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D16" w:rsidRDefault="00527D16" w:rsidP="00527D16">
      <w:pPr>
        <w:autoSpaceDE w:val="0"/>
        <w:autoSpaceDN w:val="0"/>
        <w:adjustRightInd w:val="0"/>
        <w:jc w:val="center"/>
        <w:rPr>
          <w:rFonts w:ascii="Arial Narrow" w:hAnsi="Arial Narrow"/>
          <w:b/>
          <w:sz w:val="28"/>
          <w:szCs w:val="28"/>
        </w:rPr>
      </w:pPr>
      <w:r>
        <w:rPr>
          <w:rFonts w:ascii="Arial Narrow" w:hAnsi="Arial Narrow"/>
          <w:b/>
          <w:noProof/>
          <w:sz w:val="28"/>
          <w:szCs w:val="28"/>
          <w:lang w:val="en-AU" w:eastAsia="en-AU"/>
        </w:rPr>
        <w:drawing>
          <wp:inline distT="0" distB="0" distL="0" distR="0">
            <wp:extent cx="3108960" cy="946150"/>
            <wp:effectExtent l="19050" t="0" r="0" b="0"/>
            <wp:docPr id="27" name="Picture 27" descr="H:\Leonie\Leadbeater's Possum\Review\Final\Dept the Environment 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Leonie\Leadbeater's Possum\Review\Final\Dept the Environment inline.jpg"/>
                    <pic:cNvPicPr>
                      <a:picLocks noChangeAspect="1" noChangeArrowheads="1"/>
                    </pic:cNvPicPr>
                  </pic:nvPicPr>
                  <pic:blipFill>
                    <a:blip r:embed="rId7"/>
                    <a:srcRect/>
                    <a:stretch>
                      <a:fillRect/>
                    </a:stretch>
                  </pic:blipFill>
                  <pic:spPr bwMode="auto">
                    <a:xfrm>
                      <a:off x="0" y="0"/>
                      <a:ext cx="3108960" cy="946150"/>
                    </a:xfrm>
                    <a:prstGeom prst="rect">
                      <a:avLst/>
                    </a:prstGeom>
                    <a:noFill/>
                    <a:ln w="9525">
                      <a:noFill/>
                      <a:miter lim="800000"/>
                      <a:headEnd/>
                      <a:tailEnd/>
                    </a:ln>
                  </pic:spPr>
                </pic:pic>
              </a:graphicData>
            </a:graphic>
          </wp:inline>
        </w:drawing>
      </w:r>
    </w:p>
    <w:p w:rsidR="00757D50" w:rsidRPr="00841C7A" w:rsidRDefault="00757D50" w:rsidP="00527D16">
      <w:pPr>
        <w:autoSpaceDE w:val="0"/>
        <w:autoSpaceDN w:val="0"/>
        <w:adjustRightInd w:val="0"/>
        <w:rPr>
          <w:rFonts w:ascii="Arial Narrow" w:hAnsi="Arial Narrow"/>
          <w:b/>
          <w:sz w:val="28"/>
          <w:szCs w:val="28"/>
        </w:rPr>
      </w:pPr>
      <w:bookmarkStart w:id="0" w:name="OLE_LINK1"/>
      <w:bookmarkStart w:id="1" w:name="OLE_LINK2"/>
      <w:r w:rsidRPr="00841C7A">
        <w:rPr>
          <w:rFonts w:ascii="Arial Narrow" w:hAnsi="Arial Narrow"/>
          <w:b/>
          <w:sz w:val="28"/>
          <w:szCs w:val="28"/>
        </w:rPr>
        <w:t>Review of the</w:t>
      </w:r>
      <w:r w:rsidRPr="00841C7A">
        <w:rPr>
          <w:rFonts w:ascii="Arial Narrow" w:hAnsi="Arial Narrow"/>
          <w:b/>
          <w:sz w:val="28"/>
          <w:szCs w:val="28"/>
          <w:lang w:val="en-US"/>
        </w:rPr>
        <w:t xml:space="preserve"> Recovery </w:t>
      </w:r>
      <w:r w:rsidR="00C47CBC" w:rsidRPr="00841C7A">
        <w:rPr>
          <w:rFonts w:ascii="Arial Narrow" w:hAnsi="Arial Narrow"/>
          <w:b/>
          <w:sz w:val="28"/>
          <w:szCs w:val="28"/>
          <w:lang w:val="en-US"/>
        </w:rPr>
        <w:t>P</w:t>
      </w:r>
      <w:r w:rsidR="0005128A" w:rsidRPr="00841C7A">
        <w:rPr>
          <w:rFonts w:ascii="Arial Narrow" w:hAnsi="Arial Narrow"/>
          <w:b/>
          <w:sz w:val="28"/>
          <w:szCs w:val="28"/>
          <w:lang w:val="en-US"/>
        </w:rPr>
        <w:t xml:space="preserve">lan for the </w:t>
      </w:r>
      <w:proofErr w:type="spellStart"/>
      <w:r w:rsidR="0005128A" w:rsidRPr="00841C7A">
        <w:rPr>
          <w:rFonts w:ascii="Arial Narrow" w:hAnsi="Arial Narrow"/>
          <w:b/>
          <w:sz w:val="28"/>
          <w:szCs w:val="28"/>
          <w:lang w:val="en-US"/>
        </w:rPr>
        <w:t>Leadbeater’s</w:t>
      </w:r>
      <w:proofErr w:type="spellEnd"/>
      <w:r w:rsidR="0005128A" w:rsidRPr="00841C7A">
        <w:rPr>
          <w:rFonts w:ascii="Arial Narrow" w:hAnsi="Arial Narrow"/>
          <w:b/>
          <w:sz w:val="28"/>
          <w:szCs w:val="28"/>
          <w:lang w:val="en-US"/>
        </w:rPr>
        <w:t xml:space="preserve"> Possum (MacFarlane, Smith and Lowe, 1997)</w:t>
      </w:r>
      <w:bookmarkEnd w:id="0"/>
      <w:bookmarkEnd w:id="1"/>
      <w:r w:rsidR="003776F3">
        <w:rPr>
          <w:rFonts w:ascii="Arial Narrow" w:hAnsi="Arial Narrow"/>
          <w:b/>
          <w:sz w:val="28"/>
          <w:szCs w:val="28"/>
          <w:lang w:val="en-US"/>
        </w:rPr>
        <w:t xml:space="preserve"> – February 2016</w:t>
      </w:r>
    </w:p>
    <w:p w:rsidR="00804982" w:rsidRPr="00841C7A" w:rsidRDefault="00804982" w:rsidP="00ED1C1F">
      <w:pPr>
        <w:pStyle w:val="RPText"/>
        <w:rPr>
          <w:rFonts w:ascii="Arial Narrow" w:hAnsi="Arial Narrow"/>
          <w:sz w:val="20"/>
        </w:rPr>
      </w:pPr>
    </w:p>
    <w:p w:rsidR="00757D50" w:rsidRPr="00841C7A" w:rsidRDefault="00757D50" w:rsidP="00ED1C1F">
      <w:pPr>
        <w:pStyle w:val="RPText"/>
        <w:rPr>
          <w:rFonts w:ascii="Arial Narrow" w:hAnsi="Arial Narrow"/>
          <w:b/>
          <w:sz w:val="24"/>
          <w:szCs w:val="24"/>
        </w:rPr>
      </w:pPr>
      <w:r w:rsidRPr="00841C7A">
        <w:rPr>
          <w:rFonts w:ascii="Arial Narrow" w:hAnsi="Arial Narrow"/>
          <w:b/>
          <w:sz w:val="24"/>
          <w:szCs w:val="24"/>
        </w:rPr>
        <w:t>INTRODUCTION</w:t>
      </w:r>
      <w:r w:rsidR="000463C4" w:rsidRPr="00841C7A">
        <w:rPr>
          <w:rFonts w:ascii="Arial Narrow" w:hAnsi="Arial Narrow"/>
          <w:b/>
          <w:sz w:val="24"/>
          <w:szCs w:val="24"/>
        </w:rPr>
        <w:t xml:space="preserve">    </w:t>
      </w:r>
      <w:r w:rsidR="002E6AEA" w:rsidRPr="00841C7A">
        <w:rPr>
          <w:rFonts w:ascii="Arial Narrow" w:hAnsi="Arial Narrow"/>
          <w:b/>
          <w:sz w:val="24"/>
          <w:szCs w:val="24"/>
        </w:rPr>
        <w:t xml:space="preserve">   </w:t>
      </w:r>
    </w:p>
    <w:p w:rsidR="00694B04" w:rsidRPr="00841C7A" w:rsidRDefault="00694B04" w:rsidP="00704922">
      <w:pPr>
        <w:spacing w:after="120"/>
        <w:rPr>
          <w:rFonts w:ascii="Arial Narrow" w:hAnsi="Arial Narrow"/>
          <w:sz w:val="22"/>
          <w:szCs w:val="22"/>
        </w:rPr>
      </w:pPr>
      <w:bookmarkStart w:id="2" w:name="_Toc256000014"/>
      <w:bookmarkStart w:id="3" w:name="_Toc405460893"/>
      <w:bookmarkStart w:id="4" w:name="_Toc414615097"/>
      <w:proofErr w:type="spellStart"/>
      <w:r w:rsidRPr="00841C7A">
        <w:rPr>
          <w:rFonts w:ascii="Arial Narrow" w:hAnsi="Arial Narrow"/>
          <w:sz w:val="22"/>
          <w:szCs w:val="22"/>
        </w:rPr>
        <w:t>Leadbeater’s</w:t>
      </w:r>
      <w:proofErr w:type="spellEnd"/>
      <w:r w:rsidRPr="00841C7A">
        <w:rPr>
          <w:rFonts w:ascii="Arial Narrow" w:hAnsi="Arial Narrow"/>
          <w:sz w:val="22"/>
          <w:szCs w:val="22"/>
        </w:rPr>
        <w:t xml:space="preserve"> possum is a small, nocturnal, arboreal possum</w:t>
      </w:r>
      <w:bookmarkEnd w:id="2"/>
      <w:bookmarkEnd w:id="3"/>
      <w:bookmarkEnd w:id="4"/>
      <w:r w:rsidRPr="00841C7A">
        <w:rPr>
          <w:rFonts w:ascii="Arial Narrow" w:hAnsi="Arial Narrow"/>
          <w:sz w:val="22"/>
          <w:szCs w:val="22"/>
        </w:rPr>
        <w:t xml:space="preserve"> which is endemic to Victoria.</w:t>
      </w:r>
      <w:r w:rsidR="0073330F" w:rsidRPr="00841C7A">
        <w:rPr>
          <w:rFonts w:ascii="Arial Narrow" w:hAnsi="Arial Narrow"/>
          <w:sz w:val="22"/>
          <w:szCs w:val="22"/>
        </w:rPr>
        <w:t xml:space="preserve"> The</w:t>
      </w:r>
      <w:r w:rsidR="00867175" w:rsidRPr="00841C7A">
        <w:rPr>
          <w:rFonts w:ascii="Arial Narrow" w:hAnsi="Arial Narrow"/>
          <w:sz w:val="22"/>
          <w:szCs w:val="22"/>
        </w:rPr>
        <w:t xml:space="preserve"> core location of the species is an area of approximately 70 x 80 km in the Victorian Central Highlands at altitudes between 400-1,200 m above sea level (</w:t>
      </w:r>
      <w:proofErr w:type="spellStart"/>
      <w:r w:rsidR="00867175" w:rsidRPr="00841C7A">
        <w:rPr>
          <w:rFonts w:ascii="Arial Narrow" w:hAnsi="Arial Narrow"/>
          <w:sz w:val="22"/>
          <w:szCs w:val="22"/>
        </w:rPr>
        <w:t>Lindenmayer</w:t>
      </w:r>
      <w:proofErr w:type="spellEnd"/>
      <w:r w:rsidR="00867175" w:rsidRPr="00841C7A">
        <w:rPr>
          <w:rFonts w:ascii="Arial Narrow" w:hAnsi="Arial Narrow"/>
          <w:sz w:val="22"/>
          <w:szCs w:val="22"/>
        </w:rPr>
        <w:t xml:space="preserve"> et al., 1989</w:t>
      </w:r>
      <w:r w:rsidR="001A2515" w:rsidRPr="00841C7A">
        <w:rPr>
          <w:rFonts w:ascii="Arial Narrow" w:hAnsi="Arial Narrow"/>
          <w:sz w:val="22"/>
          <w:szCs w:val="22"/>
        </w:rPr>
        <w:t>) where it</w:t>
      </w:r>
      <w:r w:rsidR="00867175" w:rsidRPr="00841C7A">
        <w:rPr>
          <w:rFonts w:ascii="Arial Narrow" w:hAnsi="Arial Narrow"/>
          <w:sz w:val="22"/>
          <w:szCs w:val="22"/>
        </w:rPr>
        <w:t xml:space="preserve"> is patchily distributed (Macfarlane et al., 1997) and occupies </w:t>
      </w:r>
      <w:proofErr w:type="spellStart"/>
      <w:r w:rsidR="00065F9B">
        <w:rPr>
          <w:rFonts w:ascii="Arial Narrow" w:hAnsi="Arial Narrow"/>
          <w:sz w:val="22"/>
          <w:szCs w:val="22"/>
        </w:rPr>
        <w:t>montane</w:t>
      </w:r>
      <w:proofErr w:type="spellEnd"/>
      <w:r w:rsidR="00065F9B">
        <w:rPr>
          <w:rFonts w:ascii="Arial Narrow" w:hAnsi="Arial Narrow"/>
          <w:sz w:val="22"/>
          <w:szCs w:val="22"/>
        </w:rPr>
        <w:t xml:space="preserve"> ash</w:t>
      </w:r>
      <w:r w:rsidR="00065F9B" w:rsidRPr="00841C7A">
        <w:rPr>
          <w:rFonts w:ascii="Arial Narrow" w:hAnsi="Arial Narrow"/>
          <w:sz w:val="22"/>
          <w:szCs w:val="22"/>
        </w:rPr>
        <w:t xml:space="preserve"> </w:t>
      </w:r>
      <w:r w:rsidR="00867175" w:rsidRPr="00841C7A">
        <w:rPr>
          <w:rFonts w:ascii="Arial Narrow" w:hAnsi="Arial Narrow"/>
          <w:sz w:val="22"/>
          <w:szCs w:val="22"/>
        </w:rPr>
        <w:t>forest and subalpine woodland comprising mountain ash, alpine a</w:t>
      </w:r>
      <w:r w:rsidR="0073330F" w:rsidRPr="00841C7A">
        <w:rPr>
          <w:rFonts w:ascii="Arial Narrow" w:hAnsi="Arial Narrow"/>
          <w:sz w:val="22"/>
          <w:szCs w:val="22"/>
        </w:rPr>
        <w:t>sh</w:t>
      </w:r>
      <w:r w:rsidR="00867175" w:rsidRPr="00841C7A">
        <w:rPr>
          <w:rFonts w:ascii="Arial Narrow" w:hAnsi="Arial Narrow"/>
          <w:sz w:val="22"/>
          <w:szCs w:val="22"/>
        </w:rPr>
        <w:t>, shining g</w:t>
      </w:r>
      <w:r w:rsidR="0073330F" w:rsidRPr="00841C7A">
        <w:rPr>
          <w:rFonts w:ascii="Arial Narrow" w:hAnsi="Arial Narrow"/>
          <w:sz w:val="22"/>
          <w:szCs w:val="22"/>
        </w:rPr>
        <w:t>um</w:t>
      </w:r>
      <w:r w:rsidR="00867175" w:rsidRPr="00841C7A">
        <w:rPr>
          <w:rFonts w:ascii="Arial Narrow" w:hAnsi="Arial Narrow"/>
          <w:sz w:val="22"/>
          <w:szCs w:val="22"/>
        </w:rPr>
        <w:t xml:space="preserve"> and snow gum.</w:t>
      </w:r>
      <w:r w:rsidR="0073330F" w:rsidRPr="00841C7A">
        <w:rPr>
          <w:rFonts w:ascii="Arial Narrow" w:hAnsi="Arial Narrow"/>
          <w:sz w:val="22"/>
          <w:szCs w:val="22"/>
        </w:rPr>
        <w:t xml:space="preserve"> </w:t>
      </w:r>
      <w:r w:rsidRPr="00841C7A">
        <w:rPr>
          <w:rFonts w:ascii="Arial Narrow" w:hAnsi="Arial Narrow"/>
          <w:sz w:val="22"/>
          <w:szCs w:val="22"/>
        </w:rPr>
        <w:t xml:space="preserve">Genetic work indicates that </w:t>
      </w:r>
      <w:proofErr w:type="spellStart"/>
      <w:r w:rsidRPr="00841C7A">
        <w:rPr>
          <w:rFonts w:ascii="Arial Narrow" w:hAnsi="Arial Narrow"/>
          <w:sz w:val="22"/>
          <w:szCs w:val="22"/>
        </w:rPr>
        <w:t>Leadbeater’s</w:t>
      </w:r>
      <w:proofErr w:type="spellEnd"/>
      <w:r w:rsidRPr="00841C7A">
        <w:rPr>
          <w:rFonts w:ascii="Arial Narrow" w:hAnsi="Arial Narrow"/>
          <w:sz w:val="22"/>
          <w:szCs w:val="22"/>
        </w:rPr>
        <w:t xml:space="preserve"> </w:t>
      </w:r>
      <w:r w:rsidR="008F4A91" w:rsidRPr="00841C7A">
        <w:rPr>
          <w:rFonts w:ascii="Arial Narrow" w:hAnsi="Arial Narrow"/>
          <w:sz w:val="22"/>
          <w:szCs w:val="22"/>
        </w:rPr>
        <w:t>P</w:t>
      </w:r>
      <w:r w:rsidRPr="00841C7A">
        <w:rPr>
          <w:rFonts w:ascii="Arial Narrow" w:hAnsi="Arial Narrow"/>
          <w:sz w:val="22"/>
          <w:szCs w:val="22"/>
        </w:rPr>
        <w:t xml:space="preserve">ossum consists of two genetically-distinct subpopulations that have historically occupied different habitats (Hansen, 2008). An </w:t>
      </w:r>
      <w:r w:rsidR="00D22FB5" w:rsidRPr="00841C7A">
        <w:rPr>
          <w:rFonts w:ascii="Arial Narrow" w:hAnsi="Arial Narrow"/>
          <w:sz w:val="22"/>
          <w:szCs w:val="22"/>
        </w:rPr>
        <w:t xml:space="preserve">outlier ‘lowland population’ </w:t>
      </w:r>
      <w:r w:rsidRPr="00841C7A">
        <w:rPr>
          <w:rFonts w:ascii="Arial Narrow" w:hAnsi="Arial Narrow"/>
          <w:sz w:val="22"/>
          <w:szCs w:val="22"/>
        </w:rPr>
        <w:t xml:space="preserve">located near </w:t>
      </w:r>
      <w:proofErr w:type="spellStart"/>
      <w:r w:rsidRPr="00841C7A">
        <w:rPr>
          <w:rFonts w:ascii="Arial Narrow" w:hAnsi="Arial Narrow"/>
          <w:sz w:val="22"/>
          <w:szCs w:val="22"/>
        </w:rPr>
        <w:t>Yellingbo</w:t>
      </w:r>
      <w:proofErr w:type="spellEnd"/>
      <w:r w:rsidRPr="00841C7A">
        <w:rPr>
          <w:rFonts w:ascii="Arial Narrow" w:hAnsi="Arial Narrow"/>
          <w:sz w:val="22"/>
          <w:szCs w:val="22"/>
        </w:rPr>
        <w:t xml:space="preserve"> (</w:t>
      </w:r>
      <w:proofErr w:type="spellStart"/>
      <w:r w:rsidRPr="00841C7A">
        <w:rPr>
          <w:rFonts w:ascii="Arial Narrow" w:hAnsi="Arial Narrow"/>
          <w:sz w:val="22"/>
          <w:szCs w:val="22"/>
        </w:rPr>
        <w:t>Smales</w:t>
      </w:r>
      <w:proofErr w:type="spellEnd"/>
      <w:r w:rsidRPr="00841C7A">
        <w:rPr>
          <w:rFonts w:ascii="Arial Narrow" w:hAnsi="Arial Narrow"/>
          <w:sz w:val="22"/>
          <w:szCs w:val="22"/>
        </w:rPr>
        <w:t>, 1994) and a core highland/midland population which is located in the Central Highlands of Victoria (</w:t>
      </w:r>
      <w:proofErr w:type="spellStart"/>
      <w:r w:rsidRPr="00841C7A">
        <w:rPr>
          <w:rFonts w:ascii="Arial Narrow" w:hAnsi="Arial Narrow"/>
          <w:sz w:val="22"/>
          <w:szCs w:val="22"/>
        </w:rPr>
        <w:t>Lindenmayer</w:t>
      </w:r>
      <w:proofErr w:type="spellEnd"/>
      <w:r w:rsidRPr="00841C7A">
        <w:rPr>
          <w:rFonts w:ascii="Arial Narrow" w:hAnsi="Arial Narrow"/>
          <w:sz w:val="22"/>
          <w:szCs w:val="22"/>
        </w:rPr>
        <w:t xml:space="preserve"> et al., 1989).</w:t>
      </w:r>
      <w:r w:rsidR="00704922" w:rsidRPr="00841C7A">
        <w:rPr>
          <w:rFonts w:ascii="Arial Narrow" w:hAnsi="Arial Narrow"/>
          <w:sz w:val="22"/>
          <w:szCs w:val="22"/>
        </w:rPr>
        <w:t xml:space="preserve"> The current status of </w:t>
      </w:r>
      <w:proofErr w:type="spellStart"/>
      <w:r w:rsidR="00704922" w:rsidRPr="00841C7A">
        <w:rPr>
          <w:rFonts w:ascii="Arial Narrow" w:hAnsi="Arial Narrow"/>
          <w:sz w:val="22"/>
          <w:szCs w:val="22"/>
        </w:rPr>
        <w:t>taxon</w:t>
      </w:r>
      <w:proofErr w:type="spellEnd"/>
      <w:r w:rsidR="00704922" w:rsidRPr="00841C7A">
        <w:rPr>
          <w:rFonts w:ascii="Arial Narrow" w:hAnsi="Arial Narrow"/>
          <w:sz w:val="22"/>
          <w:szCs w:val="22"/>
        </w:rPr>
        <w:t xml:space="preserve"> is:</w:t>
      </w:r>
    </w:p>
    <w:p w:rsidR="00694B04" w:rsidRPr="00841C7A" w:rsidRDefault="00694B04" w:rsidP="00704922">
      <w:pPr>
        <w:pStyle w:val="ListParagraph"/>
        <w:numPr>
          <w:ilvl w:val="0"/>
          <w:numId w:val="47"/>
        </w:numPr>
        <w:spacing w:after="120"/>
        <w:rPr>
          <w:rFonts w:ascii="Arial Narrow" w:hAnsi="Arial Narrow"/>
          <w:sz w:val="22"/>
          <w:szCs w:val="22"/>
        </w:rPr>
      </w:pPr>
      <w:r w:rsidRPr="00841C7A">
        <w:rPr>
          <w:rFonts w:ascii="Arial Narrow" w:hAnsi="Arial Narrow"/>
          <w:i/>
          <w:sz w:val="22"/>
          <w:szCs w:val="22"/>
        </w:rPr>
        <w:t>Environment Protection and Biodiversity Conservation Act 1999</w:t>
      </w:r>
      <w:r w:rsidRPr="00841C7A">
        <w:rPr>
          <w:rFonts w:ascii="Arial Narrow" w:hAnsi="Arial Narrow"/>
          <w:sz w:val="22"/>
          <w:szCs w:val="22"/>
        </w:rPr>
        <w:t>:</w:t>
      </w:r>
      <w:r w:rsidR="008579C9" w:rsidRPr="00841C7A">
        <w:rPr>
          <w:rFonts w:ascii="Arial Narrow" w:hAnsi="Arial Narrow"/>
          <w:sz w:val="22"/>
          <w:szCs w:val="22"/>
        </w:rPr>
        <w:t xml:space="preserve"> </w:t>
      </w:r>
      <w:r w:rsidRPr="00841C7A">
        <w:rPr>
          <w:rFonts w:ascii="Arial Narrow" w:hAnsi="Arial Narrow"/>
          <w:sz w:val="22"/>
          <w:szCs w:val="22"/>
        </w:rPr>
        <w:t xml:space="preserve"> </w:t>
      </w:r>
      <w:proofErr w:type="spellStart"/>
      <w:r w:rsidR="008579C9" w:rsidRPr="00841C7A">
        <w:rPr>
          <w:rFonts w:ascii="Arial Narrow" w:hAnsi="Arial Narrow"/>
          <w:b/>
          <w:sz w:val="22"/>
          <w:szCs w:val="22"/>
        </w:rPr>
        <w:t>Uplisted</w:t>
      </w:r>
      <w:proofErr w:type="spellEnd"/>
      <w:r w:rsidR="008579C9" w:rsidRPr="00841C7A">
        <w:rPr>
          <w:rFonts w:ascii="Arial Narrow" w:hAnsi="Arial Narrow"/>
          <w:b/>
          <w:sz w:val="22"/>
          <w:szCs w:val="22"/>
        </w:rPr>
        <w:t xml:space="preserve"> to C</w:t>
      </w:r>
      <w:r w:rsidRPr="00841C7A">
        <w:rPr>
          <w:rFonts w:ascii="Arial Narrow" w:hAnsi="Arial Narrow"/>
          <w:b/>
          <w:sz w:val="22"/>
          <w:szCs w:val="22"/>
        </w:rPr>
        <w:t>ritically Endangered</w:t>
      </w:r>
      <w:r w:rsidR="00D22FB5" w:rsidRPr="00841C7A">
        <w:rPr>
          <w:rFonts w:ascii="Arial Narrow" w:hAnsi="Arial Narrow"/>
          <w:b/>
          <w:sz w:val="22"/>
          <w:szCs w:val="22"/>
        </w:rPr>
        <w:t xml:space="preserve"> - 2015</w:t>
      </w:r>
    </w:p>
    <w:p w:rsidR="00694B04" w:rsidRPr="00841C7A" w:rsidRDefault="00694B04" w:rsidP="00704922">
      <w:pPr>
        <w:pStyle w:val="ListParagraph"/>
        <w:numPr>
          <w:ilvl w:val="0"/>
          <w:numId w:val="47"/>
        </w:numPr>
        <w:spacing w:after="120"/>
        <w:rPr>
          <w:rFonts w:ascii="Arial Narrow" w:hAnsi="Arial Narrow" w:cs="Arial"/>
          <w:i/>
          <w:sz w:val="22"/>
          <w:szCs w:val="22"/>
        </w:rPr>
      </w:pPr>
      <w:r w:rsidRPr="00841C7A">
        <w:rPr>
          <w:rFonts w:ascii="Arial Narrow" w:hAnsi="Arial Narrow" w:cs="Arial"/>
          <w:i/>
          <w:sz w:val="22"/>
          <w:szCs w:val="22"/>
        </w:rPr>
        <w:t xml:space="preserve">Advisory List of Threatened Vertebrate Fauna in Victoria: </w:t>
      </w:r>
      <w:r w:rsidR="00D22FB5" w:rsidRPr="00841C7A">
        <w:rPr>
          <w:rFonts w:ascii="Arial Narrow" w:hAnsi="Arial Narrow" w:cs="Arial"/>
          <w:b/>
          <w:sz w:val="22"/>
          <w:szCs w:val="22"/>
        </w:rPr>
        <w:t xml:space="preserve">Endangered </w:t>
      </w:r>
      <w:r w:rsidR="008447EF" w:rsidRPr="00841C7A">
        <w:rPr>
          <w:rFonts w:ascii="Arial Narrow" w:hAnsi="Arial Narrow" w:cs="Arial"/>
          <w:b/>
          <w:sz w:val="22"/>
          <w:szCs w:val="22"/>
        </w:rPr>
        <w:t>–</w:t>
      </w:r>
      <w:r w:rsidR="00D22FB5" w:rsidRPr="00841C7A">
        <w:rPr>
          <w:rFonts w:ascii="Arial Narrow" w:hAnsi="Arial Narrow" w:cs="Arial"/>
          <w:b/>
          <w:sz w:val="22"/>
          <w:szCs w:val="22"/>
        </w:rPr>
        <w:t xml:space="preserve"> 2013</w:t>
      </w:r>
      <w:r w:rsidR="008447EF" w:rsidRPr="00841C7A">
        <w:rPr>
          <w:rFonts w:ascii="Arial Narrow" w:hAnsi="Arial Narrow" w:cs="Arial"/>
          <w:b/>
          <w:sz w:val="22"/>
          <w:szCs w:val="22"/>
        </w:rPr>
        <w:t xml:space="preserve">   </w:t>
      </w:r>
    </w:p>
    <w:p w:rsidR="00694B04" w:rsidRPr="00841C7A" w:rsidRDefault="00694B04" w:rsidP="00704922">
      <w:pPr>
        <w:pStyle w:val="ListParagraph"/>
        <w:numPr>
          <w:ilvl w:val="0"/>
          <w:numId w:val="47"/>
        </w:numPr>
        <w:spacing w:after="120"/>
        <w:rPr>
          <w:rFonts w:ascii="Arial Narrow" w:hAnsi="Arial Narrow" w:cs="Arial"/>
          <w:sz w:val="22"/>
          <w:szCs w:val="22"/>
        </w:rPr>
      </w:pPr>
      <w:r w:rsidRPr="00841C7A">
        <w:rPr>
          <w:rFonts w:ascii="Arial Narrow" w:hAnsi="Arial Narrow" w:cs="Arial"/>
          <w:i/>
          <w:sz w:val="22"/>
          <w:szCs w:val="22"/>
        </w:rPr>
        <w:t xml:space="preserve">Flora and Fauna Guarantee Act 1988 (Victoria): </w:t>
      </w:r>
      <w:r w:rsidR="00D22FB5" w:rsidRPr="00841C7A">
        <w:rPr>
          <w:rFonts w:ascii="Arial Narrow" w:hAnsi="Arial Narrow" w:cs="Arial"/>
          <w:b/>
          <w:sz w:val="22"/>
          <w:szCs w:val="22"/>
        </w:rPr>
        <w:t>Threatened</w:t>
      </w:r>
    </w:p>
    <w:p w:rsidR="00694B04" w:rsidRPr="00841C7A" w:rsidRDefault="00694B04" w:rsidP="00704922">
      <w:pPr>
        <w:pStyle w:val="ListParagraph"/>
        <w:numPr>
          <w:ilvl w:val="0"/>
          <w:numId w:val="47"/>
        </w:numPr>
        <w:spacing w:after="120"/>
        <w:rPr>
          <w:rFonts w:ascii="Arial Narrow" w:hAnsi="Arial Narrow"/>
          <w:i/>
          <w:sz w:val="22"/>
          <w:szCs w:val="22"/>
        </w:rPr>
      </w:pPr>
      <w:r w:rsidRPr="00841C7A">
        <w:rPr>
          <w:rFonts w:ascii="Arial Narrow" w:hAnsi="Arial Narrow"/>
          <w:i/>
          <w:sz w:val="22"/>
          <w:szCs w:val="22"/>
        </w:rPr>
        <w:t xml:space="preserve">IUCN Red List of Threatened Species: </w:t>
      </w:r>
      <w:r w:rsidRPr="00841C7A">
        <w:rPr>
          <w:rFonts w:ascii="Arial Narrow" w:hAnsi="Arial Narrow"/>
          <w:b/>
          <w:sz w:val="22"/>
          <w:szCs w:val="22"/>
        </w:rPr>
        <w:t>Endangered</w:t>
      </w:r>
      <w:r w:rsidRPr="00841C7A">
        <w:rPr>
          <w:rFonts w:ascii="Arial Narrow" w:hAnsi="Arial Narrow"/>
          <w:i/>
          <w:sz w:val="22"/>
          <w:szCs w:val="22"/>
        </w:rPr>
        <w:t xml:space="preserve">  </w:t>
      </w:r>
    </w:p>
    <w:p w:rsidR="00B2784C" w:rsidRPr="00841C7A" w:rsidRDefault="00B2784C" w:rsidP="00704922">
      <w:pPr>
        <w:pStyle w:val="ListNumber"/>
        <w:numPr>
          <w:ilvl w:val="0"/>
          <w:numId w:val="0"/>
        </w:numPr>
        <w:spacing w:after="120" w:line="240" w:lineRule="auto"/>
        <w:rPr>
          <w:rFonts w:ascii="Arial Narrow" w:hAnsi="Arial Narrow" w:cs="Arial"/>
        </w:rPr>
      </w:pPr>
      <w:r w:rsidRPr="00841C7A">
        <w:rPr>
          <w:rFonts w:ascii="Arial Narrow" w:hAnsi="Arial Narrow"/>
        </w:rPr>
        <w:t>The</w:t>
      </w:r>
      <w:r w:rsidR="00260B30" w:rsidRPr="00841C7A">
        <w:rPr>
          <w:rFonts w:ascii="Arial Narrow" w:hAnsi="Arial Narrow"/>
        </w:rPr>
        <w:t xml:space="preserve"> ongoing reduction in the extent, quality and connectivity of suitable habitat has occurred and continues to occur through a range of drivers</w:t>
      </w:r>
      <w:r w:rsidRPr="00841C7A">
        <w:rPr>
          <w:rFonts w:ascii="Arial Narrow" w:hAnsi="Arial Narrow" w:cs="Arial"/>
        </w:rPr>
        <w:t>:</w:t>
      </w:r>
    </w:p>
    <w:p w:rsidR="009D4C45" w:rsidRPr="00841C7A" w:rsidRDefault="00065F9B" w:rsidP="00527D16">
      <w:pPr>
        <w:pStyle w:val="ListNumber"/>
        <w:numPr>
          <w:ilvl w:val="0"/>
          <w:numId w:val="46"/>
        </w:numPr>
        <w:spacing w:after="0" w:line="240" w:lineRule="auto"/>
        <w:rPr>
          <w:rFonts w:ascii="Arial Narrow" w:hAnsi="Arial Narrow" w:cs="Arial"/>
        </w:rPr>
      </w:pPr>
      <w:r>
        <w:rPr>
          <w:rFonts w:ascii="Arial Narrow" w:hAnsi="Arial Narrow" w:cs="Arial"/>
        </w:rPr>
        <w:t>i</w:t>
      </w:r>
      <w:r w:rsidRPr="00841C7A">
        <w:rPr>
          <w:rFonts w:ascii="Arial Narrow" w:hAnsi="Arial Narrow" w:cs="Arial"/>
        </w:rPr>
        <w:t xml:space="preserve">mpacts </w:t>
      </w:r>
      <w:r w:rsidR="00260B30" w:rsidRPr="00841C7A">
        <w:rPr>
          <w:rFonts w:ascii="Arial Narrow" w:hAnsi="Arial Narrow" w:cs="Arial"/>
        </w:rPr>
        <w:t>of severe fire and changes in fire regime;</w:t>
      </w:r>
    </w:p>
    <w:p w:rsidR="009D4C45" w:rsidRPr="00841C7A" w:rsidRDefault="009D4C45" w:rsidP="00527D16">
      <w:pPr>
        <w:pStyle w:val="ListNumber"/>
        <w:numPr>
          <w:ilvl w:val="0"/>
          <w:numId w:val="46"/>
        </w:numPr>
        <w:spacing w:after="0" w:line="240" w:lineRule="auto"/>
        <w:rPr>
          <w:rFonts w:ascii="Arial Narrow" w:hAnsi="Arial Narrow" w:cs="Arial"/>
        </w:rPr>
      </w:pPr>
      <w:r w:rsidRPr="00841C7A">
        <w:rPr>
          <w:rFonts w:ascii="Arial Narrow" w:hAnsi="Arial Narrow" w:cs="Arial"/>
        </w:rPr>
        <w:t>timber harvesting</w:t>
      </w:r>
      <w:r w:rsidR="00C84862" w:rsidRPr="00841C7A">
        <w:rPr>
          <w:rFonts w:ascii="Arial Narrow" w:hAnsi="Arial Narrow" w:cs="Arial"/>
        </w:rPr>
        <w:t>; and</w:t>
      </w:r>
    </w:p>
    <w:p w:rsidR="009D4C45" w:rsidRPr="00841C7A" w:rsidRDefault="009D4C45" w:rsidP="00527D16">
      <w:pPr>
        <w:pStyle w:val="ListNumber"/>
        <w:numPr>
          <w:ilvl w:val="0"/>
          <w:numId w:val="46"/>
        </w:numPr>
        <w:spacing w:after="0" w:line="240" w:lineRule="auto"/>
        <w:rPr>
          <w:rFonts w:ascii="Arial Narrow" w:hAnsi="Arial Narrow" w:cs="Arial"/>
        </w:rPr>
      </w:pPr>
      <w:r w:rsidRPr="00841C7A">
        <w:rPr>
          <w:rFonts w:ascii="Arial Narrow" w:hAnsi="Arial Narrow" w:cs="Arial"/>
        </w:rPr>
        <w:t xml:space="preserve">eucalypt dieback and altered hydrology (for lowland subpopulation) </w:t>
      </w:r>
      <w:r w:rsidR="00E47747">
        <w:rPr>
          <w:rFonts w:ascii="Arial Narrow" w:hAnsi="Arial Narrow" w:cs="Arial"/>
        </w:rPr>
        <w:br/>
      </w:r>
    </w:p>
    <w:p w:rsidR="00694B04" w:rsidRPr="00841C7A" w:rsidRDefault="00120164" w:rsidP="00704922">
      <w:pPr>
        <w:spacing w:after="120"/>
        <w:rPr>
          <w:rFonts w:ascii="Arial Narrow" w:hAnsi="Arial Narrow"/>
          <w:sz w:val="22"/>
          <w:szCs w:val="22"/>
        </w:rPr>
      </w:pPr>
      <w:r w:rsidRPr="00841C7A">
        <w:rPr>
          <w:rFonts w:ascii="Arial Narrow" w:hAnsi="Arial Narrow"/>
          <w:sz w:val="22"/>
          <w:szCs w:val="22"/>
        </w:rPr>
        <w:t>The original Victorian ‘</w:t>
      </w:r>
      <w:proofErr w:type="spellStart"/>
      <w:r w:rsidRPr="00841C7A">
        <w:rPr>
          <w:rFonts w:ascii="Arial Narrow" w:hAnsi="Arial Narrow"/>
          <w:sz w:val="22"/>
          <w:szCs w:val="22"/>
        </w:rPr>
        <w:t>Leadbeater’s</w:t>
      </w:r>
      <w:proofErr w:type="spellEnd"/>
      <w:r w:rsidRPr="00841C7A">
        <w:rPr>
          <w:rFonts w:ascii="Arial Narrow" w:hAnsi="Arial Narrow"/>
          <w:sz w:val="22"/>
          <w:szCs w:val="22"/>
        </w:rPr>
        <w:t xml:space="preserve"> Possum (</w:t>
      </w:r>
      <w:proofErr w:type="spellStart"/>
      <w:r w:rsidRPr="00841C7A">
        <w:rPr>
          <w:rFonts w:ascii="Arial Narrow" w:hAnsi="Arial Narrow"/>
          <w:i/>
          <w:sz w:val="22"/>
          <w:szCs w:val="22"/>
        </w:rPr>
        <w:t>Gymnobelideus</w:t>
      </w:r>
      <w:proofErr w:type="spellEnd"/>
      <w:r w:rsidRPr="00841C7A">
        <w:rPr>
          <w:rFonts w:ascii="Arial Narrow" w:hAnsi="Arial Narrow"/>
          <w:i/>
          <w:sz w:val="22"/>
          <w:szCs w:val="22"/>
        </w:rPr>
        <w:t xml:space="preserve"> </w:t>
      </w:r>
      <w:proofErr w:type="spellStart"/>
      <w:r w:rsidRPr="00841C7A">
        <w:rPr>
          <w:rFonts w:ascii="Arial Narrow" w:hAnsi="Arial Narrow"/>
          <w:i/>
          <w:sz w:val="22"/>
          <w:szCs w:val="22"/>
        </w:rPr>
        <w:t>leadbeateri</w:t>
      </w:r>
      <w:proofErr w:type="spellEnd"/>
      <w:r w:rsidRPr="00841C7A">
        <w:rPr>
          <w:rFonts w:ascii="Arial Narrow" w:hAnsi="Arial Narrow"/>
          <w:sz w:val="22"/>
          <w:szCs w:val="22"/>
        </w:rPr>
        <w:t>) Recovery Plan was written by MacFarlane, Smith and Lowe in 1997</w:t>
      </w:r>
      <w:r w:rsidR="00694B04" w:rsidRPr="00841C7A">
        <w:rPr>
          <w:rFonts w:ascii="Arial Narrow" w:hAnsi="Arial Narrow"/>
          <w:sz w:val="22"/>
          <w:szCs w:val="22"/>
        </w:rPr>
        <w:t xml:space="preserve">. This recovery plan was adopted as a national plan under the </w:t>
      </w:r>
      <w:r w:rsidR="00694B04" w:rsidRPr="00841C7A">
        <w:rPr>
          <w:rFonts w:ascii="Arial Narrow" w:hAnsi="Arial Narrow"/>
          <w:i/>
          <w:sz w:val="22"/>
          <w:szCs w:val="22"/>
        </w:rPr>
        <w:t>Endangered Species Protection Act</w:t>
      </w:r>
      <w:r w:rsidR="00694B04" w:rsidRPr="00841C7A">
        <w:rPr>
          <w:rFonts w:ascii="Arial Narrow" w:hAnsi="Arial Narrow"/>
          <w:sz w:val="22"/>
          <w:szCs w:val="22"/>
        </w:rPr>
        <w:t xml:space="preserve"> 1992 in November 1997. Its objective was to </w:t>
      </w:r>
      <w:proofErr w:type="spellStart"/>
      <w:r w:rsidR="00694B04" w:rsidRPr="00841C7A">
        <w:rPr>
          <w:rFonts w:ascii="Arial Narrow" w:hAnsi="Arial Narrow"/>
          <w:sz w:val="22"/>
          <w:szCs w:val="22"/>
        </w:rPr>
        <w:t>downlist</w:t>
      </w:r>
      <w:proofErr w:type="spellEnd"/>
      <w:r w:rsidR="00694B04" w:rsidRPr="00841C7A">
        <w:rPr>
          <w:rFonts w:ascii="Arial Narrow" w:hAnsi="Arial Narrow"/>
          <w:sz w:val="22"/>
          <w:szCs w:val="22"/>
        </w:rPr>
        <w:t xml:space="preserve"> </w:t>
      </w:r>
      <w:proofErr w:type="spellStart"/>
      <w:r w:rsidR="00694B04" w:rsidRPr="00841C7A">
        <w:rPr>
          <w:rFonts w:ascii="Arial Narrow" w:hAnsi="Arial Narrow"/>
          <w:sz w:val="22"/>
          <w:szCs w:val="22"/>
        </w:rPr>
        <w:t>Leadbeater's</w:t>
      </w:r>
      <w:proofErr w:type="spellEnd"/>
      <w:r w:rsidR="00694B04" w:rsidRPr="00841C7A">
        <w:rPr>
          <w:rFonts w:ascii="Arial Narrow" w:hAnsi="Arial Narrow"/>
          <w:sz w:val="22"/>
          <w:szCs w:val="22"/>
        </w:rPr>
        <w:t xml:space="preserve"> </w:t>
      </w:r>
      <w:r w:rsidR="008F4A91" w:rsidRPr="00841C7A">
        <w:rPr>
          <w:rFonts w:ascii="Arial Narrow" w:hAnsi="Arial Narrow"/>
          <w:sz w:val="22"/>
          <w:szCs w:val="22"/>
        </w:rPr>
        <w:t>P</w:t>
      </w:r>
      <w:r w:rsidR="00694B04" w:rsidRPr="00841C7A">
        <w:rPr>
          <w:rFonts w:ascii="Arial Narrow" w:hAnsi="Arial Narrow"/>
          <w:sz w:val="22"/>
          <w:szCs w:val="22"/>
        </w:rPr>
        <w:t xml:space="preserve">ossum from endangered to vulnerable within ten years based on the IUCN criteria of population trend and size, extent of occurrence, probability of extinction, and the management of habitat towards a target of no more than a one </w:t>
      </w:r>
      <w:proofErr w:type="gramStart"/>
      <w:r w:rsidR="00694B04" w:rsidRPr="00841C7A">
        <w:rPr>
          <w:rFonts w:ascii="Arial Narrow" w:hAnsi="Arial Narrow"/>
          <w:sz w:val="22"/>
          <w:szCs w:val="22"/>
        </w:rPr>
        <w:t>per</w:t>
      </w:r>
      <w:proofErr w:type="gramEnd"/>
      <w:r w:rsidR="00694B04" w:rsidRPr="00841C7A">
        <w:rPr>
          <w:rFonts w:ascii="Arial Narrow" w:hAnsi="Arial Narrow"/>
          <w:sz w:val="22"/>
          <w:szCs w:val="22"/>
        </w:rPr>
        <w:t xml:space="preserve"> cent probability of extinction over 250 years throughout the forest within its current range. </w:t>
      </w:r>
    </w:p>
    <w:p w:rsidR="00D22FB5" w:rsidRPr="00841C7A" w:rsidRDefault="00D22FB5" w:rsidP="00704922">
      <w:pPr>
        <w:spacing w:after="120"/>
        <w:rPr>
          <w:rFonts w:ascii="Arial Narrow" w:hAnsi="Arial Narrow"/>
          <w:sz w:val="22"/>
          <w:szCs w:val="22"/>
        </w:rPr>
      </w:pPr>
      <w:r w:rsidRPr="00841C7A">
        <w:rPr>
          <w:rFonts w:ascii="Arial Narrow" w:hAnsi="Arial Narrow"/>
          <w:sz w:val="22"/>
          <w:szCs w:val="22"/>
        </w:rPr>
        <w:t xml:space="preserve">In 1998, the Central Highlands Regional Forest Agreement (RFA) was established between the Victorian and Commonwealth Governments to create a framework for forest management in the Central Highlands (DAFF 1998). The Central Highlands Forest Management Plan was also prepared in 1998 and aligned closely with the RFA. Most of the </w:t>
      </w:r>
      <w:proofErr w:type="spellStart"/>
      <w:r w:rsidRPr="00841C7A">
        <w:rPr>
          <w:rFonts w:ascii="Arial Narrow" w:hAnsi="Arial Narrow"/>
          <w:sz w:val="22"/>
          <w:szCs w:val="22"/>
        </w:rPr>
        <w:t>Leadbeater’s</w:t>
      </w:r>
      <w:proofErr w:type="spellEnd"/>
      <w:r w:rsidRPr="00841C7A">
        <w:rPr>
          <w:rFonts w:ascii="Arial Narrow" w:hAnsi="Arial Narrow"/>
          <w:sz w:val="22"/>
          <w:szCs w:val="22"/>
        </w:rPr>
        <w:t xml:space="preserve"> </w:t>
      </w:r>
      <w:r w:rsidR="008F4A91" w:rsidRPr="00841C7A">
        <w:rPr>
          <w:rFonts w:ascii="Arial Narrow" w:hAnsi="Arial Narrow"/>
          <w:sz w:val="22"/>
          <w:szCs w:val="22"/>
        </w:rPr>
        <w:t>P</w:t>
      </w:r>
      <w:r w:rsidRPr="00841C7A">
        <w:rPr>
          <w:rFonts w:ascii="Arial Narrow" w:hAnsi="Arial Narrow"/>
          <w:sz w:val="22"/>
          <w:szCs w:val="22"/>
        </w:rPr>
        <w:t xml:space="preserve">ossum habitat is within the Central Highlands RFA boundary.  </w:t>
      </w:r>
    </w:p>
    <w:p w:rsidR="00841C7A" w:rsidRPr="00527D16" w:rsidRDefault="00B35369" w:rsidP="00527D16">
      <w:pPr>
        <w:spacing w:after="120" w:line="240" w:lineRule="auto"/>
        <w:rPr>
          <w:rFonts w:ascii="Arial Narrow" w:hAnsi="Arial Narrow"/>
          <w:sz w:val="22"/>
          <w:szCs w:val="22"/>
        </w:rPr>
      </w:pPr>
      <w:r>
        <w:rPr>
          <w:rFonts w:ascii="Arial Narrow" w:hAnsi="Arial Narrow"/>
          <w:sz w:val="22"/>
          <w:szCs w:val="22"/>
        </w:rPr>
        <w:t>In 1997 t</w:t>
      </w:r>
      <w:r w:rsidR="008C5FF2" w:rsidRPr="00841C7A">
        <w:rPr>
          <w:rFonts w:ascii="Arial Narrow" w:hAnsi="Arial Narrow"/>
          <w:sz w:val="22"/>
          <w:szCs w:val="22"/>
        </w:rPr>
        <w:t xml:space="preserve">he </w:t>
      </w:r>
      <w:proofErr w:type="spellStart"/>
      <w:r w:rsidR="008C5FF2" w:rsidRPr="00841C7A">
        <w:rPr>
          <w:rFonts w:ascii="Arial Narrow" w:hAnsi="Arial Narrow"/>
          <w:sz w:val="22"/>
          <w:szCs w:val="22"/>
        </w:rPr>
        <w:t>Leadbeater’s</w:t>
      </w:r>
      <w:proofErr w:type="spellEnd"/>
      <w:r w:rsidR="008C5FF2" w:rsidRPr="00841C7A">
        <w:rPr>
          <w:rFonts w:ascii="Arial Narrow" w:hAnsi="Arial Narrow"/>
          <w:sz w:val="22"/>
          <w:szCs w:val="22"/>
        </w:rPr>
        <w:t xml:space="preserve"> Possum Management Team (</w:t>
      </w:r>
      <w:r w:rsidR="00DB45BB" w:rsidRPr="00841C7A">
        <w:rPr>
          <w:rFonts w:ascii="Arial Narrow" w:hAnsi="Arial Narrow"/>
          <w:sz w:val="22"/>
          <w:szCs w:val="22"/>
        </w:rPr>
        <w:t>Recovery</w:t>
      </w:r>
      <w:r w:rsidR="008C5FF2" w:rsidRPr="00841C7A">
        <w:rPr>
          <w:rFonts w:ascii="Arial Narrow" w:hAnsi="Arial Narrow"/>
          <w:sz w:val="22"/>
          <w:szCs w:val="22"/>
        </w:rPr>
        <w:t xml:space="preserve"> Team) included representation from </w:t>
      </w:r>
      <w:r w:rsidR="00DB45BB" w:rsidRPr="00841C7A">
        <w:rPr>
          <w:rFonts w:ascii="Arial Narrow" w:hAnsi="Arial Narrow"/>
          <w:sz w:val="22"/>
          <w:szCs w:val="22"/>
        </w:rPr>
        <w:t>academia</w:t>
      </w:r>
      <w:r w:rsidR="008C5FF2" w:rsidRPr="00841C7A">
        <w:rPr>
          <w:rFonts w:ascii="Arial Narrow" w:hAnsi="Arial Narrow"/>
          <w:sz w:val="22"/>
          <w:szCs w:val="22"/>
        </w:rPr>
        <w:t xml:space="preserve">, the community, Australian Nature Conservation Agency (ANCA) and staff from the relevant Victorian Government areas. </w:t>
      </w:r>
      <w:r w:rsidR="00DB45BB" w:rsidRPr="00841C7A">
        <w:rPr>
          <w:rFonts w:ascii="Arial Narrow" w:hAnsi="Arial Narrow"/>
          <w:sz w:val="22"/>
          <w:szCs w:val="22"/>
        </w:rPr>
        <w:t>Its</w:t>
      </w:r>
      <w:r w:rsidR="008C5FF2" w:rsidRPr="00841C7A">
        <w:rPr>
          <w:rFonts w:ascii="Arial Narrow" w:hAnsi="Arial Narrow"/>
          <w:sz w:val="22"/>
          <w:szCs w:val="22"/>
        </w:rPr>
        <w:t xml:space="preserve"> role was to report on actions being implemented and </w:t>
      </w:r>
      <w:r w:rsidR="00943793">
        <w:rPr>
          <w:rFonts w:ascii="Arial Narrow" w:hAnsi="Arial Narrow"/>
          <w:sz w:val="22"/>
          <w:szCs w:val="22"/>
        </w:rPr>
        <w:t xml:space="preserve">to </w:t>
      </w:r>
      <w:r w:rsidR="008C5FF2" w:rsidRPr="00841C7A">
        <w:rPr>
          <w:rFonts w:ascii="Arial Narrow" w:hAnsi="Arial Narrow"/>
          <w:sz w:val="22"/>
          <w:szCs w:val="22"/>
        </w:rPr>
        <w:t>provid</w:t>
      </w:r>
      <w:r w:rsidR="00943793">
        <w:rPr>
          <w:rFonts w:ascii="Arial Narrow" w:hAnsi="Arial Narrow"/>
          <w:sz w:val="22"/>
          <w:szCs w:val="22"/>
        </w:rPr>
        <w:t>e</w:t>
      </w:r>
      <w:r w:rsidR="008C5FF2" w:rsidRPr="00841C7A">
        <w:rPr>
          <w:rFonts w:ascii="Arial Narrow" w:hAnsi="Arial Narrow"/>
          <w:sz w:val="22"/>
          <w:szCs w:val="22"/>
        </w:rPr>
        <w:t xml:space="preserve"> a forum for discussing problems and recommending modifications to the Plan. The LBP Management Team was to provide an annual written report to the </w:t>
      </w:r>
      <w:proofErr w:type="spellStart"/>
      <w:r w:rsidR="008C5FF2" w:rsidRPr="00841C7A">
        <w:rPr>
          <w:rFonts w:ascii="Arial Narrow" w:hAnsi="Arial Narrow"/>
          <w:sz w:val="22"/>
          <w:szCs w:val="22"/>
        </w:rPr>
        <w:t>Leadbeater’s</w:t>
      </w:r>
      <w:proofErr w:type="spellEnd"/>
      <w:r w:rsidR="008C5FF2" w:rsidRPr="00841C7A">
        <w:rPr>
          <w:rFonts w:ascii="Arial Narrow" w:hAnsi="Arial Narrow"/>
          <w:sz w:val="22"/>
          <w:szCs w:val="22"/>
        </w:rPr>
        <w:t xml:space="preserve"> Possum Steering Committee, which would include an evaluation of </w:t>
      </w:r>
      <w:r w:rsidR="008C5FF2" w:rsidRPr="00841C7A">
        <w:rPr>
          <w:rFonts w:ascii="Arial Narrow" w:hAnsi="Arial Narrow"/>
          <w:sz w:val="22"/>
          <w:szCs w:val="22"/>
        </w:rPr>
        <w:lastRenderedPageBreak/>
        <w:t>progress towards achieving objectives of this original Recovery Plan.</w:t>
      </w:r>
      <w:r w:rsidR="00841C7A" w:rsidRPr="00841C7A">
        <w:rPr>
          <w:rFonts w:ascii="Arial Narrow" w:hAnsi="Arial Narrow" w:cs="Arial"/>
          <w:sz w:val="22"/>
          <w:szCs w:val="22"/>
          <w:lang w:eastAsia="en-AU"/>
        </w:rPr>
        <w:br w:type="page"/>
      </w:r>
    </w:p>
    <w:p w:rsidR="007D6BE2" w:rsidRPr="00841C7A" w:rsidRDefault="007D6BE2" w:rsidP="00704922">
      <w:pPr>
        <w:pStyle w:val="Caption"/>
        <w:spacing w:after="240"/>
        <w:rPr>
          <w:rFonts w:ascii="Arial Narrow" w:hAnsi="Arial Narrow"/>
        </w:rPr>
      </w:pPr>
      <w:r w:rsidRPr="00841C7A">
        <w:rPr>
          <w:rFonts w:ascii="Arial Narrow" w:hAnsi="Arial Narrow"/>
          <w:sz w:val="24"/>
          <w:szCs w:val="24"/>
        </w:rPr>
        <w:lastRenderedPageBreak/>
        <w:t>EXECUTIVE SUMMARY</w:t>
      </w:r>
    </w:p>
    <w:p w:rsidR="00757D50" w:rsidRPr="00841C7A" w:rsidRDefault="00757D50" w:rsidP="00C74BD1">
      <w:pPr>
        <w:pStyle w:val="RPText"/>
        <w:ind w:left="567"/>
        <w:rPr>
          <w:rFonts w:ascii="Arial Narrow" w:hAnsi="Arial Narrow"/>
          <w:b/>
          <w:caps/>
          <w:sz w:val="20"/>
        </w:rPr>
      </w:pPr>
      <w:r w:rsidRPr="00841C7A">
        <w:rPr>
          <w:rFonts w:ascii="Arial Narrow" w:hAnsi="Arial Narrow"/>
          <w:b/>
          <w:sz w:val="20"/>
        </w:rPr>
        <w:t xml:space="preserve">1.0:  </w:t>
      </w:r>
      <w:r w:rsidRPr="00841C7A">
        <w:rPr>
          <w:rFonts w:ascii="Arial Narrow" w:hAnsi="Arial Narrow"/>
          <w:b/>
          <w:caps/>
          <w:sz w:val="20"/>
        </w:rPr>
        <w:t xml:space="preserve">progress oF recovery actions </w:t>
      </w:r>
    </w:p>
    <w:p w:rsidR="004C0D8E" w:rsidRPr="00F62ED3" w:rsidRDefault="0039681F" w:rsidP="008579C9">
      <w:pPr>
        <w:pStyle w:val="RPText"/>
        <w:ind w:left="567"/>
        <w:rPr>
          <w:rFonts w:ascii="Arial Narrow" w:hAnsi="Arial Narrow"/>
          <w:szCs w:val="22"/>
        </w:rPr>
      </w:pPr>
      <w:r w:rsidRPr="00841C7A">
        <w:rPr>
          <w:rFonts w:ascii="Arial Narrow" w:hAnsi="Arial Narrow"/>
          <w:szCs w:val="22"/>
        </w:rPr>
        <w:t xml:space="preserve">The </w:t>
      </w:r>
      <w:r w:rsidRPr="00F62ED3">
        <w:rPr>
          <w:rFonts w:ascii="Arial Narrow" w:hAnsi="Arial Narrow"/>
          <w:szCs w:val="22"/>
        </w:rPr>
        <w:t>majority of the recovery actions have been implem</w:t>
      </w:r>
      <w:r w:rsidR="003E0A80" w:rsidRPr="00F62ED3">
        <w:rPr>
          <w:rFonts w:ascii="Arial Narrow" w:hAnsi="Arial Narrow"/>
          <w:szCs w:val="22"/>
        </w:rPr>
        <w:t xml:space="preserve">ented over the life of the plan and a range of measures have been introduced to protect designated </w:t>
      </w:r>
      <w:proofErr w:type="spellStart"/>
      <w:r w:rsidR="003E0A80" w:rsidRPr="00F62ED3">
        <w:rPr>
          <w:rFonts w:ascii="Arial Narrow" w:hAnsi="Arial Narrow"/>
          <w:szCs w:val="22"/>
        </w:rPr>
        <w:t>Leadbeater’s</w:t>
      </w:r>
      <w:proofErr w:type="spellEnd"/>
      <w:r w:rsidR="003E0A80" w:rsidRPr="00F62ED3">
        <w:rPr>
          <w:rFonts w:ascii="Arial Narrow" w:hAnsi="Arial Narrow"/>
          <w:szCs w:val="22"/>
        </w:rPr>
        <w:t xml:space="preserve"> possum habitat through</w:t>
      </w:r>
      <w:r w:rsidR="004C0D8E" w:rsidRPr="00F62ED3">
        <w:rPr>
          <w:rFonts w:ascii="Arial Narrow" w:hAnsi="Arial Narrow"/>
          <w:szCs w:val="22"/>
        </w:rPr>
        <w:t xml:space="preserve"> a </w:t>
      </w:r>
      <w:r w:rsidR="00F62ED3">
        <w:rPr>
          <w:rFonts w:ascii="Arial Narrow" w:hAnsi="Arial Narrow"/>
          <w:szCs w:val="22"/>
        </w:rPr>
        <w:t xml:space="preserve">formal </w:t>
      </w:r>
      <w:r w:rsidR="004C0D8E" w:rsidRPr="00F62ED3">
        <w:rPr>
          <w:rFonts w:ascii="Arial Narrow" w:hAnsi="Arial Narrow"/>
          <w:szCs w:val="22"/>
        </w:rPr>
        <w:t>reserve system</w:t>
      </w:r>
      <w:r w:rsidR="003E0A80" w:rsidRPr="00F62ED3">
        <w:rPr>
          <w:rFonts w:ascii="Arial Narrow" w:hAnsi="Arial Narrow"/>
          <w:szCs w:val="22"/>
        </w:rPr>
        <w:t>, retaining habitat within</w:t>
      </w:r>
      <w:r w:rsidR="00F62ED3">
        <w:rPr>
          <w:rFonts w:ascii="Arial Narrow" w:hAnsi="Arial Narrow"/>
          <w:szCs w:val="22"/>
        </w:rPr>
        <w:t xml:space="preserve"> State forest using a zoning system and prescriptions</w:t>
      </w:r>
      <w:r w:rsidR="003E0A80" w:rsidRPr="00F62ED3">
        <w:rPr>
          <w:rFonts w:ascii="Arial Narrow" w:hAnsi="Arial Narrow"/>
          <w:szCs w:val="22"/>
        </w:rPr>
        <w:t xml:space="preserve">, habitat resource assessment and </w:t>
      </w:r>
      <w:r w:rsidR="00F62ED3">
        <w:rPr>
          <w:rFonts w:ascii="Arial Narrow" w:hAnsi="Arial Narrow"/>
          <w:szCs w:val="22"/>
        </w:rPr>
        <w:t xml:space="preserve">early </w:t>
      </w:r>
      <w:r w:rsidR="003E0A80" w:rsidRPr="00F62ED3">
        <w:rPr>
          <w:rFonts w:ascii="Arial Narrow" w:hAnsi="Arial Narrow"/>
          <w:szCs w:val="22"/>
        </w:rPr>
        <w:t xml:space="preserve">mapping of </w:t>
      </w:r>
      <w:r w:rsidR="00F62ED3">
        <w:rPr>
          <w:rFonts w:ascii="Arial Narrow" w:hAnsi="Arial Narrow"/>
          <w:szCs w:val="22"/>
        </w:rPr>
        <w:t>key habitat requirements</w:t>
      </w:r>
      <w:r w:rsidR="003E0A80" w:rsidRPr="00F62ED3">
        <w:rPr>
          <w:rFonts w:ascii="Arial Narrow" w:hAnsi="Arial Narrow"/>
          <w:szCs w:val="22"/>
        </w:rPr>
        <w:t xml:space="preserve"> has been undertaken</w:t>
      </w:r>
      <w:r w:rsidR="00F62ED3">
        <w:rPr>
          <w:rFonts w:ascii="Arial Narrow" w:hAnsi="Arial Narrow"/>
          <w:szCs w:val="22"/>
        </w:rPr>
        <w:t xml:space="preserve">. Additional management actions have been implemented recently through the </w:t>
      </w:r>
      <w:proofErr w:type="spellStart"/>
      <w:r w:rsidR="00F62ED3">
        <w:rPr>
          <w:rFonts w:ascii="Arial Narrow" w:hAnsi="Arial Narrow"/>
          <w:szCs w:val="22"/>
        </w:rPr>
        <w:t>Leadbeater’s</w:t>
      </w:r>
      <w:proofErr w:type="spellEnd"/>
      <w:r w:rsidR="00F62ED3">
        <w:rPr>
          <w:rFonts w:ascii="Arial Narrow" w:hAnsi="Arial Narrow"/>
          <w:szCs w:val="22"/>
        </w:rPr>
        <w:t xml:space="preserve"> Possum Advisory Group recommendations.  </w:t>
      </w:r>
    </w:p>
    <w:p w:rsidR="004C0D8E" w:rsidRPr="00F62ED3" w:rsidRDefault="00F62ED3" w:rsidP="000457EF">
      <w:pPr>
        <w:pStyle w:val="RPText"/>
        <w:ind w:left="567"/>
        <w:rPr>
          <w:rFonts w:ascii="Arial Narrow" w:hAnsi="Arial Narrow"/>
          <w:szCs w:val="22"/>
        </w:rPr>
      </w:pPr>
      <w:r>
        <w:rPr>
          <w:rFonts w:ascii="Arial Narrow" w:hAnsi="Arial Narrow"/>
          <w:szCs w:val="22"/>
        </w:rPr>
        <w:t>Extensive</w:t>
      </w:r>
      <w:r w:rsidR="004C0D8E" w:rsidRPr="00F62ED3">
        <w:rPr>
          <w:rFonts w:ascii="Arial Narrow" w:hAnsi="Arial Narrow"/>
          <w:szCs w:val="22"/>
        </w:rPr>
        <w:t xml:space="preserve"> population monitoring of the </w:t>
      </w:r>
      <w:proofErr w:type="spellStart"/>
      <w:r w:rsidR="008F4A91" w:rsidRPr="00F62ED3">
        <w:rPr>
          <w:rFonts w:ascii="Arial Narrow" w:hAnsi="Arial Narrow"/>
          <w:szCs w:val="22"/>
        </w:rPr>
        <w:t>L</w:t>
      </w:r>
      <w:r w:rsidR="004C0D8E" w:rsidRPr="00F62ED3">
        <w:rPr>
          <w:rFonts w:ascii="Arial Narrow" w:hAnsi="Arial Narrow"/>
          <w:szCs w:val="22"/>
        </w:rPr>
        <w:t>eadbeater</w:t>
      </w:r>
      <w:r>
        <w:rPr>
          <w:rFonts w:ascii="Arial Narrow" w:hAnsi="Arial Narrow"/>
          <w:szCs w:val="22"/>
        </w:rPr>
        <w:t>’s</w:t>
      </w:r>
      <w:proofErr w:type="spellEnd"/>
      <w:r w:rsidR="004C0D8E" w:rsidRPr="00F62ED3">
        <w:rPr>
          <w:rFonts w:ascii="Arial Narrow" w:hAnsi="Arial Narrow"/>
          <w:szCs w:val="22"/>
        </w:rPr>
        <w:t xml:space="preserve"> </w:t>
      </w:r>
      <w:r w:rsidR="008F4A91" w:rsidRPr="00F62ED3">
        <w:rPr>
          <w:rFonts w:ascii="Arial Narrow" w:hAnsi="Arial Narrow"/>
          <w:szCs w:val="22"/>
        </w:rPr>
        <w:t>P</w:t>
      </w:r>
      <w:r w:rsidR="004C0D8E" w:rsidRPr="00F62ED3">
        <w:rPr>
          <w:rFonts w:ascii="Arial Narrow" w:hAnsi="Arial Narrow"/>
          <w:szCs w:val="22"/>
        </w:rPr>
        <w:t xml:space="preserve">ossum </w:t>
      </w:r>
      <w:r>
        <w:rPr>
          <w:rFonts w:ascii="Arial Narrow" w:hAnsi="Arial Narrow"/>
          <w:szCs w:val="22"/>
        </w:rPr>
        <w:t>has been</w:t>
      </w:r>
      <w:r w:rsidR="004C0D8E" w:rsidRPr="00F62ED3">
        <w:rPr>
          <w:rFonts w:ascii="Arial Narrow" w:hAnsi="Arial Narrow"/>
          <w:szCs w:val="22"/>
        </w:rPr>
        <w:t xml:space="preserve"> undertaken but </w:t>
      </w:r>
      <w:r>
        <w:rPr>
          <w:rFonts w:ascii="Arial Narrow" w:hAnsi="Arial Narrow"/>
          <w:szCs w:val="22"/>
        </w:rPr>
        <w:t xml:space="preserve">this </w:t>
      </w:r>
      <w:r w:rsidR="004C0D8E" w:rsidRPr="00F62ED3">
        <w:rPr>
          <w:rFonts w:ascii="Arial Narrow" w:hAnsi="Arial Narrow"/>
          <w:szCs w:val="22"/>
        </w:rPr>
        <w:t xml:space="preserve">has not been </w:t>
      </w:r>
      <w:r>
        <w:rPr>
          <w:rFonts w:ascii="Arial Narrow" w:hAnsi="Arial Narrow"/>
          <w:szCs w:val="22"/>
        </w:rPr>
        <w:t>conducted</w:t>
      </w:r>
      <w:r w:rsidRPr="00F62ED3">
        <w:rPr>
          <w:rFonts w:ascii="Arial Narrow" w:hAnsi="Arial Narrow"/>
          <w:szCs w:val="22"/>
        </w:rPr>
        <w:t xml:space="preserve"> </w:t>
      </w:r>
      <w:r w:rsidR="004C0D8E" w:rsidRPr="00F62ED3">
        <w:rPr>
          <w:rFonts w:ascii="Arial Narrow" w:hAnsi="Arial Narrow"/>
          <w:szCs w:val="22"/>
        </w:rPr>
        <w:t>for all the sub-populations over the known range</w:t>
      </w:r>
      <w:r>
        <w:rPr>
          <w:rFonts w:ascii="Arial Narrow" w:hAnsi="Arial Narrow"/>
          <w:szCs w:val="22"/>
        </w:rPr>
        <w:t xml:space="preserve">, and the focus has been on population trends rather than absolute numbers, except for at </w:t>
      </w:r>
      <w:proofErr w:type="spellStart"/>
      <w:r>
        <w:rPr>
          <w:rFonts w:ascii="Arial Narrow" w:hAnsi="Arial Narrow"/>
          <w:szCs w:val="22"/>
        </w:rPr>
        <w:t>Yellingbo</w:t>
      </w:r>
      <w:proofErr w:type="spellEnd"/>
      <w:r>
        <w:rPr>
          <w:rFonts w:ascii="Arial Narrow" w:hAnsi="Arial Narrow"/>
          <w:szCs w:val="22"/>
        </w:rPr>
        <w:t xml:space="preserve"> and in some snow gum woodlands</w:t>
      </w:r>
      <w:r w:rsidR="004C0D8E" w:rsidRPr="00F62ED3">
        <w:rPr>
          <w:rFonts w:ascii="Arial Narrow" w:hAnsi="Arial Narrow"/>
          <w:szCs w:val="22"/>
        </w:rPr>
        <w:t>.</w:t>
      </w:r>
      <w:r w:rsidR="000457EF" w:rsidRPr="00F62ED3">
        <w:rPr>
          <w:rFonts w:ascii="Arial Narrow" w:hAnsi="Arial Narrow"/>
          <w:szCs w:val="22"/>
        </w:rPr>
        <w:t xml:space="preserve">  </w:t>
      </w:r>
    </w:p>
    <w:p w:rsidR="00005DBD" w:rsidRPr="00841C7A" w:rsidRDefault="00005DBD" w:rsidP="008579C9">
      <w:pPr>
        <w:pStyle w:val="RPText"/>
        <w:ind w:left="567"/>
        <w:rPr>
          <w:rFonts w:ascii="Arial Narrow" w:hAnsi="Arial Narrow"/>
          <w:szCs w:val="22"/>
        </w:rPr>
      </w:pPr>
      <w:r w:rsidRPr="00F62ED3">
        <w:rPr>
          <w:rFonts w:ascii="Arial Narrow" w:hAnsi="Arial Narrow"/>
          <w:szCs w:val="22"/>
        </w:rPr>
        <w:t>There has been</w:t>
      </w:r>
      <w:r w:rsidR="008945A7" w:rsidRPr="00F62ED3">
        <w:rPr>
          <w:rFonts w:ascii="Arial Narrow" w:hAnsi="Arial Narrow"/>
          <w:szCs w:val="22"/>
        </w:rPr>
        <w:t xml:space="preserve"> a</w:t>
      </w:r>
      <w:r w:rsidRPr="00F62ED3">
        <w:rPr>
          <w:rFonts w:ascii="Arial Narrow" w:hAnsi="Arial Narrow"/>
          <w:szCs w:val="22"/>
        </w:rPr>
        <w:t xml:space="preserve"> very substantial investment over several decades in research and management actions, and notable conservation policy initiative</w:t>
      </w:r>
      <w:r w:rsidR="000457EF" w:rsidRPr="00F62ED3">
        <w:rPr>
          <w:rFonts w:ascii="Arial Narrow" w:hAnsi="Arial Narrow"/>
          <w:szCs w:val="22"/>
        </w:rPr>
        <w:t>s</w:t>
      </w:r>
      <w:r w:rsidRPr="00F62ED3">
        <w:rPr>
          <w:rFonts w:ascii="Arial Narrow" w:hAnsi="Arial Narrow"/>
          <w:szCs w:val="22"/>
        </w:rPr>
        <w:t xml:space="preserve">. Notwithstanding such effort, the current and projected </w:t>
      </w:r>
      <w:proofErr w:type="gramStart"/>
      <w:r w:rsidRPr="00F62ED3">
        <w:rPr>
          <w:rFonts w:ascii="Arial Narrow" w:hAnsi="Arial Narrow"/>
          <w:szCs w:val="22"/>
        </w:rPr>
        <w:t xml:space="preserve">trends for the species and its </w:t>
      </w:r>
      <w:r w:rsidR="001875DB" w:rsidRPr="00F62ED3">
        <w:rPr>
          <w:rFonts w:ascii="Arial Narrow" w:hAnsi="Arial Narrow"/>
          <w:szCs w:val="22"/>
        </w:rPr>
        <w:t>habitat is</w:t>
      </w:r>
      <w:proofErr w:type="gramEnd"/>
      <w:r w:rsidR="001875DB" w:rsidRPr="00F62ED3">
        <w:rPr>
          <w:rFonts w:ascii="Arial Narrow" w:hAnsi="Arial Narrow"/>
          <w:szCs w:val="22"/>
        </w:rPr>
        <w:t xml:space="preserve"> one of continuing</w:t>
      </w:r>
      <w:r w:rsidR="000457EF" w:rsidRPr="00F62ED3">
        <w:rPr>
          <w:rFonts w:ascii="Arial Narrow" w:hAnsi="Arial Narrow"/>
          <w:szCs w:val="22"/>
        </w:rPr>
        <w:t xml:space="preserve"> decline</w:t>
      </w:r>
      <w:r w:rsidRPr="00F62ED3">
        <w:rPr>
          <w:rFonts w:ascii="Arial Narrow" w:hAnsi="Arial Narrow"/>
          <w:szCs w:val="22"/>
        </w:rPr>
        <w:t>. Existing manageme</w:t>
      </w:r>
      <w:r w:rsidR="008945A7" w:rsidRPr="00F62ED3">
        <w:rPr>
          <w:rFonts w:ascii="Arial Narrow" w:hAnsi="Arial Narrow"/>
          <w:szCs w:val="22"/>
        </w:rPr>
        <w:t>nt and protective mechanisms have been</w:t>
      </w:r>
      <w:r w:rsidRPr="00F62ED3">
        <w:rPr>
          <w:rFonts w:ascii="Arial Narrow" w:hAnsi="Arial Narrow"/>
          <w:szCs w:val="22"/>
        </w:rPr>
        <w:t xml:space="preserve"> insufficient to stop the decline and support the recovery of the species.</w:t>
      </w:r>
    </w:p>
    <w:p w:rsidR="00757D50" w:rsidRPr="00841C7A" w:rsidRDefault="00757D50" w:rsidP="008945A7">
      <w:pPr>
        <w:pStyle w:val="RPText"/>
        <w:ind w:firstLine="567"/>
        <w:rPr>
          <w:rFonts w:ascii="Arial Narrow" w:hAnsi="Arial Narrow"/>
          <w:b/>
          <w:sz w:val="20"/>
        </w:rPr>
      </w:pPr>
      <w:r w:rsidRPr="00841C7A">
        <w:rPr>
          <w:rFonts w:ascii="Arial Narrow" w:hAnsi="Arial Narrow"/>
          <w:b/>
          <w:sz w:val="20"/>
        </w:rPr>
        <w:t>2.0:  EVALUATION AGAINST OBJECTIVES</w:t>
      </w:r>
    </w:p>
    <w:p w:rsidR="006F771E" w:rsidRPr="00841C7A" w:rsidRDefault="008945A7" w:rsidP="001875DB">
      <w:pPr>
        <w:pStyle w:val="RPText"/>
        <w:ind w:left="567"/>
        <w:rPr>
          <w:rFonts w:ascii="Arial Narrow" w:hAnsi="Arial Narrow"/>
          <w:szCs w:val="22"/>
        </w:rPr>
      </w:pPr>
      <w:r w:rsidRPr="00841C7A">
        <w:rPr>
          <w:rFonts w:ascii="Arial Narrow" w:hAnsi="Arial Narrow"/>
          <w:szCs w:val="22"/>
        </w:rPr>
        <w:t>While the recovery plan identified the need for protection of habitat, and protection has been implemented</w:t>
      </w:r>
      <w:r w:rsidR="00104DD1">
        <w:rPr>
          <w:rFonts w:ascii="Arial Narrow" w:hAnsi="Arial Narrow"/>
          <w:szCs w:val="22"/>
        </w:rPr>
        <w:t xml:space="preserve"> largely in line with </w:t>
      </w:r>
      <w:r w:rsidR="00F62ED3">
        <w:rPr>
          <w:rFonts w:ascii="Arial Narrow" w:hAnsi="Arial Narrow"/>
          <w:szCs w:val="22"/>
        </w:rPr>
        <w:t>the actions outlined</w:t>
      </w:r>
      <w:r w:rsidR="00104DD1">
        <w:rPr>
          <w:rFonts w:ascii="Arial Narrow" w:hAnsi="Arial Narrow"/>
          <w:szCs w:val="22"/>
        </w:rPr>
        <w:t xml:space="preserve"> in the Recovery Plan</w:t>
      </w:r>
      <w:r w:rsidRPr="00841C7A">
        <w:rPr>
          <w:rFonts w:ascii="Arial Narrow" w:hAnsi="Arial Narrow"/>
          <w:szCs w:val="22"/>
        </w:rPr>
        <w:t>, decline has continued an</w:t>
      </w:r>
      <w:r w:rsidR="001875DB" w:rsidRPr="00841C7A">
        <w:rPr>
          <w:rFonts w:ascii="Arial Narrow" w:hAnsi="Arial Narrow"/>
          <w:szCs w:val="22"/>
        </w:rPr>
        <w:t>d threats have not been abated</w:t>
      </w:r>
      <w:r w:rsidR="006F771E" w:rsidRPr="00841C7A">
        <w:rPr>
          <w:rFonts w:ascii="Arial Narrow" w:hAnsi="Arial Narrow"/>
          <w:szCs w:val="22"/>
        </w:rPr>
        <w:t>.</w:t>
      </w:r>
      <w:r w:rsidR="001875DB" w:rsidRPr="00841C7A">
        <w:rPr>
          <w:rFonts w:ascii="Arial Narrow" w:hAnsi="Arial Narrow"/>
          <w:szCs w:val="22"/>
        </w:rPr>
        <w:t xml:space="preserve"> </w:t>
      </w:r>
      <w:r w:rsidR="00FB071D" w:rsidRPr="00841C7A">
        <w:rPr>
          <w:rFonts w:ascii="Arial Narrow" w:hAnsi="Arial Narrow"/>
          <w:szCs w:val="22"/>
        </w:rPr>
        <w:t xml:space="preserve">In addition, severe </w:t>
      </w:r>
      <w:r w:rsidR="006F771E" w:rsidRPr="00841C7A">
        <w:rPr>
          <w:rFonts w:ascii="Arial Narrow" w:hAnsi="Arial Narrow"/>
          <w:szCs w:val="22"/>
        </w:rPr>
        <w:t xml:space="preserve">bushfires </w:t>
      </w:r>
      <w:r w:rsidR="00104DD1">
        <w:rPr>
          <w:rFonts w:ascii="Arial Narrow" w:hAnsi="Arial Narrow"/>
          <w:szCs w:val="22"/>
        </w:rPr>
        <w:t>in large parts of</w:t>
      </w:r>
      <w:r w:rsidR="00104DD1" w:rsidRPr="00841C7A">
        <w:rPr>
          <w:rFonts w:ascii="Arial Narrow" w:hAnsi="Arial Narrow"/>
          <w:szCs w:val="22"/>
        </w:rPr>
        <w:t xml:space="preserve"> </w:t>
      </w:r>
      <w:r w:rsidR="006F771E" w:rsidRPr="00841C7A">
        <w:rPr>
          <w:rFonts w:ascii="Arial Narrow" w:hAnsi="Arial Narrow"/>
          <w:szCs w:val="22"/>
        </w:rPr>
        <w:t xml:space="preserve">the Central Highlands in 2009 </w:t>
      </w:r>
      <w:r w:rsidR="00F62ED3" w:rsidRPr="00841C7A">
        <w:rPr>
          <w:rFonts w:ascii="Arial Narrow" w:hAnsi="Arial Narrow"/>
          <w:szCs w:val="22"/>
        </w:rPr>
        <w:t>ha</w:t>
      </w:r>
      <w:r w:rsidR="00F62ED3">
        <w:rPr>
          <w:rFonts w:ascii="Arial Narrow" w:hAnsi="Arial Narrow"/>
          <w:szCs w:val="22"/>
        </w:rPr>
        <w:t>ve</w:t>
      </w:r>
      <w:r w:rsidR="00F62ED3" w:rsidRPr="00841C7A">
        <w:rPr>
          <w:rFonts w:ascii="Arial Narrow" w:hAnsi="Arial Narrow"/>
          <w:szCs w:val="22"/>
        </w:rPr>
        <w:t xml:space="preserve"> </w:t>
      </w:r>
      <w:r w:rsidR="00295635" w:rsidRPr="00841C7A">
        <w:rPr>
          <w:rFonts w:ascii="Arial Narrow" w:hAnsi="Arial Narrow"/>
          <w:szCs w:val="22"/>
        </w:rPr>
        <w:t>substantially</w:t>
      </w:r>
      <w:r w:rsidR="006F771E" w:rsidRPr="00841C7A">
        <w:rPr>
          <w:rFonts w:ascii="Arial Narrow" w:hAnsi="Arial Narrow"/>
          <w:szCs w:val="22"/>
        </w:rPr>
        <w:t xml:space="preserve"> redu</w:t>
      </w:r>
      <w:r w:rsidR="00FB071D" w:rsidRPr="00841C7A">
        <w:rPr>
          <w:rFonts w:ascii="Arial Narrow" w:hAnsi="Arial Narrow"/>
          <w:szCs w:val="22"/>
        </w:rPr>
        <w:t>ced the overall population</w:t>
      </w:r>
      <w:r w:rsidR="006F771E" w:rsidRPr="00841C7A">
        <w:rPr>
          <w:rFonts w:ascii="Arial Narrow" w:hAnsi="Arial Narrow"/>
          <w:szCs w:val="22"/>
        </w:rPr>
        <w:t xml:space="preserve"> and the av</w:t>
      </w:r>
      <w:r w:rsidR="00FB071D" w:rsidRPr="00841C7A">
        <w:rPr>
          <w:rFonts w:ascii="Arial Narrow" w:hAnsi="Arial Narrow"/>
          <w:szCs w:val="22"/>
        </w:rPr>
        <w:t xml:space="preserve">ailable habitat for </w:t>
      </w:r>
      <w:proofErr w:type="spellStart"/>
      <w:r w:rsidR="00FB071D" w:rsidRPr="00841C7A">
        <w:rPr>
          <w:rFonts w:ascii="Arial Narrow" w:hAnsi="Arial Narrow"/>
          <w:szCs w:val="22"/>
        </w:rPr>
        <w:t>Leadbeater’s</w:t>
      </w:r>
      <w:proofErr w:type="spellEnd"/>
      <w:r w:rsidR="00FB071D" w:rsidRPr="00841C7A">
        <w:rPr>
          <w:rFonts w:ascii="Arial Narrow" w:hAnsi="Arial Narrow"/>
          <w:szCs w:val="22"/>
        </w:rPr>
        <w:t xml:space="preserve"> </w:t>
      </w:r>
      <w:r w:rsidR="008F4A91" w:rsidRPr="00841C7A">
        <w:rPr>
          <w:rFonts w:ascii="Arial Narrow" w:hAnsi="Arial Narrow"/>
          <w:szCs w:val="22"/>
        </w:rPr>
        <w:t>P</w:t>
      </w:r>
      <w:r w:rsidR="00FB071D" w:rsidRPr="00841C7A">
        <w:rPr>
          <w:rFonts w:ascii="Arial Narrow" w:hAnsi="Arial Narrow"/>
          <w:szCs w:val="22"/>
        </w:rPr>
        <w:t>ossum</w:t>
      </w:r>
      <w:r w:rsidR="006F771E" w:rsidRPr="00841C7A">
        <w:rPr>
          <w:rFonts w:ascii="Arial Narrow" w:hAnsi="Arial Narrow"/>
          <w:szCs w:val="22"/>
        </w:rPr>
        <w:t>.</w:t>
      </w:r>
      <w:r w:rsidR="00D955A5" w:rsidRPr="00841C7A">
        <w:rPr>
          <w:rFonts w:ascii="Arial Narrow" w:hAnsi="Arial Narrow"/>
          <w:szCs w:val="22"/>
        </w:rPr>
        <w:t xml:space="preserve">    </w:t>
      </w:r>
      <w:r w:rsidR="006F771E" w:rsidRPr="00841C7A">
        <w:rPr>
          <w:rFonts w:ascii="Arial Narrow" w:hAnsi="Arial Narrow"/>
          <w:szCs w:val="22"/>
        </w:rPr>
        <w:t xml:space="preserve"> </w:t>
      </w:r>
    </w:p>
    <w:p w:rsidR="00757D50" w:rsidRPr="00841C7A" w:rsidRDefault="00757D50" w:rsidP="00C74BD1">
      <w:pPr>
        <w:pStyle w:val="RPText"/>
        <w:ind w:left="567"/>
        <w:rPr>
          <w:rFonts w:ascii="Arial Narrow" w:hAnsi="Arial Narrow"/>
          <w:b/>
          <w:sz w:val="20"/>
        </w:rPr>
      </w:pPr>
      <w:r w:rsidRPr="00841C7A">
        <w:rPr>
          <w:rFonts w:ascii="Arial Narrow" w:hAnsi="Arial Narrow"/>
          <w:b/>
          <w:sz w:val="20"/>
        </w:rPr>
        <w:t>3.0:  CHANGES IN KNOWLEDGE AND CONSERVATION TRAJECTORY</w:t>
      </w:r>
    </w:p>
    <w:p w:rsidR="00C47CBC" w:rsidRPr="00C23E3C" w:rsidRDefault="00812509" w:rsidP="00284452">
      <w:pPr>
        <w:pStyle w:val="RPText"/>
        <w:ind w:left="567"/>
        <w:rPr>
          <w:rFonts w:ascii="Arial Narrow" w:hAnsi="Arial Narrow"/>
          <w:szCs w:val="22"/>
        </w:rPr>
      </w:pPr>
      <w:r w:rsidRPr="00841C7A">
        <w:rPr>
          <w:rFonts w:ascii="Arial Narrow" w:hAnsi="Arial Narrow"/>
          <w:szCs w:val="22"/>
        </w:rPr>
        <w:t>In its recent assessment of the conservation status of this species, the</w:t>
      </w:r>
      <w:r w:rsidR="00284452" w:rsidRPr="00841C7A">
        <w:rPr>
          <w:rFonts w:ascii="Arial Narrow" w:hAnsi="Arial Narrow"/>
          <w:szCs w:val="22"/>
        </w:rPr>
        <w:t xml:space="preserve"> Australian Government</w:t>
      </w:r>
      <w:r w:rsidRPr="00841C7A">
        <w:rPr>
          <w:rFonts w:ascii="Arial Narrow" w:hAnsi="Arial Narrow"/>
          <w:szCs w:val="22"/>
        </w:rPr>
        <w:t xml:space="preserve"> Threatene</w:t>
      </w:r>
      <w:r w:rsidR="00284452" w:rsidRPr="00841C7A">
        <w:rPr>
          <w:rFonts w:ascii="Arial Narrow" w:hAnsi="Arial Narrow"/>
          <w:szCs w:val="22"/>
        </w:rPr>
        <w:t>d Species Scientific Committee</w:t>
      </w:r>
      <w:r w:rsidRPr="00841C7A">
        <w:rPr>
          <w:rFonts w:ascii="Arial Narrow" w:hAnsi="Arial Narrow"/>
          <w:szCs w:val="22"/>
        </w:rPr>
        <w:t xml:space="preserve"> judged that the population of the species (explicitly </w:t>
      </w:r>
      <w:r w:rsidR="00B0379B">
        <w:rPr>
          <w:rFonts w:ascii="Arial Narrow" w:hAnsi="Arial Narrow"/>
          <w:szCs w:val="22"/>
        </w:rPr>
        <w:t>based on</w:t>
      </w:r>
      <w:r w:rsidRPr="00841C7A">
        <w:rPr>
          <w:rFonts w:ascii="Arial Narrow" w:hAnsi="Arial Narrow"/>
          <w:szCs w:val="22"/>
        </w:rPr>
        <w:t xml:space="preserve"> information on its area of occupancy, extent of occurrence and/or quality of habitat) had declined by more than 80% over its last three generations (18 years) and, further, that it was projected to decline by more than 80% over its next three generations</w:t>
      </w:r>
      <w:r w:rsidRPr="00C23E3C">
        <w:rPr>
          <w:rFonts w:ascii="Arial Narrow" w:hAnsi="Arial Narrow"/>
          <w:szCs w:val="22"/>
        </w:rPr>
        <w:t>:</w:t>
      </w:r>
      <w:r w:rsidR="00283364">
        <w:rPr>
          <w:rFonts w:ascii="Arial Narrow" w:hAnsi="Arial Narrow"/>
          <w:szCs w:val="22"/>
        </w:rPr>
        <w:t xml:space="preserve"> collectively, an estimated population decline of more than 96% over a 36 year period.  Ongoing action is required to facilitate the longer term viability of this species.</w:t>
      </w:r>
    </w:p>
    <w:p w:rsidR="00757D50" w:rsidRPr="00841C7A" w:rsidRDefault="00283364" w:rsidP="0039681F">
      <w:pPr>
        <w:pStyle w:val="RPText"/>
        <w:ind w:left="567"/>
        <w:rPr>
          <w:rFonts w:ascii="Arial Narrow" w:hAnsi="Arial Narrow"/>
          <w:b/>
          <w:sz w:val="20"/>
        </w:rPr>
      </w:pPr>
      <w:r>
        <w:rPr>
          <w:rFonts w:ascii="Arial Narrow" w:hAnsi="Arial Narrow"/>
          <w:b/>
          <w:sz w:val="20"/>
        </w:rPr>
        <w:t>4.0:  RECOMMENDATIONS</w:t>
      </w:r>
    </w:p>
    <w:p w:rsidR="00F51C6F" w:rsidRDefault="00306063" w:rsidP="00E473A8">
      <w:pPr>
        <w:pStyle w:val="RPText"/>
        <w:ind w:left="567"/>
        <w:rPr>
          <w:rFonts w:ascii="Arial Narrow" w:hAnsi="Arial Narrow"/>
          <w:szCs w:val="22"/>
        </w:rPr>
      </w:pPr>
      <w:r w:rsidRPr="00841C7A">
        <w:rPr>
          <w:rFonts w:ascii="Arial Narrow" w:hAnsi="Arial Narrow"/>
          <w:szCs w:val="22"/>
        </w:rPr>
        <w:t xml:space="preserve">An updated recovery plan is </w:t>
      </w:r>
      <w:r w:rsidR="00F51C6F" w:rsidRPr="00841C7A">
        <w:rPr>
          <w:rFonts w:ascii="Arial Narrow" w:hAnsi="Arial Narrow"/>
          <w:szCs w:val="22"/>
        </w:rPr>
        <w:t xml:space="preserve">required, providing for the </w:t>
      </w:r>
      <w:r w:rsidR="00295635" w:rsidRPr="00841C7A">
        <w:rPr>
          <w:rFonts w:ascii="Arial Narrow" w:hAnsi="Arial Narrow"/>
          <w:szCs w:val="22"/>
        </w:rPr>
        <w:t>research</w:t>
      </w:r>
      <w:r w:rsidRPr="00841C7A">
        <w:rPr>
          <w:rFonts w:ascii="Arial Narrow" w:hAnsi="Arial Narrow"/>
          <w:szCs w:val="22"/>
        </w:rPr>
        <w:t xml:space="preserve"> and management actions necessary to stop the decline of, and support the recovery of </w:t>
      </w:r>
      <w:proofErr w:type="spellStart"/>
      <w:r w:rsidRPr="00841C7A">
        <w:rPr>
          <w:rFonts w:ascii="Arial Narrow" w:hAnsi="Arial Narrow"/>
          <w:szCs w:val="22"/>
        </w:rPr>
        <w:t>Leadbeater’s</w:t>
      </w:r>
      <w:proofErr w:type="spellEnd"/>
      <w:r w:rsidRPr="00841C7A">
        <w:rPr>
          <w:rFonts w:ascii="Arial Narrow" w:hAnsi="Arial Narrow"/>
          <w:szCs w:val="22"/>
        </w:rPr>
        <w:t xml:space="preserve"> </w:t>
      </w:r>
      <w:r w:rsidR="008F4A91" w:rsidRPr="00841C7A">
        <w:rPr>
          <w:rFonts w:ascii="Arial Narrow" w:hAnsi="Arial Narrow"/>
          <w:szCs w:val="22"/>
        </w:rPr>
        <w:t>P</w:t>
      </w:r>
      <w:r w:rsidRPr="00841C7A">
        <w:rPr>
          <w:rFonts w:ascii="Arial Narrow" w:hAnsi="Arial Narrow"/>
          <w:szCs w:val="22"/>
        </w:rPr>
        <w:t xml:space="preserve">ossum. </w:t>
      </w:r>
    </w:p>
    <w:p w:rsidR="00390B86" w:rsidRPr="00841C7A" w:rsidRDefault="00390B86" w:rsidP="00E473A8">
      <w:pPr>
        <w:pStyle w:val="RPText"/>
        <w:ind w:left="567"/>
        <w:rPr>
          <w:rFonts w:ascii="Arial Narrow" w:hAnsi="Arial Narrow"/>
          <w:b/>
          <w:sz w:val="20"/>
        </w:rPr>
      </w:pPr>
    </w:p>
    <w:p w:rsidR="006F771E" w:rsidRPr="00841C7A" w:rsidRDefault="008B7925" w:rsidP="00A34E96">
      <w:pPr>
        <w:pStyle w:val="RPText"/>
        <w:rPr>
          <w:rFonts w:ascii="Arial Narrow" w:hAnsi="Arial Narrow"/>
          <w:szCs w:val="22"/>
        </w:rPr>
      </w:pPr>
      <w:r w:rsidRPr="00841C7A">
        <w:rPr>
          <w:rFonts w:ascii="Arial Narrow" w:hAnsi="Arial Narrow"/>
          <w:b/>
          <w:szCs w:val="22"/>
        </w:rPr>
        <w:t>Review methods</w:t>
      </w:r>
      <w:r w:rsidR="00837228" w:rsidRPr="00841C7A">
        <w:rPr>
          <w:rFonts w:ascii="Arial Narrow" w:hAnsi="Arial Narrow"/>
          <w:b/>
          <w:szCs w:val="22"/>
        </w:rPr>
        <w:t xml:space="preserve">: </w:t>
      </w:r>
      <w:r w:rsidRPr="00841C7A">
        <w:rPr>
          <w:rFonts w:ascii="Arial Narrow" w:hAnsi="Arial Narrow"/>
          <w:b/>
          <w:szCs w:val="22"/>
        </w:rPr>
        <w:t xml:space="preserve"> </w:t>
      </w:r>
      <w:r w:rsidR="006C5782" w:rsidRPr="00841C7A">
        <w:rPr>
          <w:rFonts w:ascii="Arial Narrow" w:hAnsi="Arial Narrow"/>
          <w:b/>
          <w:szCs w:val="22"/>
        </w:rPr>
        <w:t xml:space="preserve"> </w:t>
      </w:r>
      <w:r w:rsidR="00612126">
        <w:rPr>
          <w:rFonts w:ascii="Arial Narrow" w:hAnsi="Arial Narrow"/>
          <w:szCs w:val="22"/>
        </w:rPr>
        <w:t>The</w:t>
      </w:r>
      <w:r w:rsidR="00841C7A" w:rsidRPr="00841C7A">
        <w:rPr>
          <w:rFonts w:ascii="Arial Narrow" w:hAnsi="Arial Narrow"/>
          <w:szCs w:val="22"/>
        </w:rPr>
        <w:t xml:space="preserve"> </w:t>
      </w:r>
      <w:r w:rsidR="000457EF" w:rsidRPr="00841C7A">
        <w:rPr>
          <w:rFonts w:ascii="Arial Narrow" w:hAnsi="Arial Narrow"/>
          <w:szCs w:val="22"/>
        </w:rPr>
        <w:t>D</w:t>
      </w:r>
      <w:r w:rsidR="00612126">
        <w:rPr>
          <w:rFonts w:ascii="Arial Narrow" w:hAnsi="Arial Narrow"/>
          <w:szCs w:val="22"/>
        </w:rPr>
        <w:t xml:space="preserve">epartment of the Environment and </w:t>
      </w:r>
      <w:r w:rsidR="008F4A91" w:rsidRPr="00841C7A">
        <w:rPr>
          <w:rFonts w:ascii="Arial Narrow" w:hAnsi="Arial Narrow"/>
          <w:szCs w:val="22"/>
        </w:rPr>
        <w:t>the</w:t>
      </w:r>
      <w:r w:rsidR="00B35369">
        <w:rPr>
          <w:rFonts w:ascii="Arial Narrow" w:hAnsi="Arial Narrow"/>
          <w:szCs w:val="22"/>
        </w:rPr>
        <w:t xml:space="preserve"> Victorian</w:t>
      </w:r>
      <w:r w:rsidR="008F4A91" w:rsidRPr="00841C7A">
        <w:rPr>
          <w:rFonts w:ascii="Arial Narrow" w:hAnsi="Arial Narrow"/>
          <w:szCs w:val="22"/>
        </w:rPr>
        <w:t xml:space="preserve"> Department of Environment, Land, Water and Planning</w:t>
      </w:r>
      <w:r w:rsidR="00612126">
        <w:rPr>
          <w:rFonts w:ascii="Arial Narrow" w:hAnsi="Arial Narrow"/>
          <w:szCs w:val="22"/>
        </w:rPr>
        <w:t xml:space="preserve"> have collaborated on undertaking this review.</w:t>
      </w:r>
    </w:p>
    <w:p w:rsidR="00757D50" w:rsidRPr="00841C7A" w:rsidRDefault="00A34E96" w:rsidP="00A34E96">
      <w:pPr>
        <w:pStyle w:val="RPText"/>
        <w:rPr>
          <w:rFonts w:ascii="Arial Narrow" w:hAnsi="Arial Narrow"/>
          <w:b/>
          <w:szCs w:val="22"/>
        </w:rPr>
      </w:pPr>
      <w:r w:rsidRPr="00841C7A">
        <w:rPr>
          <w:rFonts w:ascii="Arial Narrow" w:hAnsi="Arial Narrow"/>
          <w:b/>
          <w:szCs w:val="22"/>
        </w:rPr>
        <w:t>Date:</w:t>
      </w:r>
      <w:r w:rsidR="00C47CBC" w:rsidRPr="00841C7A">
        <w:rPr>
          <w:rFonts w:ascii="Arial Narrow" w:hAnsi="Arial Narrow"/>
          <w:b/>
          <w:szCs w:val="22"/>
        </w:rPr>
        <w:t xml:space="preserve"> </w:t>
      </w:r>
      <w:r w:rsidR="003415CB" w:rsidRPr="00841C7A">
        <w:rPr>
          <w:rFonts w:ascii="Arial Narrow" w:hAnsi="Arial Narrow"/>
          <w:b/>
          <w:szCs w:val="22"/>
        </w:rPr>
        <w:t xml:space="preserve"> </w:t>
      </w:r>
      <w:r w:rsidR="00B35369">
        <w:rPr>
          <w:rFonts w:ascii="Arial Narrow" w:hAnsi="Arial Narrow"/>
          <w:szCs w:val="22"/>
        </w:rPr>
        <w:t>February 2016</w:t>
      </w:r>
      <w:r w:rsidR="00757D50" w:rsidRPr="00841C7A">
        <w:rPr>
          <w:rFonts w:ascii="Arial Narrow" w:hAnsi="Arial Narrow"/>
        </w:rPr>
        <w:br w:type="page"/>
      </w:r>
    </w:p>
    <w:p w:rsidR="00757D50" w:rsidRPr="00841C7A" w:rsidRDefault="00757D50" w:rsidP="00442BFD">
      <w:pPr>
        <w:pStyle w:val="RPText"/>
        <w:rPr>
          <w:rFonts w:ascii="Arial Narrow" w:hAnsi="Arial Narrow"/>
          <w:b/>
          <w:caps/>
          <w:szCs w:val="22"/>
        </w:rPr>
      </w:pPr>
      <w:r w:rsidRPr="00841C7A">
        <w:rPr>
          <w:rFonts w:ascii="Arial Narrow" w:hAnsi="Arial Narrow"/>
          <w:b/>
          <w:szCs w:val="22"/>
        </w:rPr>
        <w:t xml:space="preserve">1.0:  </w:t>
      </w:r>
      <w:r w:rsidRPr="00841C7A">
        <w:rPr>
          <w:rFonts w:ascii="Arial Narrow" w:hAnsi="Arial Narrow"/>
          <w:b/>
          <w:caps/>
          <w:szCs w:val="22"/>
        </w:rPr>
        <w:t xml:space="preserve">progress oF recovery actions </w:t>
      </w:r>
    </w:p>
    <w:p w:rsidR="00757D50" w:rsidRPr="00841C7A" w:rsidRDefault="00757D50" w:rsidP="00F7374A">
      <w:pPr>
        <w:pStyle w:val="RPText"/>
        <w:spacing w:after="240"/>
        <w:rPr>
          <w:rFonts w:ascii="Arial Narrow" w:hAnsi="Arial Narrow"/>
          <w:b/>
          <w:bCs/>
          <w:szCs w:val="22"/>
        </w:rPr>
      </w:pPr>
      <w:r w:rsidRPr="00841C7A">
        <w:rPr>
          <w:rFonts w:ascii="Arial Narrow" w:hAnsi="Arial Narrow"/>
          <w:b/>
          <w:szCs w:val="22"/>
        </w:rPr>
        <w:t xml:space="preserve">1.1: </w:t>
      </w:r>
      <w:r w:rsidR="00077CE9" w:rsidRPr="00841C7A">
        <w:rPr>
          <w:rFonts w:ascii="Arial Narrow" w:hAnsi="Arial Narrow"/>
          <w:b/>
          <w:szCs w:val="22"/>
        </w:rPr>
        <w:t>P</w:t>
      </w:r>
      <w:r w:rsidRPr="00841C7A">
        <w:rPr>
          <w:rFonts w:ascii="Arial Narrow" w:hAnsi="Arial Narrow"/>
          <w:b/>
          <w:bCs/>
          <w:szCs w:val="22"/>
        </w:rPr>
        <w:t xml:space="preserve">rogress </w:t>
      </w:r>
      <w:r w:rsidR="00077CE9" w:rsidRPr="00841C7A">
        <w:rPr>
          <w:rFonts w:ascii="Arial Narrow" w:hAnsi="Arial Narrow"/>
          <w:b/>
          <w:bCs/>
          <w:szCs w:val="22"/>
        </w:rPr>
        <w:t>in implementing action</w:t>
      </w:r>
      <w:r w:rsidR="006A0DBB" w:rsidRPr="00841C7A">
        <w:rPr>
          <w:rFonts w:ascii="Arial Narrow" w:hAnsi="Arial Narrow"/>
          <w:b/>
          <w:bCs/>
          <w:szCs w:val="22"/>
        </w:rPr>
        <w:t>s</w:t>
      </w:r>
    </w:p>
    <w:p w:rsidR="008F32B3" w:rsidRPr="00841C7A" w:rsidRDefault="008F32B3" w:rsidP="008F32B3">
      <w:pPr>
        <w:pStyle w:val="RPText"/>
        <w:rPr>
          <w:rFonts w:ascii="Arial Narrow" w:hAnsi="Arial Narrow"/>
          <w:b/>
          <w:sz w:val="18"/>
          <w:szCs w:val="18"/>
        </w:rPr>
      </w:pPr>
      <w:r w:rsidRPr="00841C7A">
        <w:rPr>
          <w:rFonts w:ascii="Arial Narrow" w:hAnsi="Arial Narrow"/>
          <w:b/>
          <w:sz w:val="18"/>
          <w:szCs w:val="18"/>
        </w:rPr>
        <w:t xml:space="preserve">Status progress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
        <w:gridCol w:w="1842"/>
        <w:gridCol w:w="1842"/>
        <w:gridCol w:w="1842"/>
        <w:gridCol w:w="1842"/>
        <w:gridCol w:w="1842"/>
      </w:tblGrid>
      <w:tr w:rsidR="008F32B3" w:rsidRPr="00841C7A" w:rsidTr="008F32B3">
        <w:tc>
          <w:tcPr>
            <w:tcW w:w="426" w:type="dxa"/>
            <w:vAlign w:val="center"/>
          </w:tcPr>
          <w:p w:rsidR="008F32B3" w:rsidRPr="00841C7A" w:rsidRDefault="005A388A" w:rsidP="008F32B3">
            <w:pPr>
              <w:pStyle w:val="RPText"/>
              <w:jc w:val="center"/>
              <w:rPr>
                <w:rFonts w:ascii="Arial Narrow" w:hAnsi="Arial Narrow"/>
                <w:b/>
                <w:sz w:val="16"/>
                <w:szCs w:val="16"/>
              </w:rPr>
            </w:pPr>
            <w:r>
              <w:rPr>
                <w:rFonts w:ascii="Arial Narrow" w:hAnsi="Arial Narrow"/>
                <w:b/>
                <w:noProof/>
                <w:sz w:val="16"/>
                <w:szCs w:val="16"/>
                <w:lang w:val="en-AU" w:eastAsia="en-AU"/>
              </w:rPr>
            </w:r>
            <w:r w:rsidRPr="005A388A">
              <w:rPr>
                <w:rFonts w:ascii="Arial Narrow" w:hAnsi="Arial Narrow"/>
                <w:b/>
                <w:noProof/>
                <w:sz w:val="16"/>
                <w:szCs w:val="16"/>
                <w:lang w:val="en-AU" w:eastAsia="en-AU"/>
              </w:rPr>
              <w:pict>
                <v:oval id="_x0000_s1051"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red">
                  <w10:wrap type="none"/>
                  <w10:anchorlock/>
                </v:oval>
              </w:pict>
            </w:r>
          </w:p>
        </w:tc>
        <w:tc>
          <w:tcPr>
            <w:tcW w:w="1842" w:type="dxa"/>
            <w:vAlign w:val="center"/>
          </w:tcPr>
          <w:p w:rsidR="008F32B3" w:rsidRPr="00841C7A" w:rsidRDefault="008F32B3" w:rsidP="008F32B3">
            <w:pPr>
              <w:pStyle w:val="RPText"/>
              <w:rPr>
                <w:rFonts w:ascii="Arial Narrow" w:hAnsi="Arial Narrow"/>
                <w:b/>
                <w:sz w:val="16"/>
                <w:szCs w:val="16"/>
              </w:rPr>
            </w:pPr>
            <w:r w:rsidRPr="00841C7A">
              <w:rPr>
                <w:rFonts w:ascii="Arial Narrow" w:hAnsi="Arial Narrow"/>
                <w:sz w:val="16"/>
                <w:szCs w:val="16"/>
              </w:rPr>
              <w:t>No/little progress</w:t>
            </w:r>
          </w:p>
        </w:tc>
        <w:tc>
          <w:tcPr>
            <w:tcW w:w="1842" w:type="dxa"/>
            <w:vAlign w:val="center"/>
          </w:tcPr>
          <w:p w:rsidR="008F32B3" w:rsidRPr="00841C7A" w:rsidRDefault="005A388A" w:rsidP="008F32B3">
            <w:pPr>
              <w:pStyle w:val="RPText"/>
              <w:jc w:val="center"/>
              <w:rPr>
                <w:rFonts w:ascii="Arial Narrow" w:hAnsi="Arial Narrow"/>
                <w:b/>
                <w:sz w:val="16"/>
                <w:szCs w:val="16"/>
              </w:rPr>
            </w:pPr>
            <w:r>
              <w:rPr>
                <w:rFonts w:ascii="Arial Narrow" w:hAnsi="Arial Narrow"/>
                <w:b/>
                <w:noProof/>
                <w:sz w:val="16"/>
                <w:szCs w:val="16"/>
                <w:lang w:val="en-AU" w:eastAsia="en-AU"/>
              </w:rPr>
            </w:r>
            <w:r w:rsidRPr="005A388A">
              <w:rPr>
                <w:rFonts w:ascii="Arial Narrow" w:hAnsi="Arial Narrow"/>
                <w:b/>
                <w:noProof/>
                <w:sz w:val="16"/>
                <w:szCs w:val="16"/>
                <w:lang w:val="en-AU" w:eastAsia="en-AU"/>
              </w:rPr>
              <w:pict>
                <v:oval id="Oval 26" o:spid="_x0000_s1050"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c>
          <w:tcPr>
            <w:tcW w:w="1842" w:type="dxa"/>
            <w:vAlign w:val="center"/>
          </w:tcPr>
          <w:p w:rsidR="008F32B3" w:rsidRPr="00841C7A" w:rsidRDefault="008F32B3" w:rsidP="008F32B3">
            <w:pPr>
              <w:pStyle w:val="RPText"/>
              <w:rPr>
                <w:rFonts w:ascii="Arial Narrow" w:hAnsi="Arial Narrow"/>
                <w:b/>
                <w:sz w:val="16"/>
                <w:szCs w:val="16"/>
              </w:rPr>
            </w:pPr>
            <w:r w:rsidRPr="00841C7A">
              <w:rPr>
                <w:rFonts w:ascii="Arial Narrow" w:hAnsi="Arial Narrow"/>
                <w:sz w:val="16"/>
                <w:szCs w:val="16"/>
              </w:rPr>
              <w:t>Some progress</w:t>
            </w:r>
          </w:p>
        </w:tc>
        <w:tc>
          <w:tcPr>
            <w:tcW w:w="1842" w:type="dxa"/>
            <w:vAlign w:val="center"/>
          </w:tcPr>
          <w:p w:rsidR="008F32B3" w:rsidRPr="00841C7A" w:rsidRDefault="005A388A" w:rsidP="008F32B3">
            <w:pPr>
              <w:pStyle w:val="RPText"/>
              <w:jc w:val="center"/>
              <w:rPr>
                <w:rFonts w:ascii="Arial Narrow" w:hAnsi="Arial Narrow"/>
                <w:b/>
                <w:sz w:val="16"/>
                <w:szCs w:val="16"/>
              </w:rPr>
            </w:pPr>
            <w:r>
              <w:rPr>
                <w:rFonts w:ascii="Arial Narrow" w:hAnsi="Arial Narrow"/>
                <w:b/>
                <w:noProof/>
                <w:sz w:val="16"/>
                <w:szCs w:val="16"/>
                <w:lang w:val="en-AU" w:eastAsia="en-AU"/>
              </w:rPr>
            </w:r>
            <w:r w:rsidRPr="005A388A">
              <w:rPr>
                <w:rFonts w:ascii="Arial Narrow" w:hAnsi="Arial Narrow"/>
                <w:b/>
                <w:noProof/>
                <w:sz w:val="16"/>
                <w:szCs w:val="16"/>
                <w:lang w:val="en-AU" w:eastAsia="en-AU"/>
              </w:rPr>
              <w:pict>
                <v:oval id="Oval 25" o:spid="_x0000_s1049"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c>
          <w:tcPr>
            <w:tcW w:w="1842" w:type="dxa"/>
            <w:vAlign w:val="center"/>
          </w:tcPr>
          <w:p w:rsidR="008F32B3" w:rsidRPr="00841C7A" w:rsidRDefault="008F32B3" w:rsidP="008F32B3">
            <w:pPr>
              <w:pStyle w:val="RPText"/>
              <w:rPr>
                <w:rFonts w:ascii="Arial Narrow" w:hAnsi="Arial Narrow"/>
                <w:b/>
                <w:sz w:val="16"/>
                <w:szCs w:val="16"/>
              </w:rPr>
            </w:pPr>
            <w:r w:rsidRPr="00841C7A">
              <w:rPr>
                <w:rFonts w:ascii="Arial Narrow" w:hAnsi="Arial Narrow"/>
                <w:sz w:val="16"/>
                <w:szCs w:val="16"/>
              </w:rPr>
              <w:t>Action completed</w:t>
            </w:r>
          </w:p>
        </w:tc>
      </w:tr>
    </w:tbl>
    <w:p w:rsidR="008F32B3" w:rsidRPr="00841C7A" w:rsidRDefault="008F32B3" w:rsidP="00F7374A">
      <w:pPr>
        <w:pStyle w:val="RPText"/>
        <w:spacing w:after="240"/>
        <w:rPr>
          <w:rFonts w:ascii="Arial Narrow" w:hAnsi="Arial Narrow"/>
          <w:b/>
          <w:bCs/>
          <w:szCs w:val="22"/>
        </w:rPr>
      </w:pPr>
    </w:p>
    <w:tbl>
      <w:tblPr>
        <w:tblW w:w="146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1985"/>
        <w:gridCol w:w="5386"/>
        <w:gridCol w:w="6379"/>
        <w:gridCol w:w="851"/>
      </w:tblGrid>
      <w:tr w:rsidR="0028199F" w:rsidRPr="00841C7A" w:rsidTr="00F13EDC">
        <w:tc>
          <w:tcPr>
            <w:tcW w:w="1985" w:type="dxa"/>
            <w:tcBorders>
              <w:bottom w:val="nil"/>
            </w:tcBorders>
            <w:shd w:val="clear" w:color="808080" w:fill="auto"/>
          </w:tcPr>
          <w:p w:rsidR="0028199F" w:rsidRPr="00841C7A" w:rsidRDefault="0028199F" w:rsidP="003A4A48">
            <w:pPr>
              <w:pStyle w:val="RPText"/>
              <w:rPr>
                <w:rFonts w:ascii="Arial Narrow" w:hAnsi="Arial Narrow"/>
                <w:b/>
                <w:sz w:val="20"/>
              </w:rPr>
            </w:pPr>
            <w:r w:rsidRPr="00841C7A">
              <w:rPr>
                <w:rFonts w:ascii="Arial Narrow" w:hAnsi="Arial Narrow"/>
                <w:b/>
                <w:sz w:val="20"/>
              </w:rPr>
              <w:t>Actions</w:t>
            </w:r>
          </w:p>
        </w:tc>
        <w:tc>
          <w:tcPr>
            <w:tcW w:w="5386" w:type="dxa"/>
            <w:tcBorders>
              <w:bottom w:val="nil"/>
            </w:tcBorders>
            <w:shd w:val="clear" w:color="808080" w:fill="auto"/>
          </w:tcPr>
          <w:p w:rsidR="0028199F" w:rsidRPr="00841C7A" w:rsidRDefault="00F13EDC" w:rsidP="00F16532">
            <w:pPr>
              <w:pStyle w:val="RPText"/>
              <w:ind w:left="27"/>
              <w:rPr>
                <w:rFonts w:ascii="Arial Narrow" w:hAnsi="Arial Narrow"/>
                <w:b/>
                <w:sz w:val="18"/>
                <w:szCs w:val="18"/>
                <w:lang w:val="en-AU" w:eastAsia="en-AU"/>
              </w:rPr>
            </w:pPr>
            <w:r>
              <w:rPr>
                <w:rFonts w:ascii="Arial Narrow" w:hAnsi="Arial Narrow"/>
                <w:b/>
                <w:sz w:val="20"/>
                <w:lang w:val="en-AU" w:eastAsia="en-AU"/>
              </w:rPr>
              <w:t>Action description from 1997 Recovery Plan</w:t>
            </w:r>
          </w:p>
        </w:tc>
        <w:tc>
          <w:tcPr>
            <w:tcW w:w="7230" w:type="dxa"/>
            <w:gridSpan w:val="2"/>
            <w:shd w:val="clear" w:color="808080" w:fill="auto"/>
          </w:tcPr>
          <w:p w:rsidR="0028199F" w:rsidRPr="00841C7A" w:rsidRDefault="0028199F" w:rsidP="00F16532">
            <w:pPr>
              <w:pStyle w:val="RPText"/>
              <w:ind w:left="27"/>
              <w:rPr>
                <w:rFonts w:ascii="Arial Narrow" w:hAnsi="Arial Narrow"/>
                <w:b/>
                <w:sz w:val="18"/>
                <w:szCs w:val="18"/>
                <w:lang w:val="en-AU" w:eastAsia="en-AU"/>
              </w:rPr>
            </w:pPr>
            <w:r w:rsidRPr="00841C7A">
              <w:rPr>
                <w:rFonts w:ascii="Arial Narrow" w:hAnsi="Arial Narrow"/>
                <w:b/>
                <w:sz w:val="20"/>
                <w:lang w:val="en-AU" w:eastAsia="en-AU"/>
              </w:rPr>
              <w:t xml:space="preserve">Implementation details  </w:t>
            </w:r>
          </w:p>
        </w:tc>
      </w:tr>
      <w:tr w:rsidR="000B1C7B" w:rsidRPr="00841C7A" w:rsidTr="00F13EDC">
        <w:tc>
          <w:tcPr>
            <w:tcW w:w="1985" w:type="dxa"/>
            <w:tcBorders>
              <w:top w:val="nil"/>
            </w:tcBorders>
            <w:shd w:val="clear" w:color="808080" w:fill="auto"/>
          </w:tcPr>
          <w:p w:rsidR="000B1C7B" w:rsidRPr="00841C7A" w:rsidRDefault="000B1C7B" w:rsidP="003A4A48">
            <w:pPr>
              <w:pStyle w:val="RPText"/>
              <w:rPr>
                <w:rFonts w:ascii="Arial Narrow" w:hAnsi="Arial Narrow"/>
                <w:b/>
                <w:sz w:val="20"/>
              </w:rPr>
            </w:pPr>
          </w:p>
        </w:tc>
        <w:tc>
          <w:tcPr>
            <w:tcW w:w="5386" w:type="dxa"/>
            <w:tcBorders>
              <w:top w:val="nil"/>
            </w:tcBorders>
            <w:shd w:val="clear" w:color="808080" w:fill="auto"/>
          </w:tcPr>
          <w:p w:rsidR="000B1C7B" w:rsidRPr="00841C7A" w:rsidRDefault="000B1C7B" w:rsidP="0028199F">
            <w:pPr>
              <w:pStyle w:val="RPText"/>
              <w:ind w:left="27"/>
              <w:rPr>
                <w:rFonts w:ascii="Arial Narrow" w:hAnsi="Arial Narrow"/>
                <w:b/>
                <w:sz w:val="20"/>
                <w:lang w:val="en-AU" w:eastAsia="en-AU"/>
              </w:rPr>
            </w:pPr>
          </w:p>
        </w:tc>
        <w:tc>
          <w:tcPr>
            <w:tcW w:w="6379" w:type="dxa"/>
            <w:shd w:val="clear" w:color="808080" w:fill="auto"/>
          </w:tcPr>
          <w:p w:rsidR="000B1C7B" w:rsidRPr="00841C7A" w:rsidRDefault="0028199F" w:rsidP="008A5287">
            <w:pPr>
              <w:pStyle w:val="RPText"/>
              <w:ind w:left="27"/>
              <w:rPr>
                <w:rFonts w:ascii="Arial Narrow" w:hAnsi="Arial Narrow"/>
                <w:b/>
                <w:sz w:val="20"/>
                <w:lang w:val="en-AU" w:eastAsia="en-AU"/>
              </w:rPr>
            </w:pPr>
            <w:r w:rsidRPr="00841C7A">
              <w:rPr>
                <w:rFonts w:ascii="Arial Narrow" w:hAnsi="Arial Narrow"/>
                <w:b/>
                <w:sz w:val="20"/>
                <w:lang w:val="en-AU" w:eastAsia="en-AU"/>
              </w:rPr>
              <w:t>Activities/achievements/outcomes in meeting Action</w:t>
            </w:r>
          </w:p>
        </w:tc>
        <w:tc>
          <w:tcPr>
            <w:tcW w:w="851" w:type="dxa"/>
            <w:tcBorders>
              <w:top w:val="single" w:sz="6" w:space="0" w:color="000000"/>
            </w:tcBorders>
            <w:shd w:val="clear" w:color="808080" w:fill="auto"/>
          </w:tcPr>
          <w:p w:rsidR="000B1C7B" w:rsidRPr="00841C7A" w:rsidRDefault="000B1C7B" w:rsidP="001D45E5">
            <w:pPr>
              <w:pStyle w:val="RPText"/>
              <w:ind w:left="27"/>
              <w:rPr>
                <w:rFonts w:ascii="Arial Narrow" w:hAnsi="Arial Narrow"/>
                <w:b/>
                <w:sz w:val="20"/>
                <w:lang w:val="en-AU" w:eastAsia="en-AU"/>
              </w:rPr>
            </w:pPr>
            <w:r w:rsidRPr="00841C7A">
              <w:rPr>
                <w:rFonts w:ascii="Arial Narrow" w:hAnsi="Arial Narrow"/>
                <w:b/>
                <w:sz w:val="20"/>
                <w:lang w:val="en-AU" w:eastAsia="en-AU"/>
              </w:rPr>
              <w:t>Status</w: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hAnsi="Arial Narrow"/>
              </w:rPr>
            </w:pPr>
            <w:proofErr w:type="gramStart"/>
            <w:r w:rsidRPr="00841C7A">
              <w:rPr>
                <w:rFonts w:ascii="Arial Narrow" w:hAnsi="Arial Narrow"/>
                <w:b/>
              </w:rPr>
              <w:t xml:space="preserve">1  </w:t>
            </w:r>
            <w:r w:rsidRPr="00841C7A">
              <w:rPr>
                <w:rFonts w:ascii="Arial Narrow" w:hAnsi="Arial Narrow"/>
              </w:rPr>
              <w:t>The</w:t>
            </w:r>
            <w:proofErr w:type="gramEnd"/>
            <w:r w:rsidRPr="00841C7A">
              <w:rPr>
                <w:rFonts w:ascii="Arial Narrow" w:hAnsi="Arial Narrow"/>
              </w:rPr>
              <w:t xml:space="preserve"> </w:t>
            </w:r>
            <w:proofErr w:type="spellStart"/>
            <w:r w:rsidRPr="00841C7A">
              <w:rPr>
                <w:rFonts w:ascii="Arial Narrow" w:hAnsi="Arial Narrow"/>
              </w:rPr>
              <w:t>Leadbeater's</w:t>
            </w:r>
            <w:proofErr w:type="spellEnd"/>
            <w:r w:rsidRPr="00841C7A">
              <w:rPr>
                <w:rFonts w:ascii="Arial Narrow" w:hAnsi="Arial Narrow"/>
              </w:rPr>
              <w:t xml:space="preserve"> Possum Management Team (LMT) to continue to monitor and review recovery program and recommend further management actions.</w:t>
            </w:r>
          </w:p>
          <w:p w:rsidR="00DE75C8" w:rsidRDefault="000B1C7B" w:rsidP="00DE75C8">
            <w:pPr>
              <w:pStyle w:val="RPText"/>
              <w:spacing w:before="0" w:after="0" w:line="260" w:lineRule="atLeast"/>
              <w:rPr>
                <w:rFonts w:ascii="Arial Narrow" w:hAnsi="Arial Narrow"/>
                <w:b/>
                <w:sz w:val="20"/>
                <w:lang w:val="en-AU" w:eastAsia="en-AU"/>
              </w:rPr>
            </w:pPr>
            <w:r w:rsidRPr="00841C7A">
              <w:rPr>
                <w:rFonts w:ascii="Arial Narrow" w:hAnsi="Arial Narrow"/>
                <w:sz w:val="20"/>
              </w:rPr>
              <w:t>(Re objective 1)</w:t>
            </w:r>
          </w:p>
        </w:tc>
        <w:tc>
          <w:tcPr>
            <w:tcW w:w="5386" w:type="dxa"/>
            <w:shd w:val="clear" w:color="808080" w:fill="auto"/>
          </w:tcPr>
          <w:p w:rsidR="00DE75C8" w:rsidRDefault="000B1C7B" w:rsidP="00DE75C8">
            <w:pPr>
              <w:spacing w:after="0" w:line="260" w:lineRule="atLeast"/>
              <w:jc w:val="left"/>
              <w:rPr>
                <w:rFonts w:ascii="Arial Narrow" w:hAnsi="Arial Narrow"/>
              </w:rPr>
            </w:pPr>
            <w:r w:rsidRPr="00841C7A">
              <w:rPr>
                <w:rFonts w:ascii="Arial Narrow" w:hAnsi="Arial Narrow"/>
              </w:rPr>
              <w:t xml:space="preserve">The </w:t>
            </w:r>
            <w:proofErr w:type="spellStart"/>
            <w:r w:rsidRPr="00841C7A">
              <w:rPr>
                <w:rFonts w:ascii="Arial Narrow" w:hAnsi="Arial Narrow"/>
              </w:rPr>
              <w:t>Leadbeater's</w:t>
            </w:r>
            <w:proofErr w:type="spellEnd"/>
            <w:r w:rsidRPr="00841C7A">
              <w:rPr>
                <w:rFonts w:ascii="Arial Narrow" w:hAnsi="Arial Narrow"/>
              </w:rPr>
              <w:t xml:space="preserve"> Possum Management Team (LMT) includes representation from academia, the community, Australian Nature Conservation Agency (ANCA) and staff from the relevant NRE areas and policy divisions. It reports on actions being implemented and provides a forum for discussing problems and recommending modification. The LMT provides an annual written report to the </w:t>
            </w:r>
            <w:proofErr w:type="spellStart"/>
            <w:r w:rsidRPr="00841C7A">
              <w:rPr>
                <w:rFonts w:ascii="Arial Narrow" w:hAnsi="Arial Narrow"/>
              </w:rPr>
              <w:t>Leadbeater's</w:t>
            </w:r>
            <w:proofErr w:type="spellEnd"/>
            <w:r w:rsidRPr="00841C7A">
              <w:rPr>
                <w:rFonts w:ascii="Arial Narrow" w:hAnsi="Arial Narrow"/>
              </w:rPr>
              <w:t xml:space="preserve"> Possum Steering Committee (LPSC), which will include an evaluation of progress towards achieving objectives of this Recovery Plan.</w:t>
            </w:r>
          </w:p>
          <w:p w:rsidR="00DE75C8" w:rsidRDefault="00DE75C8" w:rsidP="00DE75C8">
            <w:pPr>
              <w:widowControl/>
              <w:spacing w:after="0" w:line="260" w:lineRule="atLeast"/>
              <w:jc w:val="left"/>
              <w:rPr>
                <w:rFonts w:ascii="Arial Narrow" w:hAnsi="Arial Narrow" w:cs="Arial"/>
              </w:rPr>
            </w:pPr>
          </w:p>
        </w:tc>
        <w:tc>
          <w:tcPr>
            <w:tcW w:w="6379" w:type="dxa"/>
            <w:shd w:val="clear" w:color="808080" w:fill="auto"/>
          </w:tcPr>
          <w:p w:rsidR="00DE75C8" w:rsidRDefault="001C5C31" w:rsidP="00DE75C8">
            <w:pPr>
              <w:spacing w:after="0" w:line="260" w:lineRule="atLeast"/>
              <w:jc w:val="left"/>
              <w:rPr>
                <w:rFonts w:ascii="Arial Narrow" w:hAnsi="Arial Narrow"/>
              </w:rPr>
            </w:pPr>
            <w:r>
              <w:rPr>
                <w:rFonts w:ascii="Arial Narrow" w:hAnsi="Arial Narrow"/>
              </w:rPr>
              <w:t xml:space="preserve">A collaborative management approach was established to implement the Recovery Plan </w:t>
            </w:r>
            <w:r w:rsidR="00EB46F5">
              <w:rPr>
                <w:rFonts w:ascii="Arial Narrow" w:hAnsi="Arial Narrow"/>
              </w:rPr>
              <w:t xml:space="preserve">through the </w:t>
            </w:r>
            <w:proofErr w:type="spellStart"/>
            <w:r w:rsidR="00EB46F5" w:rsidRPr="00841C7A">
              <w:rPr>
                <w:rFonts w:ascii="Arial Narrow" w:hAnsi="Arial Narrow"/>
              </w:rPr>
              <w:t>Leadbeater's</w:t>
            </w:r>
            <w:proofErr w:type="spellEnd"/>
            <w:r w:rsidR="00EB46F5" w:rsidRPr="00841C7A">
              <w:rPr>
                <w:rFonts w:ascii="Arial Narrow" w:hAnsi="Arial Narrow"/>
              </w:rPr>
              <w:t xml:space="preserve"> Possum Management Team </w:t>
            </w:r>
            <w:r>
              <w:rPr>
                <w:rFonts w:ascii="Arial Narrow" w:hAnsi="Arial Narrow"/>
              </w:rPr>
              <w:t>which incorporated the biodiversity and forestry sections within the state government department</w:t>
            </w:r>
            <w:r w:rsidR="00EB46F5">
              <w:rPr>
                <w:rFonts w:ascii="Arial Narrow" w:hAnsi="Arial Narrow"/>
              </w:rPr>
              <w:t xml:space="preserve">. Regular </w:t>
            </w:r>
            <w:r>
              <w:rPr>
                <w:rFonts w:ascii="Arial Narrow" w:hAnsi="Arial Narrow"/>
              </w:rPr>
              <w:t xml:space="preserve">reports </w:t>
            </w:r>
            <w:r w:rsidR="00EB46F5">
              <w:rPr>
                <w:rFonts w:ascii="Arial Narrow" w:hAnsi="Arial Narrow"/>
              </w:rPr>
              <w:t xml:space="preserve">were </w:t>
            </w:r>
            <w:r>
              <w:rPr>
                <w:rFonts w:ascii="Arial Narrow" w:hAnsi="Arial Narrow"/>
              </w:rPr>
              <w:t xml:space="preserve">provided on the progress of actions (especially the establishment of the </w:t>
            </w:r>
            <w:proofErr w:type="spellStart"/>
            <w:r>
              <w:rPr>
                <w:rFonts w:ascii="Arial Narrow" w:hAnsi="Arial Narrow"/>
              </w:rPr>
              <w:t>Leadbeater’s</w:t>
            </w:r>
            <w:proofErr w:type="spellEnd"/>
            <w:r>
              <w:rPr>
                <w:rFonts w:ascii="Arial Narrow" w:hAnsi="Arial Narrow"/>
              </w:rPr>
              <w:t xml:space="preserve"> Possum reserve and Zone 1 habitat). </w:t>
            </w:r>
          </w:p>
          <w:p w:rsidR="00DE75C8" w:rsidRDefault="000B1C7B" w:rsidP="00DE75C8">
            <w:pPr>
              <w:spacing w:after="0" w:line="260" w:lineRule="atLeast"/>
              <w:jc w:val="left"/>
              <w:rPr>
                <w:rFonts w:ascii="Arial Narrow" w:hAnsi="Arial Narrow"/>
              </w:rPr>
            </w:pPr>
            <w:r w:rsidRPr="00841C7A">
              <w:rPr>
                <w:rFonts w:ascii="Arial Narrow" w:hAnsi="Arial Narrow"/>
              </w:rPr>
              <w:t xml:space="preserve">The Management Team </w:t>
            </w:r>
            <w:r w:rsidR="00104DD1">
              <w:rPr>
                <w:rFonts w:ascii="Arial Narrow" w:hAnsi="Arial Narrow"/>
              </w:rPr>
              <w:t xml:space="preserve">(which was later called the </w:t>
            </w:r>
            <w:r w:rsidR="00104DD1" w:rsidRPr="00841C7A">
              <w:rPr>
                <w:rFonts w:ascii="Arial Narrow" w:hAnsi="Arial Narrow"/>
              </w:rPr>
              <w:t>Recovery</w:t>
            </w:r>
            <w:r w:rsidR="00104DD1">
              <w:rPr>
                <w:rFonts w:ascii="Arial Narrow" w:hAnsi="Arial Narrow"/>
              </w:rPr>
              <w:t xml:space="preserve"> Team</w:t>
            </w:r>
            <w:r w:rsidR="00104DD1" w:rsidRPr="00841C7A">
              <w:rPr>
                <w:rFonts w:ascii="Arial Narrow" w:hAnsi="Arial Narrow"/>
              </w:rPr>
              <w:t xml:space="preserve">) </w:t>
            </w:r>
            <w:r w:rsidRPr="00841C7A">
              <w:rPr>
                <w:rFonts w:ascii="Arial Narrow" w:hAnsi="Arial Narrow"/>
              </w:rPr>
              <w:t xml:space="preserve">was </w:t>
            </w:r>
            <w:r w:rsidRPr="00EB46F5">
              <w:rPr>
                <w:rFonts w:ascii="Arial Narrow" w:hAnsi="Arial Narrow"/>
              </w:rPr>
              <w:t xml:space="preserve">operational </w:t>
            </w:r>
            <w:r w:rsidR="00104DD1">
              <w:rPr>
                <w:rFonts w:ascii="Arial Narrow" w:hAnsi="Arial Narrow"/>
              </w:rPr>
              <w:t xml:space="preserve">most of the time </w:t>
            </w:r>
            <w:r w:rsidRPr="00EB46F5">
              <w:rPr>
                <w:rFonts w:ascii="Arial Narrow" w:hAnsi="Arial Narrow"/>
              </w:rPr>
              <w:t>up to 2014</w:t>
            </w:r>
            <w:r w:rsidRPr="00841C7A">
              <w:rPr>
                <w:rFonts w:ascii="Arial Narrow" w:hAnsi="Arial Narrow"/>
              </w:rPr>
              <w:t xml:space="preserve">, </w:t>
            </w:r>
            <w:r w:rsidR="001173DB">
              <w:rPr>
                <w:rFonts w:ascii="Arial Narrow" w:hAnsi="Arial Narrow"/>
              </w:rPr>
              <w:t>with a few periods of inactivity</w:t>
            </w:r>
            <w:r w:rsidR="001173DB" w:rsidRPr="00EB46F5">
              <w:rPr>
                <w:rFonts w:ascii="Arial Narrow" w:hAnsi="Arial Narrow"/>
              </w:rPr>
              <w:t xml:space="preserve">.  </w:t>
            </w:r>
            <w:r w:rsidR="00AD3003">
              <w:rPr>
                <w:rFonts w:ascii="Arial Narrow" w:hAnsi="Arial Narrow"/>
              </w:rPr>
              <w:t>W</w:t>
            </w:r>
            <w:r w:rsidRPr="00841C7A">
              <w:rPr>
                <w:rFonts w:ascii="Arial Narrow" w:hAnsi="Arial Narrow"/>
              </w:rPr>
              <w:t xml:space="preserve">ith the establishment </w:t>
            </w:r>
            <w:r w:rsidR="004B4B97">
              <w:rPr>
                <w:rFonts w:ascii="Arial Narrow" w:hAnsi="Arial Narrow"/>
              </w:rPr>
              <w:t xml:space="preserve">in 2013 </w:t>
            </w:r>
            <w:r w:rsidRPr="00841C7A">
              <w:rPr>
                <w:rFonts w:ascii="Arial Narrow" w:hAnsi="Arial Narrow"/>
              </w:rPr>
              <w:t xml:space="preserve">of </w:t>
            </w:r>
            <w:proofErr w:type="spellStart"/>
            <w:r w:rsidRPr="00841C7A">
              <w:rPr>
                <w:rFonts w:ascii="Arial Narrow" w:hAnsi="Arial Narrow"/>
              </w:rPr>
              <w:t>Leadbeater’s</w:t>
            </w:r>
            <w:proofErr w:type="spellEnd"/>
            <w:r w:rsidRPr="00841C7A">
              <w:rPr>
                <w:rFonts w:ascii="Arial Narrow" w:hAnsi="Arial Narrow"/>
              </w:rPr>
              <w:t xml:space="preserve"> Possum Advisory Group (LPAG) </w:t>
            </w:r>
            <w:r w:rsidR="00606970">
              <w:rPr>
                <w:rFonts w:ascii="Arial Narrow" w:hAnsi="Arial Narrow"/>
              </w:rPr>
              <w:t>and the implementation of their recommendations which applied to the</w:t>
            </w:r>
            <w:r w:rsidR="004B4B97">
              <w:rPr>
                <w:rFonts w:ascii="Arial Narrow" w:hAnsi="Arial Narrow"/>
              </w:rPr>
              <w:t xml:space="preserve"> Central Highland population</w:t>
            </w:r>
            <w:r w:rsidRPr="00841C7A">
              <w:rPr>
                <w:rFonts w:ascii="Arial Narrow" w:hAnsi="Arial Narrow"/>
              </w:rPr>
              <w:t xml:space="preserve">, the </w:t>
            </w:r>
            <w:r w:rsidR="00104DD1">
              <w:rPr>
                <w:rFonts w:ascii="Arial Narrow" w:hAnsi="Arial Narrow"/>
              </w:rPr>
              <w:t xml:space="preserve">Recovery </w:t>
            </w:r>
            <w:r w:rsidRPr="00841C7A">
              <w:rPr>
                <w:rFonts w:ascii="Arial Narrow" w:hAnsi="Arial Narrow"/>
              </w:rPr>
              <w:t xml:space="preserve">Team </w:t>
            </w:r>
            <w:r w:rsidR="00104DD1">
              <w:rPr>
                <w:rFonts w:ascii="Arial Narrow" w:hAnsi="Arial Narrow"/>
              </w:rPr>
              <w:t>largely</w:t>
            </w:r>
            <w:r w:rsidR="00104DD1" w:rsidRPr="00841C7A">
              <w:rPr>
                <w:rFonts w:ascii="Arial Narrow" w:hAnsi="Arial Narrow"/>
              </w:rPr>
              <w:t xml:space="preserve"> </w:t>
            </w:r>
            <w:r w:rsidRPr="00841C7A">
              <w:rPr>
                <w:rFonts w:ascii="Arial Narrow" w:hAnsi="Arial Narrow"/>
              </w:rPr>
              <w:t xml:space="preserve">focussed on the </w:t>
            </w:r>
            <w:proofErr w:type="spellStart"/>
            <w:r w:rsidRPr="00841C7A">
              <w:rPr>
                <w:rFonts w:ascii="Arial Narrow" w:hAnsi="Arial Narrow"/>
              </w:rPr>
              <w:t>Yellingbo</w:t>
            </w:r>
            <w:proofErr w:type="spellEnd"/>
            <w:r w:rsidRPr="00841C7A">
              <w:rPr>
                <w:rFonts w:ascii="Arial Narrow" w:hAnsi="Arial Narrow"/>
              </w:rPr>
              <w:t xml:space="preserve"> population.    </w:t>
            </w:r>
          </w:p>
          <w:p w:rsidR="00DE75C8" w:rsidRDefault="000B1C7B" w:rsidP="00DE75C8">
            <w:pPr>
              <w:spacing w:after="0" w:line="260" w:lineRule="atLeast"/>
              <w:jc w:val="left"/>
              <w:rPr>
                <w:rFonts w:ascii="Arial Narrow" w:hAnsi="Arial Narrow"/>
              </w:rPr>
            </w:pPr>
            <w:r w:rsidRPr="00841C7A">
              <w:rPr>
                <w:rFonts w:ascii="Arial Narrow" w:hAnsi="Arial Narrow"/>
              </w:rPr>
              <w:t xml:space="preserve">LPAG recommendations </w:t>
            </w:r>
            <w:r w:rsidR="004B4B97">
              <w:rPr>
                <w:rFonts w:ascii="Arial Narrow" w:hAnsi="Arial Narrow"/>
              </w:rPr>
              <w:t>to support</w:t>
            </w:r>
            <w:r w:rsidR="004B4B97" w:rsidRPr="00841C7A">
              <w:rPr>
                <w:rFonts w:ascii="Arial Narrow" w:hAnsi="Arial Narrow"/>
              </w:rPr>
              <w:t xml:space="preserve"> </w:t>
            </w:r>
            <w:r w:rsidRPr="00841C7A">
              <w:rPr>
                <w:rFonts w:ascii="Arial Narrow" w:hAnsi="Arial Narrow"/>
              </w:rPr>
              <w:t xml:space="preserve">the recovery of the </w:t>
            </w:r>
            <w:proofErr w:type="spellStart"/>
            <w:r w:rsidRPr="00841C7A">
              <w:rPr>
                <w:rFonts w:ascii="Arial Narrow" w:hAnsi="Arial Narrow"/>
              </w:rPr>
              <w:t>Leadbeater’s</w:t>
            </w:r>
            <w:proofErr w:type="spellEnd"/>
            <w:r w:rsidRPr="00841C7A">
              <w:rPr>
                <w:rFonts w:ascii="Arial Narrow" w:hAnsi="Arial Narrow"/>
              </w:rPr>
              <w:t xml:space="preserve"> Possum while maintaining a sustainable timber industry </w:t>
            </w:r>
            <w:proofErr w:type="gramStart"/>
            <w:r w:rsidRPr="00841C7A">
              <w:rPr>
                <w:rFonts w:ascii="Arial Narrow" w:hAnsi="Arial Narrow"/>
              </w:rPr>
              <w:t>were</w:t>
            </w:r>
            <w:proofErr w:type="gramEnd"/>
            <w:r w:rsidRPr="00841C7A">
              <w:rPr>
                <w:rFonts w:ascii="Arial Narrow" w:hAnsi="Arial Narrow"/>
              </w:rPr>
              <w:t xml:space="preserve"> accepted by the Victorian Government and implementation commenced in early 2014.  Implementation of the recommendations is overseen by a cross agency implementation committee.</w:t>
            </w:r>
          </w:p>
          <w:p w:rsidR="00FB3BAC" w:rsidRPr="00FB3BAC" w:rsidRDefault="000B1C7B" w:rsidP="00DE75C8">
            <w:pPr>
              <w:spacing w:after="0" w:line="260" w:lineRule="atLeast"/>
              <w:jc w:val="left"/>
              <w:rPr>
                <w:rFonts w:ascii="Arial Narrow" w:hAnsi="Arial Narrow"/>
              </w:rPr>
            </w:pPr>
            <w:r w:rsidRPr="00841C7A">
              <w:rPr>
                <w:rFonts w:ascii="Arial Narrow" w:hAnsi="Arial Narrow"/>
              </w:rPr>
              <w:t xml:space="preserve">There was no information made publicly available on the monitoring and reviewing of actions by the </w:t>
            </w:r>
            <w:r w:rsidR="00203FE0">
              <w:rPr>
                <w:rFonts w:ascii="Arial Narrow" w:hAnsi="Arial Narrow"/>
              </w:rPr>
              <w:t xml:space="preserve">early </w:t>
            </w:r>
            <w:r w:rsidRPr="00841C7A">
              <w:rPr>
                <w:rFonts w:ascii="Arial Narrow" w:hAnsi="Arial Narrow"/>
              </w:rPr>
              <w:t>Management Team.  There have been two reports on the progress in implementing the LPAG recommendations published in October 2014 and 2015.</w:t>
            </w: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24" o:spid="_x0000_s1048"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r>
      <w:tr w:rsidR="000B1C7B" w:rsidRPr="00841C7A" w:rsidTr="000B1C7B">
        <w:tc>
          <w:tcPr>
            <w:tcW w:w="1985" w:type="dxa"/>
            <w:shd w:val="clear" w:color="808080" w:fill="auto"/>
          </w:tcPr>
          <w:p w:rsidR="00DE75C8" w:rsidRDefault="000B1C7B" w:rsidP="00DE75C8">
            <w:pPr>
              <w:spacing w:after="0" w:line="260" w:lineRule="atLeast"/>
              <w:jc w:val="left"/>
              <w:rPr>
                <w:rFonts w:ascii="Arial Narrow" w:eastAsia="Calibri" w:hAnsi="Arial Narrow" w:cstheme="majorBidi"/>
                <w:b/>
                <w:bCs/>
              </w:rPr>
            </w:pPr>
            <w:r w:rsidRPr="00841C7A">
              <w:rPr>
                <w:rFonts w:ascii="Arial Narrow" w:hAnsi="Arial Narrow"/>
                <w:b/>
              </w:rPr>
              <w:t xml:space="preserve">2  </w:t>
            </w:r>
            <w:r w:rsidRPr="00841C7A">
              <w:rPr>
                <w:rFonts w:ascii="Arial Narrow" w:hAnsi="Arial Narrow"/>
              </w:rPr>
              <w:t xml:space="preserve">Apply conservation strategies in each of the 21 </w:t>
            </w:r>
            <w:proofErr w:type="spellStart"/>
            <w:r w:rsidRPr="00841C7A">
              <w:rPr>
                <w:rFonts w:ascii="Arial Narrow" w:hAnsi="Arial Narrow"/>
              </w:rPr>
              <w:t>Leadbeater's</w:t>
            </w:r>
            <w:proofErr w:type="spellEnd"/>
            <w:r w:rsidRPr="00841C7A">
              <w:rPr>
                <w:rFonts w:ascii="Arial Narrow" w:hAnsi="Arial Narrow"/>
              </w:rPr>
              <w:t xml:space="preserve"> Possum Management Units (LMUs)</w:t>
            </w:r>
          </w:p>
          <w:p w:rsidR="00DE75C8" w:rsidRDefault="000B1C7B" w:rsidP="00DE75C8">
            <w:pPr>
              <w:pStyle w:val="RPText"/>
              <w:spacing w:before="0" w:after="0" w:line="260" w:lineRule="atLeast"/>
              <w:rPr>
                <w:rFonts w:ascii="Arial Narrow" w:eastAsia="Calibri" w:hAnsi="Arial Narrow" w:cstheme="majorBidi"/>
                <w:b/>
                <w:bCs/>
                <w:sz w:val="20"/>
                <w:lang w:val="en-AU" w:eastAsia="en-AU"/>
              </w:rPr>
            </w:pPr>
            <w:r w:rsidRPr="00841C7A">
              <w:rPr>
                <w:rFonts w:ascii="Arial Narrow" w:hAnsi="Arial Narrow"/>
                <w:sz w:val="20"/>
              </w:rPr>
              <w:t>(Re objective 1)</w:t>
            </w:r>
          </w:p>
        </w:tc>
        <w:tc>
          <w:tcPr>
            <w:tcW w:w="5386" w:type="dxa"/>
            <w:shd w:val="clear" w:color="808080" w:fill="auto"/>
          </w:tcPr>
          <w:p w:rsidR="00DE75C8" w:rsidRDefault="000B1C7B" w:rsidP="00DE75C8">
            <w:pPr>
              <w:spacing w:after="0" w:line="260" w:lineRule="atLeast"/>
              <w:jc w:val="left"/>
              <w:rPr>
                <w:rFonts w:ascii="Arial Narrow" w:eastAsia="Calibri" w:hAnsi="Arial Narrow" w:cs="Arial"/>
                <w:b/>
                <w:bCs/>
              </w:rPr>
            </w:pPr>
            <w:r w:rsidRPr="00841C7A">
              <w:rPr>
                <w:rFonts w:ascii="Arial Narrow" w:hAnsi="Arial Narrow"/>
              </w:rPr>
              <w:t xml:space="preserve">For the management of </w:t>
            </w:r>
            <w:proofErr w:type="spellStart"/>
            <w:r w:rsidRPr="00841C7A">
              <w:rPr>
                <w:rFonts w:ascii="Arial Narrow" w:hAnsi="Arial Narrow"/>
              </w:rPr>
              <w:t>Leadbeater's</w:t>
            </w:r>
            <w:proofErr w:type="spellEnd"/>
            <w:r w:rsidRPr="00841C7A">
              <w:rPr>
                <w:rFonts w:ascii="Arial Narrow" w:hAnsi="Arial Narrow"/>
              </w:rPr>
              <w:t xml:space="preserve"> Possum public forests within the Central Highlands have been divided into geographic units based on the extent and spatial distribution of ash-type forest. These are referred to as </w:t>
            </w:r>
            <w:proofErr w:type="spellStart"/>
            <w:r w:rsidRPr="00841C7A">
              <w:rPr>
                <w:rFonts w:ascii="Arial Narrow" w:hAnsi="Arial Narrow"/>
              </w:rPr>
              <w:t>Leadbeater's</w:t>
            </w:r>
            <w:proofErr w:type="spellEnd"/>
            <w:r w:rsidRPr="00841C7A">
              <w:rPr>
                <w:rFonts w:ascii="Arial Narrow" w:hAnsi="Arial Narrow"/>
              </w:rPr>
              <w:t xml:space="preserve"> Possum Management Units (LMUs). Each LMU generally contains between 6,000 and 10,000 ha of ash-type forest; the LMUs are composed of one or more forest management blocks containing contiguous patches of ash-type forest. Twenty-one LMUs have been delineated, covering the known distribution of </w:t>
            </w:r>
            <w:proofErr w:type="spellStart"/>
            <w:r w:rsidRPr="00841C7A">
              <w:rPr>
                <w:rFonts w:ascii="Arial Narrow" w:hAnsi="Arial Narrow"/>
              </w:rPr>
              <w:t>Leadbeater's</w:t>
            </w:r>
            <w:proofErr w:type="spellEnd"/>
            <w:r w:rsidRPr="00841C7A">
              <w:rPr>
                <w:rFonts w:ascii="Arial Narrow" w:hAnsi="Arial Narrow"/>
              </w:rPr>
              <w:t xml:space="preserve"> Possum in the Central Highlands. The target for the conservation of </w:t>
            </w:r>
            <w:proofErr w:type="spellStart"/>
            <w:r w:rsidRPr="00841C7A">
              <w:rPr>
                <w:rFonts w:ascii="Arial Narrow" w:hAnsi="Arial Narrow"/>
              </w:rPr>
              <w:t>Leadbeater's</w:t>
            </w:r>
            <w:proofErr w:type="spellEnd"/>
            <w:r w:rsidRPr="00841C7A">
              <w:rPr>
                <w:rFonts w:ascii="Arial Narrow" w:hAnsi="Arial Narrow"/>
              </w:rPr>
              <w:t xml:space="preserve"> Possum is to maintain viable populations of the species in all LMUs.</w:t>
            </w:r>
          </w:p>
        </w:tc>
        <w:tc>
          <w:tcPr>
            <w:tcW w:w="6379" w:type="dxa"/>
            <w:shd w:val="clear" w:color="808080" w:fill="auto"/>
          </w:tcPr>
          <w:p w:rsidR="00DE75C8" w:rsidRDefault="00463905" w:rsidP="00DE75C8">
            <w:pPr>
              <w:widowControl/>
              <w:spacing w:after="0" w:line="260" w:lineRule="atLeast"/>
              <w:jc w:val="left"/>
              <w:rPr>
                <w:rFonts w:ascii="Arial Narrow" w:eastAsia="Calibri" w:hAnsi="Arial Narrow" w:cstheme="majorBidi"/>
                <w:b/>
                <w:bCs/>
              </w:rPr>
            </w:pPr>
            <w:r w:rsidRPr="00782875">
              <w:rPr>
                <w:rFonts w:ascii="Arial Narrow" w:hAnsi="Arial Narrow"/>
              </w:rPr>
              <w:t>T</w:t>
            </w:r>
            <w:r w:rsidR="00EB46F5">
              <w:rPr>
                <w:rFonts w:ascii="Arial Narrow" w:hAnsi="Arial Narrow"/>
              </w:rPr>
              <w:t>he 21</w:t>
            </w:r>
            <w:r w:rsidRPr="00782875">
              <w:rPr>
                <w:rFonts w:ascii="Arial Narrow" w:hAnsi="Arial Narrow"/>
              </w:rPr>
              <w:t xml:space="preserve"> </w:t>
            </w:r>
            <w:r w:rsidR="002E0E38" w:rsidRPr="00463905">
              <w:rPr>
                <w:rFonts w:ascii="Arial Narrow" w:hAnsi="Arial Narrow"/>
              </w:rPr>
              <w:t xml:space="preserve">LMUs </w:t>
            </w:r>
            <w:r w:rsidR="00EB46F5">
              <w:rPr>
                <w:rFonts w:ascii="Arial Narrow" w:hAnsi="Arial Narrow"/>
              </w:rPr>
              <w:t>had been</w:t>
            </w:r>
            <w:r w:rsidR="0031483C" w:rsidRPr="00782875">
              <w:rPr>
                <w:rFonts w:ascii="Arial Narrow" w:hAnsi="Arial Narrow"/>
              </w:rPr>
              <w:t xml:space="preserve"> </w:t>
            </w:r>
            <w:r w:rsidR="002E0E38" w:rsidRPr="00463905">
              <w:rPr>
                <w:rFonts w:ascii="Arial Narrow" w:hAnsi="Arial Narrow"/>
              </w:rPr>
              <w:t>established</w:t>
            </w:r>
            <w:r w:rsidR="0031483C" w:rsidRPr="00782875">
              <w:rPr>
                <w:rFonts w:ascii="Arial Narrow" w:hAnsi="Arial Narrow"/>
              </w:rPr>
              <w:t xml:space="preserve"> </w:t>
            </w:r>
            <w:r w:rsidR="001173DB">
              <w:rPr>
                <w:rFonts w:ascii="Arial Narrow" w:hAnsi="Arial Narrow"/>
              </w:rPr>
              <w:t>by</w:t>
            </w:r>
            <w:r w:rsidRPr="00782875">
              <w:rPr>
                <w:rFonts w:ascii="Arial Narrow" w:hAnsi="Arial Narrow"/>
              </w:rPr>
              <w:t xml:space="preserve"> the time the Recovery Plan </w:t>
            </w:r>
            <w:r w:rsidR="00EB46F5">
              <w:rPr>
                <w:rFonts w:ascii="Arial Narrow" w:hAnsi="Arial Narrow"/>
              </w:rPr>
              <w:t xml:space="preserve">was </w:t>
            </w:r>
            <w:r w:rsidR="00EB46F5" w:rsidRPr="00782875">
              <w:rPr>
                <w:rFonts w:ascii="Arial Narrow" w:hAnsi="Arial Narrow"/>
              </w:rPr>
              <w:t>release</w:t>
            </w:r>
            <w:r w:rsidR="00EB46F5">
              <w:rPr>
                <w:rFonts w:ascii="Arial Narrow" w:hAnsi="Arial Narrow"/>
              </w:rPr>
              <w:t>d</w:t>
            </w:r>
            <w:r w:rsidR="00EB46F5" w:rsidRPr="00782875">
              <w:rPr>
                <w:rFonts w:ascii="Arial Narrow" w:hAnsi="Arial Narrow"/>
              </w:rPr>
              <w:t xml:space="preserve"> </w:t>
            </w:r>
            <w:r w:rsidR="0031483C" w:rsidRPr="00782875">
              <w:rPr>
                <w:rFonts w:ascii="Arial Narrow" w:hAnsi="Arial Narrow"/>
              </w:rPr>
              <w:t xml:space="preserve">and </w:t>
            </w:r>
            <w:r w:rsidR="00EB46F5">
              <w:rPr>
                <w:rFonts w:ascii="Arial Narrow" w:hAnsi="Arial Narrow"/>
              </w:rPr>
              <w:t xml:space="preserve">these </w:t>
            </w:r>
            <w:r w:rsidR="0031483C" w:rsidRPr="00782875">
              <w:rPr>
                <w:rFonts w:ascii="Arial Narrow" w:hAnsi="Arial Narrow"/>
              </w:rPr>
              <w:t xml:space="preserve">have been </w:t>
            </w:r>
            <w:r w:rsidR="00EB46F5">
              <w:rPr>
                <w:rFonts w:ascii="Arial Narrow" w:hAnsi="Arial Narrow"/>
              </w:rPr>
              <w:t xml:space="preserve">subsequently </w:t>
            </w:r>
            <w:r w:rsidR="0031483C" w:rsidRPr="00782875">
              <w:rPr>
                <w:rFonts w:ascii="Arial Narrow" w:hAnsi="Arial Narrow"/>
              </w:rPr>
              <w:t xml:space="preserve">used </w:t>
            </w:r>
            <w:r w:rsidRPr="00782875">
              <w:rPr>
                <w:rFonts w:ascii="Arial Narrow" w:hAnsi="Arial Narrow"/>
              </w:rPr>
              <w:t xml:space="preserve">to assist with </w:t>
            </w:r>
            <w:r w:rsidR="0031483C" w:rsidRPr="00782875">
              <w:rPr>
                <w:rFonts w:ascii="Arial Narrow" w:hAnsi="Arial Narrow"/>
              </w:rPr>
              <w:t>management decisions</w:t>
            </w:r>
            <w:r w:rsidR="00EB46F5">
              <w:rPr>
                <w:rFonts w:ascii="Arial Narrow" w:hAnsi="Arial Narrow"/>
              </w:rPr>
              <w:t xml:space="preserve">, especially for </w:t>
            </w:r>
            <w:r>
              <w:rPr>
                <w:rFonts w:ascii="Arial Narrow" w:hAnsi="Arial Narrow"/>
              </w:rPr>
              <w:t xml:space="preserve">designing the </w:t>
            </w:r>
            <w:proofErr w:type="spellStart"/>
            <w:r>
              <w:rPr>
                <w:rFonts w:ascii="Arial Narrow" w:hAnsi="Arial Narrow"/>
              </w:rPr>
              <w:t>Leadbeater’s</w:t>
            </w:r>
            <w:proofErr w:type="spellEnd"/>
            <w:r>
              <w:rPr>
                <w:rFonts w:ascii="Arial Narrow" w:hAnsi="Arial Narrow"/>
              </w:rPr>
              <w:t xml:space="preserve"> Possum reserve - </w:t>
            </w:r>
            <w:r w:rsidR="000B1C7B" w:rsidRPr="00841C7A">
              <w:rPr>
                <w:rFonts w:ascii="Arial Narrow" w:hAnsi="Arial Narrow"/>
              </w:rPr>
              <w:t xml:space="preserve">see Action 5. </w:t>
            </w:r>
          </w:p>
          <w:p w:rsidR="00DE75C8" w:rsidRDefault="00DE75C8" w:rsidP="00DE75C8">
            <w:pPr>
              <w:widowControl/>
              <w:spacing w:after="0" w:line="260" w:lineRule="atLeast"/>
              <w:jc w:val="left"/>
              <w:rPr>
                <w:rFonts w:ascii="Arial Narrow" w:hAnsi="Arial Narrow"/>
              </w:rPr>
            </w:pPr>
          </w:p>
          <w:p w:rsidR="00DE75C8" w:rsidRDefault="00203FE0" w:rsidP="00DE75C8">
            <w:pPr>
              <w:widowControl/>
              <w:spacing w:after="0" w:line="260" w:lineRule="atLeast"/>
              <w:jc w:val="left"/>
              <w:rPr>
                <w:rFonts w:ascii="Arial Narrow" w:hAnsi="Arial Narrow" w:cs="Arial"/>
                <w:b/>
              </w:rPr>
            </w:pPr>
            <w:r>
              <w:rPr>
                <w:rFonts w:ascii="Arial Narrow" w:hAnsi="Arial Narrow"/>
              </w:rPr>
              <w:t>More recently the LMU</w:t>
            </w:r>
            <w:r w:rsidR="00463905">
              <w:rPr>
                <w:rFonts w:ascii="Arial Narrow" w:hAnsi="Arial Narrow"/>
              </w:rPr>
              <w:t xml:space="preserve">s have been used for one of the LPAG recommendations </w:t>
            </w:r>
            <w:r w:rsidR="000B1C7B" w:rsidRPr="00841C7A">
              <w:rPr>
                <w:rFonts w:ascii="Arial Narrow" w:hAnsi="Arial Narrow"/>
              </w:rPr>
              <w:t xml:space="preserve">to protect at least 30 percent of ash forest within each LMU </w:t>
            </w:r>
            <w:r w:rsidR="00463905">
              <w:rPr>
                <w:rFonts w:ascii="Arial Narrow" w:hAnsi="Arial Narrow"/>
              </w:rPr>
              <w:t>which is a</w:t>
            </w:r>
            <w:r w:rsidR="00463905" w:rsidRPr="00841C7A">
              <w:rPr>
                <w:rFonts w:ascii="Arial Narrow" w:hAnsi="Arial Narrow"/>
              </w:rPr>
              <w:t xml:space="preserve"> new </w:t>
            </w:r>
            <w:r w:rsidR="004B4B97">
              <w:rPr>
                <w:rFonts w:ascii="Arial Narrow" w:hAnsi="Arial Narrow"/>
              </w:rPr>
              <w:t>standard</w:t>
            </w:r>
            <w:r w:rsidR="00463905" w:rsidRPr="00841C7A">
              <w:rPr>
                <w:rFonts w:ascii="Arial Narrow" w:hAnsi="Arial Narrow"/>
              </w:rPr>
              <w:t xml:space="preserve"> </w:t>
            </w:r>
            <w:r w:rsidR="000B1C7B" w:rsidRPr="00841C7A">
              <w:rPr>
                <w:rFonts w:ascii="Arial Narrow" w:hAnsi="Arial Narrow"/>
              </w:rPr>
              <w:t xml:space="preserve">introduced with the release </w:t>
            </w:r>
            <w:r w:rsidR="000B1C7B" w:rsidRPr="00631028">
              <w:rPr>
                <w:rFonts w:ascii="Arial Narrow" w:hAnsi="Arial Narrow"/>
              </w:rPr>
              <w:t>of</w:t>
            </w:r>
            <w:r w:rsidR="000B1C7B" w:rsidRPr="00841C7A">
              <w:rPr>
                <w:rFonts w:ascii="Arial Narrow" w:hAnsi="Arial Narrow"/>
              </w:rPr>
              <w:t xml:space="preserve"> the </w:t>
            </w:r>
            <w:r w:rsidR="000B1C7B" w:rsidRPr="00841C7A">
              <w:rPr>
                <w:rFonts w:ascii="Arial Narrow" w:hAnsi="Arial Narrow"/>
                <w:i/>
              </w:rPr>
              <w:t>Code of Practice for Timber Production 2014</w:t>
            </w:r>
            <w:r w:rsidR="00463905">
              <w:rPr>
                <w:rFonts w:ascii="Arial Narrow" w:hAnsi="Arial Narrow"/>
                <w:i/>
              </w:rPr>
              <w:t>.</w:t>
            </w:r>
            <w:r w:rsidR="000B1C7B" w:rsidRPr="00841C7A">
              <w:rPr>
                <w:rFonts w:ascii="Arial Narrow" w:hAnsi="Arial Narrow"/>
              </w:rPr>
              <w:t xml:space="preserve"> </w:t>
            </w:r>
          </w:p>
        </w:tc>
        <w:tc>
          <w:tcPr>
            <w:tcW w:w="851" w:type="dxa"/>
            <w:shd w:val="clear" w:color="808080" w:fill="auto"/>
            <w:vAlign w:val="center"/>
          </w:tcPr>
          <w:p w:rsidR="000B1C7B" w:rsidRPr="00841C7A" w:rsidRDefault="005A388A" w:rsidP="00631028">
            <w:pPr>
              <w:pStyle w:val="RPText"/>
              <w:spacing w:before="0" w:after="0"/>
              <w:rPr>
                <w:rFonts w:ascii="Arial Narrow" w:hAnsi="Arial Narrow"/>
                <w:b/>
                <w:sz w:val="20"/>
              </w:rPr>
            </w:pPr>
            <w:r>
              <w:rPr>
                <w:rFonts w:ascii="Arial Narrow" w:hAnsi="Arial Narrow"/>
                <w:b/>
                <w:noProof/>
                <w:sz w:val="20"/>
                <w:lang w:val="en-AU" w:eastAsia="en-AU"/>
              </w:rPr>
            </w:r>
            <w:r w:rsidRPr="005A388A">
              <w:rPr>
                <w:rFonts w:ascii="Arial Narrow" w:hAnsi="Arial Narrow"/>
                <w:b/>
                <w:noProof/>
                <w:sz w:val="20"/>
                <w:lang w:val="en-AU" w:eastAsia="en-AU"/>
              </w:rPr>
              <w:pict>
                <v:oval id="Oval 23" o:spid="_x0000_s1047"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0b050">
                  <w10:wrap type="none"/>
                  <w10:anchorlock/>
                </v:oval>
              </w:pict>
            </w:r>
          </w:p>
        </w:tc>
      </w:tr>
      <w:tr w:rsidR="000B1C7B" w:rsidRPr="00841C7A" w:rsidTr="000B1C7B">
        <w:tc>
          <w:tcPr>
            <w:tcW w:w="1985" w:type="dxa"/>
            <w:shd w:val="clear" w:color="808080" w:fill="auto"/>
          </w:tcPr>
          <w:p w:rsidR="00DE75C8" w:rsidRDefault="000B1C7B" w:rsidP="00DE75C8">
            <w:pPr>
              <w:spacing w:after="0" w:line="260" w:lineRule="atLeast"/>
              <w:jc w:val="left"/>
              <w:rPr>
                <w:rFonts w:ascii="Arial Narrow" w:eastAsia="Calibri" w:hAnsi="Arial Narrow" w:cstheme="majorBidi"/>
                <w:b/>
                <w:bCs/>
                <w:i/>
                <w:iCs/>
                <w:color w:val="4F81BD" w:themeColor="accent1"/>
              </w:rPr>
            </w:pPr>
            <w:proofErr w:type="gramStart"/>
            <w:r w:rsidRPr="00841C7A">
              <w:rPr>
                <w:rFonts w:ascii="Arial Narrow" w:hAnsi="Arial Narrow"/>
                <w:b/>
              </w:rPr>
              <w:t xml:space="preserve">3  </w:t>
            </w:r>
            <w:r w:rsidRPr="00841C7A">
              <w:rPr>
                <w:rFonts w:ascii="Arial Narrow" w:hAnsi="Arial Narrow"/>
              </w:rPr>
              <w:t>Complete</w:t>
            </w:r>
            <w:proofErr w:type="gramEnd"/>
            <w:r w:rsidRPr="00841C7A">
              <w:rPr>
                <w:rFonts w:ascii="Arial Narrow" w:hAnsi="Arial Narrow"/>
              </w:rPr>
              <w:t xml:space="preserve"> habitat resource assessment across known range of the species.</w:t>
            </w:r>
          </w:p>
          <w:p w:rsidR="00DE75C8" w:rsidRDefault="000B1C7B" w:rsidP="00DE75C8">
            <w:pPr>
              <w:spacing w:after="0" w:line="260" w:lineRule="atLeast"/>
              <w:jc w:val="left"/>
              <w:rPr>
                <w:rFonts w:ascii="Arial Narrow" w:eastAsia="Calibri" w:hAnsi="Arial Narrow" w:cstheme="majorBidi"/>
                <w:b/>
                <w:bCs/>
                <w:i/>
                <w:iCs/>
                <w:color w:val="4F81BD" w:themeColor="accent1"/>
              </w:rPr>
            </w:pPr>
            <w:r w:rsidRPr="00841C7A">
              <w:rPr>
                <w:rFonts w:ascii="Arial Narrow" w:hAnsi="Arial Narrow"/>
              </w:rPr>
              <w:t>(Re objective 1)</w:t>
            </w:r>
          </w:p>
        </w:tc>
        <w:tc>
          <w:tcPr>
            <w:tcW w:w="5386" w:type="dxa"/>
            <w:shd w:val="clear" w:color="808080" w:fill="auto"/>
          </w:tcPr>
          <w:p w:rsidR="00DE75C8" w:rsidRDefault="000B1C7B" w:rsidP="00DE75C8">
            <w:pPr>
              <w:spacing w:after="0" w:line="260" w:lineRule="atLeast"/>
              <w:jc w:val="left"/>
              <w:rPr>
                <w:rFonts w:ascii="Arial Narrow" w:eastAsia="Calibri" w:hAnsi="Arial Narrow" w:cstheme="majorBidi"/>
                <w:b/>
                <w:bCs/>
                <w:i/>
                <w:iCs/>
                <w:color w:val="4F81BD" w:themeColor="accent1"/>
              </w:rPr>
            </w:pPr>
            <w:r w:rsidRPr="00841C7A">
              <w:rPr>
                <w:rFonts w:ascii="Arial Narrow" w:hAnsi="Arial Narrow"/>
              </w:rPr>
              <w:t xml:space="preserve">Habitat resource assessment is being undertaken to determine the extent and distribution of current optimum and potentially optimum habitat for </w:t>
            </w:r>
            <w:proofErr w:type="spellStart"/>
            <w:r w:rsidRPr="00841C7A">
              <w:rPr>
                <w:rFonts w:ascii="Arial Narrow" w:hAnsi="Arial Narrow"/>
              </w:rPr>
              <w:t>Leadbeater's</w:t>
            </w:r>
            <w:proofErr w:type="spellEnd"/>
            <w:r w:rsidRPr="00841C7A">
              <w:rPr>
                <w:rFonts w:ascii="Arial Narrow" w:hAnsi="Arial Narrow"/>
              </w:rPr>
              <w:t xml:space="preserve"> Possum (as defined in this document). The methodology uses aerial photo interpretation to map a vegetation mosaic of the dominant canopy species and age-class or growth-form and the location of individual old ash trees (where they occur outside patches of old ash-type forest) and emergent stags. The habitat resource assessment is complete for 75% of the ash forest throughout the range of </w:t>
            </w:r>
            <w:proofErr w:type="spellStart"/>
            <w:r w:rsidRPr="00841C7A">
              <w:rPr>
                <w:rFonts w:ascii="Arial Narrow" w:hAnsi="Arial Narrow"/>
              </w:rPr>
              <w:t>Leadbeater’s</w:t>
            </w:r>
            <w:proofErr w:type="spellEnd"/>
            <w:r w:rsidRPr="00841C7A">
              <w:rPr>
                <w:rFonts w:ascii="Arial Narrow" w:hAnsi="Arial Narrow"/>
              </w:rPr>
              <w:t xml:space="preserve"> Possum. In addition, proposed logging coupes as set out in 3 year wood utilisation plans are checked by either helicopter survey or ground survey, or both for areas of Zone 1B habitat that cannot be identified by air photo interpretation.</w:t>
            </w:r>
          </w:p>
          <w:p w:rsidR="00DE75C8" w:rsidRDefault="00DE75C8" w:rsidP="00DE75C8">
            <w:pPr>
              <w:widowControl/>
              <w:spacing w:after="0" w:line="260" w:lineRule="atLeast"/>
              <w:jc w:val="left"/>
              <w:rPr>
                <w:rFonts w:ascii="Arial Narrow" w:hAnsi="Arial Narrow" w:cs="Arial"/>
                <w:b/>
              </w:rPr>
            </w:pPr>
          </w:p>
        </w:tc>
        <w:tc>
          <w:tcPr>
            <w:tcW w:w="6379" w:type="dxa"/>
            <w:shd w:val="clear" w:color="808080" w:fill="auto"/>
          </w:tcPr>
          <w:p w:rsidR="00DE75C8" w:rsidRDefault="009617B0" w:rsidP="00DE75C8">
            <w:pPr>
              <w:widowControl/>
              <w:spacing w:after="0" w:line="260" w:lineRule="atLeast"/>
              <w:jc w:val="left"/>
              <w:rPr>
                <w:rFonts w:ascii="Arial Narrow" w:hAnsi="Arial Narrow"/>
              </w:rPr>
            </w:pPr>
            <w:r>
              <w:rPr>
                <w:rFonts w:ascii="Arial Narrow" w:hAnsi="Arial Narrow"/>
              </w:rPr>
              <w:t xml:space="preserve">Air photo interpretation </w:t>
            </w:r>
            <w:r w:rsidR="00BB6C7F">
              <w:rPr>
                <w:rFonts w:ascii="Arial Narrow" w:hAnsi="Arial Narrow"/>
              </w:rPr>
              <w:t xml:space="preserve">(API) </w:t>
            </w:r>
            <w:r>
              <w:rPr>
                <w:rFonts w:ascii="Arial Narrow" w:hAnsi="Arial Narrow"/>
              </w:rPr>
              <w:t xml:space="preserve">to assess habitat resources was undertaken during the 1990s based on the mapping of emergent mature or senescent trees and dead stags. This mapping and a simple model was subsequently used to identify areas that met Zone 1 habitat criteria. These patches were then incorporated into SPZs enacted through the Central Highlands Forest Management Plan in 1998. </w:t>
            </w:r>
            <w:r w:rsidR="00BB6C7F">
              <w:rPr>
                <w:rFonts w:ascii="Arial Narrow" w:hAnsi="Arial Narrow"/>
              </w:rPr>
              <w:t>Patches containing large old trees that did not meet the criteria for Zone 1A habitat remained within the General Management Zone and managed through prescriptions (Action 4).</w:t>
            </w:r>
            <w:r>
              <w:rPr>
                <w:rFonts w:ascii="Arial Narrow" w:hAnsi="Arial Narrow"/>
              </w:rPr>
              <w:t xml:space="preserve"> </w:t>
            </w:r>
          </w:p>
          <w:p w:rsidR="00DE75C8" w:rsidRDefault="00DE75C8" w:rsidP="00DE75C8">
            <w:pPr>
              <w:widowControl/>
              <w:spacing w:after="0" w:line="260" w:lineRule="atLeast"/>
              <w:jc w:val="left"/>
              <w:rPr>
                <w:rFonts w:ascii="Arial Narrow" w:hAnsi="Arial Narrow"/>
              </w:rPr>
            </w:pPr>
          </w:p>
          <w:p w:rsidR="00DE75C8" w:rsidRDefault="00BB6C7F" w:rsidP="00DE75C8">
            <w:pPr>
              <w:widowControl/>
              <w:spacing w:after="0" w:line="260" w:lineRule="atLeast"/>
              <w:jc w:val="left"/>
              <w:rPr>
                <w:rFonts w:ascii="Arial Narrow" w:hAnsi="Arial Narrow"/>
              </w:rPr>
            </w:pPr>
            <w:r>
              <w:rPr>
                <w:rFonts w:ascii="Arial Narrow" w:hAnsi="Arial Narrow"/>
              </w:rPr>
              <w:t>There has been a severe decline in the abundance of large old trees since this time due to bushfires and collapse of stags remaining from the 1939 fires, and a loss of live hollow-bearing trees (</w:t>
            </w:r>
            <w:proofErr w:type="spellStart"/>
            <w:r>
              <w:rPr>
                <w:rFonts w:ascii="Arial Narrow" w:hAnsi="Arial Narrow"/>
              </w:rPr>
              <w:t>Lindenmayer</w:t>
            </w:r>
            <w:proofErr w:type="spellEnd"/>
            <w:r>
              <w:rPr>
                <w:rFonts w:ascii="Arial Narrow" w:hAnsi="Arial Narrow"/>
              </w:rPr>
              <w:t xml:space="preserve"> </w:t>
            </w:r>
            <w:r w:rsidRPr="00FF204B">
              <w:rPr>
                <w:rFonts w:ascii="Arial Narrow" w:hAnsi="Arial Narrow"/>
              </w:rPr>
              <w:t>et al. 20</w:t>
            </w:r>
            <w:r w:rsidR="00FF204B">
              <w:rPr>
                <w:rFonts w:ascii="Arial Narrow" w:hAnsi="Arial Narrow"/>
              </w:rPr>
              <w:t>12</w:t>
            </w:r>
            <w:r>
              <w:rPr>
                <w:rFonts w:ascii="Arial Narrow" w:hAnsi="Arial Narrow"/>
              </w:rPr>
              <w:t xml:space="preserve">).  As a result the earlier API mapping is no longer representative of the current situation and checking for Zone 1 habitat has been undertaken using ground assessments on proposed timber harvesting coupes, and there is currently not a map showing where all the large old trees are across the whole of the Central Highlands. </w:t>
            </w:r>
          </w:p>
          <w:p w:rsidR="00DE75C8" w:rsidRDefault="00DE75C8" w:rsidP="00DE75C8">
            <w:pPr>
              <w:widowControl/>
              <w:spacing w:after="0" w:line="260" w:lineRule="atLeast"/>
              <w:jc w:val="left"/>
              <w:rPr>
                <w:rFonts w:ascii="Arial Narrow" w:hAnsi="Arial Narrow"/>
              </w:rPr>
            </w:pPr>
          </w:p>
          <w:p w:rsidR="00DE75C8" w:rsidRDefault="000B1C7B" w:rsidP="00DE75C8">
            <w:pPr>
              <w:widowControl/>
              <w:spacing w:after="0" w:line="260" w:lineRule="atLeast"/>
              <w:jc w:val="left"/>
              <w:rPr>
                <w:rFonts w:ascii="Arial Narrow" w:hAnsi="Arial Narrow"/>
              </w:rPr>
            </w:pPr>
            <w:r w:rsidRPr="00841C7A">
              <w:rPr>
                <w:rFonts w:ascii="Arial Narrow" w:hAnsi="Arial Narrow"/>
              </w:rPr>
              <w:t>As part of the LPAG recommendations</w:t>
            </w:r>
            <w:r w:rsidR="0053741D">
              <w:rPr>
                <w:rFonts w:ascii="Arial Narrow" w:hAnsi="Arial Narrow"/>
              </w:rPr>
              <w:t>,</w:t>
            </w:r>
            <w:r w:rsidRPr="00841C7A">
              <w:rPr>
                <w:rFonts w:ascii="Arial Narrow" w:hAnsi="Arial Narrow"/>
              </w:rPr>
              <w:t xml:space="preserve"> methods to identify potential Zone 1A habitat at a landscape level using information derived from </w:t>
            </w:r>
            <w:r w:rsidR="00BB6C7F">
              <w:rPr>
                <w:rFonts w:ascii="Arial Narrow" w:hAnsi="Arial Narrow"/>
              </w:rPr>
              <w:t xml:space="preserve">existing </w:t>
            </w:r>
            <w:r w:rsidRPr="00841C7A">
              <w:rPr>
                <w:rFonts w:ascii="Arial Narrow" w:hAnsi="Arial Narrow"/>
              </w:rPr>
              <w:t xml:space="preserve">aerial photography and remote sensing technology have been explored.  </w:t>
            </w:r>
            <w:r w:rsidR="00BB6C7F">
              <w:rPr>
                <w:rFonts w:ascii="Arial Narrow" w:hAnsi="Arial Narrow"/>
              </w:rPr>
              <w:t>This has been developed further in 2015 with a</w:t>
            </w:r>
            <w:r w:rsidRPr="00841C7A">
              <w:rPr>
                <w:rFonts w:ascii="Arial Narrow" w:hAnsi="Arial Narrow"/>
              </w:rPr>
              <w:t>n aerial survey commissioned to collect new data using remote sensing technology</w:t>
            </w:r>
            <w:r w:rsidR="00C1092C">
              <w:rPr>
                <w:rFonts w:ascii="Arial Narrow" w:hAnsi="Arial Narrow"/>
              </w:rPr>
              <w:t xml:space="preserve">, including </w:t>
            </w:r>
            <w:proofErr w:type="spellStart"/>
            <w:r w:rsidR="00C1092C">
              <w:rPr>
                <w:rFonts w:ascii="Arial Narrow" w:hAnsi="Arial Narrow"/>
              </w:rPr>
              <w:t>LiDAR</w:t>
            </w:r>
            <w:proofErr w:type="spellEnd"/>
            <w:r w:rsidRPr="00841C7A">
              <w:rPr>
                <w:rFonts w:ascii="Arial Narrow" w:hAnsi="Arial Narrow"/>
              </w:rPr>
              <w:t xml:space="preserve"> to better enable identification of </w:t>
            </w:r>
            <w:r w:rsidR="00C1092C">
              <w:rPr>
                <w:rFonts w:ascii="Arial Narrow" w:hAnsi="Arial Narrow"/>
              </w:rPr>
              <w:t xml:space="preserve">mature and senescent trees, which can then be used to identify </w:t>
            </w:r>
            <w:r w:rsidRPr="00841C7A">
              <w:rPr>
                <w:rFonts w:ascii="Arial Narrow" w:hAnsi="Arial Narrow"/>
              </w:rPr>
              <w:t>Zone 1A habitat</w:t>
            </w:r>
            <w:r w:rsidRPr="00841C7A">
              <w:rPr>
                <w:rFonts w:ascii="Arial Narrow" w:hAnsi="Arial Narrow"/>
                <w:i/>
              </w:rPr>
              <w:t>.</w:t>
            </w:r>
          </w:p>
          <w:p w:rsidR="00DE75C8" w:rsidRDefault="00DE75C8" w:rsidP="00DE75C8">
            <w:pPr>
              <w:widowControl/>
              <w:spacing w:after="0" w:line="260" w:lineRule="atLeast"/>
              <w:jc w:val="left"/>
              <w:rPr>
                <w:rFonts w:ascii="Arial Narrow" w:hAnsi="Arial Narrow"/>
              </w:rPr>
            </w:pPr>
          </w:p>
          <w:p w:rsidR="00DE75C8" w:rsidRDefault="0053741D" w:rsidP="00DE75C8">
            <w:pPr>
              <w:widowControl/>
              <w:spacing w:after="0" w:line="260" w:lineRule="atLeast"/>
              <w:jc w:val="left"/>
              <w:rPr>
                <w:rFonts w:ascii="Arial Narrow" w:hAnsi="Arial Narrow"/>
              </w:rPr>
            </w:pPr>
            <w:r>
              <w:rPr>
                <w:rFonts w:ascii="Arial Narrow" w:hAnsi="Arial Narrow"/>
              </w:rPr>
              <w:t>H</w:t>
            </w:r>
            <w:r w:rsidRPr="00841C7A">
              <w:rPr>
                <w:rFonts w:ascii="Arial Narrow" w:hAnsi="Arial Narrow"/>
              </w:rPr>
              <w:t>abitat distribution model</w:t>
            </w:r>
            <w:r>
              <w:rPr>
                <w:rFonts w:ascii="Arial Narrow" w:hAnsi="Arial Narrow"/>
              </w:rPr>
              <w:t>s and occupancy models</w:t>
            </w:r>
            <w:r w:rsidRPr="00841C7A">
              <w:rPr>
                <w:rFonts w:ascii="Arial Narrow" w:hAnsi="Arial Narrow"/>
              </w:rPr>
              <w:t xml:space="preserve"> for the </w:t>
            </w:r>
            <w:proofErr w:type="spellStart"/>
            <w:r w:rsidRPr="00841C7A">
              <w:rPr>
                <w:rFonts w:ascii="Arial Narrow" w:hAnsi="Arial Narrow"/>
              </w:rPr>
              <w:t>Leadbeater’s</w:t>
            </w:r>
            <w:proofErr w:type="spellEnd"/>
            <w:r w:rsidRPr="00841C7A">
              <w:rPr>
                <w:rFonts w:ascii="Arial Narrow" w:hAnsi="Arial Narrow"/>
              </w:rPr>
              <w:t xml:space="preserve"> Possum </w:t>
            </w:r>
            <w:r>
              <w:rPr>
                <w:rFonts w:ascii="Arial Narrow" w:hAnsi="Arial Narrow"/>
              </w:rPr>
              <w:t>have been</w:t>
            </w:r>
            <w:r w:rsidRPr="00841C7A">
              <w:rPr>
                <w:rFonts w:ascii="Arial Narrow" w:hAnsi="Arial Narrow"/>
              </w:rPr>
              <w:t xml:space="preserve"> developed by ARI</w:t>
            </w:r>
            <w:r>
              <w:rPr>
                <w:rFonts w:ascii="Arial Narrow" w:hAnsi="Arial Narrow"/>
              </w:rPr>
              <w:t xml:space="preserve"> (DELWP)</w:t>
            </w:r>
            <w:r w:rsidR="00322749">
              <w:rPr>
                <w:rFonts w:ascii="Arial Narrow" w:hAnsi="Arial Narrow"/>
              </w:rPr>
              <w:t xml:space="preserve"> to predict the </w:t>
            </w:r>
            <w:proofErr w:type="spellStart"/>
            <w:r w:rsidR="00322749">
              <w:rPr>
                <w:rFonts w:ascii="Arial Narrow" w:hAnsi="Arial Narrow"/>
              </w:rPr>
              <w:t>areas</w:t>
            </w:r>
            <w:proofErr w:type="spellEnd"/>
            <w:r w:rsidR="00322749">
              <w:rPr>
                <w:rFonts w:ascii="Arial Narrow" w:hAnsi="Arial Narrow"/>
              </w:rPr>
              <w:t xml:space="preserve"> most likely to be occupied by </w:t>
            </w:r>
            <w:proofErr w:type="spellStart"/>
            <w:r w:rsidR="00322749">
              <w:rPr>
                <w:rFonts w:ascii="Arial Narrow" w:hAnsi="Arial Narrow"/>
              </w:rPr>
              <w:t>Leadbeater’s</w:t>
            </w:r>
            <w:proofErr w:type="spellEnd"/>
            <w:r w:rsidR="00322749">
              <w:rPr>
                <w:rFonts w:ascii="Arial Narrow" w:hAnsi="Arial Narrow"/>
              </w:rPr>
              <w:t xml:space="preserve"> possum. These models will be updated based on new </w:t>
            </w:r>
            <w:r w:rsidR="00C1092C">
              <w:rPr>
                <w:rFonts w:ascii="Arial Narrow" w:hAnsi="Arial Narrow"/>
              </w:rPr>
              <w:t xml:space="preserve">data on the distribution of the species and will incorporate the spatial mapping of mature and senescent trees as well as </w:t>
            </w:r>
            <w:proofErr w:type="spellStart"/>
            <w:r w:rsidR="00C1092C">
              <w:rPr>
                <w:rFonts w:ascii="Arial Narrow" w:hAnsi="Arial Narrow"/>
              </w:rPr>
              <w:t>understorey</w:t>
            </w:r>
            <w:proofErr w:type="spellEnd"/>
            <w:r w:rsidR="00C1092C">
              <w:rPr>
                <w:rFonts w:ascii="Arial Narrow" w:hAnsi="Arial Narrow"/>
              </w:rPr>
              <w:t xml:space="preserve"> density</w:t>
            </w:r>
            <w:r w:rsidRPr="00841C7A">
              <w:rPr>
                <w:rFonts w:ascii="Arial Narrow" w:hAnsi="Arial Narrow"/>
              </w:rPr>
              <w:t xml:space="preserve">. </w:t>
            </w:r>
          </w:p>
          <w:p w:rsidR="00DE75C8" w:rsidRDefault="00DE75C8" w:rsidP="00DE75C8">
            <w:pPr>
              <w:widowControl/>
              <w:spacing w:after="0" w:line="260" w:lineRule="atLeast"/>
              <w:jc w:val="left"/>
              <w:rPr>
                <w:rFonts w:ascii="Arial Narrow" w:hAnsi="Arial Narrow" w:cs="Arial"/>
              </w:rPr>
            </w:pPr>
          </w:p>
          <w:p w:rsidR="0085695A" w:rsidRDefault="0085695A" w:rsidP="00DE75C8">
            <w:pPr>
              <w:widowControl/>
              <w:spacing w:after="0" w:line="260" w:lineRule="atLeast"/>
              <w:jc w:val="left"/>
              <w:rPr>
                <w:rFonts w:ascii="Arial Narrow" w:hAnsi="Arial Narrow" w:cs="Arial"/>
              </w:rPr>
            </w:pPr>
          </w:p>
          <w:p w:rsidR="00FB3BAC" w:rsidRDefault="00FB3BAC" w:rsidP="00DE75C8">
            <w:pPr>
              <w:widowControl/>
              <w:spacing w:after="0" w:line="260" w:lineRule="atLeast"/>
              <w:jc w:val="left"/>
              <w:rPr>
                <w:rFonts w:ascii="Arial Narrow" w:hAnsi="Arial Narrow" w:cs="Arial"/>
              </w:rPr>
            </w:pP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22" o:spid="_x0000_s1046"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eastAsia="Calibri" w:hAnsi="Arial Narrow" w:cstheme="majorBidi"/>
                <w:color w:val="243F60" w:themeColor="accent1" w:themeShade="7F"/>
              </w:rPr>
            </w:pPr>
            <w:r w:rsidRPr="00841C7A">
              <w:rPr>
                <w:rFonts w:ascii="Arial Narrow" w:hAnsi="Arial Narrow"/>
                <w:b/>
              </w:rPr>
              <w:t>4</w:t>
            </w:r>
            <w:r w:rsidRPr="00841C7A">
              <w:rPr>
                <w:rFonts w:ascii="Arial Narrow" w:hAnsi="Arial Narrow"/>
              </w:rPr>
              <w:t xml:space="preserve"> Zone all areas of forest within known range of </w:t>
            </w:r>
            <w:proofErr w:type="spellStart"/>
            <w:r w:rsidRPr="00841C7A">
              <w:rPr>
                <w:rFonts w:ascii="Arial Narrow" w:hAnsi="Arial Narrow"/>
              </w:rPr>
              <w:t>Leadbeater's</w:t>
            </w:r>
            <w:proofErr w:type="spellEnd"/>
            <w:r w:rsidRPr="00841C7A">
              <w:rPr>
                <w:rFonts w:ascii="Arial Narrow" w:hAnsi="Arial Narrow"/>
              </w:rPr>
              <w:t xml:space="preserve"> Possum according to habitat suitability.</w:t>
            </w:r>
          </w:p>
          <w:p w:rsidR="00DE75C8" w:rsidRDefault="000B1C7B" w:rsidP="00DE75C8">
            <w:pPr>
              <w:spacing w:after="0" w:line="260" w:lineRule="atLeast"/>
              <w:jc w:val="left"/>
              <w:rPr>
                <w:rFonts w:ascii="Arial Narrow" w:eastAsia="Calibri" w:hAnsi="Arial Narrow" w:cstheme="majorBidi"/>
                <w:b/>
                <w:color w:val="243F60" w:themeColor="accent1" w:themeShade="7F"/>
              </w:rPr>
            </w:pPr>
            <w:r w:rsidRPr="00841C7A">
              <w:rPr>
                <w:rFonts w:ascii="Arial Narrow" w:hAnsi="Arial Narrow"/>
              </w:rPr>
              <w:t>(Re objective 1)</w:t>
            </w:r>
          </w:p>
        </w:tc>
        <w:tc>
          <w:tcPr>
            <w:tcW w:w="5386" w:type="dxa"/>
            <w:shd w:val="clear" w:color="808080" w:fill="auto"/>
          </w:tcPr>
          <w:p w:rsidR="00DE75C8" w:rsidRDefault="000B1C7B" w:rsidP="00DE75C8">
            <w:pPr>
              <w:spacing w:after="0" w:line="260" w:lineRule="atLeast"/>
              <w:jc w:val="left"/>
              <w:rPr>
                <w:rFonts w:ascii="Arial Narrow" w:eastAsia="Calibri" w:hAnsi="Arial Narrow" w:cstheme="majorBidi"/>
                <w:color w:val="243F60" w:themeColor="accent1" w:themeShade="7F"/>
              </w:rPr>
            </w:pPr>
            <w:r w:rsidRPr="00841C7A">
              <w:rPr>
                <w:rFonts w:ascii="Arial Narrow" w:hAnsi="Arial Narrow"/>
              </w:rPr>
              <w:t xml:space="preserve">The management zoning system for </w:t>
            </w:r>
            <w:proofErr w:type="spellStart"/>
            <w:r w:rsidRPr="00841C7A">
              <w:rPr>
                <w:rFonts w:ascii="Arial Narrow" w:hAnsi="Arial Narrow"/>
              </w:rPr>
              <w:t>Leadbeater's</w:t>
            </w:r>
            <w:proofErr w:type="spellEnd"/>
            <w:r w:rsidRPr="00841C7A">
              <w:rPr>
                <w:rFonts w:ascii="Arial Narrow" w:hAnsi="Arial Narrow"/>
              </w:rPr>
              <w:t xml:space="preserve"> Possum in State forest has been revised to reflect the relative long-term stability of some good habitat with live old trees (Zone 1A) and the impermanence of habitat where most existing nest-trees are dead and likely to collapse in the near future (Zone 1B). </w:t>
            </w:r>
          </w:p>
          <w:p w:rsidR="00DE75C8" w:rsidRDefault="00FD1DC7" w:rsidP="00DE75C8">
            <w:pPr>
              <w:pStyle w:val="Heading3"/>
              <w:spacing w:line="260" w:lineRule="atLeast"/>
              <w:jc w:val="left"/>
              <w:rPr>
                <w:rFonts w:ascii="Arial Narrow" w:hAnsi="Arial Narrow"/>
                <w:color w:val="000000"/>
                <w:sz w:val="20"/>
                <w:szCs w:val="20"/>
              </w:rPr>
            </w:pPr>
            <w:r w:rsidRPr="00CF6E87">
              <w:rPr>
                <w:rFonts w:ascii="Arial Narrow" w:hAnsi="Arial Narrow"/>
                <w:b w:val="0"/>
                <w:bCs w:val="0"/>
                <w:color w:val="000000"/>
                <w:sz w:val="20"/>
                <w:szCs w:val="20"/>
              </w:rPr>
              <w:t xml:space="preserve">Zone 1A: </w:t>
            </w:r>
            <w:proofErr w:type="spellStart"/>
            <w:r w:rsidRPr="00CF6E87">
              <w:rPr>
                <w:rFonts w:ascii="Arial Narrow" w:hAnsi="Arial Narrow"/>
                <w:b w:val="0"/>
                <w:bCs w:val="0"/>
                <w:color w:val="000000"/>
                <w:sz w:val="20"/>
                <w:szCs w:val="20"/>
              </w:rPr>
              <w:t>Leadbeater's</w:t>
            </w:r>
            <w:proofErr w:type="spellEnd"/>
            <w:r w:rsidRPr="00CF6E87">
              <w:rPr>
                <w:rFonts w:ascii="Arial Narrow" w:hAnsi="Arial Narrow"/>
                <w:b w:val="0"/>
                <w:bCs w:val="0"/>
                <w:color w:val="000000"/>
                <w:sz w:val="20"/>
                <w:szCs w:val="20"/>
              </w:rPr>
              <w:t xml:space="preserve"> Possum (and other wildlife) conservation as the major priority. </w:t>
            </w:r>
          </w:p>
          <w:p w:rsidR="00DE75C8" w:rsidRDefault="00FD1DC7" w:rsidP="00DE75C8">
            <w:pPr>
              <w:pStyle w:val="ListParagraph"/>
              <w:numPr>
                <w:ilvl w:val="0"/>
                <w:numId w:val="46"/>
              </w:numPr>
              <w:spacing w:line="260" w:lineRule="atLeast"/>
              <w:ind w:left="360"/>
              <w:jc w:val="left"/>
              <w:rPr>
                <w:rFonts w:ascii="Arial Narrow" w:eastAsia="Calibri" w:hAnsi="Arial Narrow" w:cstheme="majorBidi"/>
                <w:color w:val="000000"/>
              </w:rPr>
            </w:pPr>
            <w:r w:rsidRPr="00CF6E87">
              <w:rPr>
                <w:rFonts w:ascii="Arial Narrow" w:hAnsi="Arial Narrow"/>
                <w:color w:val="000000"/>
              </w:rPr>
              <w:t xml:space="preserve">mature ash forest (&gt; 120 years old) and mixed-aged ash forest where the oldest age class is mature (&gt; 120 years old) </w:t>
            </w:r>
          </w:p>
          <w:p w:rsidR="00DE75C8" w:rsidRDefault="00FD1DC7" w:rsidP="00DE75C8">
            <w:pPr>
              <w:pStyle w:val="Default"/>
              <w:numPr>
                <w:ilvl w:val="0"/>
                <w:numId w:val="46"/>
              </w:numPr>
              <w:spacing w:line="260" w:lineRule="atLeast"/>
              <w:ind w:left="360"/>
              <w:rPr>
                <w:rFonts w:ascii="Arial Narrow" w:eastAsia="Calibri" w:hAnsi="Arial Narrow"/>
                <w:sz w:val="20"/>
                <w:szCs w:val="20"/>
                <w:lang w:val="en-GB" w:eastAsia="en-US"/>
              </w:rPr>
            </w:pPr>
            <w:proofErr w:type="gramStart"/>
            <w:r w:rsidRPr="00CF6E87">
              <w:rPr>
                <w:rFonts w:ascii="Arial Narrow" w:hAnsi="Arial Narrow"/>
                <w:sz w:val="20"/>
                <w:szCs w:val="20"/>
              </w:rPr>
              <w:t>regrowth</w:t>
            </w:r>
            <w:proofErr w:type="gramEnd"/>
            <w:r w:rsidRPr="00CF6E87">
              <w:rPr>
                <w:rFonts w:ascii="Arial Narrow" w:hAnsi="Arial Narrow"/>
                <w:sz w:val="20"/>
                <w:szCs w:val="20"/>
              </w:rPr>
              <w:t xml:space="preserve"> ash forests with &gt; </w:t>
            </w:r>
            <w:r w:rsidRPr="00CF6E87">
              <w:rPr>
                <w:rFonts w:ascii="Arial Narrow" w:hAnsi="Arial Narrow"/>
                <w:b/>
                <w:bCs/>
                <w:sz w:val="20"/>
                <w:szCs w:val="20"/>
              </w:rPr>
              <w:t xml:space="preserve">12 live hollow-bearing trees </w:t>
            </w:r>
            <w:r w:rsidRPr="00CF6E87">
              <w:rPr>
                <w:rFonts w:ascii="Arial Narrow" w:hAnsi="Arial Narrow"/>
                <w:sz w:val="20"/>
                <w:szCs w:val="20"/>
              </w:rPr>
              <w:t xml:space="preserve">per 3 ha. </w:t>
            </w:r>
          </w:p>
          <w:p w:rsidR="00DE75C8" w:rsidRDefault="00FD1DC7" w:rsidP="00DE75C8">
            <w:pPr>
              <w:pStyle w:val="Default"/>
              <w:numPr>
                <w:ilvl w:val="0"/>
                <w:numId w:val="46"/>
              </w:numPr>
              <w:spacing w:line="260" w:lineRule="atLeast"/>
              <w:ind w:left="360"/>
              <w:rPr>
                <w:rFonts w:ascii="Arial Narrow" w:eastAsia="Calibri" w:hAnsi="Arial Narrow"/>
                <w:sz w:val="20"/>
                <w:szCs w:val="20"/>
                <w:lang w:val="en-GB" w:eastAsia="en-US"/>
              </w:rPr>
            </w:pPr>
            <w:proofErr w:type="gramStart"/>
            <w:r w:rsidRPr="00CF6E87">
              <w:rPr>
                <w:rFonts w:ascii="Arial Narrow" w:hAnsi="Arial Narrow"/>
                <w:sz w:val="20"/>
                <w:szCs w:val="20"/>
              </w:rPr>
              <w:t>the</w:t>
            </w:r>
            <w:proofErr w:type="gramEnd"/>
            <w:r w:rsidRPr="00CF6E87">
              <w:rPr>
                <w:rFonts w:ascii="Arial Narrow" w:hAnsi="Arial Narrow"/>
                <w:sz w:val="20"/>
                <w:szCs w:val="20"/>
              </w:rPr>
              <w:t xml:space="preserve"> minimum area for assessment and establishment of Zone 1A type forest shall be 3 hectares. </w:t>
            </w:r>
          </w:p>
          <w:p w:rsidR="00DE75C8" w:rsidRDefault="00DE75C8" w:rsidP="00DE75C8">
            <w:pPr>
              <w:pStyle w:val="Default"/>
              <w:spacing w:line="260" w:lineRule="atLeast"/>
              <w:rPr>
                <w:rFonts w:ascii="Arial Narrow" w:hAnsi="Arial Narrow"/>
                <w:bCs/>
                <w:sz w:val="20"/>
                <w:szCs w:val="20"/>
                <w:lang w:val="en-GB" w:eastAsia="en-US"/>
              </w:rPr>
            </w:pPr>
          </w:p>
          <w:p w:rsidR="00DE75C8" w:rsidRDefault="00FD1DC7" w:rsidP="00DE75C8">
            <w:pPr>
              <w:pStyle w:val="Default"/>
              <w:spacing w:line="260" w:lineRule="atLeast"/>
              <w:rPr>
                <w:rFonts w:ascii="Arial Narrow" w:hAnsi="Arial Narrow"/>
                <w:sz w:val="20"/>
                <w:szCs w:val="20"/>
                <w:lang w:val="en-GB" w:eastAsia="en-US"/>
              </w:rPr>
            </w:pPr>
            <w:r w:rsidRPr="00CF6E87">
              <w:rPr>
                <w:rFonts w:ascii="Arial Narrow" w:hAnsi="Arial Narrow"/>
                <w:bCs/>
                <w:sz w:val="20"/>
                <w:szCs w:val="20"/>
              </w:rPr>
              <w:t xml:space="preserve">Zone 1B: </w:t>
            </w:r>
            <w:proofErr w:type="spellStart"/>
            <w:r w:rsidRPr="00CF6E87">
              <w:rPr>
                <w:rFonts w:ascii="Arial Narrow" w:hAnsi="Arial Narrow"/>
                <w:bCs/>
                <w:sz w:val="20"/>
                <w:szCs w:val="20"/>
              </w:rPr>
              <w:t>Leadbeater's</w:t>
            </w:r>
            <w:proofErr w:type="spellEnd"/>
            <w:r w:rsidRPr="00CF6E87">
              <w:rPr>
                <w:rFonts w:ascii="Arial Narrow" w:hAnsi="Arial Narrow"/>
                <w:bCs/>
                <w:sz w:val="20"/>
                <w:szCs w:val="20"/>
              </w:rPr>
              <w:t xml:space="preserve"> Possum conservation and timber production as joint priorities. </w:t>
            </w:r>
          </w:p>
          <w:p w:rsidR="00DE75C8" w:rsidRDefault="00FD1DC7" w:rsidP="00DE75C8">
            <w:pPr>
              <w:pStyle w:val="Default"/>
              <w:numPr>
                <w:ilvl w:val="0"/>
                <w:numId w:val="49"/>
              </w:numPr>
              <w:spacing w:line="260" w:lineRule="atLeast"/>
              <w:ind w:left="360"/>
              <w:rPr>
                <w:rFonts w:ascii="Arial Narrow" w:hAnsi="Arial Narrow"/>
                <w:sz w:val="20"/>
                <w:szCs w:val="20"/>
                <w:lang w:val="en-GB" w:eastAsia="en-US"/>
              </w:rPr>
            </w:pPr>
            <w:proofErr w:type="gramStart"/>
            <w:r w:rsidRPr="00CF6E87">
              <w:rPr>
                <w:rFonts w:ascii="Arial Narrow" w:hAnsi="Arial Narrow"/>
                <w:sz w:val="20"/>
                <w:szCs w:val="20"/>
              </w:rPr>
              <w:t>regrowth</w:t>
            </w:r>
            <w:proofErr w:type="gramEnd"/>
            <w:r w:rsidRPr="00CF6E87">
              <w:rPr>
                <w:rFonts w:ascii="Arial Narrow" w:hAnsi="Arial Narrow"/>
                <w:sz w:val="20"/>
                <w:szCs w:val="20"/>
              </w:rPr>
              <w:t xml:space="preserve"> ash forest with &gt; </w:t>
            </w:r>
            <w:r w:rsidRPr="00CF6E87">
              <w:rPr>
                <w:rFonts w:ascii="Arial Narrow" w:hAnsi="Arial Narrow"/>
                <w:b/>
                <w:bCs/>
                <w:sz w:val="20"/>
                <w:szCs w:val="20"/>
              </w:rPr>
              <w:t xml:space="preserve">12 live or dead hollow-bearing trees </w:t>
            </w:r>
            <w:r w:rsidRPr="00CF6E87">
              <w:rPr>
                <w:rFonts w:ascii="Arial Narrow" w:hAnsi="Arial Narrow"/>
                <w:sz w:val="20"/>
                <w:szCs w:val="20"/>
              </w:rPr>
              <w:t xml:space="preserve">per 3 ha. </w:t>
            </w:r>
            <w:proofErr w:type="gramStart"/>
            <w:r w:rsidRPr="00CF6E87">
              <w:rPr>
                <w:rFonts w:ascii="Arial Narrow" w:hAnsi="Arial Narrow"/>
                <w:sz w:val="20"/>
                <w:szCs w:val="20"/>
              </w:rPr>
              <w:t>combined</w:t>
            </w:r>
            <w:proofErr w:type="gramEnd"/>
            <w:r w:rsidRPr="00CF6E87">
              <w:rPr>
                <w:rFonts w:ascii="Arial Narrow" w:hAnsi="Arial Narrow"/>
                <w:sz w:val="20"/>
                <w:szCs w:val="20"/>
              </w:rPr>
              <w:t xml:space="preserve"> with a basal area &gt; 5m2 of </w:t>
            </w:r>
            <w:r w:rsidRPr="00CF6E87">
              <w:rPr>
                <w:rFonts w:ascii="Arial Narrow" w:hAnsi="Arial Narrow"/>
                <w:i/>
                <w:iCs/>
                <w:sz w:val="20"/>
                <w:szCs w:val="20"/>
              </w:rPr>
              <w:t xml:space="preserve">Acacia </w:t>
            </w:r>
            <w:proofErr w:type="spellStart"/>
            <w:r w:rsidRPr="00CF6E87">
              <w:rPr>
                <w:rFonts w:ascii="Arial Narrow" w:hAnsi="Arial Narrow"/>
                <w:i/>
                <w:iCs/>
                <w:sz w:val="20"/>
                <w:szCs w:val="20"/>
              </w:rPr>
              <w:t>dealbata</w:t>
            </w:r>
            <w:proofErr w:type="spellEnd"/>
            <w:r w:rsidRPr="00CF6E87">
              <w:rPr>
                <w:rFonts w:ascii="Arial Narrow" w:hAnsi="Arial Narrow"/>
                <w:i/>
                <w:iCs/>
                <w:sz w:val="20"/>
                <w:szCs w:val="20"/>
              </w:rPr>
              <w:t xml:space="preserve">, A. </w:t>
            </w:r>
            <w:proofErr w:type="spellStart"/>
            <w:r w:rsidRPr="00CF6E87">
              <w:rPr>
                <w:rFonts w:ascii="Arial Narrow" w:hAnsi="Arial Narrow"/>
                <w:i/>
                <w:iCs/>
                <w:sz w:val="20"/>
                <w:szCs w:val="20"/>
              </w:rPr>
              <w:t>obliquinervia</w:t>
            </w:r>
            <w:proofErr w:type="spellEnd"/>
            <w:r w:rsidRPr="00CF6E87">
              <w:rPr>
                <w:rFonts w:ascii="Arial Narrow" w:hAnsi="Arial Narrow"/>
                <w:i/>
                <w:iCs/>
                <w:sz w:val="20"/>
                <w:szCs w:val="20"/>
              </w:rPr>
              <w:t xml:space="preserve"> or A. </w:t>
            </w:r>
            <w:proofErr w:type="spellStart"/>
            <w:r w:rsidRPr="00CF6E87">
              <w:rPr>
                <w:rFonts w:ascii="Arial Narrow" w:hAnsi="Arial Narrow"/>
                <w:i/>
                <w:iCs/>
                <w:sz w:val="20"/>
                <w:szCs w:val="20"/>
              </w:rPr>
              <w:t>frigescens</w:t>
            </w:r>
            <w:proofErr w:type="spellEnd"/>
            <w:r w:rsidRPr="00CF6E87">
              <w:rPr>
                <w:rFonts w:ascii="Arial Narrow" w:hAnsi="Arial Narrow"/>
                <w:sz w:val="20"/>
                <w:szCs w:val="20"/>
              </w:rPr>
              <w:t xml:space="preserve">. </w:t>
            </w:r>
          </w:p>
          <w:p w:rsidR="00DE75C8" w:rsidRDefault="00FD1DC7" w:rsidP="00DE75C8">
            <w:pPr>
              <w:pStyle w:val="Default"/>
              <w:numPr>
                <w:ilvl w:val="0"/>
                <w:numId w:val="49"/>
              </w:numPr>
              <w:spacing w:line="260" w:lineRule="atLeast"/>
              <w:ind w:left="360"/>
              <w:rPr>
                <w:rFonts w:ascii="Arial Narrow" w:hAnsi="Arial Narrow"/>
                <w:sz w:val="20"/>
                <w:szCs w:val="20"/>
                <w:lang w:val="en-GB" w:eastAsia="en-US"/>
              </w:rPr>
            </w:pPr>
            <w:proofErr w:type="gramStart"/>
            <w:r w:rsidRPr="00CF6E87">
              <w:rPr>
                <w:rFonts w:ascii="Arial Narrow" w:hAnsi="Arial Narrow"/>
                <w:sz w:val="20"/>
                <w:szCs w:val="20"/>
              </w:rPr>
              <w:t>the</w:t>
            </w:r>
            <w:proofErr w:type="gramEnd"/>
            <w:r w:rsidRPr="00CF6E87">
              <w:rPr>
                <w:rFonts w:ascii="Arial Narrow" w:hAnsi="Arial Narrow"/>
                <w:sz w:val="20"/>
                <w:szCs w:val="20"/>
              </w:rPr>
              <w:t xml:space="preserve"> minimum area for assessment and establishment of Zone 1B type forest shall be 10 hectares. </w:t>
            </w:r>
          </w:p>
          <w:p w:rsidR="00DE75C8" w:rsidRDefault="00DE75C8" w:rsidP="00DE75C8">
            <w:pPr>
              <w:spacing w:after="0" w:line="260" w:lineRule="atLeast"/>
              <w:jc w:val="left"/>
              <w:rPr>
                <w:rFonts w:ascii="Arial Narrow" w:hAnsi="Arial Narrow"/>
              </w:rPr>
            </w:pPr>
          </w:p>
          <w:p w:rsidR="00DE75C8" w:rsidRDefault="000B1C7B" w:rsidP="00DE75C8">
            <w:pPr>
              <w:pStyle w:val="ListBullet"/>
              <w:numPr>
                <w:ilvl w:val="0"/>
                <w:numId w:val="0"/>
              </w:numPr>
              <w:spacing w:after="0" w:line="260" w:lineRule="atLeast"/>
              <w:rPr>
                <w:rFonts w:ascii="Arial Narrow" w:hAnsi="Arial Narrow"/>
                <w:szCs w:val="20"/>
              </w:rPr>
            </w:pPr>
            <w:r w:rsidRPr="00841C7A">
              <w:rPr>
                <w:rFonts w:ascii="Arial Narrow" w:hAnsi="Arial Narrow"/>
                <w:szCs w:val="20"/>
              </w:rPr>
              <w:t xml:space="preserve">Zones 1A and 1B, regardless of minimum size criteria, have the highest priority in the reserve selection process detailed in Action 5. Areas of Zone </w:t>
            </w:r>
            <w:proofErr w:type="gramStart"/>
            <w:r w:rsidRPr="00841C7A">
              <w:rPr>
                <w:rFonts w:ascii="Arial Narrow" w:hAnsi="Arial Narrow"/>
                <w:szCs w:val="20"/>
              </w:rPr>
              <w:t>1B,</w:t>
            </w:r>
            <w:proofErr w:type="gramEnd"/>
            <w:r w:rsidRPr="00841C7A">
              <w:rPr>
                <w:rFonts w:ascii="Arial Narrow" w:hAnsi="Arial Narrow"/>
                <w:szCs w:val="20"/>
              </w:rPr>
              <w:t xml:space="preserve"> identified and mapped as priority for inclusion in the reserve system, will be protected from timber harvesting. If these areas become unsuitable or offer little potential as habitat for </w:t>
            </w:r>
            <w:proofErr w:type="spellStart"/>
            <w:r w:rsidRPr="00841C7A">
              <w:rPr>
                <w:rFonts w:ascii="Arial Narrow" w:hAnsi="Arial Narrow"/>
                <w:szCs w:val="20"/>
              </w:rPr>
              <w:t>Leadbeater's</w:t>
            </w:r>
            <w:proofErr w:type="spellEnd"/>
            <w:r w:rsidRPr="00841C7A">
              <w:rPr>
                <w:rFonts w:ascii="Arial Narrow" w:hAnsi="Arial Narrow"/>
                <w:szCs w:val="20"/>
              </w:rPr>
              <w:t xml:space="preserve"> Possum through </w:t>
            </w:r>
            <w:proofErr w:type="spellStart"/>
            <w:r w:rsidRPr="00841C7A">
              <w:rPr>
                <w:rFonts w:ascii="Arial Narrow" w:hAnsi="Arial Narrow"/>
                <w:szCs w:val="20"/>
              </w:rPr>
              <w:t>successional</w:t>
            </w:r>
            <w:proofErr w:type="spellEnd"/>
            <w:r w:rsidRPr="00841C7A">
              <w:rPr>
                <w:rFonts w:ascii="Arial Narrow" w:hAnsi="Arial Narrow"/>
                <w:szCs w:val="20"/>
              </w:rPr>
              <w:t xml:space="preserve"> or other change, (which is likely for Zone 1B during the next 50 years), they will become available for timber harvesting. Conversely, areas that develop the essential components for Zone 1 classification through time, or circumstance will attain Zone 1 status. Zone 1A forest will not be included in sustainable yield calculations whilst Zone 1B will be included. The role of Zone 1B, including the minimum area of assessment, will be reviewed following completed habitat resource assessment, reserve establishment and subsequent population viability analysis (PVA), to determine its effectiveness in contributing to the major conservation objectives.</w:t>
            </w:r>
          </w:p>
          <w:p w:rsidR="00DE75C8" w:rsidRDefault="00DE75C8" w:rsidP="00DE75C8">
            <w:pPr>
              <w:pStyle w:val="Default"/>
              <w:spacing w:line="260" w:lineRule="atLeast"/>
              <w:ind w:left="320" w:hanging="284"/>
              <w:rPr>
                <w:rFonts w:ascii="Arial Narrow" w:hAnsi="Arial Narrow"/>
                <w:b/>
                <w:bCs/>
                <w:color w:val="auto"/>
                <w:sz w:val="20"/>
                <w:szCs w:val="20"/>
                <w:lang w:val="en-GB" w:eastAsia="en-US"/>
              </w:rPr>
            </w:pPr>
          </w:p>
          <w:p w:rsidR="00DE75C8" w:rsidRDefault="000B1C7B" w:rsidP="00DE75C8">
            <w:pPr>
              <w:pStyle w:val="Default"/>
              <w:keepNext/>
              <w:keepLines/>
              <w:spacing w:line="260" w:lineRule="atLeast"/>
              <w:rPr>
                <w:rFonts w:ascii="Arial Narrow" w:hAnsi="Arial Narrow"/>
                <w:color w:val="auto"/>
                <w:sz w:val="20"/>
                <w:szCs w:val="20"/>
                <w:lang w:val="en-GB" w:eastAsia="en-US"/>
              </w:rPr>
            </w:pPr>
            <w:r w:rsidRPr="00841C7A">
              <w:rPr>
                <w:rFonts w:ascii="Arial Narrow" w:hAnsi="Arial Narrow"/>
                <w:bCs/>
                <w:color w:val="auto"/>
                <w:sz w:val="20"/>
                <w:szCs w:val="20"/>
              </w:rPr>
              <w:t xml:space="preserve">Zone 2: Timber production as the major priority, but including the conservation of existing components of habitat. </w:t>
            </w:r>
          </w:p>
          <w:p w:rsidR="00DE75C8" w:rsidRDefault="000B1C7B" w:rsidP="00DE75C8">
            <w:pPr>
              <w:spacing w:after="0" w:line="260" w:lineRule="atLeast"/>
              <w:jc w:val="left"/>
              <w:rPr>
                <w:rFonts w:ascii="Arial Narrow" w:hAnsi="Arial Narrow"/>
              </w:rPr>
            </w:pPr>
            <w:r w:rsidRPr="00841C7A">
              <w:rPr>
                <w:rFonts w:ascii="Arial Narrow" w:hAnsi="Arial Narrow"/>
              </w:rPr>
              <w:t>This zone will consist of remaining forest, where the prescriptions outlined in Action 7 will be applied to protect existing habitat components for their on-site value and to enhance the value of adjacent habitat.</w:t>
            </w:r>
          </w:p>
          <w:p w:rsidR="00DE75C8" w:rsidRDefault="00DE75C8" w:rsidP="00DE75C8">
            <w:pPr>
              <w:spacing w:after="0" w:line="260" w:lineRule="atLeast"/>
              <w:jc w:val="left"/>
              <w:rPr>
                <w:rFonts w:ascii="Arial Narrow" w:hAnsi="Arial Narrow"/>
              </w:rPr>
            </w:pPr>
          </w:p>
          <w:p w:rsidR="00DE75C8" w:rsidRDefault="000B1C7B" w:rsidP="00DE75C8">
            <w:pPr>
              <w:spacing w:after="0" w:line="260" w:lineRule="atLeast"/>
              <w:jc w:val="left"/>
              <w:rPr>
                <w:rFonts w:ascii="Arial Narrow" w:hAnsi="Arial Narrow" w:cs="Arial"/>
                <w:b/>
              </w:rPr>
            </w:pPr>
            <w:r w:rsidRPr="00841C7A">
              <w:rPr>
                <w:rFonts w:ascii="Arial Narrow" w:hAnsi="Arial Narrow"/>
              </w:rPr>
              <w:t xml:space="preserve">GIS based analysis will continue to be used to identify the </w:t>
            </w:r>
            <w:proofErr w:type="spellStart"/>
            <w:r w:rsidRPr="00841C7A">
              <w:rPr>
                <w:rFonts w:ascii="Arial Narrow" w:hAnsi="Arial Narrow"/>
              </w:rPr>
              <w:t>Leadbeater’s</w:t>
            </w:r>
            <w:proofErr w:type="spellEnd"/>
            <w:r w:rsidRPr="00841C7A">
              <w:rPr>
                <w:rFonts w:ascii="Arial Narrow" w:hAnsi="Arial Narrow"/>
              </w:rPr>
              <w:t xml:space="preserve"> Possum management zones, generate maps, examine management options and assess impact on other forest values and uses. </w:t>
            </w:r>
          </w:p>
        </w:tc>
        <w:tc>
          <w:tcPr>
            <w:tcW w:w="6379" w:type="dxa"/>
            <w:shd w:val="clear" w:color="808080" w:fill="auto"/>
          </w:tcPr>
          <w:p w:rsidR="00DE75C8" w:rsidRDefault="000B1C7B" w:rsidP="00DE75C8">
            <w:pPr>
              <w:widowControl/>
              <w:spacing w:after="0" w:line="260" w:lineRule="atLeast"/>
              <w:jc w:val="left"/>
              <w:rPr>
                <w:rFonts w:ascii="Arial Narrow" w:hAnsi="Arial Narrow"/>
              </w:rPr>
            </w:pPr>
            <w:r w:rsidRPr="00841C7A">
              <w:rPr>
                <w:rFonts w:ascii="Arial Narrow" w:hAnsi="Arial Narrow"/>
              </w:rPr>
              <w:t xml:space="preserve">This action </w:t>
            </w:r>
            <w:r w:rsidR="00267F91">
              <w:rPr>
                <w:rFonts w:ascii="Arial Narrow" w:hAnsi="Arial Narrow"/>
              </w:rPr>
              <w:t>was</w:t>
            </w:r>
            <w:r w:rsidRPr="00841C7A">
              <w:rPr>
                <w:rFonts w:ascii="Arial Narrow" w:hAnsi="Arial Narrow"/>
              </w:rPr>
              <w:t xml:space="preserve"> </w:t>
            </w:r>
            <w:r w:rsidR="00CF6E87">
              <w:rPr>
                <w:rFonts w:ascii="Arial Narrow" w:hAnsi="Arial Narrow"/>
              </w:rPr>
              <w:t>implemented</w:t>
            </w:r>
            <w:r w:rsidR="00CF6E87" w:rsidRPr="00841C7A">
              <w:rPr>
                <w:rFonts w:ascii="Arial Narrow" w:hAnsi="Arial Narrow"/>
              </w:rPr>
              <w:t xml:space="preserve"> </w:t>
            </w:r>
            <w:r w:rsidRPr="00841C7A">
              <w:rPr>
                <w:rFonts w:ascii="Arial Narrow" w:hAnsi="Arial Narrow"/>
              </w:rPr>
              <w:t>at the time of the recovery plan</w:t>
            </w:r>
            <w:r w:rsidR="00267F91">
              <w:rPr>
                <w:rFonts w:ascii="Arial Narrow" w:hAnsi="Arial Narrow"/>
              </w:rPr>
              <w:t xml:space="preserve"> and enacted through the Central Highlands Forest Management Plan in 1998</w:t>
            </w:r>
            <w:r w:rsidRPr="00841C7A">
              <w:rPr>
                <w:rFonts w:ascii="Arial Narrow" w:hAnsi="Arial Narrow"/>
              </w:rPr>
              <w:t xml:space="preserve">. </w:t>
            </w:r>
            <w:r w:rsidR="00CF6E87" w:rsidRPr="00841C7A">
              <w:rPr>
                <w:rFonts w:ascii="Arial Narrow" w:hAnsi="Arial Narrow"/>
              </w:rPr>
              <w:t xml:space="preserve">The </w:t>
            </w:r>
            <w:r w:rsidR="00CF6E87">
              <w:rPr>
                <w:rFonts w:ascii="Arial Narrow" w:hAnsi="Arial Narrow"/>
              </w:rPr>
              <w:t xml:space="preserve">review of the effectiveness of </w:t>
            </w:r>
            <w:r w:rsidR="00CF6E87" w:rsidRPr="00841C7A">
              <w:rPr>
                <w:rFonts w:ascii="Arial Narrow" w:hAnsi="Arial Narrow"/>
              </w:rPr>
              <w:t>Zone 1B</w:t>
            </w:r>
            <w:r w:rsidR="000231AC">
              <w:rPr>
                <w:rFonts w:ascii="Arial Narrow" w:hAnsi="Arial Narrow"/>
              </w:rPr>
              <w:t xml:space="preserve"> </w:t>
            </w:r>
            <w:r w:rsidR="00CF6E87" w:rsidRPr="00841C7A">
              <w:rPr>
                <w:rFonts w:ascii="Arial Narrow" w:hAnsi="Arial Narrow"/>
              </w:rPr>
              <w:t>in contributing to the major conservation objectives</w:t>
            </w:r>
            <w:r w:rsidR="00CF6E87">
              <w:rPr>
                <w:rFonts w:ascii="Arial Narrow" w:hAnsi="Arial Narrow"/>
              </w:rPr>
              <w:t xml:space="preserve"> </w:t>
            </w:r>
            <w:r w:rsidR="000231AC">
              <w:rPr>
                <w:rFonts w:ascii="Arial Narrow" w:hAnsi="Arial Narrow"/>
              </w:rPr>
              <w:t xml:space="preserve">including the minimum area requirements, </w:t>
            </w:r>
            <w:r w:rsidR="00322749">
              <w:rPr>
                <w:rFonts w:ascii="Arial Narrow" w:hAnsi="Arial Narrow"/>
              </w:rPr>
              <w:t xml:space="preserve">however, </w:t>
            </w:r>
            <w:r w:rsidR="00CF6E87">
              <w:rPr>
                <w:rFonts w:ascii="Arial Narrow" w:hAnsi="Arial Narrow"/>
              </w:rPr>
              <w:t xml:space="preserve">was not undertaken. </w:t>
            </w:r>
            <w:r w:rsidRPr="00841C7A">
              <w:rPr>
                <w:rFonts w:ascii="Arial Narrow" w:hAnsi="Arial Narrow"/>
              </w:rPr>
              <w:t xml:space="preserve">No specific action in relation to </w:t>
            </w:r>
            <w:proofErr w:type="spellStart"/>
            <w:r w:rsidRPr="00841C7A">
              <w:rPr>
                <w:rFonts w:ascii="Arial Narrow" w:hAnsi="Arial Narrow"/>
              </w:rPr>
              <w:t>Leadbeater's</w:t>
            </w:r>
            <w:proofErr w:type="spellEnd"/>
            <w:r w:rsidRPr="00841C7A">
              <w:rPr>
                <w:rFonts w:ascii="Arial Narrow" w:hAnsi="Arial Narrow"/>
              </w:rPr>
              <w:t xml:space="preserve"> Possum </w:t>
            </w:r>
            <w:r w:rsidR="00267F91">
              <w:rPr>
                <w:rFonts w:ascii="Arial Narrow" w:hAnsi="Arial Narrow"/>
              </w:rPr>
              <w:t>was</w:t>
            </w:r>
            <w:r w:rsidRPr="00841C7A">
              <w:rPr>
                <w:rFonts w:ascii="Arial Narrow" w:hAnsi="Arial Narrow"/>
              </w:rPr>
              <w:t xml:space="preserve"> applied to Zone 2 habitat.</w:t>
            </w:r>
          </w:p>
          <w:p w:rsidR="00DE75C8" w:rsidRDefault="00DE75C8" w:rsidP="00DE75C8">
            <w:pPr>
              <w:widowControl/>
              <w:spacing w:after="0" w:line="260" w:lineRule="atLeast"/>
              <w:jc w:val="left"/>
              <w:rPr>
                <w:rFonts w:ascii="Arial Narrow" w:hAnsi="Arial Narrow"/>
              </w:rPr>
            </w:pPr>
          </w:p>
          <w:p w:rsidR="00DE75C8" w:rsidRDefault="000B1C7B" w:rsidP="00DE75C8">
            <w:pPr>
              <w:widowControl/>
              <w:spacing w:after="0" w:line="260" w:lineRule="atLeast"/>
              <w:jc w:val="left"/>
              <w:rPr>
                <w:rFonts w:ascii="Arial Narrow" w:hAnsi="Arial Narrow"/>
                <w:i/>
              </w:rPr>
            </w:pPr>
            <w:r w:rsidRPr="00841C7A">
              <w:rPr>
                <w:rFonts w:ascii="Arial Narrow" w:hAnsi="Arial Narrow"/>
              </w:rPr>
              <w:t xml:space="preserve">Amendment of the definition of Zone 1A habitat to </w:t>
            </w:r>
            <w:r w:rsidR="0028199F">
              <w:rPr>
                <w:rFonts w:ascii="Arial Narrow" w:hAnsi="Arial Narrow"/>
              </w:rPr>
              <w:t>&gt;</w:t>
            </w:r>
            <w:r w:rsidRPr="00841C7A">
              <w:rPr>
                <w:rFonts w:ascii="Arial Narrow" w:hAnsi="Arial Narrow"/>
              </w:rPr>
              <w:t>10 live mature or senescent hollow bearing ash trees per three hectares in patches greater than three hectares</w:t>
            </w:r>
            <w:r w:rsidR="00267F91">
              <w:rPr>
                <w:rFonts w:ascii="Arial Narrow" w:hAnsi="Arial Narrow"/>
              </w:rPr>
              <w:t xml:space="preserve"> was recommended by LPAG in 2014</w:t>
            </w:r>
            <w:r w:rsidRPr="00841C7A">
              <w:rPr>
                <w:rFonts w:ascii="Arial Narrow" w:hAnsi="Arial Narrow"/>
              </w:rPr>
              <w:t xml:space="preserve">. The revised definition </w:t>
            </w:r>
            <w:r w:rsidR="00267F91">
              <w:rPr>
                <w:rFonts w:ascii="Arial Narrow" w:hAnsi="Arial Narrow"/>
              </w:rPr>
              <w:t xml:space="preserve">which </w:t>
            </w:r>
            <w:r w:rsidR="00267F91" w:rsidRPr="00841C7A">
              <w:rPr>
                <w:rFonts w:ascii="Arial Narrow" w:hAnsi="Arial Narrow"/>
              </w:rPr>
              <w:t>reduce</w:t>
            </w:r>
            <w:r w:rsidR="00267F91">
              <w:rPr>
                <w:rFonts w:ascii="Arial Narrow" w:hAnsi="Arial Narrow"/>
              </w:rPr>
              <w:t>d</w:t>
            </w:r>
            <w:r w:rsidR="00267F91" w:rsidRPr="00841C7A">
              <w:rPr>
                <w:rFonts w:ascii="Arial Narrow" w:hAnsi="Arial Narrow"/>
              </w:rPr>
              <w:t xml:space="preserve"> </w:t>
            </w:r>
            <w:r w:rsidRPr="00841C7A">
              <w:rPr>
                <w:rFonts w:ascii="Arial Narrow" w:hAnsi="Arial Narrow"/>
              </w:rPr>
              <w:t xml:space="preserve">the requirement from 12 to 10 trees was implemented with the release of the </w:t>
            </w:r>
            <w:r w:rsidRPr="00841C7A">
              <w:rPr>
                <w:rFonts w:ascii="Arial Narrow" w:hAnsi="Arial Narrow"/>
                <w:i/>
              </w:rPr>
              <w:t>Code of Practice for Timber Production 2014.</w:t>
            </w:r>
          </w:p>
          <w:p w:rsidR="00DE75C8" w:rsidRDefault="00DE75C8" w:rsidP="00DE75C8">
            <w:pPr>
              <w:widowControl/>
              <w:spacing w:after="0" w:line="260" w:lineRule="atLeast"/>
              <w:jc w:val="left"/>
              <w:rPr>
                <w:rFonts w:ascii="Arial Narrow" w:hAnsi="Arial Narrow"/>
                <w:i/>
              </w:rPr>
            </w:pPr>
          </w:p>
          <w:p w:rsidR="00DE75C8" w:rsidRDefault="000B1C7B" w:rsidP="00DE75C8">
            <w:pPr>
              <w:widowControl/>
              <w:spacing w:after="0" w:line="260" w:lineRule="atLeast"/>
              <w:jc w:val="left"/>
              <w:rPr>
                <w:rFonts w:ascii="Arial Narrow" w:hAnsi="Arial Narrow"/>
              </w:rPr>
            </w:pPr>
            <w:r w:rsidRPr="00841C7A">
              <w:rPr>
                <w:rFonts w:ascii="Arial Narrow" w:hAnsi="Arial Narrow"/>
              </w:rPr>
              <w:t xml:space="preserve">The definitions of Zone 1A and 1B have varied </w:t>
            </w:r>
            <w:r w:rsidR="00322749">
              <w:rPr>
                <w:rFonts w:ascii="Arial Narrow" w:hAnsi="Arial Narrow"/>
              </w:rPr>
              <w:t>subtly</w:t>
            </w:r>
            <w:r w:rsidR="00322749" w:rsidRPr="00841C7A">
              <w:rPr>
                <w:rFonts w:ascii="Arial Narrow" w:hAnsi="Arial Narrow"/>
              </w:rPr>
              <w:t xml:space="preserve"> </w:t>
            </w:r>
            <w:r w:rsidRPr="00841C7A">
              <w:rPr>
                <w:rFonts w:ascii="Arial Narrow" w:hAnsi="Arial Narrow"/>
              </w:rPr>
              <w:t>between the various documents in which they are defined</w:t>
            </w:r>
            <w:r w:rsidR="00322749">
              <w:rPr>
                <w:rFonts w:ascii="Arial Narrow" w:hAnsi="Arial Narrow"/>
              </w:rPr>
              <w:t xml:space="preserve"> (i.e. Recovery Plan, Action Statement, Forest Management Plan)</w:t>
            </w:r>
            <w:r w:rsidRPr="00841C7A">
              <w:rPr>
                <w:rFonts w:ascii="Arial Narrow" w:hAnsi="Arial Narrow"/>
              </w:rPr>
              <w:t xml:space="preserve">, and have been further interpreted in the </w:t>
            </w:r>
            <w:proofErr w:type="spellStart"/>
            <w:r w:rsidR="00CF6E87" w:rsidRPr="00841C7A">
              <w:rPr>
                <w:rFonts w:ascii="Arial Narrow" w:hAnsi="Arial Narrow" w:cs="Arial"/>
              </w:rPr>
              <w:t>Leadbeater’s</w:t>
            </w:r>
            <w:proofErr w:type="spellEnd"/>
            <w:r w:rsidR="00CF6E87" w:rsidRPr="00841C7A">
              <w:rPr>
                <w:rFonts w:ascii="Arial Narrow" w:hAnsi="Arial Narrow" w:cs="Arial"/>
              </w:rPr>
              <w:t xml:space="preserve"> Possum survey standard released in </w:t>
            </w:r>
            <w:r w:rsidR="00CF6E87" w:rsidRPr="005F290B">
              <w:rPr>
                <w:rFonts w:ascii="Arial Narrow" w:hAnsi="Arial Narrow" w:cs="Arial"/>
              </w:rPr>
              <w:t>April 2015</w:t>
            </w:r>
            <w:r w:rsidR="00CF6E87" w:rsidRPr="00841C7A">
              <w:rPr>
                <w:rFonts w:ascii="Arial Narrow" w:hAnsi="Arial Narrow" w:cs="Arial"/>
              </w:rPr>
              <w:t xml:space="preserve"> </w:t>
            </w:r>
            <w:r w:rsidR="00CF6E87">
              <w:rPr>
                <w:rFonts w:ascii="Arial Narrow" w:hAnsi="Arial Narrow" w:cs="Arial"/>
              </w:rPr>
              <w:t>(</w:t>
            </w:r>
            <w:r w:rsidR="00322749">
              <w:rPr>
                <w:rFonts w:ascii="Arial Narrow" w:hAnsi="Arial Narrow" w:cs="Arial"/>
              </w:rPr>
              <w:t>available on DELWP website</w:t>
            </w:r>
            <w:r w:rsidR="00CF6E87">
              <w:rPr>
                <w:rFonts w:ascii="Arial Narrow" w:hAnsi="Arial Narrow" w:cs="Arial"/>
              </w:rPr>
              <w:t>)</w:t>
            </w:r>
            <w:r w:rsidR="000231AC">
              <w:rPr>
                <w:rFonts w:ascii="Arial Narrow" w:hAnsi="Arial Narrow" w:cs="Arial"/>
              </w:rPr>
              <w:t xml:space="preserve">, </w:t>
            </w:r>
            <w:r w:rsidR="00322749">
              <w:rPr>
                <w:rFonts w:ascii="Arial Narrow" w:hAnsi="Arial Narrow" w:cs="Arial"/>
              </w:rPr>
              <w:t xml:space="preserve">which </w:t>
            </w:r>
            <w:r w:rsidR="000231AC">
              <w:rPr>
                <w:rFonts w:ascii="Arial Narrow" w:hAnsi="Arial Narrow" w:cs="Arial"/>
              </w:rPr>
              <w:t>introduc</w:t>
            </w:r>
            <w:r w:rsidR="00322749">
              <w:rPr>
                <w:rFonts w:ascii="Arial Narrow" w:hAnsi="Arial Narrow" w:cs="Arial"/>
              </w:rPr>
              <w:t>ed</w:t>
            </w:r>
            <w:r w:rsidR="000231AC">
              <w:rPr>
                <w:rFonts w:ascii="Arial Narrow" w:hAnsi="Arial Narrow" w:cs="Arial"/>
              </w:rPr>
              <w:t xml:space="preserve"> </w:t>
            </w:r>
            <w:r w:rsidR="000231AC" w:rsidRPr="007F1468">
              <w:rPr>
                <w:rFonts w:ascii="Arial Narrow" w:hAnsi="Arial Narrow" w:cs="Arial"/>
              </w:rPr>
              <w:t xml:space="preserve">additional </w:t>
            </w:r>
            <w:r w:rsidR="00267F91" w:rsidRPr="007F1468">
              <w:rPr>
                <w:rFonts w:ascii="Arial Narrow" w:hAnsi="Arial Narrow" w:cs="Arial"/>
              </w:rPr>
              <w:t xml:space="preserve">definitions and </w:t>
            </w:r>
            <w:r w:rsidR="000231AC" w:rsidRPr="007F1468">
              <w:rPr>
                <w:rFonts w:ascii="Arial Narrow" w:hAnsi="Arial Narrow" w:cs="Arial"/>
              </w:rPr>
              <w:t xml:space="preserve">requirements </w:t>
            </w:r>
            <w:r w:rsidR="00C5566D" w:rsidRPr="007F1468">
              <w:rPr>
                <w:rFonts w:ascii="Arial Narrow" w:hAnsi="Arial Narrow" w:cs="Arial"/>
              </w:rPr>
              <w:t xml:space="preserve">for </w:t>
            </w:r>
            <w:r w:rsidR="007F1468" w:rsidRPr="007F1468">
              <w:rPr>
                <w:rFonts w:ascii="Arial Narrow" w:hAnsi="Arial Narrow" w:cs="Arial"/>
              </w:rPr>
              <w:t xml:space="preserve">trees and </w:t>
            </w:r>
            <w:r w:rsidR="00C5566D" w:rsidRPr="007F1468">
              <w:rPr>
                <w:rFonts w:ascii="Arial Narrow" w:hAnsi="Arial Narrow" w:cs="Arial"/>
              </w:rPr>
              <w:t xml:space="preserve">areas </w:t>
            </w:r>
            <w:r w:rsidR="000231AC" w:rsidRPr="007F1468">
              <w:rPr>
                <w:rFonts w:ascii="Arial Narrow" w:hAnsi="Arial Narrow" w:cs="Arial"/>
              </w:rPr>
              <w:t>to meet the criteria</w:t>
            </w:r>
            <w:r w:rsidR="007F1468" w:rsidRPr="007F1468">
              <w:rPr>
                <w:rFonts w:ascii="Arial Narrow" w:hAnsi="Arial Narrow" w:cs="Arial"/>
              </w:rPr>
              <w:t xml:space="preserve"> f</w:t>
            </w:r>
            <w:r w:rsidR="007F1468">
              <w:rPr>
                <w:rFonts w:ascii="Arial Narrow" w:hAnsi="Arial Narrow" w:cs="Arial"/>
              </w:rPr>
              <w:t>or Zone 1A and 1B habitat</w:t>
            </w:r>
            <w:r w:rsidR="000231AC">
              <w:rPr>
                <w:rFonts w:ascii="Arial Narrow" w:hAnsi="Arial Narrow" w:cs="Arial"/>
              </w:rPr>
              <w:t xml:space="preserve">. </w:t>
            </w:r>
          </w:p>
          <w:p w:rsidR="00DE75C8" w:rsidRDefault="00DE75C8" w:rsidP="00DE75C8">
            <w:pPr>
              <w:widowControl/>
              <w:spacing w:after="0" w:line="260" w:lineRule="atLeast"/>
              <w:jc w:val="left"/>
              <w:rPr>
                <w:rFonts w:ascii="Arial Narrow" w:hAnsi="Arial Narrow"/>
              </w:rPr>
            </w:pP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21" o:spid="_x0000_s1045"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eastAsiaTheme="majorEastAsia" w:hAnsi="Arial Narrow" w:cstheme="majorBidi"/>
                <w:i/>
                <w:iCs/>
                <w:color w:val="243F60" w:themeColor="accent1" w:themeShade="7F"/>
              </w:rPr>
            </w:pPr>
            <w:r w:rsidRPr="00841C7A">
              <w:rPr>
                <w:rFonts w:ascii="Arial Narrow" w:hAnsi="Arial Narrow"/>
                <w:b/>
              </w:rPr>
              <w:t>5</w:t>
            </w:r>
            <w:r w:rsidRPr="00841C7A">
              <w:rPr>
                <w:rFonts w:ascii="Arial Narrow" w:hAnsi="Arial Narrow"/>
              </w:rPr>
              <w:t xml:space="preserve"> Establish a reserve system across the range of the species based on habitat suitability.</w:t>
            </w:r>
          </w:p>
          <w:p w:rsidR="00DE75C8" w:rsidRDefault="000B1C7B" w:rsidP="00DE75C8">
            <w:pPr>
              <w:spacing w:after="0" w:line="260" w:lineRule="atLeast"/>
              <w:jc w:val="left"/>
              <w:rPr>
                <w:rFonts w:ascii="Arial Narrow" w:eastAsiaTheme="majorEastAsia" w:hAnsi="Arial Narrow" w:cstheme="majorBidi"/>
                <w:b/>
                <w:i/>
                <w:iCs/>
                <w:color w:val="243F60" w:themeColor="accent1" w:themeShade="7F"/>
              </w:rPr>
            </w:pPr>
            <w:r w:rsidRPr="00841C7A">
              <w:rPr>
                <w:rFonts w:ascii="Arial Narrow" w:hAnsi="Arial Narrow"/>
              </w:rPr>
              <w:t>(Re objective 2)</w:t>
            </w:r>
          </w:p>
        </w:tc>
        <w:tc>
          <w:tcPr>
            <w:tcW w:w="5386" w:type="dxa"/>
            <w:shd w:val="clear" w:color="808080" w:fill="auto"/>
          </w:tcPr>
          <w:p w:rsidR="00DE75C8" w:rsidRDefault="000231AC" w:rsidP="00DE75C8">
            <w:pPr>
              <w:spacing w:after="0" w:line="260" w:lineRule="atLeast"/>
              <w:jc w:val="left"/>
              <w:rPr>
                <w:rFonts w:asciiTheme="majorHAnsi" w:eastAsiaTheme="majorEastAsia" w:hAnsiTheme="majorHAnsi" w:cstheme="majorBidi"/>
                <w:i/>
                <w:iCs/>
                <w:color w:val="243F60" w:themeColor="accent1" w:themeShade="7F"/>
                <w:sz w:val="23"/>
                <w:szCs w:val="23"/>
              </w:rPr>
            </w:pPr>
            <w:r w:rsidRPr="000231AC">
              <w:rPr>
                <w:rFonts w:ascii="Arial Narrow" w:hAnsi="Arial Narrow"/>
              </w:rPr>
              <w:t xml:space="preserve">NRE will establish a permanent reserve system in each LMU based on the extent and spatial distribution of Zone 1 classified forest, combined with strategic areas of </w:t>
            </w:r>
            <w:proofErr w:type="spellStart"/>
            <w:r w:rsidRPr="000231AC">
              <w:rPr>
                <w:rFonts w:ascii="Arial Narrow" w:hAnsi="Arial Narrow"/>
              </w:rPr>
              <w:t>regrowth</w:t>
            </w:r>
            <w:proofErr w:type="spellEnd"/>
            <w:r w:rsidRPr="000231AC">
              <w:rPr>
                <w:rFonts w:ascii="Arial Narrow" w:hAnsi="Arial Narrow"/>
              </w:rPr>
              <w:t xml:space="preserve"> forest (Zone 2). </w:t>
            </w:r>
            <w:r w:rsidR="009A6A15" w:rsidRPr="009A6A15">
              <w:rPr>
                <w:rFonts w:ascii="Arial Narrow" w:hAnsi="Arial Narrow"/>
              </w:rPr>
              <w:t xml:space="preserve">The intention of the permanent reserve will be to identify, and maintain in the long-term, sufficient areas in the forest that will sustain viable populations of </w:t>
            </w:r>
            <w:proofErr w:type="spellStart"/>
            <w:r w:rsidR="009A6A15" w:rsidRPr="009A6A15">
              <w:rPr>
                <w:rFonts w:ascii="Arial Narrow" w:hAnsi="Arial Narrow"/>
              </w:rPr>
              <w:t>Leadbeater’s</w:t>
            </w:r>
            <w:proofErr w:type="spellEnd"/>
            <w:r w:rsidR="009A6A15" w:rsidRPr="009A6A15">
              <w:rPr>
                <w:rFonts w:ascii="Arial Narrow" w:hAnsi="Arial Narrow"/>
              </w:rPr>
              <w:t xml:space="preserve"> Possum.</w:t>
            </w:r>
            <w:r w:rsidR="009A6A15">
              <w:rPr>
                <w:sz w:val="23"/>
                <w:szCs w:val="23"/>
              </w:rPr>
              <w:t xml:space="preserve"> </w:t>
            </w:r>
            <w:r w:rsidR="009A6A15" w:rsidRPr="009A6A15">
              <w:rPr>
                <w:rFonts w:ascii="Arial Narrow" w:hAnsi="Arial Narrow"/>
              </w:rPr>
              <w:t>The permanent reserve will exist in two forms; large, aggregated patches of ash-type eucalypt forest (&gt;50 ha) and smaller (3-50 ha) patches of Zone 1A habitat that are dispersed throughout the forest.</w:t>
            </w:r>
            <w:r w:rsidR="009A6A15">
              <w:rPr>
                <w:sz w:val="23"/>
                <w:szCs w:val="23"/>
              </w:rPr>
              <w:t xml:space="preserve"> </w:t>
            </w:r>
            <w:r w:rsidR="008C2A9E">
              <w:rPr>
                <w:sz w:val="23"/>
                <w:szCs w:val="23"/>
              </w:rPr>
              <w:t xml:space="preserve">    </w:t>
            </w:r>
          </w:p>
          <w:p w:rsidR="00DE75C8" w:rsidRDefault="00DE75C8" w:rsidP="00DE75C8">
            <w:pPr>
              <w:spacing w:after="0" w:line="260" w:lineRule="atLeast"/>
              <w:jc w:val="left"/>
              <w:rPr>
                <w:sz w:val="23"/>
                <w:szCs w:val="23"/>
              </w:rPr>
            </w:pPr>
          </w:p>
          <w:p w:rsidR="00DE75C8" w:rsidRDefault="009A6A15" w:rsidP="00DE75C8">
            <w:pPr>
              <w:spacing w:after="0" w:line="260" w:lineRule="atLeast"/>
              <w:jc w:val="left"/>
              <w:rPr>
                <w:rFonts w:ascii="Arial Narrow" w:hAnsi="Arial Narrow"/>
              </w:rPr>
            </w:pPr>
            <w:r w:rsidRPr="009A6A15">
              <w:rPr>
                <w:rFonts w:ascii="Arial Narrow" w:hAnsi="Arial Narrow"/>
              </w:rPr>
              <w:t>Large patches will be 50 to 100 hectares in size to minimise the impact of threatening processes and be linked by wildlife corridors, streamside reserves, buffer strips and areas of State forest not suitable or available for timber harvesting. The total area of large patches in each LMU will be a target of at least 600 hectares of ash forest, but will vary depending on the extent and spatial distribution of potential and existing habitat, both within and adjacent to each LMU.</w:t>
            </w:r>
          </w:p>
          <w:p w:rsidR="00DE75C8" w:rsidRDefault="00DE75C8" w:rsidP="00DE75C8">
            <w:pPr>
              <w:pStyle w:val="ListBullet"/>
              <w:numPr>
                <w:ilvl w:val="0"/>
                <w:numId w:val="0"/>
              </w:numPr>
              <w:spacing w:after="0" w:line="260" w:lineRule="atLeast"/>
              <w:ind w:left="714"/>
              <w:rPr>
                <w:rFonts w:ascii="Arial Narrow" w:hAnsi="Arial Narrow"/>
                <w:szCs w:val="20"/>
              </w:rPr>
            </w:pPr>
          </w:p>
          <w:p w:rsidR="00DE75C8" w:rsidRDefault="000B1C7B" w:rsidP="00DE75C8">
            <w:pPr>
              <w:spacing w:after="0" w:line="260" w:lineRule="atLeast"/>
              <w:jc w:val="left"/>
              <w:rPr>
                <w:rFonts w:ascii="Arial Narrow" w:hAnsi="Arial Narrow"/>
              </w:rPr>
            </w:pPr>
            <w:r w:rsidRPr="00841C7A">
              <w:rPr>
                <w:rFonts w:ascii="Arial Narrow" w:hAnsi="Arial Narrow"/>
              </w:rPr>
              <w:t xml:space="preserve">The reserve system will be implemented through the Central Highlands Forest Management Plan and reflected in the Regional Forest Agreement. </w:t>
            </w:r>
          </w:p>
          <w:p w:rsidR="00DE75C8" w:rsidRDefault="000B1C7B" w:rsidP="00DE75C8">
            <w:pPr>
              <w:spacing w:after="0" w:line="260" w:lineRule="atLeast"/>
              <w:jc w:val="left"/>
              <w:rPr>
                <w:rFonts w:ascii="Arial Narrow" w:hAnsi="Arial Narrow" w:cs="Arial"/>
                <w:b/>
              </w:rPr>
            </w:pPr>
            <w:r w:rsidRPr="00841C7A">
              <w:rPr>
                <w:rFonts w:ascii="Arial Narrow" w:hAnsi="Arial Narrow"/>
              </w:rPr>
              <w:t xml:space="preserve"> </w:t>
            </w:r>
          </w:p>
        </w:tc>
        <w:tc>
          <w:tcPr>
            <w:tcW w:w="6379" w:type="dxa"/>
            <w:shd w:val="clear" w:color="808080" w:fill="auto"/>
          </w:tcPr>
          <w:p w:rsidR="00DE75C8" w:rsidRDefault="00980A81" w:rsidP="00DE75C8">
            <w:pPr>
              <w:widowControl/>
              <w:spacing w:after="0" w:line="260" w:lineRule="atLeast"/>
              <w:jc w:val="left"/>
              <w:rPr>
                <w:rFonts w:ascii="Arial Narrow" w:hAnsi="Arial Narrow"/>
              </w:rPr>
            </w:pPr>
            <w:r w:rsidRPr="00980A81">
              <w:rPr>
                <w:rFonts w:ascii="Arial Narrow" w:hAnsi="Arial Narrow"/>
              </w:rPr>
              <w:t xml:space="preserve">The </w:t>
            </w:r>
            <w:proofErr w:type="spellStart"/>
            <w:r>
              <w:rPr>
                <w:rFonts w:ascii="Arial Narrow" w:hAnsi="Arial Narrow"/>
              </w:rPr>
              <w:t>Leadbeater’s</w:t>
            </w:r>
            <w:proofErr w:type="spellEnd"/>
            <w:r>
              <w:rPr>
                <w:rFonts w:ascii="Arial Narrow" w:hAnsi="Arial Narrow"/>
              </w:rPr>
              <w:t xml:space="preserve"> Possum </w:t>
            </w:r>
            <w:r w:rsidRPr="00980A81">
              <w:rPr>
                <w:rFonts w:ascii="Arial Narrow" w:hAnsi="Arial Narrow"/>
              </w:rPr>
              <w:t xml:space="preserve">reserve system was established in the Central Highlands to protect priority areas of </w:t>
            </w:r>
            <w:proofErr w:type="spellStart"/>
            <w:r w:rsidRPr="00980A81">
              <w:rPr>
                <w:rFonts w:ascii="Arial Narrow" w:hAnsi="Arial Narrow"/>
              </w:rPr>
              <w:t>Leadbeater’s</w:t>
            </w:r>
            <w:proofErr w:type="spellEnd"/>
            <w:r w:rsidRPr="00980A81">
              <w:rPr>
                <w:rFonts w:ascii="Arial Narrow" w:hAnsi="Arial Narrow"/>
              </w:rPr>
              <w:t xml:space="preserve"> Possum habitat. When this reserve was established </w:t>
            </w:r>
            <w:r>
              <w:rPr>
                <w:rFonts w:ascii="Arial Narrow" w:hAnsi="Arial Narrow"/>
              </w:rPr>
              <w:t xml:space="preserve">in 2008, </w:t>
            </w:r>
            <w:r w:rsidRPr="00980A81">
              <w:rPr>
                <w:rFonts w:ascii="Arial Narrow" w:hAnsi="Arial Narrow"/>
              </w:rPr>
              <w:t xml:space="preserve">it comprised 30,500 ha of high-quality </w:t>
            </w:r>
            <w:proofErr w:type="spellStart"/>
            <w:r w:rsidRPr="00980A81">
              <w:rPr>
                <w:rFonts w:ascii="Arial Narrow" w:hAnsi="Arial Narrow"/>
              </w:rPr>
              <w:t>Leadbeater’s</w:t>
            </w:r>
            <w:proofErr w:type="spellEnd"/>
            <w:r w:rsidRPr="00980A81">
              <w:rPr>
                <w:rFonts w:ascii="Arial Narrow" w:hAnsi="Arial Narrow"/>
              </w:rPr>
              <w:t xml:space="preserve"> Possum habitat, distributed throughout the species’ range from </w:t>
            </w:r>
            <w:proofErr w:type="spellStart"/>
            <w:r w:rsidRPr="00980A81">
              <w:rPr>
                <w:rFonts w:ascii="Arial Narrow" w:hAnsi="Arial Narrow"/>
              </w:rPr>
              <w:t>Toolangi</w:t>
            </w:r>
            <w:proofErr w:type="spellEnd"/>
            <w:r w:rsidRPr="00980A81">
              <w:rPr>
                <w:rFonts w:ascii="Arial Narrow" w:hAnsi="Arial Narrow"/>
              </w:rPr>
              <w:t xml:space="preserve"> in the north-west to Erica in the south-east. A total of 127 patches, greater than 50 ha in </w:t>
            </w:r>
            <w:proofErr w:type="gramStart"/>
            <w:r w:rsidRPr="00980A81">
              <w:rPr>
                <w:rFonts w:ascii="Arial Narrow" w:hAnsi="Arial Narrow"/>
              </w:rPr>
              <w:t>size,</w:t>
            </w:r>
            <w:proofErr w:type="gramEnd"/>
            <w:r w:rsidRPr="00980A81">
              <w:rPr>
                <w:rFonts w:ascii="Arial Narrow" w:hAnsi="Arial Narrow"/>
              </w:rPr>
              <w:t xml:space="preserve"> and containing predominantly old growth ash forest were selected (Smith and Morey 2001). Areas of old growth were primarily selected as these were likely to provide suitable habitat into the future, compared to areas of 1939 </w:t>
            </w:r>
            <w:proofErr w:type="spellStart"/>
            <w:r w:rsidRPr="00980A81">
              <w:rPr>
                <w:rFonts w:ascii="Arial Narrow" w:hAnsi="Arial Narrow"/>
              </w:rPr>
              <w:t>regrowth</w:t>
            </w:r>
            <w:proofErr w:type="spellEnd"/>
            <w:r w:rsidRPr="00980A81">
              <w:rPr>
                <w:rFonts w:ascii="Arial Narrow" w:hAnsi="Arial Narrow"/>
              </w:rPr>
              <w:t xml:space="preserve"> where the dead hollow-bearing trees were collapsing. The patches were spread across the species’ range to reduce the risk of large areas being rendered unsuitable due to </w:t>
            </w:r>
            <w:r w:rsidR="004E2287">
              <w:rPr>
                <w:rFonts w:ascii="Arial Narrow" w:hAnsi="Arial Narrow"/>
              </w:rPr>
              <w:t>bush</w:t>
            </w:r>
            <w:r w:rsidRPr="00980A81">
              <w:rPr>
                <w:rFonts w:ascii="Arial Narrow" w:hAnsi="Arial Narrow"/>
              </w:rPr>
              <w:t>fire. Areas to be included in the reserve system were assessed tenure blind. The majority of the reserves (85%) were located in areas that were formal parks and reserves or existing Special Protection Zones within state forest (58% in parks and reserves and 27% in Special Protection Zones). Less than 3,000 ha fell within areas available for timber harvesting, reducing to 2,500 ha when unproductive forest was removed. In 2008, these areas were converted to Special Protection Zones which exclude</w:t>
            </w:r>
            <w:r w:rsidR="00184622">
              <w:rPr>
                <w:rFonts w:ascii="Arial Narrow" w:hAnsi="Arial Narrow"/>
              </w:rPr>
              <w:t>d</w:t>
            </w:r>
            <w:r w:rsidRPr="00980A81">
              <w:rPr>
                <w:rFonts w:ascii="Arial Narrow" w:hAnsi="Arial Narrow"/>
              </w:rPr>
              <w:t xml:space="preserve"> timber harvesting.</w:t>
            </w:r>
          </w:p>
          <w:p w:rsidR="00DE75C8" w:rsidRDefault="00DE75C8" w:rsidP="00DE75C8">
            <w:pPr>
              <w:widowControl/>
              <w:spacing w:after="0" w:line="260" w:lineRule="atLeast"/>
              <w:jc w:val="left"/>
              <w:rPr>
                <w:rFonts w:ascii="Arial Narrow" w:hAnsi="Arial Narrow"/>
              </w:rPr>
            </w:pPr>
          </w:p>
          <w:p w:rsidR="00DE75C8" w:rsidRDefault="009A6A15" w:rsidP="00DE75C8">
            <w:pPr>
              <w:widowControl/>
              <w:spacing w:after="0" w:line="260" w:lineRule="atLeast"/>
              <w:jc w:val="left"/>
              <w:rPr>
                <w:rFonts w:ascii="Arial Narrow" w:hAnsi="Arial Narrow"/>
              </w:rPr>
            </w:pPr>
            <w:r w:rsidRPr="00C23E3C">
              <w:rPr>
                <w:rFonts w:ascii="Arial Narrow" w:hAnsi="Arial Narrow"/>
              </w:rPr>
              <w:t>The</w:t>
            </w:r>
            <w:r w:rsidR="00283364">
              <w:rPr>
                <w:rFonts w:ascii="Arial Narrow" w:hAnsi="Arial Narrow"/>
              </w:rPr>
              <w:t xml:space="preserve"> Recovery Plan recommended linking these patches with wildlife corridors, streamside reserves etc, however, this was not universally implemented.</w:t>
            </w:r>
            <w:r>
              <w:rPr>
                <w:rFonts w:ascii="Arial Narrow" w:hAnsi="Arial Narrow"/>
              </w:rPr>
              <w:t xml:space="preserve"> </w:t>
            </w:r>
          </w:p>
          <w:p w:rsidR="00DE75C8" w:rsidRDefault="00DE75C8" w:rsidP="00DE75C8">
            <w:pPr>
              <w:widowControl/>
              <w:spacing w:after="0" w:line="260" w:lineRule="atLeast"/>
              <w:jc w:val="left"/>
              <w:rPr>
                <w:rFonts w:ascii="Arial Narrow" w:hAnsi="Arial Narrow"/>
              </w:rPr>
            </w:pPr>
          </w:p>
          <w:p w:rsidR="008C2A9E" w:rsidRDefault="008C2A9E" w:rsidP="00DE75C8">
            <w:pPr>
              <w:widowControl/>
              <w:spacing w:after="0" w:line="260" w:lineRule="atLeast"/>
              <w:jc w:val="left"/>
              <w:rPr>
                <w:rFonts w:ascii="Arial Narrow" w:hAnsi="Arial Narrow"/>
              </w:rPr>
            </w:pPr>
          </w:p>
          <w:p w:rsidR="00DE75C8" w:rsidRDefault="001C5C31" w:rsidP="00DE75C8">
            <w:pPr>
              <w:widowControl/>
              <w:spacing w:after="0" w:line="260" w:lineRule="atLeast"/>
              <w:jc w:val="left"/>
              <w:rPr>
                <w:rFonts w:ascii="Arial Narrow" w:hAnsi="Arial Narrow"/>
              </w:rPr>
            </w:pPr>
            <w:r w:rsidRPr="001C5C31">
              <w:rPr>
                <w:rFonts w:ascii="Arial Narrow" w:hAnsi="Arial Narrow"/>
              </w:rPr>
              <w:t xml:space="preserve">In 2009, </w:t>
            </w:r>
            <w:r w:rsidR="009A6A15" w:rsidRPr="001C5C31">
              <w:rPr>
                <w:rFonts w:ascii="Arial Narrow" w:hAnsi="Arial Narrow"/>
              </w:rPr>
              <w:t xml:space="preserve">45% </w:t>
            </w:r>
            <w:r w:rsidRPr="001C5C31">
              <w:rPr>
                <w:rFonts w:ascii="Arial Narrow" w:hAnsi="Arial Narrow"/>
              </w:rPr>
              <w:t xml:space="preserve">of the </w:t>
            </w:r>
            <w:proofErr w:type="spellStart"/>
            <w:r w:rsidRPr="001C5C31">
              <w:rPr>
                <w:rFonts w:ascii="Arial Narrow" w:hAnsi="Arial Narrow"/>
              </w:rPr>
              <w:t>Leadbeater’s</w:t>
            </w:r>
            <w:proofErr w:type="spellEnd"/>
            <w:r w:rsidRPr="001C5C31">
              <w:rPr>
                <w:rFonts w:ascii="Arial Narrow" w:hAnsi="Arial Narrow"/>
              </w:rPr>
              <w:t xml:space="preserve"> Possum reserve was </w:t>
            </w:r>
            <w:r w:rsidR="009A6A15" w:rsidRPr="001C5C31">
              <w:rPr>
                <w:rFonts w:ascii="Arial Narrow" w:hAnsi="Arial Narrow"/>
              </w:rPr>
              <w:t xml:space="preserve">burnt during </w:t>
            </w:r>
            <w:r w:rsidRPr="001C5C31">
              <w:rPr>
                <w:rFonts w:ascii="Arial Narrow" w:hAnsi="Arial Narrow"/>
              </w:rPr>
              <w:t xml:space="preserve">the </w:t>
            </w:r>
            <w:r w:rsidR="004E2287">
              <w:rPr>
                <w:rFonts w:ascii="Arial Narrow" w:hAnsi="Arial Narrow"/>
              </w:rPr>
              <w:t>bush</w:t>
            </w:r>
            <w:r w:rsidRPr="001C5C31">
              <w:rPr>
                <w:rFonts w:ascii="Arial Narrow" w:hAnsi="Arial Narrow"/>
              </w:rPr>
              <w:t>fires</w:t>
            </w:r>
            <w:r w:rsidR="009A6A15" w:rsidRPr="001C5C31">
              <w:rPr>
                <w:rFonts w:ascii="Arial Narrow" w:hAnsi="Arial Narrow"/>
              </w:rPr>
              <w:t xml:space="preserve">, </w:t>
            </w:r>
            <w:r w:rsidRPr="001C5C31">
              <w:rPr>
                <w:rFonts w:ascii="Arial Narrow" w:hAnsi="Arial Narrow"/>
              </w:rPr>
              <w:t xml:space="preserve">and hence these areas no longer contain </w:t>
            </w:r>
            <w:r w:rsidR="009A6A15" w:rsidRPr="001C5C31">
              <w:rPr>
                <w:rFonts w:ascii="Arial Narrow" w:hAnsi="Arial Narrow"/>
              </w:rPr>
              <w:t xml:space="preserve">live old growth </w:t>
            </w:r>
            <w:r w:rsidRPr="001C5C31">
              <w:rPr>
                <w:rFonts w:ascii="Arial Narrow" w:hAnsi="Arial Narrow"/>
              </w:rPr>
              <w:t>forests, however as the area regenerates they will provide suitable habitat based on the dead standing hollow-bearing trees and dense regeneration. They are therefore still important areas for the species.</w:t>
            </w:r>
            <w:r>
              <w:rPr>
                <w:rFonts w:ascii="Arial Narrow" w:hAnsi="Arial Narrow"/>
              </w:rPr>
              <w:t xml:space="preserve"> </w:t>
            </w:r>
          </w:p>
          <w:p w:rsidR="00DE75C8" w:rsidRDefault="00DE75C8" w:rsidP="00DE75C8">
            <w:pPr>
              <w:widowControl/>
              <w:spacing w:after="0" w:line="260" w:lineRule="atLeast"/>
              <w:jc w:val="left"/>
              <w:rPr>
                <w:rFonts w:ascii="Arial Narrow" w:hAnsi="Arial Narrow"/>
              </w:rPr>
            </w:pPr>
          </w:p>
          <w:p w:rsidR="00DE75C8" w:rsidRPr="00662AB1" w:rsidRDefault="00300844" w:rsidP="00DE75C8">
            <w:pPr>
              <w:widowControl/>
              <w:spacing w:after="0" w:line="260" w:lineRule="atLeast"/>
              <w:jc w:val="left"/>
              <w:rPr>
                <w:rFonts w:ascii="Arial Narrow" w:hAnsi="Arial Narrow" w:cstheme="minorHAnsi"/>
              </w:rPr>
            </w:pPr>
            <w:r w:rsidRPr="00300844">
              <w:rPr>
                <w:rFonts w:ascii="Arial Narrow" w:hAnsi="Arial Narrow"/>
                <w:lang w:eastAsia="en-AU"/>
              </w:rPr>
              <w:t xml:space="preserve">Within the Central Highlands there are over 200,000 hectares of potential habitat for </w:t>
            </w:r>
            <w:proofErr w:type="spellStart"/>
            <w:r w:rsidRPr="00300844">
              <w:rPr>
                <w:rFonts w:ascii="Arial Narrow" w:hAnsi="Arial Narrow"/>
                <w:lang w:eastAsia="en-AU"/>
              </w:rPr>
              <w:t>Leadbeater's</w:t>
            </w:r>
            <w:proofErr w:type="spellEnd"/>
            <w:r w:rsidRPr="00300844">
              <w:rPr>
                <w:rFonts w:ascii="Arial Narrow" w:hAnsi="Arial Narrow"/>
                <w:lang w:eastAsia="en-AU"/>
              </w:rPr>
              <w:t xml:space="preserve"> Possum</w:t>
            </w:r>
            <w:r>
              <w:rPr>
                <w:rFonts w:ascii="Arial Narrow" w:hAnsi="Arial Narrow"/>
                <w:lang w:eastAsia="en-AU"/>
              </w:rPr>
              <w:t>, with 34%</w:t>
            </w:r>
            <w:r w:rsidRPr="00300844">
              <w:rPr>
                <w:rFonts w:ascii="Arial Narrow" w:hAnsi="Arial Narrow"/>
                <w:lang w:eastAsia="en-AU"/>
              </w:rPr>
              <w:t xml:space="preserve"> of </w:t>
            </w:r>
            <w:r>
              <w:rPr>
                <w:rFonts w:ascii="Arial Narrow" w:hAnsi="Arial Narrow"/>
                <w:lang w:eastAsia="en-AU"/>
              </w:rPr>
              <w:t>this</w:t>
            </w:r>
            <w:r w:rsidRPr="00300844">
              <w:rPr>
                <w:rFonts w:ascii="Arial Narrow" w:hAnsi="Arial Narrow"/>
                <w:lang w:eastAsia="en-AU"/>
              </w:rPr>
              <w:t xml:space="preserve"> reserved within national parks and conservation reserves</w:t>
            </w:r>
            <w:r>
              <w:rPr>
                <w:rFonts w:ascii="Arial Narrow" w:hAnsi="Arial Narrow"/>
                <w:lang w:eastAsia="en-AU"/>
              </w:rPr>
              <w:t xml:space="preserve"> and a</w:t>
            </w:r>
            <w:r w:rsidRPr="00300844">
              <w:rPr>
                <w:rFonts w:ascii="Arial Narrow" w:hAnsi="Arial Narrow"/>
                <w:lang w:eastAsia="en-AU"/>
              </w:rPr>
              <w:t xml:space="preserve"> further 14</w:t>
            </w:r>
            <w:r>
              <w:rPr>
                <w:rFonts w:ascii="Arial Narrow" w:hAnsi="Arial Narrow"/>
                <w:lang w:eastAsia="en-AU"/>
              </w:rPr>
              <w:t>%</w:t>
            </w:r>
            <w:r w:rsidRPr="00300844">
              <w:rPr>
                <w:rFonts w:ascii="Arial Narrow" w:hAnsi="Arial Narrow"/>
                <w:lang w:eastAsia="en-AU"/>
              </w:rPr>
              <w:t xml:space="preserve"> is protected within SPZs,</w:t>
            </w:r>
            <w:r w:rsidR="00184622">
              <w:rPr>
                <w:rFonts w:ascii="Arial Narrow" w:hAnsi="Arial Narrow"/>
                <w:lang w:eastAsia="en-AU"/>
              </w:rPr>
              <w:t xml:space="preserve"> i.e. 48% of the species range is formally reserved</w:t>
            </w:r>
            <w:r w:rsidR="00746670">
              <w:rPr>
                <w:rFonts w:ascii="Arial Narrow" w:hAnsi="Arial Narrow"/>
                <w:lang w:eastAsia="en-AU"/>
              </w:rPr>
              <w:t xml:space="preserve"> (LPAG 2014b</w:t>
            </w:r>
            <w:r w:rsidR="00606970">
              <w:rPr>
                <w:rFonts w:ascii="Arial Narrow" w:hAnsi="Arial Narrow"/>
                <w:lang w:eastAsia="en-AU"/>
              </w:rPr>
              <w:t>)</w:t>
            </w:r>
            <w:r w:rsidR="00184622">
              <w:rPr>
                <w:rFonts w:ascii="Arial Narrow" w:hAnsi="Arial Narrow"/>
                <w:lang w:eastAsia="en-AU"/>
              </w:rPr>
              <w:t>.</w:t>
            </w:r>
            <w:r w:rsidRPr="00300844">
              <w:rPr>
                <w:rFonts w:ascii="Arial Narrow" w:hAnsi="Arial Narrow"/>
                <w:lang w:eastAsia="en-AU"/>
              </w:rPr>
              <w:t xml:space="preserve"> </w:t>
            </w:r>
            <w:r>
              <w:rPr>
                <w:rFonts w:ascii="Arial Narrow" w:hAnsi="Arial Narrow"/>
              </w:rPr>
              <w:t xml:space="preserve">Additional areas have </w:t>
            </w:r>
            <w:r w:rsidR="00184622">
              <w:rPr>
                <w:rFonts w:ascii="Arial Narrow" w:hAnsi="Arial Narrow"/>
              </w:rPr>
              <w:t xml:space="preserve">recently </w:t>
            </w:r>
            <w:r>
              <w:rPr>
                <w:rFonts w:ascii="Arial Narrow" w:hAnsi="Arial Narrow"/>
              </w:rPr>
              <w:t xml:space="preserve">been protected as part of implementing the LPAG recommendations through </w:t>
            </w:r>
            <w:r w:rsidR="000B1C7B" w:rsidRPr="00841C7A">
              <w:rPr>
                <w:rFonts w:ascii="Arial Narrow" w:hAnsi="Arial Narrow"/>
              </w:rPr>
              <w:t xml:space="preserve">the release of the </w:t>
            </w:r>
            <w:r w:rsidR="000B1C7B" w:rsidRPr="00841C7A">
              <w:rPr>
                <w:rFonts w:ascii="Arial Narrow" w:hAnsi="Arial Narrow"/>
                <w:i/>
              </w:rPr>
              <w:t xml:space="preserve">Code of Practice for Timber Production 2014 </w:t>
            </w:r>
            <w:r w:rsidR="000B1C7B" w:rsidRPr="00841C7A">
              <w:rPr>
                <w:rFonts w:ascii="Arial Narrow" w:hAnsi="Arial Narrow"/>
              </w:rPr>
              <w:t>as follows:</w:t>
            </w:r>
          </w:p>
          <w:p w:rsidR="00DE75C8" w:rsidRDefault="00DE75C8" w:rsidP="00DE75C8">
            <w:pPr>
              <w:widowControl/>
              <w:spacing w:after="0" w:line="260" w:lineRule="atLeast"/>
              <w:jc w:val="left"/>
              <w:rPr>
                <w:rFonts w:ascii="Arial Narrow" w:hAnsi="Arial Narrow"/>
              </w:rPr>
            </w:pPr>
          </w:p>
          <w:p w:rsidR="00DE75C8" w:rsidRDefault="000B1C7B" w:rsidP="00DE75C8">
            <w:pPr>
              <w:pStyle w:val="ListParagraph"/>
              <w:widowControl/>
              <w:numPr>
                <w:ilvl w:val="0"/>
                <w:numId w:val="48"/>
              </w:numPr>
              <w:spacing w:after="0" w:line="260" w:lineRule="atLeast"/>
              <w:jc w:val="left"/>
              <w:rPr>
                <w:rFonts w:ascii="Arial Narrow" w:hAnsi="Arial Narrow"/>
              </w:rPr>
            </w:pPr>
            <w:r w:rsidRPr="00841C7A">
              <w:rPr>
                <w:rFonts w:ascii="Arial Narrow" w:hAnsi="Arial Narrow"/>
              </w:rPr>
              <w:t xml:space="preserve">Establishment of Special Protection Zones in State forests for 200 metre radius centred on each verified </w:t>
            </w:r>
            <w:proofErr w:type="spellStart"/>
            <w:r w:rsidRPr="00841C7A">
              <w:rPr>
                <w:rFonts w:ascii="Arial Narrow" w:hAnsi="Arial Narrow"/>
              </w:rPr>
              <w:t>Leadbeater’s</w:t>
            </w:r>
            <w:proofErr w:type="spellEnd"/>
            <w:r w:rsidRPr="00841C7A">
              <w:rPr>
                <w:rFonts w:ascii="Arial Narrow" w:hAnsi="Arial Narrow"/>
              </w:rPr>
              <w:t xml:space="preserve"> Possum colony found since 1998 excluding forest areas severely impacted by the 2009 </w:t>
            </w:r>
            <w:r w:rsidR="004E2287">
              <w:rPr>
                <w:rFonts w:ascii="Arial Narrow" w:hAnsi="Arial Narrow"/>
              </w:rPr>
              <w:t>bush</w:t>
            </w:r>
            <w:r w:rsidRPr="00841C7A">
              <w:rPr>
                <w:rFonts w:ascii="Arial Narrow" w:hAnsi="Arial Narrow"/>
              </w:rPr>
              <w:t>fire</w:t>
            </w:r>
            <w:r w:rsidR="00184622">
              <w:rPr>
                <w:rFonts w:ascii="Arial Narrow" w:hAnsi="Arial Narrow"/>
              </w:rPr>
              <w:t>;</w:t>
            </w:r>
          </w:p>
          <w:p w:rsidR="00DE75C8" w:rsidRDefault="00606970" w:rsidP="00DE75C8">
            <w:pPr>
              <w:pStyle w:val="ListParagraph"/>
              <w:widowControl/>
              <w:numPr>
                <w:ilvl w:val="0"/>
                <w:numId w:val="48"/>
              </w:numPr>
              <w:spacing w:after="0" w:line="260" w:lineRule="atLeast"/>
              <w:jc w:val="left"/>
              <w:rPr>
                <w:rFonts w:ascii="Arial Narrow" w:hAnsi="Arial Narrow"/>
              </w:rPr>
            </w:pPr>
            <w:r>
              <w:rPr>
                <w:rFonts w:ascii="Arial Narrow" w:hAnsi="Arial Narrow"/>
              </w:rPr>
              <w:t>E</w:t>
            </w:r>
            <w:r w:rsidRPr="00841C7A">
              <w:rPr>
                <w:rFonts w:ascii="Arial Narrow" w:hAnsi="Arial Narrow"/>
              </w:rPr>
              <w:t xml:space="preserve">xclusion </w:t>
            </w:r>
            <w:r w:rsidR="000B1C7B" w:rsidRPr="00841C7A">
              <w:rPr>
                <w:rFonts w:ascii="Arial Narrow" w:hAnsi="Arial Narrow"/>
              </w:rPr>
              <w:t xml:space="preserve">of timber harvesting in State forest from within 100 meters of modelled old growth ash forest in the </w:t>
            </w:r>
            <w:proofErr w:type="spellStart"/>
            <w:r w:rsidR="000B1C7B" w:rsidRPr="00841C7A">
              <w:rPr>
                <w:rFonts w:ascii="Arial Narrow" w:hAnsi="Arial Narrow"/>
              </w:rPr>
              <w:t>Leadbeater’s</w:t>
            </w:r>
            <w:proofErr w:type="spellEnd"/>
            <w:r w:rsidR="000B1C7B" w:rsidRPr="00841C7A">
              <w:rPr>
                <w:rFonts w:ascii="Arial Narrow" w:hAnsi="Arial Narrow"/>
              </w:rPr>
              <w:t xml:space="preserve"> Possum range</w:t>
            </w:r>
            <w:r w:rsidR="00184622">
              <w:rPr>
                <w:rFonts w:ascii="Arial Narrow" w:hAnsi="Arial Narrow"/>
              </w:rPr>
              <w:t>.</w:t>
            </w:r>
          </w:p>
          <w:p w:rsidR="00DE75C8" w:rsidRDefault="00DE75C8" w:rsidP="00DE75C8">
            <w:pPr>
              <w:pStyle w:val="ListParagraph"/>
              <w:widowControl/>
              <w:spacing w:after="0" w:line="260" w:lineRule="atLeast"/>
              <w:jc w:val="left"/>
              <w:rPr>
                <w:rFonts w:ascii="Arial Narrow" w:hAnsi="Arial Narrow"/>
              </w:rPr>
            </w:pP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_x0000_s1044"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r>
      <w:tr w:rsidR="000B1C7B" w:rsidRPr="00841C7A" w:rsidTr="000B1C7B">
        <w:tc>
          <w:tcPr>
            <w:tcW w:w="1985" w:type="dxa"/>
            <w:shd w:val="clear" w:color="808080" w:fill="auto"/>
          </w:tcPr>
          <w:p w:rsidR="00DE75C8" w:rsidRDefault="000B1C7B" w:rsidP="00DE75C8">
            <w:pPr>
              <w:spacing w:after="0" w:line="260" w:lineRule="atLeast"/>
              <w:jc w:val="left"/>
              <w:rPr>
                <w:rFonts w:ascii="Arial Narrow" w:eastAsia="Calibri" w:hAnsi="Arial Narrow" w:cstheme="majorBidi"/>
                <w:i/>
                <w:iCs/>
                <w:color w:val="404040" w:themeColor="text1" w:themeTint="BF"/>
              </w:rPr>
            </w:pPr>
            <w:r w:rsidRPr="00841C7A">
              <w:rPr>
                <w:rFonts w:ascii="Arial Narrow" w:hAnsi="Arial Narrow"/>
                <w:b/>
              </w:rPr>
              <w:t>6</w:t>
            </w:r>
            <w:r w:rsidRPr="00841C7A">
              <w:rPr>
                <w:rFonts w:ascii="Arial Narrow" w:hAnsi="Arial Narrow"/>
              </w:rPr>
              <w:t xml:space="preserve"> Implement population monitoring throughout known range</w:t>
            </w:r>
          </w:p>
          <w:p w:rsidR="00DE75C8" w:rsidRDefault="000B1C7B" w:rsidP="00DE75C8">
            <w:pPr>
              <w:spacing w:after="0" w:line="260" w:lineRule="atLeast"/>
              <w:jc w:val="left"/>
              <w:rPr>
                <w:rFonts w:ascii="Arial Narrow" w:eastAsia="Calibri" w:hAnsi="Arial Narrow" w:cstheme="majorBidi"/>
                <w:b/>
                <w:i/>
                <w:iCs/>
                <w:color w:val="404040" w:themeColor="text1" w:themeTint="BF"/>
              </w:rPr>
            </w:pPr>
            <w:r w:rsidRPr="00841C7A">
              <w:rPr>
                <w:rFonts w:ascii="Arial Narrow" w:hAnsi="Arial Narrow"/>
              </w:rPr>
              <w:t>(Re objective 3)</w:t>
            </w:r>
          </w:p>
        </w:tc>
        <w:tc>
          <w:tcPr>
            <w:tcW w:w="5386" w:type="dxa"/>
            <w:shd w:val="clear" w:color="808080" w:fill="auto"/>
          </w:tcPr>
          <w:p w:rsidR="00DE75C8" w:rsidRDefault="000B1C7B" w:rsidP="00DE75C8">
            <w:pPr>
              <w:spacing w:after="0" w:line="260" w:lineRule="atLeast"/>
              <w:jc w:val="left"/>
              <w:rPr>
                <w:rFonts w:ascii="Arial Narrow" w:eastAsia="Calibri" w:hAnsi="Arial Narrow" w:cstheme="majorBidi"/>
                <w:i/>
                <w:iCs/>
                <w:color w:val="404040" w:themeColor="text1" w:themeTint="BF"/>
              </w:rPr>
            </w:pPr>
            <w:r w:rsidRPr="00841C7A">
              <w:rPr>
                <w:rFonts w:ascii="Arial Narrow" w:hAnsi="Arial Narrow"/>
              </w:rPr>
              <w:t xml:space="preserve">Implement monitoring of </w:t>
            </w:r>
            <w:proofErr w:type="spellStart"/>
            <w:r w:rsidRPr="00841C7A">
              <w:rPr>
                <w:rFonts w:ascii="Arial Narrow" w:hAnsi="Arial Narrow"/>
              </w:rPr>
              <w:t>Leadbeater's</w:t>
            </w:r>
            <w:proofErr w:type="spellEnd"/>
            <w:r w:rsidRPr="00841C7A">
              <w:rPr>
                <w:rFonts w:ascii="Arial Narrow" w:hAnsi="Arial Narrow"/>
              </w:rPr>
              <w:t xml:space="preserve"> Possum populations throughout its range, using rigorous experimental design to assess its conservation status and to assess the effectiveness of the reserve system for </w:t>
            </w:r>
            <w:proofErr w:type="spellStart"/>
            <w:r w:rsidRPr="00841C7A">
              <w:rPr>
                <w:rFonts w:ascii="Arial Narrow" w:hAnsi="Arial Narrow"/>
              </w:rPr>
              <w:t>Leadbeater's</w:t>
            </w:r>
            <w:proofErr w:type="spellEnd"/>
            <w:r w:rsidRPr="00841C7A">
              <w:rPr>
                <w:rFonts w:ascii="Arial Narrow" w:hAnsi="Arial Narrow"/>
              </w:rPr>
              <w:t xml:space="preserve"> Possum conservation.</w:t>
            </w:r>
          </w:p>
          <w:p w:rsidR="00DE75C8" w:rsidRDefault="00DE75C8" w:rsidP="00DE75C8">
            <w:pPr>
              <w:pStyle w:val="ListBullet"/>
              <w:numPr>
                <w:ilvl w:val="0"/>
                <w:numId w:val="0"/>
              </w:numPr>
              <w:spacing w:after="0" w:line="260" w:lineRule="atLeast"/>
              <w:ind w:left="714"/>
              <w:rPr>
                <w:rFonts w:ascii="Arial Narrow" w:hAnsi="Arial Narrow" w:cs="Arial"/>
                <w:b/>
                <w:szCs w:val="20"/>
              </w:rPr>
            </w:pPr>
          </w:p>
        </w:tc>
        <w:tc>
          <w:tcPr>
            <w:tcW w:w="6379" w:type="dxa"/>
            <w:shd w:val="clear" w:color="808080" w:fill="auto"/>
          </w:tcPr>
          <w:p w:rsidR="00DE75C8" w:rsidRDefault="00AE64B1" w:rsidP="00DE75C8">
            <w:pPr>
              <w:widowControl/>
              <w:spacing w:after="0" w:line="260" w:lineRule="atLeast"/>
              <w:jc w:val="left"/>
              <w:rPr>
                <w:rFonts w:ascii="Arial Narrow" w:hAnsi="Arial Narrow"/>
              </w:rPr>
            </w:pPr>
            <w:r>
              <w:rPr>
                <w:rFonts w:ascii="Arial Narrow" w:hAnsi="Arial Narrow"/>
              </w:rPr>
              <w:t xml:space="preserve">Largely </w:t>
            </w:r>
            <w:r w:rsidR="006E104A">
              <w:rPr>
                <w:rFonts w:ascii="Arial Narrow" w:hAnsi="Arial Narrow"/>
              </w:rPr>
              <w:t>complete as there has been extensively monitoring</w:t>
            </w:r>
            <w:r>
              <w:rPr>
                <w:rFonts w:ascii="Arial Narrow" w:hAnsi="Arial Narrow"/>
              </w:rPr>
              <w:t xml:space="preserve"> throughout the species range</w:t>
            </w:r>
            <w:r w:rsidR="006E104A">
              <w:rPr>
                <w:rFonts w:ascii="Arial Narrow" w:hAnsi="Arial Narrow"/>
              </w:rPr>
              <w:t>,</w:t>
            </w:r>
            <w:r>
              <w:rPr>
                <w:rFonts w:ascii="Arial Narrow" w:hAnsi="Arial Narrow"/>
              </w:rPr>
              <w:t xml:space="preserve"> and this has provided critical information on population trends in various areas and conservation status. </w:t>
            </w:r>
          </w:p>
          <w:p w:rsidR="00DE75C8" w:rsidRDefault="00DE75C8" w:rsidP="00DE75C8">
            <w:pPr>
              <w:spacing w:after="0" w:line="260" w:lineRule="atLeast"/>
              <w:jc w:val="left"/>
              <w:rPr>
                <w:rFonts w:ascii="Arial Narrow" w:hAnsi="Arial Narrow"/>
              </w:rPr>
            </w:pPr>
          </w:p>
          <w:p w:rsidR="00DE75C8" w:rsidRDefault="000B1C7B" w:rsidP="00DE75C8">
            <w:pPr>
              <w:spacing w:after="0" w:line="260" w:lineRule="atLeast"/>
              <w:jc w:val="left"/>
              <w:rPr>
                <w:rFonts w:ascii="Arial Narrow" w:hAnsi="Arial Narrow"/>
              </w:rPr>
            </w:pPr>
            <w:r w:rsidRPr="00841C7A">
              <w:rPr>
                <w:rFonts w:ascii="Arial Narrow" w:hAnsi="Arial Narrow"/>
              </w:rPr>
              <w:t xml:space="preserve">Long-term monitoring of 161 one-hectare sites within the ash forests has been undertaken since 1997 that includes count data of arboreal marsupials including </w:t>
            </w:r>
            <w:proofErr w:type="spellStart"/>
            <w:r w:rsidRPr="00841C7A">
              <w:rPr>
                <w:rFonts w:ascii="Arial Narrow" w:hAnsi="Arial Narrow"/>
              </w:rPr>
              <w:t>Leadbeater’s</w:t>
            </w:r>
            <w:proofErr w:type="spellEnd"/>
            <w:r w:rsidRPr="00841C7A">
              <w:rPr>
                <w:rFonts w:ascii="Arial Narrow" w:hAnsi="Arial Narrow"/>
              </w:rPr>
              <w:t xml:space="preserve"> possum</w:t>
            </w:r>
            <w:r w:rsidR="00B721A9">
              <w:rPr>
                <w:rFonts w:ascii="Arial Narrow" w:hAnsi="Arial Narrow"/>
              </w:rPr>
              <w:t xml:space="preserve"> (</w:t>
            </w:r>
            <w:proofErr w:type="spellStart"/>
            <w:r w:rsidR="005F290B">
              <w:rPr>
                <w:rFonts w:ascii="Arial Narrow" w:hAnsi="Arial Narrow"/>
              </w:rPr>
              <w:t>Lindenmayer</w:t>
            </w:r>
            <w:proofErr w:type="spellEnd"/>
            <w:r w:rsidR="005F290B">
              <w:rPr>
                <w:rFonts w:ascii="Arial Narrow" w:hAnsi="Arial Narrow"/>
              </w:rPr>
              <w:t xml:space="preserve"> 2009</w:t>
            </w:r>
            <w:r w:rsidR="00B721A9">
              <w:rPr>
                <w:rFonts w:ascii="Arial Narrow" w:hAnsi="Arial Narrow"/>
              </w:rPr>
              <w:t>)</w:t>
            </w:r>
            <w:r w:rsidRPr="00841C7A">
              <w:rPr>
                <w:rFonts w:ascii="Arial Narrow" w:hAnsi="Arial Narrow"/>
              </w:rPr>
              <w:t xml:space="preserve">. </w:t>
            </w:r>
            <w:r w:rsidR="00B721A9">
              <w:rPr>
                <w:rFonts w:ascii="Arial Narrow" w:hAnsi="Arial Narrow"/>
              </w:rPr>
              <w:t>M</w:t>
            </w:r>
            <w:r w:rsidRPr="00841C7A">
              <w:rPr>
                <w:rFonts w:ascii="Arial Narrow" w:hAnsi="Arial Narrow"/>
              </w:rPr>
              <w:t xml:space="preserve">onitoring of populations </w:t>
            </w:r>
            <w:r w:rsidR="00B721A9">
              <w:rPr>
                <w:rFonts w:ascii="Arial Narrow" w:hAnsi="Arial Narrow"/>
              </w:rPr>
              <w:t xml:space="preserve">in snow gum woodland at Lake Mountain, Mt Bullfight and Mt Baw </w:t>
            </w:r>
            <w:proofErr w:type="spellStart"/>
            <w:r w:rsidR="00B721A9">
              <w:rPr>
                <w:rFonts w:ascii="Arial Narrow" w:hAnsi="Arial Narrow"/>
              </w:rPr>
              <w:t>Baw</w:t>
            </w:r>
            <w:proofErr w:type="spellEnd"/>
            <w:r w:rsidR="00B721A9">
              <w:rPr>
                <w:rFonts w:ascii="Arial Narrow" w:hAnsi="Arial Narrow"/>
              </w:rPr>
              <w:t>, some of which commenced in 2003</w:t>
            </w:r>
            <w:r w:rsidR="005F290B">
              <w:rPr>
                <w:rFonts w:ascii="Arial Narrow" w:hAnsi="Arial Narrow"/>
              </w:rPr>
              <w:t>,</w:t>
            </w:r>
            <w:r w:rsidR="00B721A9">
              <w:rPr>
                <w:rFonts w:ascii="Arial Narrow" w:hAnsi="Arial Narrow"/>
              </w:rPr>
              <w:t xml:space="preserve"> is also ongoing (Harley 2016). </w:t>
            </w:r>
            <w:r w:rsidR="005F290B">
              <w:rPr>
                <w:rFonts w:ascii="Arial Narrow" w:hAnsi="Arial Narrow"/>
              </w:rPr>
              <w:t>Detailed a</w:t>
            </w:r>
            <w:r w:rsidR="00B721A9">
              <w:rPr>
                <w:rFonts w:ascii="Arial Narrow" w:hAnsi="Arial Narrow"/>
              </w:rPr>
              <w:t xml:space="preserve">nnual population monitoring of the lowland population at </w:t>
            </w:r>
            <w:proofErr w:type="spellStart"/>
            <w:r w:rsidR="00B721A9">
              <w:rPr>
                <w:rFonts w:ascii="Arial Narrow" w:hAnsi="Arial Narrow"/>
              </w:rPr>
              <w:t>Yellingbo</w:t>
            </w:r>
            <w:proofErr w:type="spellEnd"/>
            <w:r w:rsidR="00B721A9">
              <w:rPr>
                <w:rFonts w:ascii="Arial Narrow" w:hAnsi="Arial Narrow"/>
              </w:rPr>
              <w:t xml:space="preserve"> has been underway since the mid-1990s</w:t>
            </w:r>
            <w:r w:rsidR="00F82194">
              <w:rPr>
                <w:rFonts w:ascii="Arial Narrow" w:hAnsi="Arial Narrow"/>
              </w:rPr>
              <w:t>, assessing total population size and colony persistence through time</w:t>
            </w:r>
            <w:r w:rsidR="00B721A9">
              <w:rPr>
                <w:rFonts w:ascii="Arial Narrow" w:hAnsi="Arial Narrow"/>
              </w:rPr>
              <w:t xml:space="preserve"> (Harley 2016). </w:t>
            </w:r>
          </w:p>
          <w:p w:rsidR="00DE75C8" w:rsidRDefault="00DE75C8" w:rsidP="00DE75C8">
            <w:pPr>
              <w:spacing w:after="0" w:line="260" w:lineRule="atLeast"/>
              <w:jc w:val="left"/>
              <w:rPr>
                <w:rFonts w:ascii="Arial Narrow" w:hAnsi="Arial Narrow"/>
              </w:rPr>
            </w:pPr>
          </w:p>
          <w:p w:rsidR="00DE75C8" w:rsidRDefault="00AE64B1" w:rsidP="00DE75C8">
            <w:pPr>
              <w:spacing w:after="0" w:line="260" w:lineRule="atLeast"/>
              <w:jc w:val="left"/>
              <w:rPr>
                <w:rFonts w:ascii="Arial Narrow" w:hAnsi="Arial Narrow"/>
              </w:rPr>
            </w:pPr>
            <w:r>
              <w:rPr>
                <w:rFonts w:ascii="Arial Narrow" w:hAnsi="Arial Narrow"/>
              </w:rPr>
              <w:t xml:space="preserve">A recent </w:t>
            </w:r>
            <w:r w:rsidRPr="00AE64B1">
              <w:rPr>
                <w:rFonts w:ascii="Arial Narrow" w:hAnsi="Arial Narrow"/>
              </w:rPr>
              <w:t xml:space="preserve">Population Viability Assessment has assessed the effectiveness of the reserve system for </w:t>
            </w:r>
            <w:proofErr w:type="spellStart"/>
            <w:r w:rsidRPr="00AE64B1">
              <w:rPr>
                <w:rFonts w:ascii="Arial Narrow" w:hAnsi="Arial Narrow"/>
              </w:rPr>
              <w:t>Leadbeater’s</w:t>
            </w:r>
            <w:proofErr w:type="spellEnd"/>
            <w:r w:rsidRPr="00AE64B1">
              <w:rPr>
                <w:rFonts w:ascii="Arial Narrow" w:hAnsi="Arial Narrow"/>
              </w:rPr>
              <w:t xml:space="preserve"> possum</w:t>
            </w:r>
            <w:r>
              <w:rPr>
                <w:rFonts w:ascii="Arial Narrow" w:hAnsi="Arial Narrow"/>
              </w:rPr>
              <w:t>,</w:t>
            </w:r>
            <w:r w:rsidRPr="00AE64B1">
              <w:rPr>
                <w:rFonts w:ascii="Arial Narrow" w:hAnsi="Arial Narrow"/>
              </w:rPr>
              <w:t xml:space="preserve"> post the 2009 fires (</w:t>
            </w:r>
            <w:proofErr w:type="spellStart"/>
            <w:r w:rsidRPr="00AE64B1">
              <w:rPr>
                <w:rFonts w:ascii="Arial Narrow" w:hAnsi="Arial Narrow"/>
              </w:rPr>
              <w:t>Lumsden</w:t>
            </w:r>
            <w:proofErr w:type="spellEnd"/>
            <w:r w:rsidRPr="00AE64B1">
              <w:rPr>
                <w:rFonts w:ascii="Arial Narrow" w:hAnsi="Arial Narrow"/>
              </w:rPr>
              <w:t xml:space="preserve"> et al. 2013)</w:t>
            </w:r>
            <w:r>
              <w:rPr>
                <w:rFonts w:ascii="Arial Narrow" w:hAnsi="Arial Narrow"/>
              </w:rPr>
              <w:t>, building on earlier PVAs</w:t>
            </w:r>
            <w:r w:rsidRPr="00AE64B1">
              <w:rPr>
                <w:rFonts w:ascii="Arial Narrow" w:hAnsi="Arial Narrow"/>
              </w:rPr>
              <w:t>.</w:t>
            </w:r>
          </w:p>
          <w:p w:rsidR="00DE75C8" w:rsidRDefault="00B721A9" w:rsidP="00DE75C8">
            <w:pPr>
              <w:pStyle w:val="ListBullet"/>
              <w:numPr>
                <w:ilvl w:val="0"/>
                <w:numId w:val="0"/>
              </w:numPr>
              <w:spacing w:after="0" w:line="260" w:lineRule="atLeast"/>
              <w:ind w:left="369" w:hanging="369"/>
              <w:rPr>
                <w:rFonts w:ascii="Arial Narrow" w:hAnsi="Arial Narrow"/>
                <w:szCs w:val="20"/>
              </w:rPr>
            </w:pPr>
            <w:r>
              <w:rPr>
                <w:rFonts w:ascii="Arial Narrow" w:hAnsi="Arial Narrow"/>
                <w:szCs w:val="20"/>
              </w:rPr>
              <w:t xml:space="preserve"> </w:t>
            </w: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9" o:spid="_x0000_s1043"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0b050">
                  <w10:wrap type="none"/>
                  <w10:anchorlock/>
                </v:oval>
              </w:pict>
            </w:r>
          </w:p>
        </w:tc>
      </w:tr>
      <w:tr w:rsidR="000B1C7B" w:rsidRPr="00841C7A" w:rsidTr="000B1C7B">
        <w:tc>
          <w:tcPr>
            <w:tcW w:w="1985" w:type="dxa"/>
            <w:shd w:val="clear" w:color="808080" w:fill="auto"/>
          </w:tcPr>
          <w:p w:rsidR="00DE75C8" w:rsidRDefault="000B1C7B" w:rsidP="00DE75C8">
            <w:pPr>
              <w:spacing w:after="0" w:line="260" w:lineRule="atLeast"/>
              <w:jc w:val="left"/>
              <w:rPr>
                <w:rFonts w:ascii="Arial Narrow" w:eastAsia="Calibri" w:hAnsi="Arial Narrow" w:cstheme="majorBidi"/>
                <w:color w:val="404040" w:themeColor="text1" w:themeTint="BF"/>
              </w:rPr>
            </w:pPr>
            <w:r w:rsidRPr="00841C7A">
              <w:rPr>
                <w:rFonts w:ascii="Arial Narrow" w:hAnsi="Arial Narrow"/>
                <w:b/>
              </w:rPr>
              <w:t xml:space="preserve">7 </w:t>
            </w:r>
            <w:r w:rsidRPr="00841C7A">
              <w:rPr>
                <w:rFonts w:ascii="Arial Narrow" w:hAnsi="Arial Narrow"/>
              </w:rPr>
              <w:t xml:space="preserve">Apply guidelines during logging coupe planning and harvesting and adopt modified or alternative </w:t>
            </w:r>
            <w:proofErr w:type="spellStart"/>
            <w:r w:rsidRPr="00841C7A">
              <w:rPr>
                <w:rFonts w:ascii="Arial Narrow" w:hAnsi="Arial Narrow"/>
              </w:rPr>
              <w:t>silvicultural</w:t>
            </w:r>
            <w:proofErr w:type="spellEnd"/>
            <w:r w:rsidRPr="00841C7A">
              <w:rPr>
                <w:rFonts w:ascii="Arial Narrow" w:hAnsi="Arial Narrow"/>
              </w:rPr>
              <w:t xml:space="preserve"> systems</w:t>
            </w:r>
          </w:p>
          <w:p w:rsidR="00DE75C8" w:rsidRDefault="000B1C7B" w:rsidP="00DE75C8">
            <w:pPr>
              <w:spacing w:after="0" w:line="260" w:lineRule="atLeast"/>
              <w:jc w:val="left"/>
              <w:rPr>
                <w:rFonts w:ascii="Arial Narrow" w:eastAsia="Calibri" w:hAnsi="Arial Narrow" w:cstheme="majorBidi"/>
                <w:b/>
                <w:color w:val="404040" w:themeColor="text1" w:themeTint="BF"/>
              </w:rPr>
            </w:pPr>
            <w:r w:rsidRPr="00841C7A">
              <w:rPr>
                <w:rFonts w:ascii="Arial Narrow" w:hAnsi="Arial Narrow"/>
              </w:rPr>
              <w:t>(Re objective 4)</w:t>
            </w:r>
          </w:p>
        </w:tc>
        <w:tc>
          <w:tcPr>
            <w:tcW w:w="5386" w:type="dxa"/>
            <w:shd w:val="clear" w:color="808080" w:fill="auto"/>
          </w:tcPr>
          <w:p w:rsidR="00DE75C8" w:rsidRDefault="004E75E0" w:rsidP="00DE75C8">
            <w:pPr>
              <w:widowControl/>
              <w:autoSpaceDE w:val="0"/>
              <w:autoSpaceDN w:val="0"/>
              <w:adjustRightInd w:val="0"/>
              <w:spacing w:after="0" w:line="260" w:lineRule="atLeast"/>
              <w:jc w:val="left"/>
              <w:rPr>
                <w:rFonts w:ascii="Arial Narrow" w:hAnsi="Arial Narrow"/>
                <w:color w:val="000000"/>
                <w:lang w:val="en-AU" w:eastAsia="en-AU"/>
              </w:rPr>
            </w:pPr>
            <w:r w:rsidRPr="004E75E0">
              <w:rPr>
                <w:rFonts w:ascii="Arial Narrow" w:hAnsi="Arial Narrow"/>
                <w:b/>
                <w:bCs/>
                <w:color w:val="000000"/>
                <w:lang w:val="en-AU" w:eastAsia="en-AU"/>
              </w:rPr>
              <w:t xml:space="preserve">Assessment: </w:t>
            </w:r>
            <w:r w:rsidRPr="004E75E0">
              <w:rPr>
                <w:rFonts w:ascii="Arial Narrow" w:hAnsi="Arial Narrow"/>
                <w:color w:val="000000"/>
                <w:lang w:val="en-AU" w:eastAsia="en-AU"/>
              </w:rPr>
              <w:t xml:space="preserve">Assessment of proposed logging coupes and </w:t>
            </w:r>
            <w:proofErr w:type="spellStart"/>
            <w:r w:rsidRPr="004E75E0">
              <w:rPr>
                <w:rFonts w:ascii="Arial Narrow" w:hAnsi="Arial Narrow"/>
                <w:color w:val="000000"/>
                <w:lang w:val="en-AU" w:eastAsia="en-AU"/>
              </w:rPr>
              <w:t>roading</w:t>
            </w:r>
            <w:proofErr w:type="spellEnd"/>
            <w:r w:rsidRPr="004E75E0">
              <w:rPr>
                <w:rFonts w:ascii="Arial Narrow" w:hAnsi="Arial Narrow"/>
                <w:color w:val="000000"/>
                <w:lang w:val="en-AU" w:eastAsia="en-AU"/>
              </w:rPr>
              <w:t xml:space="preserve"> to validate zoning classification will continue to be undertaken using resource information held on GIS and elsewhere in NRE, aerial photographs, helicopter reconnaissance and ground inspection. </w:t>
            </w:r>
          </w:p>
          <w:p w:rsidR="00DE75C8" w:rsidRDefault="00DE75C8" w:rsidP="00DE75C8">
            <w:pPr>
              <w:widowControl/>
              <w:autoSpaceDE w:val="0"/>
              <w:autoSpaceDN w:val="0"/>
              <w:adjustRightInd w:val="0"/>
              <w:spacing w:after="0" w:line="260" w:lineRule="atLeast"/>
              <w:jc w:val="left"/>
              <w:rPr>
                <w:rFonts w:ascii="Arial Narrow" w:hAnsi="Arial Narrow"/>
                <w:color w:val="000000"/>
                <w:lang w:val="en-AU" w:eastAsia="en-AU"/>
              </w:rPr>
            </w:pPr>
          </w:p>
          <w:p w:rsidR="00DE75C8" w:rsidRDefault="004E75E0" w:rsidP="00DE75C8">
            <w:pPr>
              <w:widowControl/>
              <w:autoSpaceDE w:val="0"/>
              <w:autoSpaceDN w:val="0"/>
              <w:adjustRightInd w:val="0"/>
              <w:spacing w:after="0" w:line="260" w:lineRule="atLeast"/>
              <w:jc w:val="left"/>
              <w:rPr>
                <w:rFonts w:ascii="Arial Narrow" w:hAnsi="Arial Narrow"/>
                <w:color w:val="000000"/>
                <w:lang w:val="en-AU" w:eastAsia="en-AU"/>
              </w:rPr>
            </w:pPr>
            <w:r w:rsidRPr="004E75E0">
              <w:rPr>
                <w:rFonts w:ascii="Arial Narrow" w:hAnsi="Arial Narrow"/>
                <w:b/>
                <w:bCs/>
                <w:color w:val="000000"/>
                <w:lang w:val="en-AU" w:eastAsia="en-AU"/>
              </w:rPr>
              <w:t xml:space="preserve">Buffer Strips: </w:t>
            </w:r>
            <w:r w:rsidRPr="004E75E0">
              <w:rPr>
                <w:rFonts w:ascii="Arial Narrow" w:hAnsi="Arial Narrow"/>
                <w:color w:val="000000"/>
                <w:lang w:val="en-AU" w:eastAsia="en-AU"/>
              </w:rPr>
              <w:t xml:space="preserve">Consideration will be given to retaining buffer strips of unlogged forest to avoid creating large areas of continuously logged forest (e.g. &gt; 40 ha coupe conglomerates). These will be most applicable where streamside or other reserves do not form coupe boundaries. These buffer strips will be allowed to grow to ecological maturity (at least 250 years old) and thereby provide hollow trees for </w:t>
            </w:r>
            <w:proofErr w:type="spellStart"/>
            <w:r w:rsidRPr="004E75E0">
              <w:rPr>
                <w:rFonts w:ascii="Arial Narrow" w:hAnsi="Arial Narrow"/>
                <w:color w:val="000000"/>
                <w:lang w:val="en-AU" w:eastAsia="en-AU"/>
              </w:rPr>
              <w:t>Leadbeater's</w:t>
            </w:r>
            <w:proofErr w:type="spellEnd"/>
            <w:r w:rsidRPr="004E75E0">
              <w:rPr>
                <w:rFonts w:ascii="Arial Narrow" w:hAnsi="Arial Narrow"/>
                <w:color w:val="000000"/>
                <w:lang w:val="en-AU" w:eastAsia="en-AU"/>
              </w:rPr>
              <w:t xml:space="preserve"> Possum and other hollow-dependent wildlife. Where possible logging operations should be staggered so that a retained buffer strip is not simultaneously exposed on both sides. </w:t>
            </w:r>
          </w:p>
          <w:p w:rsidR="00DE75C8" w:rsidRDefault="00DE75C8" w:rsidP="00DE75C8">
            <w:pPr>
              <w:widowControl/>
              <w:autoSpaceDE w:val="0"/>
              <w:autoSpaceDN w:val="0"/>
              <w:adjustRightInd w:val="0"/>
              <w:spacing w:after="0" w:line="260" w:lineRule="atLeast"/>
              <w:jc w:val="left"/>
              <w:rPr>
                <w:rFonts w:ascii="Arial Narrow" w:hAnsi="Arial Narrow"/>
                <w:color w:val="000000"/>
                <w:lang w:val="en-AU" w:eastAsia="en-AU"/>
              </w:rPr>
            </w:pPr>
          </w:p>
          <w:p w:rsidR="00DE75C8" w:rsidRDefault="004E75E0" w:rsidP="00DE75C8">
            <w:pPr>
              <w:widowControl/>
              <w:autoSpaceDE w:val="0"/>
              <w:autoSpaceDN w:val="0"/>
              <w:adjustRightInd w:val="0"/>
              <w:spacing w:after="0" w:line="260" w:lineRule="atLeast"/>
              <w:jc w:val="left"/>
              <w:rPr>
                <w:rFonts w:ascii="Arial Narrow" w:hAnsi="Arial Narrow"/>
                <w:color w:val="000000"/>
                <w:lang w:val="en-AU" w:eastAsia="en-AU"/>
              </w:rPr>
            </w:pPr>
            <w:r w:rsidRPr="004E75E0">
              <w:rPr>
                <w:rFonts w:ascii="Arial Narrow" w:hAnsi="Arial Narrow"/>
                <w:b/>
                <w:bCs/>
                <w:color w:val="000000"/>
                <w:lang w:val="en-AU" w:eastAsia="en-AU"/>
              </w:rPr>
              <w:t xml:space="preserve">Coupe Shape: </w:t>
            </w:r>
            <w:r w:rsidRPr="004E75E0">
              <w:rPr>
                <w:rFonts w:ascii="Arial Narrow" w:hAnsi="Arial Narrow"/>
                <w:color w:val="000000"/>
                <w:lang w:val="en-AU" w:eastAsia="en-AU"/>
              </w:rPr>
              <w:t xml:space="preserve">The practice of logging variably sized and </w:t>
            </w:r>
            <w:proofErr w:type="gramStart"/>
            <w:r w:rsidRPr="004E75E0">
              <w:rPr>
                <w:rFonts w:ascii="Arial Narrow" w:hAnsi="Arial Narrow"/>
                <w:color w:val="000000"/>
                <w:lang w:val="en-AU" w:eastAsia="en-AU"/>
              </w:rPr>
              <w:t>shaped coupes, interspersed with areas of undisturbed forest, ensures</w:t>
            </w:r>
            <w:proofErr w:type="gramEnd"/>
            <w:r w:rsidRPr="004E75E0">
              <w:rPr>
                <w:rFonts w:ascii="Arial Narrow" w:hAnsi="Arial Narrow"/>
                <w:color w:val="000000"/>
                <w:lang w:val="en-AU" w:eastAsia="en-AU"/>
              </w:rPr>
              <w:t xml:space="preserve"> a scattering of different age classes and hence habitat niches throughout the forest. </w:t>
            </w:r>
          </w:p>
          <w:p w:rsidR="00DE75C8" w:rsidRDefault="00DE75C8" w:rsidP="00DE75C8">
            <w:pPr>
              <w:widowControl/>
              <w:autoSpaceDE w:val="0"/>
              <w:autoSpaceDN w:val="0"/>
              <w:adjustRightInd w:val="0"/>
              <w:spacing w:after="0" w:line="260" w:lineRule="atLeast"/>
              <w:jc w:val="left"/>
              <w:rPr>
                <w:rFonts w:ascii="Arial Narrow" w:hAnsi="Arial Narrow"/>
                <w:color w:val="000000"/>
                <w:lang w:val="en-AU" w:eastAsia="en-AU"/>
              </w:rPr>
            </w:pPr>
          </w:p>
          <w:p w:rsidR="00DE75C8" w:rsidRDefault="004E75E0" w:rsidP="00DE75C8">
            <w:pPr>
              <w:widowControl/>
              <w:autoSpaceDE w:val="0"/>
              <w:autoSpaceDN w:val="0"/>
              <w:adjustRightInd w:val="0"/>
              <w:spacing w:after="0" w:line="260" w:lineRule="atLeast"/>
              <w:jc w:val="left"/>
              <w:rPr>
                <w:rFonts w:ascii="Arial Narrow" w:hAnsi="Arial Narrow"/>
                <w:color w:val="000000"/>
                <w:lang w:val="en-AU" w:eastAsia="en-AU"/>
              </w:rPr>
            </w:pPr>
            <w:r w:rsidRPr="004E75E0">
              <w:rPr>
                <w:rFonts w:ascii="Arial Narrow" w:hAnsi="Arial Narrow"/>
                <w:b/>
                <w:bCs/>
                <w:color w:val="000000"/>
                <w:lang w:val="en-AU" w:eastAsia="en-AU"/>
              </w:rPr>
              <w:t xml:space="preserve">Protection of Hollow Trees: </w:t>
            </w:r>
            <w:r w:rsidRPr="004E75E0">
              <w:rPr>
                <w:rFonts w:ascii="Arial Narrow" w:hAnsi="Arial Narrow"/>
                <w:color w:val="000000"/>
                <w:lang w:val="en-AU" w:eastAsia="en-AU"/>
              </w:rPr>
              <w:t xml:space="preserve">Protective measures to aid the continued survival of nest-trees on logging coupes will be used, including the use of fire retardants and the bulldozing of fire breaks around such trees. Special attention will be given to the protection of currently living nest-trees regardless of zoning classification. Hollow-bearing trees will not be felled for seed collection purposes. Consideration will be given to the protection of groups of </w:t>
            </w:r>
            <w:r>
              <w:rPr>
                <w:rFonts w:ascii="Arial Narrow" w:hAnsi="Arial Narrow"/>
                <w:color w:val="000000"/>
                <w:lang w:val="en-AU" w:eastAsia="en-AU"/>
              </w:rPr>
              <w:t>&gt;</w:t>
            </w:r>
            <w:r w:rsidRPr="004E75E0">
              <w:rPr>
                <w:rFonts w:ascii="Arial Narrow" w:hAnsi="Arial Narrow"/>
                <w:color w:val="000000"/>
                <w:lang w:val="en-AU" w:eastAsia="en-AU"/>
              </w:rPr>
              <w:t xml:space="preserve">10 retained trees from regeneration burning to minimise </w:t>
            </w:r>
            <w:proofErr w:type="spellStart"/>
            <w:r w:rsidRPr="004E75E0">
              <w:rPr>
                <w:rFonts w:ascii="Arial Narrow" w:hAnsi="Arial Narrow"/>
                <w:color w:val="000000"/>
                <w:lang w:val="en-AU" w:eastAsia="en-AU"/>
              </w:rPr>
              <w:t>windthrow</w:t>
            </w:r>
            <w:proofErr w:type="spellEnd"/>
            <w:r w:rsidRPr="004E75E0">
              <w:rPr>
                <w:rFonts w:ascii="Arial Narrow" w:hAnsi="Arial Narrow"/>
                <w:color w:val="000000"/>
                <w:lang w:val="en-AU" w:eastAsia="en-AU"/>
              </w:rPr>
              <w:t xml:space="preserve"> effects. </w:t>
            </w:r>
          </w:p>
          <w:p w:rsidR="00DE75C8" w:rsidRDefault="00DE75C8" w:rsidP="00DE75C8">
            <w:pPr>
              <w:widowControl/>
              <w:autoSpaceDE w:val="0"/>
              <w:autoSpaceDN w:val="0"/>
              <w:adjustRightInd w:val="0"/>
              <w:spacing w:after="0" w:line="260" w:lineRule="atLeast"/>
              <w:jc w:val="left"/>
              <w:rPr>
                <w:rFonts w:ascii="Arial Narrow" w:hAnsi="Arial Narrow"/>
                <w:color w:val="000000"/>
                <w:lang w:val="en-AU" w:eastAsia="en-AU"/>
              </w:rPr>
            </w:pPr>
          </w:p>
          <w:p w:rsidR="00DE75C8" w:rsidRDefault="004E75E0" w:rsidP="00DE75C8">
            <w:pPr>
              <w:spacing w:after="0" w:line="260" w:lineRule="atLeast"/>
              <w:jc w:val="left"/>
              <w:rPr>
                <w:rFonts w:ascii="Arial Narrow" w:hAnsi="Arial Narrow"/>
              </w:rPr>
            </w:pPr>
            <w:r w:rsidRPr="004E75E0">
              <w:rPr>
                <w:rFonts w:ascii="Arial Narrow" w:hAnsi="Arial Narrow"/>
                <w:b/>
                <w:bCs/>
                <w:color w:val="000000"/>
                <w:lang w:val="en-AU" w:eastAsia="en-AU"/>
              </w:rPr>
              <w:t xml:space="preserve">Salvage Logging: </w:t>
            </w:r>
            <w:r w:rsidRPr="004E75E0">
              <w:rPr>
                <w:rFonts w:ascii="Arial Narrow" w:hAnsi="Arial Narrow"/>
                <w:color w:val="000000"/>
                <w:lang w:val="en-AU" w:eastAsia="en-AU"/>
              </w:rPr>
              <w:t>Special plans for salvage logging, required under the Code of Forest Practices for Timber Production (1996), should consider both the number and spatial distribution of hollow-bearing trees and zoned accordingly, especially in areas of Zone 1B. Zone 1A forest will not be salvage logged.</w:t>
            </w:r>
            <w:r w:rsidRPr="004E75E0">
              <w:rPr>
                <w:rFonts w:ascii="Arial Narrow" w:hAnsi="Arial Narrow"/>
              </w:rPr>
              <w:t xml:space="preserve"> Prescriptions developed for normal logging operations will be adhered to in all areas where salvage logging is undertaken.</w:t>
            </w:r>
          </w:p>
          <w:p w:rsidR="00DE75C8" w:rsidRDefault="00DE75C8" w:rsidP="00DE75C8">
            <w:pPr>
              <w:spacing w:after="0" w:line="260" w:lineRule="atLeast"/>
              <w:jc w:val="left"/>
              <w:rPr>
                <w:rFonts w:ascii="Arial Narrow" w:hAnsi="Arial Narrow"/>
              </w:rPr>
            </w:pPr>
          </w:p>
          <w:p w:rsidR="00DE75C8" w:rsidRDefault="004E75E0" w:rsidP="00DE75C8">
            <w:pPr>
              <w:spacing w:after="0" w:line="260" w:lineRule="atLeast"/>
              <w:jc w:val="left"/>
              <w:rPr>
                <w:rFonts w:ascii="Arial Narrow" w:hAnsi="Arial Narrow"/>
              </w:rPr>
            </w:pPr>
            <w:r w:rsidRPr="004E75E0">
              <w:rPr>
                <w:rFonts w:ascii="Arial Narrow" w:hAnsi="Arial Narrow"/>
                <w:b/>
                <w:bCs/>
              </w:rPr>
              <w:t xml:space="preserve">Adoption and refinement of alternative </w:t>
            </w:r>
            <w:proofErr w:type="spellStart"/>
            <w:r w:rsidRPr="004E75E0">
              <w:rPr>
                <w:rFonts w:ascii="Arial Narrow" w:hAnsi="Arial Narrow"/>
                <w:b/>
                <w:bCs/>
              </w:rPr>
              <w:t>silvicultural</w:t>
            </w:r>
            <w:proofErr w:type="spellEnd"/>
            <w:r w:rsidRPr="004E75E0">
              <w:rPr>
                <w:rFonts w:ascii="Arial Narrow" w:hAnsi="Arial Narrow"/>
                <w:b/>
                <w:bCs/>
              </w:rPr>
              <w:t xml:space="preserve"> systems </w:t>
            </w:r>
            <w:r w:rsidR="008C0BA8" w:rsidRPr="008C0BA8">
              <w:rPr>
                <w:rFonts w:ascii="Arial Narrow" w:hAnsi="Arial Narrow"/>
                <w:bCs/>
              </w:rPr>
              <w:t>C</w:t>
            </w:r>
            <w:r w:rsidRPr="004E75E0">
              <w:rPr>
                <w:rFonts w:ascii="Arial Narrow" w:hAnsi="Arial Narrow"/>
              </w:rPr>
              <w:t xml:space="preserve">ontinue to undertake operational trials of retained </w:t>
            </w:r>
            <w:proofErr w:type="spellStart"/>
            <w:r w:rsidRPr="004E75E0">
              <w:rPr>
                <w:rFonts w:ascii="Arial Narrow" w:hAnsi="Arial Narrow"/>
              </w:rPr>
              <w:t>overwood</w:t>
            </w:r>
            <w:proofErr w:type="spellEnd"/>
            <w:r w:rsidRPr="004E75E0">
              <w:rPr>
                <w:rFonts w:ascii="Arial Narrow" w:hAnsi="Arial Narrow"/>
              </w:rPr>
              <w:t xml:space="preserve"> </w:t>
            </w:r>
            <w:proofErr w:type="spellStart"/>
            <w:r w:rsidRPr="004E75E0">
              <w:rPr>
                <w:rFonts w:ascii="Arial Narrow" w:hAnsi="Arial Narrow"/>
              </w:rPr>
              <w:t>silvicultural</w:t>
            </w:r>
            <w:proofErr w:type="spellEnd"/>
            <w:r w:rsidRPr="004E75E0">
              <w:rPr>
                <w:rFonts w:ascii="Arial Narrow" w:hAnsi="Arial Narrow"/>
              </w:rPr>
              <w:t xml:space="preserve"> systems with a view to their adoption as an alternative to the current system of </w:t>
            </w:r>
            <w:proofErr w:type="spellStart"/>
            <w:r w:rsidRPr="004E75E0">
              <w:rPr>
                <w:rFonts w:ascii="Arial Narrow" w:hAnsi="Arial Narrow"/>
              </w:rPr>
              <w:t>clearfelling</w:t>
            </w:r>
            <w:proofErr w:type="spellEnd"/>
            <w:r w:rsidRPr="004E75E0">
              <w:rPr>
                <w:rFonts w:ascii="Arial Narrow" w:hAnsi="Arial Narrow"/>
              </w:rPr>
              <w:t xml:space="preserve"> in selected areas of ash forest within the Central Highlands. Such areas will be selected considering existing and potential habitat within each </w:t>
            </w:r>
            <w:proofErr w:type="spellStart"/>
            <w:r w:rsidRPr="004E75E0">
              <w:rPr>
                <w:rFonts w:ascii="Arial Narrow" w:hAnsi="Arial Narrow"/>
              </w:rPr>
              <w:t>Leadbeater's</w:t>
            </w:r>
            <w:proofErr w:type="spellEnd"/>
            <w:r w:rsidRPr="004E75E0">
              <w:rPr>
                <w:rFonts w:ascii="Arial Narrow" w:hAnsi="Arial Narrow"/>
              </w:rPr>
              <w:t xml:space="preserve"> Possum Management Unit (LMU).</w:t>
            </w:r>
          </w:p>
          <w:p w:rsidR="00DE75C8" w:rsidRDefault="00DE75C8" w:rsidP="00DE75C8">
            <w:pPr>
              <w:spacing w:after="0" w:line="260" w:lineRule="atLeast"/>
              <w:jc w:val="left"/>
              <w:rPr>
                <w:rFonts w:ascii="Arial Narrow" w:hAnsi="Arial Narrow"/>
              </w:rPr>
            </w:pPr>
          </w:p>
        </w:tc>
        <w:tc>
          <w:tcPr>
            <w:tcW w:w="6379" w:type="dxa"/>
            <w:shd w:val="clear" w:color="808080" w:fill="auto"/>
          </w:tcPr>
          <w:p w:rsidR="00DE75C8" w:rsidRDefault="00606970" w:rsidP="00DE75C8">
            <w:pPr>
              <w:widowControl/>
              <w:spacing w:after="0" w:line="260" w:lineRule="atLeast"/>
              <w:jc w:val="left"/>
              <w:rPr>
                <w:rFonts w:ascii="Arial Narrow" w:hAnsi="Arial Narrow"/>
              </w:rPr>
            </w:pPr>
            <w:r>
              <w:rPr>
                <w:rFonts w:ascii="Arial Narrow" w:hAnsi="Arial Narrow"/>
              </w:rPr>
              <w:t xml:space="preserve">The </w:t>
            </w:r>
            <w:r w:rsidRPr="00223BFB">
              <w:rPr>
                <w:rFonts w:ascii="Arial Narrow" w:hAnsi="Arial Narrow"/>
                <w:i/>
              </w:rPr>
              <w:t xml:space="preserve">Code of Practice for Timber Production 2014 </w:t>
            </w:r>
            <w:r>
              <w:rPr>
                <w:rFonts w:ascii="Arial Narrow" w:hAnsi="Arial Narrow"/>
              </w:rPr>
              <w:t xml:space="preserve">contains regulatory standards for timber harvesting for the </w:t>
            </w:r>
            <w:proofErr w:type="spellStart"/>
            <w:r>
              <w:rPr>
                <w:rFonts w:ascii="Arial Narrow" w:hAnsi="Arial Narrow"/>
              </w:rPr>
              <w:t>Leadbeater’s</w:t>
            </w:r>
            <w:proofErr w:type="spellEnd"/>
            <w:r>
              <w:rPr>
                <w:rFonts w:ascii="Arial Narrow" w:hAnsi="Arial Narrow"/>
              </w:rPr>
              <w:t xml:space="preserve"> Possum and its habitat in line with government policy. This policy is outlined in the </w:t>
            </w:r>
            <w:proofErr w:type="spellStart"/>
            <w:r>
              <w:rPr>
                <w:rFonts w:ascii="Arial Narrow" w:hAnsi="Arial Narrow"/>
              </w:rPr>
              <w:t>Leadbeater’s</w:t>
            </w:r>
            <w:proofErr w:type="spellEnd"/>
            <w:r>
              <w:rPr>
                <w:rFonts w:ascii="Arial Narrow" w:hAnsi="Arial Narrow"/>
              </w:rPr>
              <w:t xml:space="preserve"> Possum Action Statement, last revised in 2014. The </w:t>
            </w:r>
            <w:proofErr w:type="spellStart"/>
            <w:r>
              <w:rPr>
                <w:rFonts w:ascii="Arial Narrow" w:hAnsi="Arial Narrow"/>
              </w:rPr>
              <w:t>Leadbeater’s</w:t>
            </w:r>
            <w:proofErr w:type="spellEnd"/>
            <w:r>
              <w:rPr>
                <w:rFonts w:ascii="Arial Narrow" w:hAnsi="Arial Narrow"/>
              </w:rPr>
              <w:t xml:space="preserve"> Possum Survey Standard was last revised in 2015. These documents are current.</w:t>
            </w:r>
          </w:p>
          <w:p w:rsidR="00DE75C8" w:rsidRDefault="00DE75C8" w:rsidP="00DE75C8">
            <w:pPr>
              <w:widowControl/>
              <w:spacing w:after="0" w:line="260" w:lineRule="atLeast"/>
              <w:jc w:val="left"/>
              <w:rPr>
                <w:rFonts w:ascii="Arial Narrow" w:hAnsi="Arial Narrow"/>
              </w:rPr>
            </w:pPr>
          </w:p>
          <w:p w:rsidR="00DE75C8" w:rsidRDefault="00606970" w:rsidP="00DE75C8">
            <w:pPr>
              <w:widowControl/>
              <w:spacing w:after="0" w:line="260" w:lineRule="atLeast"/>
              <w:jc w:val="left"/>
              <w:rPr>
                <w:rFonts w:ascii="Arial Narrow" w:hAnsi="Arial Narrow"/>
              </w:rPr>
            </w:pPr>
            <w:r w:rsidRPr="00C23E3C">
              <w:rPr>
                <w:rFonts w:ascii="Arial Narrow" w:hAnsi="Arial Narrow"/>
              </w:rPr>
              <w:t xml:space="preserve">In addition to the obligatory regulatory standards, </w:t>
            </w:r>
            <w:proofErr w:type="spellStart"/>
            <w:r w:rsidRPr="00C23E3C">
              <w:rPr>
                <w:rFonts w:ascii="Arial Narrow" w:hAnsi="Arial Narrow"/>
              </w:rPr>
              <w:t>VicForests</w:t>
            </w:r>
            <w:proofErr w:type="spellEnd"/>
            <w:r w:rsidRPr="00C23E3C">
              <w:rPr>
                <w:rFonts w:ascii="Arial Narrow" w:hAnsi="Arial Narrow"/>
              </w:rPr>
              <w:t xml:space="preserve"> undertakes coupe planning and harvesting methods to manage risks associated with potential impact to the </w:t>
            </w:r>
            <w:proofErr w:type="spellStart"/>
            <w:r w:rsidRPr="00C23E3C">
              <w:rPr>
                <w:rFonts w:ascii="Arial Narrow" w:hAnsi="Arial Narrow"/>
              </w:rPr>
              <w:t>Leadbeater’s</w:t>
            </w:r>
            <w:proofErr w:type="spellEnd"/>
            <w:r w:rsidRPr="00C23E3C">
              <w:rPr>
                <w:rFonts w:ascii="Arial Narrow" w:hAnsi="Arial Narrow"/>
              </w:rPr>
              <w:t xml:space="preserve"> Possum. These are implemented in line with government policy</w:t>
            </w:r>
            <w:r w:rsidR="00283364">
              <w:rPr>
                <w:rFonts w:ascii="Arial Narrow" w:hAnsi="Arial Narrow"/>
              </w:rPr>
              <w:t>.</w:t>
            </w:r>
          </w:p>
          <w:p w:rsidR="00DE75C8" w:rsidRDefault="00DE75C8" w:rsidP="00DE75C8">
            <w:pPr>
              <w:widowControl/>
              <w:spacing w:after="0" w:line="260" w:lineRule="atLeast"/>
              <w:jc w:val="left"/>
              <w:rPr>
                <w:rFonts w:ascii="Arial Narrow" w:hAnsi="Arial Narrow"/>
              </w:rPr>
            </w:pPr>
          </w:p>
          <w:p w:rsidR="00DE75C8" w:rsidRDefault="00C4366B" w:rsidP="00DE75C8">
            <w:pPr>
              <w:widowControl/>
              <w:spacing w:after="0" w:line="260" w:lineRule="atLeast"/>
              <w:jc w:val="left"/>
              <w:rPr>
                <w:rFonts w:ascii="Arial Narrow" w:hAnsi="Arial Narrow"/>
              </w:rPr>
            </w:pPr>
            <w:r>
              <w:rPr>
                <w:rFonts w:ascii="Arial Narrow" w:hAnsi="Arial Narrow"/>
              </w:rPr>
              <w:t xml:space="preserve">Some protection of hollow-bearing trees occurs with pre-1900 live trees not </w:t>
            </w:r>
            <w:proofErr w:type="gramStart"/>
            <w:r>
              <w:rPr>
                <w:rFonts w:ascii="Arial Narrow" w:hAnsi="Arial Narrow"/>
              </w:rPr>
              <w:t>harvested,</w:t>
            </w:r>
            <w:proofErr w:type="gramEnd"/>
            <w:r>
              <w:rPr>
                <w:rFonts w:ascii="Arial Narrow" w:hAnsi="Arial Narrow"/>
              </w:rPr>
              <w:t xml:space="preserve"> however they are frequently impacted by regeneration burns. Less protection is provided to dead hollow-bearing trees.  </w:t>
            </w:r>
          </w:p>
          <w:p w:rsidR="00DE75C8" w:rsidRDefault="00DE75C8" w:rsidP="00DE75C8">
            <w:pPr>
              <w:widowControl/>
              <w:spacing w:after="0" w:line="260" w:lineRule="atLeast"/>
              <w:jc w:val="left"/>
              <w:rPr>
                <w:rFonts w:ascii="Arial Narrow" w:hAnsi="Arial Narrow"/>
              </w:rPr>
            </w:pPr>
          </w:p>
          <w:p w:rsidR="00DE75C8" w:rsidRDefault="00C4366B" w:rsidP="00DE75C8">
            <w:pPr>
              <w:widowControl/>
              <w:spacing w:after="0" w:line="260" w:lineRule="atLeast"/>
              <w:jc w:val="left"/>
              <w:rPr>
                <w:rFonts w:ascii="Arial Narrow" w:hAnsi="Arial Narrow"/>
              </w:rPr>
            </w:pPr>
            <w:r>
              <w:rPr>
                <w:rFonts w:ascii="Arial Narrow" w:hAnsi="Arial Narrow"/>
              </w:rPr>
              <w:t xml:space="preserve">Salvage logging prescriptions consider </w:t>
            </w:r>
            <w:proofErr w:type="spellStart"/>
            <w:r>
              <w:rPr>
                <w:rFonts w:ascii="Arial Narrow" w:hAnsi="Arial Narrow"/>
              </w:rPr>
              <w:t>Leadbeater's</w:t>
            </w:r>
            <w:proofErr w:type="spellEnd"/>
            <w:r>
              <w:rPr>
                <w:rFonts w:ascii="Arial Narrow" w:hAnsi="Arial Narrow"/>
              </w:rPr>
              <w:t xml:space="preserve"> Possum habitat and treat a burnt area of Zone 1A habitat as if it was </w:t>
            </w:r>
            <w:proofErr w:type="spellStart"/>
            <w:r>
              <w:rPr>
                <w:rFonts w:ascii="Arial Narrow" w:hAnsi="Arial Narrow"/>
              </w:rPr>
              <w:t>unburnt</w:t>
            </w:r>
            <w:proofErr w:type="spellEnd"/>
            <w:r>
              <w:rPr>
                <w:rFonts w:ascii="Arial Narrow" w:hAnsi="Arial Narrow"/>
              </w:rPr>
              <w:t xml:space="preserve">, and hence harvesting does not occur. </w:t>
            </w:r>
          </w:p>
          <w:p w:rsidR="00DE75C8" w:rsidRDefault="00DE75C8" w:rsidP="00DE75C8">
            <w:pPr>
              <w:widowControl/>
              <w:spacing w:after="0" w:line="260" w:lineRule="atLeast"/>
              <w:jc w:val="left"/>
              <w:rPr>
                <w:rFonts w:ascii="Arial Narrow" w:hAnsi="Arial Narrow"/>
              </w:rPr>
            </w:pPr>
          </w:p>
          <w:p w:rsidR="00DE75C8" w:rsidRDefault="00C4366B" w:rsidP="00DE75C8">
            <w:pPr>
              <w:widowControl/>
              <w:spacing w:after="0" w:line="260" w:lineRule="atLeast"/>
              <w:jc w:val="left"/>
              <w:rPr>
                <w:rFonts w:ascii="Arial Narrow" w:hAnsi="Arial Narrow"/>
              </w:rPr>
            </w:pPr>
            <w:r>
              <w:rPr>
                <w:rFonts w:ascii="Arial Narrow" w:hAnsi="Arial Narrow"/>
              </w:rPr>
              <w:t>Alternat</w:t>
            </w:r>
            <w:r w:rsidR="004E2287">
              <w:rPr>
                <w:rFonts w:ascii="Arial Narrow" w:hAnsi="Arial Narrow"/>
              </w:rPr>
              <w:t>iv</w:t>
            </w:r>
            <w:r>
              <w:rPr>
                <w:rFonts w:ascii="Arial Narrow" w:hAnsi="Arial Narrow"/>
              </w:rPr>
              <w:t xml:space="preserve">e </w:t>
            </w:r>
            <w:proofErr w:type="spellStart"/>
            <w:r>
              <w:rPr>
                <w:rFonts w:ascii="Arial Narrow" w:hAnsi="Arial Narrow"/>
              </w:rPr>
              <w:t>silivicultural</w:t>
            </w:r>
            <w:proofErr w:type="spellEnd"/>
            <w:r>
              <w:rPr>
                <w:rFonts w:ascii="Arial Narrow" w:hAnsi="Arial Narrow"/>
              </w:rPr>
              <w:t xml:space="preserve"> systems have been adopted </w:t>
            </w:r>
            <w:r w:rsidR="00AD1183">
              <w:rPr>
                <w:rFonts w:ascii="Arial Narrow" w:hAnsi="Arial Narrow"/>
              </w:rPr>
              <w:t>and from 2014 onwards,</w:t>
            </w:r>
            <w:r>
              <w:rPr>
                <w:rFonts w:ascii="Arial Narrow" w:hAnsi="Arial Narrow"/>
              </w:rPr>
              <w:t xml:space="preserve"> 50% of the ash forest within the range of </w:t>
            </w:r>
            <w:proofErr w:type="spellStart"/>
            <w:r>
              <w:rPr>
                <w:rFonts w:ascii="Arial Narrow" w:hAnsi="Arial Narrow"/>
              </w:rPr>
              <w:t>Leadbeater's</w:t>
            </w:r>
            <w:proofErr w:type="spellEnd"/>
            <w:r>
              <w:rPr>
                <w:rFonts w:ascii="Arial Narrow" w:hAnsi="Arial Narrow"/>
              </w:rPr>
              <w:t xml:space="preserve"> Possum </w:t>
            </w:r>
            <w:r w:rsidR="00AD1183">
              <w:rPr>
                <w:rFonts w:ascii="Arial Narrow" w:hAnsi="Arial Narrow"/>
              </w:rPr>
              <w:t xml:space="preserve">will be </w:t>
            </w:r>
            <w:r>
              <w:rPr>
                <w:rFonts w:ascii="Arial Narrow" w:hAnsi="Arial Narrow"/>
              </w:rPr>
              <w:t xml:space="preserve">harvested using retention harvesting approaches and alternatives to high intensity regeneration burns are being investigated. </w:t>
            </w:r>
          </w:p>
          <w:p w:rsidR="00DE75C8" w:rsidRDefault="00DE75C8" w:rsidP="00DE75C8">
            <w:pPr>
              <w:widowControl/>
              <w:spacing w:after="0" w:line="260" w:lineRule="atLeast"/>
              <w:jc w:val="left"/>
              <w:rPr>
                <w:rFonts w:ascii="Arial Narrow" w:hAnsi="Arial Narrow" w:cs="Arial"/>
                <w:b/>
              </w:rPr>
            </w:pP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8" o:spid="_x0000_s1042"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eastAsia="Calibri" w:hAnsi="Arial Narrow" w:cstheme="majorBidi"/>
                <w:i/>
                <w:iCs/>
                <w:color w:val="404040" w:themeColor="text1" w:themeTint="BF"/>
              </w:rPr>
            </w:pPr>
            <w:r w:rsidRPr="00841C7A">
              <w:rPr>
                <w:rFonts w:ascii="Arial Narrow" w:hAnsi="Arial Narrow"/>
                <w:b/>
              </w:rPr>
              <w:t>8.1</w:t>
            </w:r>
            <w:r w:rsidRPr="00841C7A">
              <w:rPr>
                <w:rFonts w:ascii="Arial Narrow" w:hAnsi="Arial Narrow"/>
              </w:rPr>
              <w:t xml:space="preserve"> Assess development proposals which could affect </w:t>
            </w:r>
            <w:proofErr w:type="spellStart"/>
            <w:r w:rsidRPr="00841C7A">
              <w:rPr>
                <w:rFonts w:ascii="Arial Narrow" w:hAnsi="Arial Narrow"/>
              </w:rPr>
              <w:t>Leadbeater’s</w:t>
            </w:r>
            <w:proofErr w:type="spellEnd"/>
            <w:r w:rsidRPr="00841C7A">
              <w:rPr>
                <w:rFonts w:ascii="Arial Narrow" w:hAnsi="Arial Narrow"/>
              </w:rPr>
              <w:t xml:space="preserve"> Possum</w:t>
            </w:r>
            <w:r w:rsidR="00BA057C">
              <w:rPr>
                <w:rFonts w:ascii="Arial Narrow" w:hAnsi="Arial Narrow"/>
              </w:rPr>
              <w:t xml:space="preserve"> </w:t>
            </w:r>
            <w:r w:rsidRPr="00841C7A">
              <w:rPr>
                <w:rFonts w:ascii="Arial Narrow" w:hAnsi="Arial Narrow"/>
              </w:rPr>
              <w:t>for areas outside State forest.</w:t>
            </w:r>
          </w:p>
          <w:p w:rsidR="00DE75C8" w:rsidRDefault="000B1C7B" w:rsidP="00DE75C8">
            <w:pPr>
              <w:spacing w:after="0" w:line="260" w:lineRule="atLeast"/>
              <w:jc w:val="left"/>
              <w:rPr>
                <w:rFonts w:ascii="Arial Narrow" w:eastAsia="Calibri" w:hAnsi="Arial Narrow" w:cstheme="majorBidi"/>
                <w:b/>
                <w:i/>
                <w:iCs/>
                <w:color w:val="404040" w:themeColor="text1" w:themeTint="BF"/>
              </w:rPr>
            </w:pPr>
            <w:r w:rsidRPr="00841C7A">
              <w:rPr>
                <w:rFonts w:ascii="Arial Narrow" w:hAnsi="Arial Narrow"/>
              </w:rPr>
              <w:t>(Re objective 4)</w:t>
            </w:r>
          </w:p>
        </w:tc>
        <w:tc>
          <w:tcPr>
            <w:tcW w:w="5386" w:type="dxa"/>
            <w:shd w:val="clear" w:color="808080" w:fill="auto"/>
          </w:tcPr>
          <w:p w:rsidR="00DE75C8" w:rsidRDefault="000B1C7B" w:rsidP="00DE75C8">
            <w:pPr>
              <w:spacing w:after="0" w:line="260" w:lineRule="atLeast"/>
              <w:jc w:val="left"/>
              <w:rPr>
                <w:rFonts w:ascii="Arial Narrow" w:eastAsia="Calibri" w:hAnsi="Arial Narrow" w:cstheme="majorBidi"/>
                <w:i/>
                <w:iCs/>
                <w:color w:val="404040" w:themeColor="text1" w:themeTint="BF"/>
              </w:rPr>
            </w:pPr>
            <w:r w:rsidRPr="00841C7A">
              <w:rPr>
                <w:rFonts w:ascii="Arial Narrow" w:hAnsi="Arial Narrow"/>
              </w:rPr>
              <w:t xml:space="preserve">Assessment of all areas within the known range of </w:t>
            </w:r>
            <w:proofErr w:type="spellStart"/>
            <w:r w:rsidRPr="00841C7A">
              <w:rPr>
                <w:rFonts w:ascii="Arial Narrow" w:hAnsi="Arial Narrow"/>
              </w:rPr>
              <w:t>Leadbeater’s</w:t>
            </w:r>
            <w:proofErr w:type="spellEnd"/>
            <w:r w:rsidRPr="00841C7A">
              <w:rPr>
                <w:rFonts w:ascii="Arial Narrow" w:hAnsi="Arial Narrow"/>
              </w:rPr>
              <w:t xml:space="preserve"> Possum need to be carried out as part of any development proposals which could affect the species, including </w:t>
            </w:r>
            <w:proofErr w:type="spellStart"/>
            <w:r w:rsidRPr="00841C7A">
              <w:rPr>
                <w:rFonts w:ascii="Arial Narrow" w:hAnsi="Arial Narrow"/>
              </w:rPr>
              <w:t>roading</w:t>
            </w:r>
            <w:proofErr w:type="spellEnd"/>
            <w:r w:rsidRPr="00841C7A">
              <w:rPr>
                <w:rFonts w:ascii="Arial Narrow" w:hAnsi="Arial Narrow"/>
              </w:rPr>
              <w:t xml:space="preserve">, recreation facilities, fire management. </w:t>
            </w:r>
          </w:p>
          <w:p w:rsidR="00DE75C8" w:rsidRDefault="00DE75C8" w:rsidP="00DE75C8">
            <w:pPr>
              <w:widowControl/>
              <w:spacing w:after="0" w:line="260" w:lineRule="atLeast"/>
              <w:jc w:val="left"/>
              <w:rPr>
                <w:rFonts w:ascii="Arial Narrow" w:hAnsi="Arial Narrow" w:cs="Arial"/>
                <w:b/>
              </w:rPr>
            </w:pPr>
          </w:p>
        </w:tc>
        <w:tc>
          <w:tcPr>
            <w:tcW w:w="6379" w:type="dxa"/>
            <w:shd w:val="clear" w:color="808080" w:fill="auto"/>
          </w:tcPr>
          <w:p w:rsidR="00DE75C8" w:rsidRDefault="000B1C7B" w:rsidP="00DE75C8">
            <w:pPr>
              <w:widowControl/>
              <w:spacing w:after="0" w:line="260" w:lineRule="atLeast"/>
              <w:jc w:val="left"/>
              <w:rPr>
                <w:rFonts w:ascii="Arial Narrow" w:hAnsi="Arial Narrow"/>
              </w:rPr>
            </w:pPr>
            <w:r w:rsidRPr="00841C7A">
              <w:rPr>
                <w:rFonts w:ascii="Arial Narrow" w:hAnsi="Arial Narrow"/>
              </w:rPr>
              <w:t xml:space="preserve">Referral of forestry operations (within State Forest) is not required under the EPBC Act (covered by RFA). Other actions that may have a significant impact on </w:t>
            </w:r>
            <w:proofErr w:type="spellStart"/>
            <w:r w:rsidRPr="00841C7A">
              <w:rPr>
                <w:rFonts w:ascii="Arial Narrow" w:hAnsi="Arial Narrow"/>
              </w:rPr>
              <w:t>Leadbeater’s</w:t>
            </w:r>
            <w:proofErr w:type="spellEnd"/>
            <w:r w:rsidRPr="00841C7A">
              <w:rPr>
                <w:rFonts w:ascii="Arial Narrow" w:hAnsi="Arial Narrow"/>
              </w:rPr>
              <w:t xml:space="preserve"> possum are required to be referred under EPBC Act to the Australian Government Minister for the Environment.</w:t>
            </w:r>
          </w:p>
          <w:p w:rsidR="00DE75C8" w:rsidRDefault="00DE75C8" w:rsidP="00DE75C8">
            <w:pPr>
              <w:widowControl/>
              <w:spacing w:after="0" w:line="260" w:lineRule="atLeast"/>
              <w:jc w:val="left"/>
              <w:rPr>
                <w:rFonts w:ascii="Arial Narrow" w:hAnsi="Arial Narrow"/>
              </w:rPr>
            </w:pPr>
          </w:p>
          <w:p w:rsidR="00DE75C8" w:rsidRDefault="000B1C7B" w:rsidP="00DE75C8">
            <w:pPr>
              <w:widowControl/>
              <w:spacing w:after="0" w:line="260" w:lineRule="atLeast"/>
              <w:jc w:val="left"/>
              <w:rPr>
                <w:rFonts w:ascii="Arial Narrow" w:hAnsi="Arial Narrow"/>
              </w:rPr>
            </w:pPr>
            <w:r w:rsidRPr="00841C7A">
              <w:rPr>
                <w:rFonts w:ascii="Arial Narrow" w:hAnsi="Arial Narrow"/>
              </w:rPr>
              <w:t>The East Central Bushfire Management Plan identifies know</w:t>
            </w:r>
            <w:r w:rsidR="00D75EE3">
              <w:rPr>
                <w:rFonts w:ascii="Arial Narrow" w:hAnsi="Arial Narrow"/>
              </w:rPr>
              <w:t>n</w:t>
            </w:r>
            <w:r w:rsidRPr="00841C7A">
              <w:rPr>
                <w:rFonts w:ascii="Arial Narrow" w:hAnsi="Arial Narrow"/>
              </w:rPr>
              <w:t xml:space="preserve"> </w:t>
            </w:r>
            <w:proofErr w:type="spellStart"/>
            <w:r w:rsidRPr="00841C7A">
              <w:rPr>
                <w:rFonts w:ascii="Arial Narrow" w:hAnsi="Arial Narrow"/>
              </w:rPr>
              <w:t>Leadbeater’s</w:t>
            </w:r>
            <w:proofErr w:type="spellEnd"/>
            <w:r w:rsidRPr="00841C7A">
              <w:rPr>
                <w:rFonts w:ascii="Arial Narrow" w:hAnsi="Arial Narrow"/>
              </w:rPr>
              <w:t xml:space="preserve"> Possum colonies and the location of high quality habitat and factors this information into bushfire risk planning and risk reduction activities. </w:t>
            </w:r>
          </w:p>
          <w:p w:rsidR="00DE75C8" w:rsidRDefault="00DE75C8" w:rsidP="00DE75C8">
            <w:pPr>
              <w:widowControl/>
              <w:spacing w:after="0" w:line="260" w:lineRule="atLeast"/>
              <w:jc w:val="left"/>
              <w:rPr>
                <w:rFonts w:ascii="Arial Narrow" w:hAnsi="Arial Narrow"/>
              </w:rPr>
            </w:pPr>
          </w:p>
          <w:p w:rsidR="00DE75C8" w:rsidRDefault="000B1C7B" w:rsidP="00DE75C8">
            <w:pPr>
              <w:widowControl/>
              <w:spacing w:after="0" w:line="260" w:lineRule="atLeast"/>
              <w:jc w:val="left"/>
              <w:rPr>
                <w:rFonts w:ascii="Arial Narrow" w:hAnsi="Arial Narrow" w:cs="Arial"/>
                <w:b/>
              </w:rPr>
            </w:pPr>
            <w:r w:rsidRPr="00841C7A">
              <w:rPr>
                <w:rFonts w:ascii="Arial Narrow" w:hAnsi="Arial Narrow"/>
              </w:rPr>
              <w:t xml:space="preserve">Assessments are undertaken to examine the risk of other developments. </w:t>
            </w: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7" o:spid="_x0000_s1041"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eastAsia="Calibri" w:hAnsi="Arial Narrow"/>
              </w:rPr>
            </w:pPr>
            <w:r w:rsidRPr="00841C7A">
              <w:rPr>
                <w:rFonts w:ascii="Arial Narrow" w:hAnsi="Arial Narrow"/>
                <w:b/>
              </w:rPr>
              <w:t xml:space="preserve">8.2 </w:t>
            </w:r>
            <w:r w:rsidRPr="00841C7A">
              <w:rPr>
                <w:rFonts w:ascii="Arial Narrow" w:hAnsi="Arial Narrow"/>
              </w:rPr>
              <w:t xml:space="preserve">Determine management objectives for the populations of </w:t>
            </w:r>
            <w:proofErr w:type="spellStart"/>
            <w:r w:rsidRPr="00841C7A">
              <w:rPr>
                <w:rFonts w:ascii="Arial Narrow" w:hAnsi="Arial Narrow"/>
              </w:rPr>
              <w:t>Leadbeater’s</w:t>
            </w:r>
            <w:proofErr w:type="spellEnd"/>
            <w:r w:rsidRPr="00841C7A">
              <w:rPr>
                <w:rFonts w:ascii="Arial Narrow" w:hAnsi="Arial Narrow"/>
              </w:rPr>
              <w:t xml:space="preserve"> Possum in the </w:t>
            </w:r>
            <w:proofErr w:type="spellStart"/>
            <w:r w:rsidRPr="00841C7A">
              <w:rPr>
                <w:rFonts w:ascii="Arial Narrow" w:hAnsi="Arial Narrow"/>
              </w:rPr>
              <w:t>Yellingbo</w:t>
            </w:r>
            <w:proofErr w:type="spellEnd"/>
            <w:r w:rsidRPr="00841C7A">
              <w:rPr>
                <w:rFonts w:ascii="Arial Narrow" w:hAnsi="Arial Narrow"/>
              </w:rPr>
              <w:t xml:space="preserve"> State Nature Reserve and snow gum forests at Lake Mountain and Mt. Baw </w:t>
            </w:r>
            <w:proofErr w:type="spellStart"/>
            <w:r w:rsidRPr="00841C7A">
              <w:rPr>
                <w:rFonts w:ascii="Arial Narrow" w:hAnsi="Arial Narrow"/>
              </w:rPr>
              <w:t>Baw</w:t>
            </w:r>
            <w:proofErr w:type="spellEnd"/>
          </w:p>
          <w:p w:rsidR="00DE75C8" w:rsidRDefault="000B1C7B" w:rsidP="00DE75C8">
            <w:pPr>
              <w:spacing w:after="0" w:line="260" w:lineRule="atLeast"/>
              <w:jc w:val="left"/>
              <w:rPr>
                <w:rFonts w:ascii="Arial Narrow" w:eastAsia="Calibri" w:hAnsi="Arial Narrow"/>
              </w:rPr>
            </w:pPr>
            <w:r w:rsidRPr="00841C7A">
              <w:rPr>
                <w:rFonts w:ascii="Arial Narrow" w:hAnsi="Arial Narrow"/>
              </w:rPr>
              <w:t>(Re objective 4)</w:t>
            </w:r>
          </w:p>
        </w:tc>
        <w:tc>
          <w:tcPr>
            <w:tcW w:w="5386" w:type="dxa"/>
            <w:shd w:val="clear" w:color="808080" w:fill="auto"/>
          </w:tcPr>
          <w:p w:rsidR="00DE75C8" w:rsidRDefault="000B1C7B" w:rsidP="00DE75C8">
            <w:pPr>
              <w:spacing w:after="0" w:line="260" w:lineRule="atLeast"/>
              <w:jc w:val="left"/>
              <w:rPr>
                <w:rFonts w:ascii="Arial Narrow" w:eastAsia="Calibri" w:hAnsi="Arial Narrow"/>
              </w:rPr>
            </w:pPr>
            <w:r w:rsidRPr="00841C7A">
              <w:rPr>
                <w:rFonts w:ascii="Arial Narrow" w:hAnsi="Arial Narrow"/>
              </w:rPr>
              <w:t xml:space="preserve">Investigate the status and determine the necessary management objectives for the recently discovered populations of </w:t>
            </w:r>
            <w:proofErr w:type="spellStart"/>
            <w:r w:rsidRPr="00841C7A">
              <w:rPr>
                <w:rFonts w:ascii="Arial Narrow" w:hAnsi="Arial Narrow"/>
              </w:rPr>
              <w:t>Leadbeater’s</w:t>
            </w:r>
            <w:proofErr w:type="spellEnd"/>
            <w:r w:rsidRPr="00841C7A">
              <w:rPr>
                <w:rFonts w:ascii="Arial Narrow" w:hAnsi="Arial Narrow"/>
              </w:rPr>
              <w:t xml:space="preserve"> Possum in the </w:t>
            </w:r>
            <w:proofErr w:type="spellStart"/>
            <w:r w:rsidRPr="00841C7A">
              <w:rPr>
                <w:rFonts w:ascii="Arial Narrow" w:hAnsi="Arial Narrow"/>
              </w:rPr>
              <w:t>Yellingbo</w:t>
            </w:r>
            <w:proofErr w:type="spellEnd"/>
            <w:r w:rsidRPr="00841C7A">
              <w:rPr>
                <w:rFonts w:ascii="Arial Narrow" w:hAnsi="Arial Narrow"/>
              </w:rPr>
              <w:t xml:space="preserve"> State Nature Reserve and snow gum forests at Lake Mountain and Mt Baw </w:t>
            </w:r>
            <w:proofErr w:type="spellStart"/>
            <w:r w:rsidRPr="00841C7A">
              <w:rPr>
                <w:rFonts w:ascii="Arial Narrow" w:hAnsi="Arial Narrow"/>
              </w:rPr>
              <w:t>Baw</w:t>
            </w:r>
            <w:proofErr w:type="spellEnd"/>
            <w:r w:rsidRPr="00841C7A">
              <w:rPr>
                <w:rFonts w:ascii="Arial Narrow" w:hAnsi="Arial Narrow"/>
              </w:rPr>
              <w:t>.</w:t>
            </w:r>
          </w:p>
          <w:p w:rsidR="00DE75C8" w:rsidRDefault="00DE75C8" w:rsidP="00DE75C8">
            <w:pPr>
              <w:spacing w:after="0" w:line="260" w:lineRule="atLeast"/>
              <w:jc w:val="left"/>
              <w:rPr>
                <w:rFonts w:ascii="Arial Narrow" w:hAnsi="Arial Narrow"/>
              </w:rPr>
            </w:pPr>
          </w:p>
        </w:tc>
        <w:tc>
          <w:tcPr>
            <w:tcW w:w="6379" w:type="dxa"/>
            <w:shd w:val="clear" w:color="808080" w:fill="auto"/>
          </w:tcPr>
          <w:p w:rsidR="00DE75C8" w:rsidRDefault="005F290B" w:rsidP="00DE75C8">
            <w:pPr>
              <w:widowControl/>
              <w:spacing w:after="0" w:line="260" w:lineRule="atLeast"/>
              <w:jc w:val="left"/>
              <w:rPr>
                <w:rFonts w:ascii="Arial Narrow" w:hAnsi="Arial Narrow"/>
              </w:rPr>
            </w:pPr>
            <w:r>
              <w:rPr>
                <w:rFonts w:ascii="Arial Narrow" w:hAnsi="Arial Narrow"/>
              </w:rPr>
              <w:t>Detailed a</w:t>
            </w:r>
            <w:r w:rsidR="000B1C7B" w:rsidRPr="00841C7A">
              <w:rPr>
                <w:rFonts w:ascii="Arial Narrow" w:hAnsi="Arial Narrow"/>
              </w:rPr>
              <w:t xml:space="preserve">nnual population monitoring of the </w:t>
            </w:r>
            <w:proofErr w:type="spellStart"/>
            <w:r w:rsidR="000B1C7B" w:rsidRPr="00841C7A">
              <w:rPr>
                <w:rFonts w:ascii="Arial Narrow" w:hAnsi="Arial Narrow"/>
              </w:rPr>
              <w:t>Leadbeater’s</w:t>
            </w:r>
            <w:proofErr w:type="spellEnd"/>
            <w:r w:rsidR="000B1C7B" w:rsidRPr="00841C7A">
              <w:rPr>
                <w:rFonts w:ascii="Arial Narrow" w:hAnsi="Arial Narrow"/>
              </w:rPr>
              <w:t xml:space="preserve"> Possum </w:t>
            </w:r>
            <w:r>
              <w:rPr>
                <w:rFonts w:ascii="Arial Narrow" w:hAnsi="Arial Narrow"/>
              </w:rPr>
              <w:t xml:space="preserve">population </w:t>
            </w:r>
            <w:r w:rsidR="000B1C7B" w:rsidRPr="00841C7A">
              <w:rPr>
                <w:rFonts w:ascii="Arial Narrow" w:hAnsi="Arial Narrow"/>
              </w:rPr>
              <w:t xml:space="preserve">at </w:t>
            </w:r>
            <w:proofErr w:type="spellStart"/>
            <w:r w:rsidR="000B1C7B" w:rsidRPr="00841C7A">
              <w:rPr>
                <w:rFonts w:ascii="Arial Narrow" w:hAnsi="Arial Narrow"/>
              </w:rPr>
              <w:t>Yellingbo</w:t>
            </w:r>
            <w:proofErr w:type="spellEnd"/>
            <w:r w:rsidR="000B1C7B" w:rsidRPr="00841C7A">
              <w:rPr>
                <w:rFonts w:ascii="Arial Narrow" w:hAnsi="Arial Narrow"/>
              </w:rPr>
              <w:t xml:space="preserve"> Nature Conservation Reserve is undertaken</w:t>
            </w:r>
            <w:r>
              <w:rPr>
                <w:rFonts w:ascii="Arial Narrow" w:hAnsi="Arial Narrow"/>
              </w:rPr>
              <w:t>, with &gt;80% of the total population sampled each year via nest boxes</w:t>
            </w:r>
            <w:r w:rsidR="000B1C7B" w:rsidRPr="00841C7A">
              <w:rPr>
                <w:rFonts w:ascii="Arial Narrow" w:hAnsi="Arial Narrow"/>
              </w:rPr>
              <w:t xml:space="preserve">. </w:t>
            </w:r>
            <w:r w:rsidRPr="005F290B">
              <w:rPr>
                <w:rFonts w:ascii="Arial Narrow" w:hAnsi="Arial Narrow" w:cs="Arial"/>
                <w:color w:val="000000"/>
              </w:rPr>
              <w:t>Several measures of population condition are evaluated annually, including t</w:t>
            </w:r>
            <w:r w:rsidRPr="005F290B">
              <w:rPr>
                <w:rFonts w:ascii="Arial Narrow" w:hAnsi="Arial Narrow" w:cs="Arial"/>
              </w:rPr>
              <w:t xml:space="preserve">otal population size, colony sizes, </w:t>
            </w:r>
            <w:proofErr w:type="gramStart"/>
            <w:r w:rsidRPr="005F290B">
              <w:rPr>
                <w:rFonts w:ascii="Arial Narrow" w:hAnsi="Arial Narrow" w:cs="Arial"/>
              </w:rPr>
              <w:t>colony</w:t>
            </w:r>
            <w:proofErr w:type="gramEnd"/>
            <w:r w:rsidRPr="005F290B">
              <w:rPr>
                <w:rFonts w:ascii="Arial Narrow" w:hAnsi="Arial Narrow" w:cs="Arial"/>
              </w:rPr>
              <w:t xml:space="preserve"> persistence through time, reproductive rates, and annual recruitment</w:t>
            </w:r>
            <w:r w:rsidR="003A271E">
              <w:rPr>
                <w:rFonts w:ascii="Arial Narrow" w:hAnsi="Arial Narrow" w:cs="Arial"/>
              </w:rPr>
              <w:t xml:space="preserve">, as well as data on </w:t>
            </w:r>
            <w:r w:rsidRPr="005F290B">
              <w:rPr>
                <w:rFonts w:ascii="Arial Narrow" w:hAnsi="Arial Narrow" w:cs="Arial"/>
              </w:rPr>
              <w:t>survivorship, longevity and dispersal</w:t>
            </w:r>
            <w:r w:rsidR="003A271E">
              <w:rPr>
                <w:rFonts w:ascii="Arial Narrow" w:hAnsi="Arial Narrow" w:cs="Arial"/>
              </w:rPr>
              <w:t xml:space="preserve"> (Harley 2016)</w:t>
            </w:r>
            <w:r w:rsidRPr="005F290B">
              <w:rPr>
                <w:rFonts w:ascii="Arial Narrow" w:hAnsi="Arial Narrow" w:cs="Arial"/>
              </w:rPr>
              <w:t>.</w:t>
            </w:r>
          </w:p>
          <w:p w:rsidR="00DE75C8" w:rsidRDefault="000B1C7B" w:rsidP="00DE75C8">
            <w:pPr>
              <w:widowControl/>
              <w:spacing w:after="0" w:line="260" w:lineRule="atLeast"/>
              <w:jc w:val="left"/>
              <w:rPr>
                <w:rFonts w:ascii="Arial Narrow" w:hAnsi="Arial Narrow"/>
              </w:rPr>
            </w:pPr>
            <w:r w:rsidRPr="00841C7A">
              <w:rPr>
                <w:rFonts w:ascii="Arial Narrow" w:hAnsi="Arial Narrow"/>
              </w:rPr>
              <w:t xml:space="preserve">Nest boxes have </w:t>
            </w:r>
            <w:r w:rsidR="003A271E">
              <w:rPr>
                <w:rFonts w:ascii="Arial Narrow" w:hAnsi="Arial Narrow"/>
              </w:rPr>
              <w:t xml:space="preserve">also </w:t>
            </w:r>
            <w:r w:rsidRPr="00841C7A">
              <w:rPr>
                <w:rFonts w:ascii="Arial Narrow" w:hAnsi="Arial Narrow"/>
              </w:rPr>
              <w:t xml:space="preserve">been </w:t>
            </w:r>
            <w:r w:rsidR="003A271E">
              <w:rPr>
                <w:rFonts w:ascii="Arial Narrow" w:hAnsi="Arial Narrow"/>
              </w:rPr>
              <w:t xml:space="preserve">used </w:t>
            </w:r>
            <w:proofErr w:type="gramStart"/>
            <w:r w:rsidR="003A271E">
              <w:rPr>
                <w:rFonts w:ascii="Arial Narrow" w:hAnsi="Arial Narrow"/>
              </w:rPr>
              <w:t xml:space="preserve">to </w:t>
            </w:r>
            <w:r w:rsidRPr="00841C7A">
              <w:rPr>
                <w:rFonts w:ascii="Arial Narrow" w:hAnsi="Arial Narrow"/>
              </w:rPr>
              <w:t xml:space="preserve"> monitor</w:t>
            </w:r>
            <w:proofErr w:type="gramEnd"/>
            <w:r w:rsidR="003A271E">
              <w:rPr>
                <w:rFonts w:ascii="Arial Narrow" w:hAnsi="Arial Narrow"/>
              </w:rPr>
              <w:t xml:space="preserve"> populations in snow gum woodlands to investigate distribution and abundance both before and after the 2009 fires (Harley 2016). </w:t>
            </w:r>
            <w:r w:rsidRPr="00841C7A">
              <w:rPr>
                <w:rFonts w:ascii="Arial Narrow" w:hAnsi="Arial Narrow"/>
              </w:rPr>
              <w:t xml:space="preserve"> </w:t>
            </w:r>
          </w:p>
          <w:p w:rsidR="00DE75C8" w:rsidRDefault="000B1C7B" w:rsidP="00DE75C8">
            <w:pPr>
              <w:widowControl/>
              <w:spacing w:after="0" w:line="260" w:lineRule="atLeast"/>
              <w:jc w:val="left"/>
              <w:rPr>
                <w:rFonts w:ascii="Arial Narrow" w:hAnsi="Arial Narrow"/>
              </w:rPr>
            </w:pPr>
            <w:r w:rsidRPr="00841C7A">
              <w:rPr>
                <w:rFonts w:ascii="Arial Narrow" w:hAnsi="Arial Narrow"/>
              </w:rPr>
              <w:t xml:space="preserve">Management objectives have been developed and are being implemented. </w:t>
            </w:r>
          </w:p>
        </w:tc>
        <w:tc>
          <w:tcPr>
            <w:tcW w:w="851" w:type="dxa"/>
            <w:shd w:val="clear" w:color="808080" w:fill="auto"/>
          </w:tcPr>
          <w:p w:rsidR="000B1C7B" w:rsidRPr="00841C7A" w:rsidRDefault="005A388A" w:rsidP="00631028">
            <w:pPr>
              <w:spacing w:after="0"/>
              <w:jc w:val="left"/>
              <w:rPr>
                <w:rFonts w:ascii="Arial Narrow" w:hAnsi="Arial Narrow"/>
              </w:rPr>
            </w:pPr>
            <w:r w:rsidRPr="005A388A">
              <w:rPr>
                <w:rFonts w:ascii="Arial Narrow" w:hAnsi="Arial Narrow"/>
                <w:b/>
                <w:noProof/>
                <w:lang w:val="en-AU" w:eastAsia="en-AU"/>
              </w:rPr>
            </w:r>
            <w:r w:rsidRPr="005A388A">
              <w:rPr>
                <w:rFonts w:ascii="Arial Narrow" w:hAnsi="Arial Narrow"/>
                <w:b/>
                <w:noProof/>
                <w:lang w:val="en-AU" w:eastAsia="en-AU"/>
              </w:rPr>
              <w:pict>
                <v:oval id="Oval 16" o:spid="_x0000_s1040"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eastAsia="Calibri" w:hAnsi="Arial Narrow"/>
              </w:rPr>
            </w:pPr>
            <w:r w:rsidRPr="00841C7A">
              <w:rPr>
                <w:rFonts w:ascii="Arial Narrow" w:hAnsi="Arial Narrow"/>
                <w:b/>
              </w:rPr>
              <w:t xml:space="preserve">9 </w:t>
            </w:r>
            <w:r w:rsidRPr="00841C7A">
              <w:rPr>
                <w:rFonts w:ascii="Arial Narrow" w:hAnsi="Arial Narrow"/>
              </w:rPr>
              <w:t>Implement training programs to ensure quality application of, and implementation of, management guidelines.</w:t>
            </w:r>
          </w:p>
          <w:p w:rsidR="00DE75C8" w:rsidRDefault="000B1C7B" w:rsidP="00DE75C8">
            <w:pPr>
              <w:spacing w:after="0" w:line="260" w:lineRule="atLeast"/>
              <w:jc w:val="left"/>
              <w:rPr>
                <w:rFonts w:ascii="Arial Narrow" w:eastAsia="Calibri" w:hAnsi="Arial Narrow"/>
                <w:b/>
              </w:rPr>
            </w:pPr>
            <w:r w:rsidRPr="00841C7A">
              <w:rPr>
                <w:rFonts w:ascii="Arial Narrow" w:hAnsi="Arial Narrow"/>
              </w:rPr>
              <w:t>(Re objective 5)</w:t>
            </w:r>
          </w:p>
        </w:tc>
        <w:tc>
          <w:tcPr>
            <w:tcW w:w="5386" w:type="dxa"/>
            <w:shd w:val="clear" w:color="808080" w:fill="auto"/>
          </w:tcPr>
          <w:p w:rsidR="00DE75C8" w:rsidRDefault="000B1C7B" w:rsidP="00DE75C8">
            <w:pPr>
              <w:widowControl/>
              <w:spacing w:after="0" w:line="260" w:lineRule="atLeast"/>
              <w:jc w:val="left"/>
              <w:rPr>
                <w:rFonts w:ascii="Arial Narrow" w:eastAsia="Calibri" w:hAnsi="Arial Narrow" w:cs="Arial"/>
                <w:b/>
              </w:rPr>
            </w:pPr>
            <w:r w:rsidRPr="00841C7A">
              <w:rPr>
                <w:rFonts w:ascii="Arial Narrow" w:hAnsi="Arial Narrow"/>
              </w:rPr>
              <w:t xml:space="preserve">Implement training for all relevant field and planning staff involved with </w:t>
            </w:r>
            <w:proofErr w:type="spellStart"/>
            <w:r w:rsidRPr="00841C7A">
              <w:rPr>
                <w:rFonts w:ascii="Arial Narrow" w:hAnsi="Arial Narrow"/>
              </w:rPr>
              <w:t>Leadbeater's</w:t>
            </w:r>
            <w:proofErr w:type="spellEnd"/>
            <w:r w:rsidRPr="00841C7A">
              <w:rPr>
                <w:rFonts w:ascii="Arial Narrow" w:hAnsi="Arial Narrow"/>
              </w:rPr>
              <w:t xml:space="preserve"> Possum management and/or timber production within its range, in relation to understanding the ecology of </w:t>
            </w:r>
            <w:proofErr w:type="spellStart"/>
            <w:r w:rsidRPr="00841C7A">
              <w:rPr>
                <w:rFonts w:ascii="Arial Narrow" w:hAnsi="Arial Narrow"/>
              </w:rPr>
              <w:t>Leadbeater’s</w:t>
            </w:r>
            <w:proofErr w:type="spellEnd"/>
            <w:r w:rsidRPr="00841C7A">
              <w:rPr>
                <w:rFonts w:ascii="Arial Narrow" w:hAnsi="Arial Narrow"/>
              </w:rPr>
              <w:t xml:space="preserve"> Possum, habitat assessment and recording, the recovery plan process, and progress towards implementation of </w:t>
            </w:r>
            <w:proofErr w:type="spellStart"/>
            <w:r w:rsidRPr="00841C7A">
              <w:rPr>
                <w:rFonts w:ascii="Arial Narrow" w:hAnsi="Arial Narrow"/>
              </w:rPr>
              <w:t>Leadbeater's</w:t>
            </w:r>
            <w:proofErr w:type="spellEnd"/>
            <w:r w:rsidRPr="00841C7A">
              <w:rPr>
                <w:rFonts w:ascii="Arial Narrow" w:hAnsi="Arial Narrow"/>
              </w:rPr>
              <w:t xml:space="preserve"> Possum management guidelines.</w:t>
            </w:r>
          </w:p>
        </w:tc>
        <w:tc>
          <w:tcPr>
            <w:tcW w:w="6379" w:type="dxa"/>
            <w:shd w:val="clear" w:color="808080" w:fill="auto"/>
          </w:tcPr>
          <w:p w:rsidR="00DE75C8" w:rsidRDefault="000B1C7B" w:rsidP="00DE75C8">
            <w:pPr>
              <w:widowControl/>
              <w:spacing w:after="0" w:line="260" w:lineRule="atLeast"/>
              <w:jc w:val="left"/>
              <w:rPr>
                <w:rFonts w:ascii="Arial Narrow" w:eastAsia="Calibri" w:hAnsi="Arial Narrow"/>
              </w:rPr>
            </w:pPr>
            <w:proofErr w:type="spellStart"/>
            <w:r w:rsidRPr="00C23E3C">
              <w:rPr>
                <w:rFonts w:ascii="Arial Narrow" w:hAnsi="Arial Narrow"/>
              </w:rPr>
              <w:t>VicForests</w:t>
            </w:r>
            <w:proofErr w:type="spellEnd"/>
            <w:r w:rsidRPr="00C23E3C">
              <w:rPr>
                <w:rFonts w:ascii="Arial Narrow" w:hAnsi="Arial Narrow"/>
              </w:rPr>
              <w:t xml:space="preserve"> has undertaken training of field staff as operational procedures are introduced or revised, </w:t>
            </w:r>
            <w:r w:rsidR="00283364">
              <w:rPr>
                <w:rFonts w:ascii="Arial Narrow" w:hAnsi="Arial Narrow"/>
              </w:rPr>
              <w:t xml:space="preserve">most recently following publication of a new </w:t>
            </w:r>
            <w:proofErr w:type="spellStart"/>
            <w:r w:rsidR="00283364">
              <w:rPr>
                <w:rFonts w:ascii="Arial Narrow" w:hAnsi="Arial Narrow"/>
              </w:rPr>
              <w:t>Regrowth</w:t>
            </w:r>
            <w:proofErr w:type="spellEnd"/>
            <w:r w:rsidR="00283364">
              <w:rPr>
                <w:rFonts w:ascii="Arial Narrow" w:hAnsi="Arial Narrow"/>
              </w:rPr>
              <w:t xml:space="preserve"> Retention Harvesting instruction applied in the Central Highlands to implement a LPAG recommendation.</w:t>
            </w:r>
          </w:p>
          <w:p w:rsidR="00DE75C8" w:rsidRDefault="00DE75C8" w:rsidP="00DE75C8">
            <w:pPr>
              <w:widowControl/>
              <w:spacing w:after="0" w:line="260" w:lineRule="atLeast"/>
              <w:jc w:val="left"/>
              <w:rPr>
                <w:rFonts w:ascii="Arial Narrow" w:hAnsi="Arial Narrow" w:cs="Arial"/>
                <w:b/>
              </w:rPr>
            </w:pPr>
          </w:p>
          <w:p w:rsidR="00DE75C8" w:rsidRDefault="000B1C7B" w:rsidP="00DE75C8">
            <w:pPr>
              <w:widowControl/>
              <w:spacing w:after="0" w:line="260" w:lineRule="atLeast"/>
              <w:jc w:val="left"/>
              <w:rPr>
                <w:rFonts w:ascii="Arial Narrow" w:hAnsi="Arial Narrow" w:cs="Arial"/>
              </w:rPr>
            </w:pPr>
            <w:r w:rsidRPr="00841C7A">
              <w:rPr>
                <w:rFonts w:ascii="Arial Narrow" w:hAnsi="Arial Narrow" w:cs="Arial"/>
              </w:rPr>
              <w:t xml:space="preserve">Although there are no formalised training programs for DELWP operational field staff, staff have access to a range of up to date </w:t>
            </w:r>
            <w:proofErr w:type="spellStart"/>
            <w:r w:rsidRPr="00841C7A">
              <w:rPr>
                <w:rFonts w:ascii="Arial Narrow" w:hAnsi="Arial Narrow" w:cs="Arial"/>
              </w:rPr>
              <w:t>Leadbeater’s</w:t>
            </w:r>
            <w:proofErr w:type="spellEnd"/>
            <w:r w:rsidRPr="00841C7A">
              <w:rPr>
                <w:rFonts w:ascii="Arial Narrow" w:hAnsi="Arial Narrow" w:cs="Arial"/>
              </w:rPr>
              <w:t xml:space="preserve"> Possum information and are provided with on the job training appropriate to their role in relation to</w:t>
            </w:r>
            <w:r w:rsidR="001012AD">
              <w:rPr>
                <w:rFonts w:ascii="Arial Narrow" w:hAnsi="Arial Narrow" w:cs="Arial"/>
              </w:rPr>
              <w:t xml:space="preserve"> threatened species management </w:t>
            </w:r>
            <w:r w:rsidRPr="00841C7A">
              <w:rPr>
                <w:rFonts w:ascii="Arial Narrow" w:hAnsi="Arial Narrow" w:cs="Arial"/>
              </w:rPr>
              <w:t xml:space="preserve">issues, including for the </w:t>
            </w:r>
            <w:proofErr w:type="spellStart"/>
            <w:r w:rsidRPr="00841C7A">
              <w:rPr>
                <w:rFonts w:ascii="Arial Narrow" w:hAnsi="Arial Narrow" w:cs="Arial"/>
              </w:rPr>
              <w:t>Leadbeater’s</w:t>
            </w:r>
            <w:proofErr w:type="spellEnd"/>
            <w:r w:rsidRPr="00841C7A">
              <w:rPr>
                <w:rFonts w:ascii="Arial Narrow" w:hAnsi="Arial Narrow" w:cs="Arial"/>
              </w:rPr>
              <w:t xml:space="preserve"> Possum.</w:t>
            </w: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5" o:spid="_x0000_s1039"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0b050">
                  <w10:wrap type="none"/>
                  <w10:anchorlock/>
                </v:oval>
              </w:pic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eastAsia="Calibri" w:hAnsi="Arial Narrow"/>
              </w:rPr>
            </w:pPr>
            <w:r w:rsidRPr="00841C7A">
              <w:rPr>
                <w:rFonts w:ascii="Arial Narrow" w:hAnsi="Arial Narrow"/>
                <w:b/>
              </w:rPr>
              <w:t xml:space="preserve">10.1 </w:t>
            </w:r>
            <w:r w:rsidRPr="00841C7A">
              <w:rPr>
                <w:rFonts w:ascii="Arial Narrow" w:hAnsi="Arial Narrow"/>
              </w:rPr>
              <w:t xml:space="preserve">Research on dispersal and </w:t>
            </w:r>
            <w:proofErr w:type="spellStart"/>
            <w:r w:rsidRPr="00841C7A">
              <w:rPr>
                <w:rFonts w:ascii="Arial Narrow" w:hAnsi="Arial Narrow"/>
              </w:rPr>
              <w:t>recolonisation</w:t>
            </w:r>
            <w:proofErr w:type="spellEnd"/>
            <w:r w:rsidRPr="00841C7A">
              <w:rPr>
                <w:rFonts w:ascii="Arial Narrow" w:hAnsi="Arial Narrow"/>
              </w:rPr>
              <w:t xml:space="preserve"> capacities</w:t>
            </w:r>
          </w:p>
          <w:p w:rsidR="00DE75C8" w:rsidRDefault="000B1C7B" w:rsidP="00DE75C8">
            <w:pPr>
              <w:spacing w:after="0" w:line="260" w:lineRule="atLeast"/>
              <w:jc w:val="left"/>
              <w:rPr>
                <w:rFonts w:ascii="Arial Narrow" w:eastAsia="Calibri" w:hAnsi="Arial Narrow"/>
                <w:b/>
              </w:rPr>
            </w:pPr>
            <w:r w:rsidRPr="00841C7A">
              <w:rPr>
                <w:rFonts w:ascii="Arial Narrow" w:hAnsi="Arial Narrow"/>
              </w:rPr>
              <w:t>(Re objective 6)</w:t>
            </w:r>
          </w:p>
        </w:tc>
        <w:tc>
          <w:tcPr>
            <w:tcW w:w="5386" w:type="dxa"/>
            <w:shd w:val="clear" w:color="808080" w:fill="auto"/>
          </w:tcPr>
          <w:p w:rsidR="00DE75C8" w:rsidRDefault="000B1C7B" w:rsidP="00DE75C8">
            <w:pPr>
              <w:spacing w:after="0" w:line="260" w:lineRule="atLeast"/>
              <w:jc w:val="left"/>
              <w:rPr>
                <w:rFonts w:ascii="Arial Narrow" w:eastAsia="Calibri" w:hAnsi="Arial Narrow"/>
              </w:rPr>
            </w:pPr>
            <w:r w:rsidRPr="00841C7A">
              <w:rPr>
                <w:rFonts w:ascii="Arial Narrow" w:hAnsi="Arial Narrow"/>
              </w:rPr>
              <w:t xml:space="preserve">Determine the dispersal and </w:t>
            </w:r>
            <w:proofErr w:type="spellStart"/>
            <w:r w:rsidRPr="00841C7A">
              <w:rPr>
                <w:rFonts w:ascii="Arial Narrow" w:hAnsi="Arial Narrow"/>
              </w:rPr>
              <w:t>recolonisation</w:t>
            </w:r>
            <w:proofErr w:type="spellEnd"/>
            <w:r w:rsidRPr="00841C7A">
              <w:rPr>
                <w:rFonts w:ascii="Arial Narrow" w:hAnsi="Arial Narrow"/>
              </w:rPr>
              <w:t xml:space="preserve"> capacities of </w:t>
            </w:r>
            <w:proofErr w:type="spellStart"/>
            <w:r w:rsidRPr="00841C7A">
              <w:rPr>
                <w:rFonts w:ascii="Arial Narrow" w:hAnsi="Arial Narrow"/>
              </w:rPr>
              <w:t>Leadbeater's</w:t>
            </w:r>
            <w:proofErr w:type="spellEnd"/>
            <w:r w:rsidRPr="00841C7A">
              <w:rPr>
                <w:rFonts w:ascii="Arial Narrow" w:hAnsi="Arial Narrow"/>
              </w:rPr>
              <w:t xml:space="preserve"> Possum </w:t>
            </w:r>
          </w:p>
          <w:p w:rsidR="00DE75C8" w:rsidRDefault="000B1C7B" w:rsidP="00DE75C8">
            <w:pPr>
              <w:spacing w:after="0" w:line="260" w:lineRule="atLeast"/>
              <w:jc w:val="left"/>
              <w:rPr>
                <w:rFonts w:ascii="Arial Narrow" w:eastAsia="Calibri" w:hAnsi="Arial Narrow"/>
              </w:rPr>
            </w:pPr>
            <w:r w:rsidRPr="00841C7A">
              <w:rPr>
                <w:rFonts w:ascii="Arial Narrow" w:hAnsi="Arial Narrow"/>
              </w:rPr>
              <w:t xml:space="preserve">Examine the results of genetic analysis to explore aspects of dispersal behaviour and population genetic variability in several wild sub-populations of </w:t>
            </w:r>
            <w:proofErr w:type="spellStart"/>
            <w:r w:rsidRPr="00841C7A">
              <w:rPr>
                <w:rFonts w:ascii="Arial Narrow" w:hAnsi="Arial Narrow"/>
              </w:rPr>
              <w:t>Leadbeater's</w:t>
            </w:r>
            <w:proofErr w:type="spellEnd"/>
            <w:r w:rsidRPr="00841C7A">
              <w:rPr>
                <w:rFonts w:ascii="Arial Narrow" w:hAnsi="Arial Narrow"/>
              </w:rPr>
              <w:t xml:space="preserve"> Possum. </w:t>
            </w:r>
          </w:p>
          <w:p w:rsidR="00DE75C8" w:rsidRDefault="000B1C7B" w:rsidP="00DE75C8">
            <w:pPr>
              <w:spacing w:after="0" w:line="260" w:lineRule="atLeast"/>
              <w:jc w:val="left"/>
              <w:rPr>
                <w:rFonts w:ascii="Arial Narrow" w:eastAsia="Calibri" w:hAnsi="Arial Narrow"/>
              </w:rPr>
            </w:pPr>
            <w:r w:rsidRPr="00841C7A">
              <w:rPr>
                <w:rFonts w:ascii="Arial Narrow" w:hAnsi="Arial Narrow"/>
              </w:rPr>
              <w:t xml:space="preserve">Design, scope and implement a research project to determine the extent and limitations of dispersal and </w:t>
            </w:r>
            <w:proofErr w:type="spellStart"/>
            <w:r w:rsidRPr="00841C7A">
              <w:rPr>
                <w:rFonts w:ascii="Arial Narrow" w:hAnsi="Arial Narrow"/>
              </w:rPr>
              <w:t>recolonisation</w:t>
            </w:r>
            <w:proofErr w:type="spellEnd"/>
            <w:r w:rsidRPr="00841C7A">
              <w:rPr>
                <w:rFonts w:ascii="Arial Narrow" w:hAnsi="Arial Narrow"/>
              </w:rPr>
              <w:t xml:space="preserve"> capacities utilising artificial nest boxes as a trapping and recapture methodology. A major outcome of the project would be to determine the best spatial arrangement of reserved areas for the species. </w:t>
            </w:r>
          </w:p>
        </w:tc>
        <w:tc>
          <w:tcPr>
            <w:tcW w:w="6379" w:type="dxa"/>
            <w:shd w:val="clear" w:color="808080" w:fill="auto"/>
          </w:tcPr>
          <w:p w:rsidR="00DE75C8" w:rsidRDefault="0011717F" w:rsidP="00DE75C8">
            <w:pPr>
              <w:widowControl/>
              <w:autoSpaceDE w:val="0"/>
              <w:autoSpaceDN w:val="0"/>
              <w:adjustRightInd w:val="0"/>
              <w:spacing w:after="0" w:line="260" w:lineRule="atLeast"/>
              <w:jc w:val="left"/>
              <w:rPr>
                <w:rFonts w:ascii="Arial Narrow" w:eastAsia="Calibri" w:hAnsi="Arial Narrow"/>
              </w:rPr>
            </w:pPr>
            <w:r w:rsidRPr="00841C7A">
              <w:rPr>
                <w:rFonts w:ascii="Arial Narrow" w:hAnsi="Arial Narrow"/>
              </w:rPr>
              <w:t xml:space="preserve">Genetic analysis has been undertaken using samples from some subpopulations: </w:t>
            </w:r>
            <w:r w:rsidR="002267AE">
              <w:rPr>
                <w:rFonts w:ascii="Arial Narrow" w:hAnsi="Arial Narrow"/>
              </w:rPr>
              <w:t xml:space="preserve">mainly from </w:t>
            </w:r>
            <w:proofErr w:type="spellStart"/>
            <w:r w:rsidR="002267AE" w:rsidRPr="00841C7A">
              <w:rPr>
                <w:rFonts w:ascii="Arial Narrow" w:hAnsi="Arial Narrow"/>
              </w:rPr>
              <w:t>Yellingbo</w:t>
            </w:r>
            <w:proofErr w:type="spellEnd"/>
            <w:r w:rsidR="002267AE">
              <w:rPr>
                <w:rFonts w:ascii="Arial Narrow" w:hAnsi="Arial Narrow"/>
              </w:rPr>
              <w:t xml:space="preserve"> and snow gum woodlands, with less sampling from ash forests </w:t>
            </w:r>
            <w:r w:rsidRPr="00841C7A">
              <w:rPr>
                <w:rFonts w:ascii="Arial Narrow" w:hAnsi="Arial Narrow"/>
              </w:rPr>
              <w:t>(Hansen and Taylor, 2008; Hansen et al, 2009)</w:t>
            </w:r>
            <w:r w:rsidR="002267AE">
              <w:rPr>
                <w:rFonts w:ascii="Arial Narrow" w:hAnsi="Arial Narrow"/>
              </w:rPr>
              <w:t xml:space="preserve">. This </w:t>
            </w:r>
            <w:r w:rsidRPr="00841C7A">
              <w:rPr>
                <w:rFonts w:ascii="Arial Narrow" w:hAnsi="Arial Narrow"/>
              </w:rPr>
              <w:t xml:space="preserve">provides information </w:t>
            </w:r>
            <w:r>
              <w:rPr>
                <w:rFonts w:ascii="Arial Narrow" w:hAnsi="Arial Narrow"/>
              </w:rPr>
              <w:t>on</w:t>
            </w:r>
            <w:r w:rsidRPr="00841C7A">
              <w:rPr>
                <w:rFonts w:ascii="Arial Narrow" w:hAnsi="Arial Narrow"/>
              </w:rPr>
              <w:t xml:space="preserve"> dispersal and </w:t>
            </w:r>
            <w:r w:rsidR="002267AE">
              <w:rPr>
                <w:rFonts w:ascii="Arial Narrow" w:hAnsi="Arial Narrow"/>
              </w:rPr>
              <w:t xml:space="preserve">genetic </w:t>
            </w:r>
            <w:r w:rsidRPr="00841C7A">
              <w:rPr>
                <w:rFonts w:ascii="Arial Narrow" w:hAnsi="Arial Narrow"/>
              </w:rPr>
              <w:t>isolation</w:t>
            </w:r>
            <w:r w:rsidR="002267AE">
              <w:rPr>
                <w:rFonts w:ascii="Arial Narrow" w:hAnsi="Arial Narrow"/>
              </w:rPr>
              <w:t>, however, detailed information</w:t>
            </w:r>
            <w:r w:rsidRPr="00841C7A">
              <w:rPr>
                <w:rFonts w:ascii="Arial Narrow" w:hAnsi="Arial Narrow"/>
              </w:rPr>
              <w:t xml:space="preserve"> </w:t>
            </w:r>
            <w:r w:rsidR="000B1C7B" w:rsidRPr="00841C7A">
              <w:rPr>
                <w:rFonts w:ascii="Arial Narrow" w:hAnsi="Arial Narrow"/>
              </w:rPr>
              <w:t xml:space="preserve">on </w:t>
            </w:r>
            <w:proofErr w:type="spellStart"/>
            <w:r w:rsidR="000B1C7B" w:rsidRPr="00841C7A">
              <w:rPr>
                <w:rFonts w:ascii="Arial Narrow" w:hAnsi="Arial Narrow"/>
              </w:rPr>
              <w:t>recolonisation</w:t>
            </w:r>
            <w:proofErr w:type="spellEnd"/>
            <w:r w:rsidR="000B1C7B" w:rsidRPr="00841C7A">
              <w:rPr>
                <w:rFonts w:ascii="Arial Narrow" w:hAnsi="Arial Narrow"/>
              </w:rPr>
              <w:t xml:space="preserve"> capacities for management purposes</w:t>
            </w:r>
            <w:r w:rsidR="002267AE">
              <w:rPr>
                <w:rFonts w:ascii="Arial Narrow" w:hAnsi="Arial Narrow"/>
              </w:rPr>
              <w:t xml:space="preserve"> and arrangement of reserves</w:t>
            </w:r>
            <w:r>
              <w:rPr>
                <w:rFonts w:ascii="Arial Narrow" w:hAnsi="Arial Narrow"/>
              </w:rPr>
              <w:t xml:space="preserve"> is lacking</w:t>
            </w:r>
            <w:r w:rsidR="000B1C7B" w:rsidRPr="00841C7A">
              <w:rPr>
                <w:rFonts w:ascii="Arial Narrow" w:hAnsi="Arial Narrow"/>
              </w:rPr>
              <w:t>.</w:t>
            </w:r>
            <w:r>
              <w:rPr>
                <w:rFonts w:ascii="Arial Narrow" w:hAnsi="Arial Narrow"/>
              </w:rPr>
              <w:t xml:space="preserve"> Nest boxes have been used successfully as a trapping and recapture methodology, especially in </w:t>
            </w:r>
            <w:proofErr w:type="spellStart"/>
            <w:r>
              <w:rPr>
                <w:rFonts w:ascii="Arial Narrow" w:hAnsi="Arial Narrow"/>
              </w:rPr>
              <w:t>Yellingbo</w:t>
            </w:r>
            <w:proofErr w:type="spellEnd"/>
            <w:r>
              <w:rPr>
                <w:rFonts w:ascii="Arial Narrow" w:hAnsi="Arial Narrow"/>
              </w:rPr>
              <w:t xml:space="preserve"> and in snow gum woodlands (Harley 2016).</w:t>
            </w:r>
            <w:r w:rsidR="000B1C7B" w:rsidRPr="00841C7A">
              <w:rPr>
                <w:rFonts w:ascii="Arial Narrow" w:hAnsi="Arial Narrow"/>
              </w:rPr>
              <w:t xml:space="preserve"> </w:t>
            </w:r>
          </w:p>
          <w:p w:rsidR="00DE75C8" w:rsidRDefault="00B721A9" w:rsidP="00DE75C8">
            <w:pPr>
              <w:widowControl/>
              <w:autoSpaceDE w:val="0"/>
              <w:autoSpaceDN w:val="0"/>
              <w:adjustRightInd w:val="0"/>
              <w:spacing w:after="0" w:line="260" w:lineRule="atLeast"/>
              <w:jc w:val="left"/>
              <w:rPr>
                <w:rFonts w:ascii="Arial Narrow" w:eastAsia="Calibri" w:hAnsi="Arial Narrow"/>
              </w:rPr>
            </w:pPr>
            <w:r>
              <w:rPr>
                <w:rFonts w:ascii="Arial Narrow" w:hAnsi="Arial Narrow"/>
              </w:rPr>
              <w:t xml:space="preserve">Annual monitoring of areas of subalpine woodland burnt during the 2009 fires is investigating </w:t>
            </w:r>
            <w:proofErr w:type="spellStart"/>
            <w:r>
              <w:rPr>
                <w:rFonts w:ascii="Arial Narrow" w:hAnsi="Arial Narrow"/>
              </w:rPr>
              <w:t>recolonization</w:t>
            </w:r>
            <w:proofErr w:type="spellEnd"/>
            <w:r>
              <w:rPr>
                <w:rFonts w:ascii="Arial Narrow" w:hAnsi="Arial Narrow"/>
              </w:rPr>
              <w:t xml:space="preserve"> rates (Harley 2016). </w:t>
            </w: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4" o:spid="_x0000_s1038"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eastAsia="Calibri" w:hAnsi="Arial Narrow"/>
              </w:rPr>
            </w:pPr>
            <w:r w:rsidRPr="00841C7A">
              <w:rPr>
                <w:rFonts w:ascii="Arial Narrow" w:hAnsi="Arial Narrow"/>
                <w:b/>
              </w:rPr>
              <w:t xml:space="preserve">10.2 </w:t>
            </w:r>
            <w:r w:rsidRPr="00841C7A">
              <w:rPr>
                <w:rFonts w:ascii="Arial Narrow" w:hAnsi="Arial Narrow"/>
              </w:rPr>
              <w:t>Research response to edge effects</w:t>
            </w:r>
          </w:p>
          <w:p w:rsidR="00DE75C8" w:rsidRDefault="000B1C7B" w:rsidP="00DE75C8">
            <w:pPr>
              <w:widowControl/>
              <w:spacing w:after="0" w:line="260" w:lineRule="atLeast"/>
              <w:jc w:val="left"/>
              <w:rPr>
                <w:rFonts w:ascii="Arial Narrow" w:eastAsia="Calibri" w:hAnsi="Arial Narrow"/>
                <w:b/>
              </w:rPr>
            </w:pPr>
            <w:r w:rsidRPr="00841C7A">
              <w:rPr>
                <w:rFonts w:ascii="Arial Narrow" w:hAnsi="Arial Narrow"/>
              </w:rPr>
              <w:t>(Re objective 6)</w:t>
            </w:r>
          </w:p>
        </w:tc>
        <w:tc>
          <w:tcPr>
            <w:tcW w:w="5386" w:type="dxa"/>
            <w:shd w:val="clear" w:color="808080" w:fill="auto"/>
          </w:tcPr>
          <w:p w:rsidR="00DE75C8" w:rsidRDefault="000B1C7B" w:rsidP="00DE75C8">
            <w:pPr>
              <w:spacing w:after="0" w:line="260" w:lineRule="atLeast"/>
              <w:jc w:val="left"/>
              <w:rPr>
                <w:rFonts w:ascii="Arial Narrow" w:eastAsia="Calibri" w:hAnsi="Arial Narrow"/>
              </w:rPr>
            </w:pPr>
            <w:r w:rsidRPr="00841C7A">
              <w:rPr>
                <w:rFonts w:ascii="Arial Narrow" w:hAnsi="Arial Narrow"/>
              </w:rPr>
              <w:t xml:space="preserve">Investigate the response of </w:t>
            </w:r>
            <w:proofErr w:type="spellStart"/>
            <w:r w:rsidRPr="00841C7A">
              <w:rPr>
                <w:rFonts w:ascii="Arial Narrow" w:hAnsi="Arial Narrow"/>
              </w:rPr>
              <w:t>Leadbeater’s</w:t>
            </w:r>
            <w:proofErr w:type="spellEnd"/>
            <w:r w:rsidRPr="00841C7A">
              <w:rPr>
                <w:rFonts w:ascii="Arial Narrow" w:hAnsi="Arial Narrow"/>
              </w:rPr>
              <w:t xml:space="preserve"> Possum to edges of habitat.</w:t>
            </w:r>
          </w:p>
          <w:p w:rsidR="00DE75C8" w:rsidRDefault="00DE75C8" w:rsidP="00DE75C8">
            <w:pPr>
              <w:widowControl/>
              <w:autoSpaceDE w:val="0"/>
              <w:autoSpaceDN w:val="0"/>
              <w:adjustRightInd w:val="0"/>
              <w:spacing w:after="0" w:line="260" w:lineRule="atLeast"/>
              <w:jc w:val="left"/>
              <w:rPr>
                <w:rFonts w:ascii="Arial Narrow" w:hAnsi="Arial Narrow"/>
              </w:rPr>
            </w:pPr>
          </w:p>
          <w:p w:rsidR="00DE75C8" w:rsidRDefault="00DE75C8" w:rsidP="00DE75C8">
            <w:pPr>
              <w:widowControl/>
              <w:spacing w:after="0" w:line="260" w:lineRule="atLeast"/>
              <w:jc w:val="left"/>
              <w:rPr>
                <w:rFonts w:ascii="Arial Narrow" w:hAnsi="Arial Narrow" w:cs="Arial"/>
                <w:b/>
              </w:rPr>
            </w:pPr>
          </w:p>
        </w:tc>
        <w:tc>
          <w:tcPr>
            <w:tcW w:w="6379" w:type="dxa"/>
            <w:shd w:val="clear" w:color="808080" w:fill="auto"/>
          </w:tcPr>
          <w:p w:rsidR="00DE75C8" w:rsidRDefault="000B1C7B" w:rsidP="00DE75C8">
            <w:pPr>
              <w:spacing w:after="0" w:line="260" w:lineRule="atLeast"/>
              <w:jc w:val="left"/>
              <w:rPr>
                <w:rFonts w:ascii="Arial Narrow" w:hAnsi="Arial Narrow"/>
              </w:rPr>
            </w:pPr>
            <w:r w:rsidRPr="00841C7A">
              <w:rPr>
                <w:rFonts w:ascii="Arial Narrow" w:hAnsi="Arial Narrow"/>
              </w:rPr>
              <w:t xml:space="preserve">Information on the impact of edge effects </w:t>
            </w:r>
            <w:r w:rsidR="006F5251">
              <w:rPr>
                <w:rFonts w:ascii="Arial Narrow" w:hAnsi="Arial Narrow"/>
              </w:rPr>
              <w:t xml:space="preserve">has been investigated in a number of studies. </w:t>
            </w:r>
          </w:p>
          <w:p w:rsidR="00DE75C8" w:rsidRDefault="000B1C7B" w:rsidP="00DE75C8">
            <w:pPr>
              <w:widowControl/>
              <w:autoSpaceDE w:val="0"/>
              <w:autoSpaceDN w:val="0"/>
              <w:adjustRightInd w:val="0"/>
              <w:spacing w:after="0" w:line="260" w:lineRule="atLeast"/>
              <w:jc w:val="left"/>
              <w:rPr>
                <w:rFonts w:ascii="Arial Narrow" w:hAnsi="Arial Narrow"/>
              </w:rPr>
            </w:pPr>
            <w:proofErr w:type="spellStart"/>
            <w:r w:rsidRPr="00841C7A">
              <w:rPr>
                <w:rFonts w:ascii="Arial Narrow" w:hAnsi="Arial Narrow"/>
              </w:rPr>
              <w:t>Lindenmayer</w:t>
            </w:r>
            <w:proofErr w:type="spellEnd"/>
            <w:r w:rsidRPr="00841C7A">
              <w:rPr>
                <w:rFonts w:ascii="Arial Narrow" w:hAnsi="Arial Narrow"/>
              </w:rPr>
              <w:t xml:space="preserve"> et al. (1993) found that linear strips set aside and excluded from </w:t>
            </w:r>
            <w:r w:rsidR="006F5251">
              <w:rPr>
                <w:rFonts w:ascii="Arial Narrow" w:hAnsi="Arial Narrow"/>
              </w:rPr>
              <w:t>timber</w:t>
            </w:r>
            <w:r w:rsidR="006F5251" w:rsidRPr="00841C7A">
              <w:rPr>
                <w:rFonts w:ascii="Arial Narrow" w:hAnsi="Arial Narrow"/>
              </w:rPr>
              <w:t xml:space="preserve"> </w:t>
            </w:r>
            <w:r w:rsidRPr="00841C7A">
              <w:rPr>
                <w:rFonts w:ascii="Arial Narrow" w:hAnsi="Arial Narrow"/>
              </w:rPr>
              <w:t xml:space="preserve">production (e.g., on steep slopes and adjacent to streams, stands of </w:t>
            </w:r>
            <w:proofErr w:type="spellStart"/>
            <w:r w:rsidRPr="00841C7A">
              <w:rPr>
                <w:rFonts w:ascii="Arial Narrow" w:hAnsi="Arial Narrow"/>
              </w:rPr>
              <w:t>unmerchantable</w:t>
            </w:r>
            <w:proofErr w:type="spellEnd"/>
            <w:r w:rsidRPr="00841C7A">
              <w:rPr>
                <w:rFonts w:ascii="Arial Narrow" w:hAnsi="Arial Narrow"/>
              </w:rPr>
              <w:t xml:space="preserve"> timber and strips set aside for wildlife conservation) supported fewer species and had a lower probability of containing an animal than sites of similar habitat quality within areas of continuous forest. In addition, the number of trees with hollows in contiguous forest that were occupied by an arboreal marsupial was approximately twice that of trees in retained linear strips. </w:t>
            </w:r>
          </w:p>
          <w:p w:rsidR="00DE75C8" w:rsidRDefault="00DE75C8" w:rsidP="00DE75C8">
            <w:pPr>
              <w:widowControl/>
              <w:autoSpaceDE w:val="0"/>
              <w:autoSpaceDN w:val="0"/>
              <w:adjustRightInd w:val="0"/>
              <w:spacing w:after="0" w:line="260" w:lineRule="atLeast"/>
              <w:jc w:val="left"/>
              <w:rPr>
                <w:rFonts w:ascii="Arial Narrow" w:hAnsi="Arial Narrow"/>
              </w:rPr>
            </w:pPr>
          </w:p>
          <w:p w:rsidR="00DE75C8" w:rsidRDefault="000B1C7B" w:rsidP="00DE75C8">
            <w:pPr>
              <w:widowControl/>
              <w:spacing w:after="0" w:line="260" w:lineRule="atLeast"/>
              <w:jc w:val="left"/>
              <w:rPr>
                <w:rFonts w:ascii="Arial Narrow" w:hAnsi="Arial Narrow"/>
              </w:rPr>
            </w:pPr>
            <w:r w:rsidRPr="00841C7A">
              <w:rPr>
                <w:rFonts w:ascii="Arial Narrow" w:hAnsi="Arial Narrow"/>
              </w:rPr>
              <w:t xml:space="preserve">Small patches of forest are unlikely to support populations of </w:t>
            </w:r>
            <w:proofErr w:type="spellStart"/>
            <w:r w:rsidRPr="00841C7A">
              <w:rPr>
                <w:rFonts w:ascii="Arial Narrow" w:hAnsi="Arial Narrow"/>
              </w:rPr>
              <w:t>Leadbeater’s</w:t>
            </w:r>
            <w:proofErr w:type="spellEnd"/>
            <w:r w:rsidRPr="00841C7A">
              <w:rPr>
                <w:rFonts w:ascii="Arial Narrow" w:hAnsi="Arial Narrow"/>
              </w:rPr>
              <w:t xml:space="preserve"> possum. Population Viability Analysis suggest that single isolated populations of greater than 200 </w:t>
            </w:r>
            <w:proofErr w:type="spellStart"/>
            <w:r w:rsidRPr="00841C7A">
              <w:rPr>
                <w:rFonts w:ascii="Arial Narrow" w:hAnsi="Arial Narrow"/>
              </w:rPr>
              <w:t>Leadbeater’s</w:t>
            </w:r>
            <w:proofErr w:type="spellEnd"/>
            <w:r w:rsidRPr="00841C7A">
              <w:rPr>
                <w:rFonts w:ascii="Arial Narrow" w:hAnsi="Arial Narrow"/>
              </w:rPr>
              <w:t xml:space="preserve"> possums are required for a high probability of long term persistence (</w:t>
            </w:r>
            <w:proofErr w:type="spellStart"/>
            <w:r w:rsidRPr="00841C7A">
              <w:rPr>
                <w:rFonts w:ascii="Arial Narrow" w:hAnsi="Arial Narrow"/>
              </w:rPr>
              <w:t>Lindenmayer</w:t>
            </w:r>
            <w:proofErr w:type="spellEnd"/>
            <w:r w:rsidRPr="00841C7A">
              <w:rPr>
                <w:rFonts w:ascii="Arial Narrow" w:hAnsi="Arial Narrow"/>
              </w:rPr>
              <w:t xml:space="preserve"> et al., 1993). Edge effects from additional logging roads and tracks may similarly render these remnants </w:t>
            </w:r>
            <w:r w:rsidR="0054156D">
              <w:rPr>
                <w:rFonts w:ascii="Arial Narrow" w:hAnsi="Arial Narrow"/>
              </w:rPr>
              <w:t>less viable</w:t>
            </w:r>
            <w:r w:rsidRPr="00841C7A">
              <w:rPr>
                <w:rFonts w:ascii="Arial Narrow" w:hAnsi="Arial Narrow"/>
              </w:rPr>
              <w:t xml:space="preserve">, as possums </w:t>
            </w:r>
            <w:r w:rsidR="006F5251">
              <w:rPr>
                <w:rFonts w:ascii="Arial Narrow" w:hAnsi="Arial Narrow"/>
              </w:rPr>
              <w:t>are reluctant to</w:t>
            </w:r>
            <w:r w:rsidRPr="00841C7A">
              <w:rPr>
                <w:rFonts w:ascii="Arial Narrow" w:hAnsi="Arial Narrow"/>
              </w:rPr>
              <w:t xml:space="preserve"> cross these.</w:t>
            </w:r>
          </w:p>
          <w:p w:rsidR="00DE75C8" w:rsidRDefault="00DE75C8" w:rsidP="00DE75C8">
            <w:pPr>
              <w:widowControl/>
              <w:spacing w:after="0" w:line="260" w:lineRule="atLeast"/>
              <w:jc w:val="left"/>
              <w:rPr>
                <w:rFonts w:ascii="Arial Narrow" w:hAnsi="Arial Narrow"/>
              </w:rPr>
            </w:pPr>
          </w:p>
          <w:p w:rsidR="00DE75C8" w:rsidRDefault="000B1C7B" w:rsidP="00DE75C8">
            <w:pPr>
              <w:widowControl/>
              <w:spacing w:after="0" w:line="260" w:lineRule="atLeast"/>
              <w:jc w:val="left"/>
              <w:rPr>
                <w:rFonts w:ascii="Arial Narrow" w:hAnsi="Arial Narrow"/>
              </w:rPr>
            </w:pPr>
            <w:r w:rsidRPr="00841C7A">
              <w:rPr>
                <w:rFonts w:ascii="Arial Narrow" w:hAnsi="Arial Narrow"/>
              </w:rPr>
              <w:t xml:space="preserve">Once harvested areas have regenerated however, </w:t>
            </w:r>
            <w:proofErr w:type="spellStart"/>
            <w:r w:rsidRPr="00841C7A">
              <w:rPr>
                <w:rFonts w:ascii="Arial Narrow" w:hAnsi="Arial Narrow"/>
              </w:rPr>
              <w:t>ecotones</w:t>
            </w:r>
            <w:proofErr w:type="spellEnd"/>
            <w:r w:rsidRPr="00841C7A">
              <w:rPr>
                <w:rFonts w:ascii="Arial Narrow" w:hAnsi="Arial Narrow"/>
              </w:rPr>
              <w:t xml:space="preserve"> between different aged habitat can be used by colonies and many of the sites where </w:t>
            </w:r>
            <w:proofErr w:type="spellStart"/>
            <w:r w:rsidRPr="00841C7A">
              <w:rPr>
                <w:rFonts w:ascii="Arial Narrow" w:hAnsi="Arial Narrow"/>
              </w:rPr>
              <w:t>Leadbeater's</w:t>
            </w:r>
            <w:proofErr w:type="spellEnd"/>
            <w:r w:rsidRPr="00841C7A">
              <w:rPr>
                <w:rFonts w:ascii="Arial Narrow" w:hAnsi="Arial Narrow"/>
              </w:rPr>
              <w:t xml:space="preserve"> Possums are currently being found during the DELWP targeted surveys are located on or near </w:t>
            </w:r>
            <w:proofErr w:type="spellStart"/>
            <w:r w:rsidRPr="00841C7A">
              <w:rPr>
                <w:rFonts w:ascii="Arial Narrow" w:hAnsi="Arial Narrow"/>
              </w:rPr>
              <w:t>ecotones</w:t>
            </w:r>
            <w:proofErr w:type="spellEnd"/>
            <w:r w:rsidRPr="00841C7A">
              <w:rPr>
                <w:rFonts w:ascii="Arial Narrow" w:hAnsi="Arial Narrow"/>
              </w:rPr>
              <w:t xml:space="preserve"> </w:t>
            </w:r>
            <w:r w:rsidR="0054156D">
              <w:rPr>
                <w:rFonts w:ascii="Arial Narrow" w:hAnsi="Arial Narrow"/>
              </w:rPr>
              <w:t>such</w:t>
            </w:r>
            <w:r w:rsidR="0054156D" w:rsidRPr="00841C7A">
              <w:rPr>
                <w:rFonts w:ascii="Arial Narrow" w:hAnsi="Arial Narrow"/>
              </w:rPr>
              <w:t xml:space="preserve"> </w:t>
            </w:r>
            <w:r w:rsidRPr="00841C7A">
              <w:rPr>
                <w:rFonts w:ascii="Arial Narrow" w:hAnsi="Arial Narrow"/>
              </w:rPr>
              <w:t>that both foraging and nesting habitat is available</w:t>
            </w:r>
            <w:r w:rsidR="0054156D">
              <w:rPr>
                <w:rFonts w:ascii="Arial Narrow" w:hAnsi="Arial Narrow"/>
              </w:rPr>
              <w:t xml:space="preserve"> (Nelson et al. 2015)</w:t>
            </w:r>
            <w:r w:rsidRPr="00841C7A">
              <w:rPr>
                <w:rFonts w:ascii="Arial Narrow" w:hAnsi="Arial Narrow"/>
              </w:rPr>
              <w:t xml:space="preserve">. </w:t>
            </w:r>
            <w:proofErr w:type="spellStart"/>
            <w:r w:rsidRPr="00841C7A">
              <w:rPr>
                <w:rFonts w:ascii="Arial Narrow" w:hAnsi="Arial Narrow"/>
              </w:rPr>
              <w:t>Ecotones</w:t>
            </w:r>
            <w:proofErr w:type="spellEnd"/>
            <w:r w:rsidRPr="00841C7A">
              <w:rPr>
                <w:rFonts w:ascii="Arial Narrow" w:hAnsi="Arial Narrow"/>
              </w:rPr>
              <w:t xml:space="preserve"> between </w:t>
            </w:r>
            <w:r w:rsidR="0054156D">
              <w:rPr>
                <w:rFonts w:ascii="Arial Narrow" w:hAnsi="Arial Narrow"/>
              </w:rPr>
              <w:t xml:space="preserve">some </w:t>
            </w:r>
            <w:r w:rsidRPr="00841C7A">
              <w:rPr>
                <w:rFonts w:ascii="Arial Narrow" w:hAnsi="Arial Narrow"/>
              </w:rPr>
              <w:t xml:space="preserve">different vegetation types can also be productive, </w:t>
            </w:r>
            <w:r w:rsidR="0054156D">
              <w:rPr>
                <w:rFonts w:ascii="Arial Narrow" w:hAnsi="Arial Narrow"/>
              </w:rPr>
              <w:t>such as</w:t>
            </w:r>
            <w:r w:rsidR="0054156D" w:rsidRPr="00841C7A">
              <w:rPr>
                <w:rFonts w:ascii="Arial Narrow" w:hAnsi="Arial Narrow"/>
              </w:rPr>
              <w:t xml:space="preserve"> </w:t>
            </w:r>
            <w:r w:rsidRPr="00841C7A">
              <w:rPr>
                <w:rFonts w:ascii="Arial Narrow" w:hAnsi="Arial Narrow"/>
              </w:rPr>
              <w:t xml:space="preserve">where rainforest or </w:t>
            </w:r>
            <w:proofErr w:type="spellStart"/>
            <w:r w:rsidRPr="00841C7A">
              <w:rPr>
                <w:rFonts w:ascii="Arial Narrow" w:hAnsi="Arial Narrow"/>
              </w:rPr>
              <w:t>montane</w:t>
            </w:r>
            <w:proofErr w:type="spellEnd"/>
            <w:r w:rsidRPr="00841C7A">
              <w:rPr>
                <w:rFonts w:ascii="Arial Narrow" w:hAnsi="Arial Narrow"/>
              </w:rPr>
              <w:t xml:space="preserve"> riparian thickets </w:t>
            </w:r>
            <w:r w:rsidR="0054156D">
              <w:rPr>
                <w:rFonts w:ascii="Arial Narrow" w:hAnsi="Arial Narrow"/>
              </w:rPr>
              <w:t>adjoin</w:t>
            </w:r>
            <w:r w:rsidRPr="00841C7A">
              <w:rPr>
                <w:rFonts w:ascii="Arial Narrow" w:hAnsi="Arial Narrow"/>
              </w:rPr>
              <w:t xml:space="preserve"> ash forest. </w:t>
            </w:r>
          </w:p>
          <w:p w:rsidR="001012AD" w:rsidRDefault="001012AD" w:rsidP="00DE75C8">
            <w:pPr>
              <w:widowControl/>
              <w:spacing w:after="0" w:line="260" w:lineRule="atLeast"/>
              <w:jc w:val="left"/>
              <w:rPr>
                <w:rFonts w:ascii="Arial Narrow" w:hAnsi="Arial Narrow" w:cs="Arial"/>
                <w:b/>
              </w:rPr>
            </w:pP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3" o:spid="_x0000_s1037"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r>
      <w:tr w:rsidR="000B1C7B" w:rsidRPr="00841C7A" w:rsidTr="000B1C7B">
        <w:tc>
          <w:tcPr>
            <w:tcW w:w="1985" w:type="dxa"/>
            <w:shd w:val="clear" w:color="808080" w:fill="auto"/>
          </w:tcPr>
          <w:p w:rsidR="00DE75C8" w:rsidRDefault="000B1C7B" w:rsidP="00DE75C8">
            <w:pPr>
              <w:widowControl/>
              <w:spacing w:after="0" w:line="260" w:lineRule="atLeast"/>
              <w:jc w:val="left"/>
              <w:rPr>
                <w:rFonts w:ascii="Arial Narrow" w:eastAsia="Calibri" w:hAnsi="Arial Narrow"/>
              </w:rPr>
            </w:pPr>
            <w:r w:rsidRPr="00841C7A">
              <w:rPr>
                <w:rFonts w:ascii="Arial Narrow" w:hAnsi="Arial Narrow"/>
                <w:b/>
              </w:rPr>
              <w:t xml:space="preserve">10.3 </w:t>
            </w:r>
            <w:r w:rsidRPr="00841C7A">
              <w:rPr>
                <w:rFonts w:ascii="Arial Narrow" w:hAnsi="Arial Narrow"/>
              </w:rPr>
              <w:t xml:space="preserve">Research </w:t>
            </w:r>
            <w:r w:rsidR="008B5378">
              <w:rPr>
                <w:rFonts w:ascii="Arial Narrow" w:hAnsi="Arial Narrow"/>
              </w:rPr>
              <w:t>on f</w:t>
            </w:r>
            <w:r w:rsidRPr="00841C7A">
              <w:rPr>
                <w:rFonts w:ascii="Arial Narrow" w:hAnsi="Arial Narrow"/>
              </w:rPr>
              <w:t>ire modelling</w:t>
            </w:r>
          </w:p>
          <w:p w:rsidR="00DE75C8" w:rsidRDefault="000B1C7B" w:rsidP="00DE75C8">
            <w:pPr>
              <w:widowControl/>
              <w:spacing w:after="0" w:line="260" w:lineRule="atLeast"/>
              <w:jc w:val="left"/>
              <w:rPr>
                <w:rFonts w:ascii="Arial Narrow" w:eastAsia="Calibri" w:hAnsi="Arial Narrow"/>
                <w:b/>
              </w:rPr>
            </w:pPr>
            <w:r w:rsidRPr="00841C7A">
              <w:rPr>
                <w:rFonts w:ascii="Arial Narrow" w:hAnsi="Arial Narrow"/>
              </w:rPr>
              <w:t>(Re objective 6)</w:t>
            </w:r>
          </w:p>
        </w:tc>
        <w:tc>
          <w:tcPr>
            <w:tcW w:w="5386" w:type="dxa"/>
            <w:shd w:val="clear" w:color="808080" w:fill="auto"/>
          </w:tcPr>
          <w:p w:rsidR="00DE75C8" w:rsidRDefault="000B1C7B" w:rsidP="00DE75C8">
            <w:pPr>
              <w:spacing w:after="0" w:line="260" w:lineRule="atLeast"/>
              <w:jc w:val="left"/>
              <w:rPr>
                <w:rFonts w:ascii="Arial Narrow" w:eastAsia="Calibri" w:hAnsi="Arial Narrow"/>
              </w:rPr>
            </w:pPr>
            <w:r w:rsidRPr="00841C7A">
              <w:rPr>
                <w:rFonts w:ascii="Arial Narrow" w:hAnsi="Arial Narrow"/>
              </w:rPr>
              <w:t xml:space="preserve">Improve the precision of modelling fire in the ash forests of the Central Highlands, particularly as it relates to the risks of reducing populations of </w:t>
            </w:r>
            <w:proofErr w:type="spellStart"/>
            <w:r w:rsidRPr="00841C7A">
              <w:rPr>
                <w:rFonts w:ascii="Arial Narrow" w:hAnsi="Arial Narrow"/>
              </w:rPr>
              <w:t>Leadbeater's</w:t>
            </w:r>
            <w:proofErr w:type="spellEnd"/>
            <w:r w:rsidRPr="00841C7A">
              <w:rPr>
                <w:rFonts w:ascii="Arial Narrow" w:hAnsi="Arial Narrow"/>
              </w:rPr>
              <w:t xml:space="preserve"> Possum.</w:t>
            </w:r>
          </w:p>
          <w:p w:rsidR="00DE75C8" w:rsidRDefault="00DE75C8" w:rsidP="00DE75C8">
            <w:pPr>
              <w:widowControl/>
              <w:spacing w:after="0" w:line="260" w:lineRule="atLeast"/>
              <w:jc w:val="left"/>
              <w:rPr>
                <w:rFonts w:ascii="Arial Narrow" w:hAnsi="Arial Narrow" w:cs="Arial"/>
                <w:b/>
              </w:rPr>
            </w:pPr>
          </w:p>
        </w:tc>
        <w:tc>
          <w:tcPr>
            <w:tcW w:w="6379" w:type="dxa"/>
            <w:shd w:val="clear" w:color="808080" w:fill="auto"/>
          </w:tcPr>
          <w:p w:rsidR="00DE75C8" w:rsidRDefault="000B1C7B" w:rsidP="00DE75C8">
            <w:pPr>
              <w:widowControl/>
              <w:autoSpaceDE w:val="0"/>
              <w:autoSpaceDN w:val="0"/>
              <w:adjustRightInd w:val="0"/>
              <w:spacing w:after="0" w:line="260" w:lineRule="atLeast"/>
              <w:ind w:left="15"/>
              <w:jc w:val="left"/>
              <w:rPr>
                <w:rFonts w:ascii="Arial Narrow" w:hAnsi="Arial Narrow" w:cs="Helv"/>
                <w:lang w:val="en-AU" w:eastAsia="en-AU"/>
              </w:rPr>
            </w:pPr>
            <w:r w:rsidRPr="00841C7A">
              <w:rPr>
                <w:rFonts w:ascii="Arial Narrow" w:hAnsi="Arial Narrow" w:cs="Helv"/>
                <w:lang w:val="en-AU" w:eastAsia="en-AU"/>
              </w:rPr>
              <w:t xml:space="preserve">The East Central Bushfire Risk Landscape project uses Phoenix </w:t>
            </w:r>
            <w:proofErr w:type="spellStart"/>
            <w:r w:rsidRPr="00841C7A">
              <w:rPr>
                <w:rFonts w:ascii="Arial Narrow" w:hAnsi="Arial Narrow" w:cs="Helv"/>
                <w:lang w:val="en-AU" w:eastAsia="en-AU"/>
              </w:rPr>
              <w:t>RapidFire</w:t>
            </w:r>
            <w:proofErr w:type="spellEnd"/>
            <w:r w:rsidRPr="00841C7A">
              <w:rPr>
                <w:rFonts w:ascii="Arial Narrow" w:hAnsi="Arial Narrow" w:cs="Helv"/>
                <w:lang w:val="en-AU" w:eastAsia="en-AU"/>
              </w:rPr>
              <w:t xml:space="preserve">, a fire simulation tool, to study how under different weather conditions, a fire is predicted to spread over the landscape and impact on different assets, which in this case is </w:t>
            </w:r>
            <w:proofErr w:type="spellStart"/>
            <w:r w:rsidRPr="00841C7A">
              <w:rPr>
                <w:rFonts w:ascii="Arial Narrow" w:hAnsi="Arial Narrow" w:cs="Helv"/>
                <w:lang w:val="en-AU" w:eastAsia="en-AU"/>
              </w:rPr>
              <w:t>Leadbeater’s</w:t>
            </w:r>
            <w:proofErr w:type="spellEnd"/>
            <w:r w:rsidRPr="00841C7A">
              <w:rPr>
                <w:rFonts w:ascii="Arial Narrow" w:hAnsi="Arial Narrow" w:cs="Helv"/>
                <w:lang w:val="en-AU" w:eastAsia="en-AU"/>
              </w:rPr>
              <w:t xml:space="preserve"> Possum habitat. The use of this tool can predict where the worst fires will spread and how fuel management actions can be used to reduce the spread and intensity of a fire and potentially protect the species habitat. Currently the East Central Bushfire Risk Landscape Team have modelled and assessed bushfire risk to known colonies and high-quality habitat of </w:t>
            </w:r>
            <w:proofErr w:type="spellStart"/>
            <w:r w:rsidRPr="00841C7A">
              <w:rPr>
                <w:rFonts w:ascii="Arial Narrow" w:hAnsi="Arial Narrow" w:cs="Helv"/>
                <w:lang w:val="en-AU" w:eastAsia="en-AU"/>
              </w:rPr>
              <w:t>Leadbeater’s</w:t>
            </w:r>
            <w:proofErr w:type="spellEnd"/>
            <w:r w:rsidRPr="00841C7A">
              <w:rPr>
                <w:rFonts w:ascii="Arial Narrow" w:hAnsi="Arial Narrow" w:cs="Helv"/>
                <w:lang w:val="en-AU" w:eastAsia="en-AU"/>
              </w:rPr>
              <w:t xml:space="preserve"> Possum, and chosen </w:t>
            </w:r>
            <w:r w:rsidR="0054156D">
              <w:rPr>
                <w:rFonts w:ascii="Arial Narrow" w:hAnsi="Arial Narrow" w:cs="Helv"/>
                <w:lang w:val="en-AU" w:eastAsia="en-AU"/>
              </w:rPr>
              <w:t xml:space="preserve">some adjacent </w:t>
            </w:r>
            <w:r w:rsidRPr="00841C7A">
              <w:rPr>
                <w:rFonts w:ascii="Arial Narrow" w:hAnsi="Arial Narrow" w:cs="Helv"/>
                <w:lang w:val="en-AU" w:eastAsia="en-AU"/>
              </w:rPr>
              <w:t>areas for priority fuel management to reduce the risk.</w:t>
            </w:r>
          </w:p>
          <w:p w:rsidR="00DE75C8" w:rsidRDefault="00DE75C8" w:rsidP="00DE75C8">
            <w:pPr>
              <w:widowControl/>
              <w:autoSpaceDE w:val="0"/>
              <w:autoSpaceDN w:val="0"/>
              <w:adjustRightInd w:val="0"/>
              <w:spacing w:after="0" w:line="260" w:lineRule="atLeast"/>
              <w:ind w:left="15"/>
              <w:jc w:val="left"/>
              <w:rPr>
                <w:rFonts w:ascii="Arial Narrow" w:hAnsi="Arial Narrow" w:cs="Helv"/>
                <w:lang w:val="en-AU" w:eastAsia="en-AU"/>
              </w:rPr>
            </w:pPr>
          </w:p>
          <w:p w:rsidR="00DE75C8" w:rsidRDefault="000B1C7B" w:rsidP="00DE75C8">
            <w:pPr>
              <w:widowControl/>
              <w:autoSpaceDE w:val="0"/>
              <w:autoSpaceDN w:val="0"/>
              <w:adjustRightInd w:val="0"/>
              <w:spacing w:after="0" w:line="260" w:lineRule="atLeast"/>
              <w:jc w:val="left"/>
              <w:rPr>
                <w:rFonts w:ascii="Arial Narrow" w:hAnsi="Arial Narrow" w:cs="HelveticaNeueLTStd-Lt"/>
                <w:lang w:val="en-AU" w:eastAsia="en-AU"/>
              </w:rPr>
            </w:pPr>
            <w:r w:rsidRPr="00841C7A">
              <w:rPr>
                <w:rFonts w:ascii="Arial Narrow" w:hAnsi="Arial Narrow" w:cs="Helv"/>
                <w:lang w:val="en-AU" w:eastAsia="en-AU"/>
              </w:rPr>
              <w:t xml:space="preserve">The published Strategic Bushfire Management Strategy (2014) shows the extent to which the strategy will reduce residual risk to </w:t>
            </w:r>
            <w:proofErr w:type="spellStart"/>
            <w:r w:rsidRPr="00841C7A">
              <w:rPr>
                <w:rFonts w:ascii="Arial Narrow" w:hAnsi="Arial Narrow" w:cs="Helv"/>
                <w:lang w:val="en-AU" w:eastAsia="en-AU"/>
              </w:rPr>
              <w:t>Leadbeater’s</w:t>
            </w:r>
            <w:proofErr w:type="spellEnd"/>
            <w:r w:rsidRPr="00841C7A">
              <w:rPr>
                <w:rFonts w:ascii="Arial Narrow" w:hAnsi="Arial Narrow" w:cs="Helv"/>
                <w:lang w:val="en-AU" w:eastAsia="en-AU"/>
              </w:rPr>
              <w:t xml:space="preserve"> Possum and high-value native timber in the Central Highlands, benefiting the recovery of the possum</w:t>
            </w:r>
            <w:r w:rsidR="00C23E3C">
              <w:rPr>
                <w:rFonts w:ascii="Arial Narrow" w:hAnsi="Arial Narrow" w:cs="Helv"/>
                <w:lang w:val="en-AU" w:eastAsia="en-AU"/>
              </w:rPr>
              <w:t xml:space="preserve"> and</w:t>
            </w:r>
            <w:r w:rsidRPr="00841C7A">
              <w:rPr>
                <w:rFonts w:ascii="Arial Narrow" w:hAnsi="Arial Narrow" w:cs="Helv"/>
                <w:lang w:val="en-AU" w:eastAsia="en-AU"/>
              </w:rPr>
              <w:t xml:space="preserve"> </w:t>
            </w:r>
            <w:r w:rsidR="0054156D">
              <w:rPr>
                <w:rFonts w:ascii="Arial Narrow" w:hAnsi="Arial Narrow" w:cs="Helv"/>
                <w:lang w:val="en-AU" w:eastAsia="en-AU"/>
              </w:rPr>
              <w:t>the</w:t>
            </w:r>
            <w:r w:rsidRPr="00841C7A">
              <w:rPr>
                <w:rFonts w:ascii="Arial Narrow" w:hAnsi="Arial Narrow" w:cs="Helv"/>
                <w:lang w:val="en-AU" w:eastAsia="en-AU"/>
              </w:rPr>
              <w:t xml:space="preserve"> timber industry. Further risk analysis work is being undertaken to refine the model inputs and improve the strategy to define the best fuel management approach to reducing the risk of bushfire to the </w:t>
            </w:r>
            <w:proofErr w:type="spellStart"/>
            <w:r w:rsidRPr="00841C7A">
              <w:rPr>
                <w:rFonts w:ascii="Arial Narrow" w:hAnsi="Arial Narrow" w:cs="Helv"/>
                <w:lang w:val="en-AU" w:eastAsia="en-AU"/>
              </w:rPr>
              <w:t>Leadbeater’s</w:t>
            </w:r>
            <w:proofErr w:type="spellEnd"/>
            <w:r w:rsidRPr="00841C7A">
              <w:rPr>
                <w:rFonts w:ascii="Arial Narrow" w:hAnsi="Arial Narrow" w:cs="Helv"/>
                <w:lang w:val="en-AU" w:eastAsia="en-AU"/>
              </w:rPr>
              <w:t xml:space="preserve"> Possum</w:t>
            </w:r>
          </w:p>
        </w:tc>
        <w:tc>
          <w:tcPr>
            <w:tcW w:w="851" w:type="dxa"/>
            <w:shd w:val="clear" w:color="808080" w:fill="auto"/>
            <w:vAlign w:val="center"/>
          </w:tcPr>
          <w:p w:rsidR="000B1C7B" w:rsidRPr="00841C7A" w:rsidRDefault="005A388A" w:rsidP="00631028">
            <w:pPr>
              <w:pStyle w:val="RPText"/>
              <w:spacing w:before="0" w:after="0"/>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2" o:spid="_x0000_s1036"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r>
    </w:tbl>
    <w:p w:rsidR="008B5378" w:rsidRDefault="008B5378" w:rsidP="0039778A">
      <w:pPr>
        <w:pStyle w:val="RPText"/>
        <w:rPr>
          <w:rFonts w:ascii="Arial Narrow" w:hAnsi="Arial Narrow"/>
          <w:b/>
          <w:szCs w:val="22"/>
        </w:rPr>
      </w:pPr>
    </w:p>
    <w:p w:rsidR="00D61A0E" w:rsidRDefault="00D61A0E" w:rsidP="0039778A">
      <w:pPr>
        <w:pStyle w:val="RPText"/>
        <w:rPr>
          <w:rFonts w:ascii="Arial Narrow" w:hAnsi="Arial Narrow"/>
          <w:b/>
          <w:szCs w:val="22"/>
        </w:rPr>
      </w:pPr>
    </w:p>
    <w:p w:rsidR="00757D50" w:rsidRPr="00841C7A" w:rsidRDefault="00757D50" w:rsidP="0039778A">
      <w:pPr>
        <w:pStyle w:val="RPText"/>
        <w:rPr>
          <w:rFonts w:ascii="Arial Narrow" w:hAnsi="Arial Narrow"/>
          <w:b/>
          <w:szCs w:val="22"/>
        </w:rPr>
      </w:pPr>
      <w:r w:rsidRPr="00841C7A">
        <w:rPr>
          <w:rFonts w:ascii="Arial Narrow" w:hAnsi="Arial Narrow"/>
          <w:b/>
          <w:szCs w:val="22"/>
        </w:rPr>
        <w:t>2.0:  EVALUATION AGAINST OBJECTIVES</w:t>
      </w:r>
    </w:p>
    <w:p w:rsidR="00757D50" w:rsidRPr="00841C7A" w:rsidRDefault="00757D50" w:rsidP="0039543C">
      <w:pPr>
        <w:pStyle w:val="RPText"/>
        <w:spacing w:after="240"/>
        <w:rPr>
          <w:rFonts w:ascii="Arial Narrow" w:hAnsi="Arial Narrow"/>
          <w:b/>
          <w:szCs w:val="22"/>
        </w:rPr>
      </w:pPr>
      <w:r w:rsidRPr="00841C7A">
        <w:rPr>
          <w:rFonts w:ascii="Arial Narrow" w:hAnsi="Arial Narrow"/>
          <w:b/>
          <w:szCs w:val="22"/>
        </w:rPr>
        <w:t>2.1: Summary evaluation of achievement against objectives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79"/>
        <w:gridCol w:w="6379"/>
        <w:gridCol w:w="851"/>
      </w:tblGrid>
      <w:tr w:rsidR="00891AFE" w:rsidRPr="00841C7A" w:rsidTr="00753B5A">
        <w:tc>
          <w:tcPr>
            <w:tcW w:w="7479" w:type="dxa"/>
            <w:shd w:val="clear" w:color="auto" w:fill="D9D9D9"/>
          </w:tcPr>
          <w:p w:rsidR="00891AFE" w:rsidRPr="00841C7A" w:rsidRDefault="005B3841" w:rsidP="005C7FB6">
            <w:pPr>
              <w:pStyle w:val="RPText"/>
              <w:rPr>
                <w:rFonts w:ascii="Arial Narrow" w:hAnsi="Arial Narrow"/>
                <w:b/>
                <w:sz w:val="20"/>
              </w:rPr>
            </w:pPr>
            <w:r w:rsidRPr="00841C7A">
              <w:rPr>
                <w:rFonts w:ascii="Arial Narrow" w:hAnsi="Arial Narrow"/>
                <w:b/>
                <w:sz w:val="20"/>
              </w:rPr>
              <w:t xml:space="preserve">Overall </w:t>
            </w:r>
            <w:r w:rsidR="00891AFE" w:rsidRPr="00841C7A">
              <w:rPr>
                <w:rFonts w:ascii="Arial Narrow" w:hAnsi="Arial Narrow"/>
                <w:b/>
                <w:sz w:val="20"/>
              </w:rPr>
              <w:t>objective</w:t>
            </w:r>
          </w:p>
        </w:tc>
        <w:tc>
          <w:tcPr>
            <w:tcW w:w="6379" w:type="dxa"/>
            <w:shd w:val="clear" w:color="auto" w:fill="D9D9D9"/>
          </w:tcPr>
          <w:p w:rsidR="00891AFE" w:rsidRPr="00841C7A" w:rsidRDefault="00891AFE" w:rsidP="00891AFE">
            <w:pPr>
              <w:pStyle w:val="RPText"/>
              <w:rPr>
                <w:rFonts w:ascii="Arial Narrow" w:hAnsi="Arial Narrow"/>
                <w:b/>
                <w:sz w:val="20"/>
              </w:rPr>
            </w:pPr>
            <w:r w:rsidRPr="00841C7A">
              <w:rPr>
                <w:rFonts w:ascii="Arial Narrow" w:hAnsi="Arial Narrow"/>
                <w:b/>
                <w:sz w:val="20"/>
              </w:rPr>
              <w:t>Comments</w:t>
            </w:r>
          </w:p>
        </w:tc>
        <w:tc>
          <w:tcPr>
            <w:tcW w:w="851" w:type="dxa"/>
            <w:shd w:val="clear" w:color="auto" w:fill="D9D9D9"/>
          </w:tcPr>
          <w:p w:rsidR="00891AFE" w:rsidRPr="00841C7A" w:rsidRDefault="00891AFE" w:rsidP="00891AFE">
            <w:pPr>
              <w:pStyle w:val="RPText"/>
              <w:rPr>
                <w:rFonts w:ascii="Arial Narrow" w:hAnsi="Arial Narrow"/>
                <w:b/>
                <w:sz w:val="20"/>
              </w:rPr>
            </w:pPr>
            <w:r w:rsidRPr="00841C7A">
              <w:rPr>
                <w:rFonts w:ascii="Arial Narrow" w:hAnsi="Arial Narrow"/>
                <w:b/>
                <w:sz w:val="20"/>
              </w:rPr>
              <w:t>Status</w:t>
            </w:r>
          </w:p>
        </w:tc>
      </w:tr>
      <w:tr w:rsidR="00891AFE" w:rsidRPr="00D06C86" w:rsidTr="00753B5A">
        <w:tc>
          <w:tcPr>
            <w:tcW w:w="7479" w:type="dxa"/>
            <w:shd w:val="clear" w:color="auto" w:fill="F2F2F2"/>
          </w:tcPr>
          <w:p w:rsidR="00891AFE" w:rsidRPr="00D06C86" w:rsidRDefault="00E70494" w:rsidP="00891AFE">
            <w:pPr>
              <w:pStyle w:val="RPText"/>
              <w:rPr>
                <w:rFonts w:ascii="Arial Narrow" w:hAnsi="Arial Narrow"/>
                <w:sz w:val="20"/>
              </w:rPr>
            </w:pPr>
            <w:r w:rsidRPr="00D06C86">
              <w:rPr>
                <w:rFonts w:ascii="Arial Narrow" w:hAnsi="Arial Narrow"/>
                <w:sz w:val="20"/>
              </w:rPr>
              <w:t xml:space="preserve">To </w:t>
            </w:r>
            <w:proofErr w:type="spellStart"/>
            <w:r w:rsidRPr="00D06C86">
              <w:rPr>
                <w:rFonts w:ascii="Arial Narrow" w:hAnsi="Arial Narrow"/>
                <w:sz w:val="20"/>
              </w:rPr>
              <w:t>downlist</w:t>
            </w:r>
            <w:proofErr w:type="spellEnd"/>
            <w:r w:rsidRPr="00D06C86">
              <w:rPr>
                <w:rFonts w:ascii="Arial Narrow" w:hAnsi="Arial Narrow"/>
                <w:sz w:val="20"/>
              </w:rPr>
              <w:t xml:space="preserve"> </w:t>
            </w:r>
            <w:proofErr w:type="spellStart"/>
            <w:r w:rsidRPr="00D06C86">
              <w:rPr>
                <w:rFonts w:ascii="Arial Narrow" w:hAnsi="Arial Narrow"/>
                <w:sz w:val="20"/>
              </w:rPr>
              <w:t>Leadbeater's</w:t>
            </w:r>
            <w:proofErr w:type="spellEnd"/>
            <w:r w:rsidRPr="00D06C86">
              <w:rPr>
                <w:rFonts w:ascii="Arial Narrow" w:hAnsi="Arial Narrow"/>
                <w:sz w:val="20"/>
              </w:rPr>
              <w:t xml:space="preserve"> Possum from endangered to vulnerable within 10 years based on the IUCN (1994) criteria of population trend and size, extent of occurrence, probability of extinction, and the management of habitat towards a target of no more than a 1% probability of extinction over 250 years throughout the forest within its current range.</w:t>
            </w:r>
          </w:p>
        </w:tc>
        <w:tc>
          <w:tcPr>
            <w:tcW w:w="6379" w:type="dxa"/>
            <w:shd w:val="clear" w:color="auto" w:fill="F2F2F2"/>
          </w:tcPr>
          <w:p w:rsidR="00891AFE" w:rsidRPr="00D06C86" w:rsidRDefault="00E70494" w:rsidP="00891AFE">
            <w:pPr>
              <w:pStyle w:val="RPText"/>
              <w:rPr>
                <w:rFonts w:ascii="Arial Narrow" w:hAnsi="Arial Narrow"/>
                <w:sz w:val="20"/>
              </w:rPr>
            </w:pPr>
            <w:r w:rsidRPr="00D06C86">
              <w:rPr>
                <w:rFonts w:ascii="Arial Narrow" w:hAnsi="Arial Narrow"/>
                <w:sz w:val="20"/>
              </w:rPr>
              <w:t xml:space="preserve">Not achieved. Species has been </w:t>
            </w:r>
            <w:proofErr w:type="spellStart"/>
            <w:r w:rsidRPr="00D06C86">
              <w:rPr>
                <w:rFonts w:ascii="Arial Narrow" w:hAnsi="Arial Narrow"/>
                <w:sz w:val="20"/>
              </w:rPr>
              <w:t>uplisted</w:t>
            </w:r>
            <w:proofErr w:type="spellEnd"/>
            <w:r w:rsidRPr="00D06C86">
              <w:rPr>
                <w:rFonts w:ascii="Arial Narrow" w:hAnsi="Arial Narrow"/>
                <w:sz w:val="20"/>
              </w:rPr>
              <w:t xml:space="preserve"> to critically </w:t>
            </w:r>
            <w:proofErr w:type="gramStart"/>
            <w:r w:rsidRPr="00D06C86">
              <w:rPr>
                <w:rFonts w:ascii="Arial Narrow" w:hAnsi="Arial Narrow"/>
                <w:sz w:val="20"/>
              </w:rPr>
              <w:t>endangered</w:t>
            </w:r>
            <w:proofErr w:type="gramEnd"/>
            <w:r w:rsidRPr="00D06C86">
              <w:rPr>
                <w:rFonts w:ascii="Arial Narrow" w:hAnsi="Arial Narrow"/>
                <w:sz w:val="20"/>
              </w:rPr>
              <w:t>.</w:t>
            </w:r>
          </w:p>
        </w:tc>
        <w:tc>
          <w:tcPr>
            <w:tcW w:w="851" w:type="dxa"/>
            <w:shd w:val="clear" w:color="auto" w:fill="F2F2F2"/>
          </w:tcPr>
          <w:p w:rsidR="00891AFE" w:rsidRPr="00D06C86" w:rsidRDefault="005A388A" w:rsidP="00891AFE">
            <w:pPr>
              <w:pStyle w:val="RPText"/>
              <w:jc w:val="center"/>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1" o:spid="_x0000_s1035"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red">
                  <w10:wrap type="none"/>
                  <w10:anchorlock/>
                </v:oval>
              </w:pict>
            </w:r>
          </w:p>
        </w:tc>
      </w:tr>
      <w:tr w:rsidR="008B598C" w:rsidRPr="00D06C86" w:rsidTr="00753B5A">
        <w:tc>
          <w:tcPr>
            <w:tcW w:w="7479" w:type="dxa"/>
            <w:shd w:val="clear" w:color="auto" w:fill="D9D9D9"/>
          </w:tcPr>
          <w:p w:rsidR="008B598C" w:rsidRPr="00D06C86" w:rsidRDefault="008B598C" w:rsidP="00F52735">
            <w:pPr>
              <w:pStyle w:val="RPText"/>
              <w:rPr>
                <w:rFonts w:ascii="Arial Narrow" w:hAnsi="Arial Narrow"/>
                <w:b/>
                <w:sz w:val="20"/>
              </w:rPr>
            </w:pPr>
            <w:r w:rsidRPr="00D06C86">
              <w:rPr>
                <w:rFonts w:ascii="Arial Narrow" w:hAnsi="Arial Narrow"/>
                <w:b/>
                <w:sz w:val="20"/>
              </w:rPr>
              <w:t>Specific objectives/</w:t>
            </w:r>
            <w:r w:rsidRPr="00D06C86">
              <w:rPr>
                <w:rFonts w:ascii="Arial Narrow" w:hAnsi="Arial Narrow"/>
                <w:b/>
                <w:i/>
                <w:sz w:val="20"/>
              </w:rPr>
              <w:t>recovery criteria</w:t>
            </w:r>
          </w:p>
        </w:tc>
        <w:tc>
          <w:tcPr>
            <w:tcW w:w="6379" w:type="dxa"/>
            <w:shd w:val="clear" w:color="auto" w:fill="D9D9D9"/>
          </w:tcPr>
          <w:p w:rsidR="008B598C" w:rsidRPr="00D06C86" w:rsidRDefault="008B598C" w:rsidP="002C3E4E">
            <w:pPr>
              <w:pStyle w:val="RPText"/>
              <w:rPr>
                <w:rFonts w:ascii="Arial Narrow" w:hAnsi="Arial Narrow"/>
                <w:b/>
                <w:sz w:val="20"/>
              </w:rPr>
            </w:pPr>
            <w:r w:rsidRPr="00D06C86">
              <w:rPr>
                <w:rFonts w:ascii="Arial Narrow" w:hAnsi="Arial Narrow"/>
                <w:b/>
                <w:sz w:val="20"/>
              </w:rPr>
              <w:t>Comments</w:t>
            </w:r>
          </w:p>
        </w:tc>
        <w:tc>
          <w:tcPr>
            <w:tcW w:w="851" w:type="dxa"/>
            <w:shd w:val="clear" w:color="auto" w:fill="D9D9D9"/>
          </w:tcPr>
          <w:p w:rsidR="008B598C" w:rsidRPr="00D06C86" w:rsidRDefault="008B598C" w:rsidP="002C3E4E">
            <w:pPr>
              <w:pStyle w:val="RPText"/>
              <w:rPr>
                <w:rFonts w:ascii="Arial Narrow" w:hAnsi="Arial Narrow"/>
                <w:b/>
                <w:sz w:val="20"/>
              </w:rPr>
            </w:pPr>
            <w:r w:rsidRPr="00D06C86">
              <w:rPr>
                <w:rFonts w:ascii="Arial Narrow" w:hAnsi="Arial Narrow"/>
                <w:b/>
                <w:sz w:val="20"/>
              </w:rPr>
              <w:t>Status</w:t>
            </w:r>
          </w:p>
        </w:tc>
      </w:tr>
      <w:tr w:rsidR="00160497" w:rsidRPr="00D06C86" w:rsidTr="00753B5A">
        <w:tc>
          <w:tcPr>
            <w:tcW w:w="7479" w:type="dxa"/>
            <w:shd w:val="clear" w:color="auto" w:fill="F2F2F2"/>
          </w:tcPr>
          <w:p w:rsidR="008B5378" w:rsidRDefault="008542B1" w:rsidP="00290E7E">
            <w:pPr>
              <w:pStyle w:val="RPText"/>
              <w:rPr>
                <w:rFonts w:ascii="Arial Narrow" w:hAnsi="Arial Narrow"/>
                <w:sz w:val="20"/>
              </w:rPr>
            </w:pPr>
            <w:r w:rsidRPr="00D06C86">
              <w:rPr>
                <w:rFonts w:ascii="Arial Narrow" w:hAnsi="Arial Narrow"/>
                <w:b/>
                <w:sz w:val="20"/>
              </w:rPr>
              <w:t xml:space="preserve">SO1: </w:t>
            </w:r>
            <w:r w:rsidRPr="00D06C86">
              <w:rPr>
                <w:rFonts w:ascii="Arial Narrow" w:hAnsi="Arial Narrow"/>
                <w:sz w:val="20"/>
              </w:rPr>
              <w:t>Identify and implement protection of optimum and potentially optimum habitat including the establishment of a permanent reserve system</w:t>
            </w:r>
            <w:r w:rsidR="008B5378">
              <w:rPr>
                <w:rFonts w:ascii="Arial Narrow" w:hAnsi="Arial Narrow"/>
                <w:sz w:val="20"/>
              </w:rPr>
              <w:t>, using the</w:t>
            </w:r>
            <w:r w:rsidR="00D40D4E" w:rsidRPr="00D06C86">
              <w:rPr>
                <w:rFonts w:ascii="Arial Narrow" w:hAnsi="Arial Narrow"/>
                <w:sz w:val="20"/>
              </w:rPr>
              <w:t xml:space="preserve"> CAR reserve system consistent with the JANIS criteria.</w:t>
            </w:r>
          </w:p>
          <w:p w:rsidR="002D5108" w:rsidRDefault="002D5108" w:rsidP="00290E7E">
            <w:pPr>
              <w:pStyle w:val="RPText"/>
              <w:rPr>
                <w:rFonts w:ascii="Arial Narrow" w:hAnsi="Arial Narrow"/>
                <w:sz w:val="20"/>
              </w:rPr>
            </w:pPr>
            <w:r>
              <w:rPr>
                <w:rFonts w:ascii="Arial Narrow" w:hAnsi="Arial Narrow"/>
                <w:b/>
                <w:i/>
                <w:iCs/>
                <w:sz w:val="20"/>
              </w:rPr>
              <w:t>R</w:t>
            </w:r>
            <w:r w:rsidRPr="00D06C86">
              <w:rPr>
                <w:rFonts w:ascii="Arial Narrow" w:hAnsi="Arial Narrow"/>
                <w:b/>
                <w:i/>
                <w:iCs/>
                <w:sz w:val="20"/>
              </w:rPr>
              <w:t>C1</w:t>
            </w:r>
            <w:proofErr w:type="gramStart"/>
            <w:r w:rsidRPr="00D06C86">
              <w:rPr>
                <w:rFonts w:ascii="Arial Narrow" w:hAnsi="Arial Narrow"/>
                <w:b/>
                <w:i/>
                <w:iCs/>
                <w:sz w:val="20"/>
              </w:rPr>
              <w:t>:</w:t>
            </w:r>
            <w:r w:rsidRPr="00D06C86">
              <w:rPr>
                <w:rFonts w:ascii="Arial Narrow" w:hAnsi="Arial Narrow"/>
                <w:sz w:val="20"/>
              </w:rPr>
              <w:t>Identify</w:t>
            </w:r>
            <w:proofErr w:type="gramEnd"/>
            <w:r w:rsidRPr="00D06C86">
              <w:rPr>
                <w:rFonts w:ascii="Arial Narrow" w:hAnsi="Arial Narrow"/>
                <w:sz w:val="20"/>
              </w:rPr>
              <w:t xml:space="preserve"> all optimum and potentially optimum habitat within the known range of the species by 1997 and have this data scanned and entered onto NRE's Geographic Information System (GIS).</w:t>
            </w:r>
          </w:p>
          <w:p w:rsidR="001012AD" w:rsidRPr="00D06C86" w:rsidRDefault="001012AD" w:rsidP="00290E7E">
            <w:pPr>
              <w:pStyle w:val="RPText"/>
              <w:rPr>
                <w:rFonts w:ascii="Arial Narrow" w:hAnsi="Arial Narrow"/>
                <w:b/>
                <w:sz w:val="20"/>
              </w:rPr>
            </w:pPr>
          </w:p>
        </w:tc>
        <w:tc>
          <w:tcPr>
            <w:tcW w:w="6379" w:type="dxa"/>
            <w:shd w:val="clear" w:color="auto" w:fill="F2F2F2"/>
          </w:tcPr>
          <w:p w:rsidR="00160497" w:rsidRPr="00D06C86" w:rsidRDefault="001144A0" w:rsidP="00290E7E">
            <w:pPr>
              <w:pStyle w:val="RPText"/>
              <w:rPr>
                <w:rFonts w:ascii="Arial Narrow" w:hAnsi="Arial Narrow"/>
                <w:sz w:val="20"/>
              </w:rPr>
            </w:pPr>
            <w:r w:rsidRPr="00D06C86">
              <w:rPr>
                <w:rFonts w:ascii="Arial Narrow" w:hAnsi="Arial Narrow"/>
                <w:sz w:val="20"/>
              </w:rPr>
              <w:t>Criterion met</w:t>
            </w:r>
            <w:r w:rsidR="008B5378">
              <w:rPr>
                <w:rFonts w:ascii="Arial Narrow" w:hAnsi="Arial Narrow"/>
                <w:sz w:val="20"/>
              </w:rPr>
              <w:t>.</w:t>
            </w:r>
            <w:r w:rsidRPr="00D06C86">
              <w:rPr>
                <w:rFonts w:ascii="Arial Narrow" w:hAnsi="Arial Narrow"/>
                <w:sz w:val="20"/>
              </w:rPr>
              <w:t xml:space="preserve">  See </w:t>
            </w:r>
            <w:r w:rsidR="00290E7E">
              <w:rPr>
                <w:rFonts w:ascii="Arial Narrow" w:hAnsi="Arial Narrow"/>
                <w:sz w:val="20"/>
              </w:rPr>
              <w:t>A</w:t>
            </w:r>
            <w:r w:rsidR="00290E7E" w:rsidRPr="00D06C86">
              <w:rPr>
                <w:rFonts w:ascii="Arial Narrow" w:hAnsi="Arial Narrow"/>
                <w:sz w:val="20"/>
              </w:rPr>
              <w:t xml:space="preserve">ction </w:t>
            </w:r>
            <w:r w:rsidRPr="00D06C86">
              <w:rPr>
                <w:rFonts w:ascii="Arial Narrow" w:hAnsi="Arial Narrow"/>
                <w:sz w:val="20"/>
              </w:rPr>
              <w:t>2-</w:t>
            </w:r>
            <w:r w:rsidR="00290E7E">
              <w:rPr>
                <w:rFonts w:ascii="Arial Narrow" w:hAnsi="Arial Narrow"/>
                <w:sz w:val="20"/>
              </w:rPr>
              <w:t>5</w:t>
            </w:r>
          </w:p>
        </w:tc>
        <w:tc>
          <w:tcPr>
            <w:tcW w:w="851" w:type="dxa"/>
            <w:shd w:val="clear" w:color="auto" w:fill="F2F2F2"/>
          </w:tcPr>
          <w:p w:rsidR="00160497" w:rsidRPr="00D06C86" w:rsidRDefault="005A388A" w:rsidP="00D54159">
            <w:pPr>
              <w:pStyle w:val="RPText"/>
              <w:jc w:val="center"/>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10" o:spid="_x0000_s1034"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r>
      <w:tr w:rsidR="008542B1" w:rsidRPr="00D06C86" w:rsidTr="00753B5A">
        <w:tc>
          <w:tcPr>
            <w:tcW w:w="7479" w:type="dxa"/>
            <w:shd w:val="clear" w:color="auto" w:fill="F2F2F2"/>
          </w:tcPr>
          <w:p w:rsidR="008542B1" w:rsidRDefault="008542B1" w:rsidP="00D06C86">
            <w:pPr>
              <w:pStyle w:val="RPText"/>
              <w:rPr>
                <w:rFonts w:ascii="Arial Narrow" w:hAnsi="Arial Narrow"/>
                <w:sz w:val="20"/>
              </w:rPr>
            </w:pPr>
            <w:r w:rsidRPr="00D06C86">
              <w:rPr>
                <w:rFonts w:ascii="Arial Narrow" w:hAnsi="Arial Narrow"/>
                <w:b/>
                <w:sz w:val="20"/>
              </w:rPr>
              <w:t>SO2:</w:t>
            </w:r>
            <w:r w:rsidR="00B12298" w:rsidRPr="00D06C86">
              <w:rPr>
                <w:rFonts w:ascii="Arial Narrow" w:hAnsi="Arial Narrow"/>
                <w:sz w:val="20"/>
              </w:rPr>
              <w:t xml:space="preserve"> Apply strategies that address the development and continued availability</w:t>
            </w:r>
            <w:r w:rsidR="009B79B7" w:rsidRPr="00D06C86">
              <w:rPr>
                <w:rFonts w:ascii="Arial Narrow" w:hAnsi="Arial Narrow"/>
                <w:sz w:val="20"/>
              </w:rPr>
              <w:t xml:space="preserve"> of </w:t>
            </w:r>
            <w:r w:rsidR="00B12298" w:rsidRPr="00D06C86">
              <w:rPr>
                <w:rFonts w:ascii="Arial Narrow" w:hAnsi="Arial Narrow"/>
                <w:sz w:val="20"/>
              </w:rPr>
              <w:t xml:space="preserve">habitat in each </w:t>
            </w:r>
            <w:proofErr w:type="spellStart"/>
            <w:r w:rsidR="00B12298" w:rsidRPr="00D06C86">
              <w:rPr>
                <w:rFonts w:ascii="Arial Narrow" w:hAnsi="Arial Narrow"/>
                <w:sz w:val="20"/>
              </w:rPr>
              <w:t>Leadbeater's</w:t>
            </w:r>
            <w:proofErr w:type="spellEnd"/>
            <w:r w:rsidR="00B12298" w:rsidRPr="00D06C86">
              <w:rPr>
                <w:rFonts w:ascii="Arial Narrow" w:hAnsi="Arial Narrow"/>
                <w:sz w:val="20"/>
              </w:rPr>
              <w:t xml:space="preserve"> Possum Management Unit (LMU).</w:t>
            </w:r>
          </w:p>
          <w:p w:rsidR="002D5108" w:rsidRPr="00D06C86" w:rsidRDefault="002D5108" w:rsidP="00D06C86">
            <w:pPr>
              <w:pStyle w:val="RPText"/>
              <w:rPr>
                <w:rFonts w:ascii="Arial Narrow" w:hAnsi="Arial Narrow"/>
                <w:b/>
                <w:sz w:val="20"/>
              </w:rPr>
            </w:pPr>
            <w:r>
              <w:rPr>
                <w:rFonts w:ascii="Arial Narrow" w:hAnsi="Arial Narrow"/>
                <w:b/>
                <w:i/>
                <w:iCs/>
                <w:sz w:val="20"/>
              </w:rPr>
              <w:t>R</w:t>
            </w:r>
            <w:r w:rsidRPr="00D06C86">
              <w:rPr>
                <w:rFonts w:ascii="Arial Narrow" w:hAnsi="Arial Narrow"/>
                <w:b/>
                <w:i/>
                <w:iCs/>
                <w:sz w:val="20"/>
              </w:rPr>
              <w:t>C2:</w:t>
            </w:r>
            <w:r w:rsidRPr="00D06C86">
              <w:rPr>
                <w:rFonts w:ascii="Arial Narrow" w:hAnsi="Arial Narrow"/>
                <w:sz w:val="20"/>
              </w:rPr>
              <w:t xml:space="preserve"> Establish a permanent reserve system in 10 </w:t>
            </w:r>
            <w:proofErr w:type="spellStart"/>
            <w:r w:rsidRPr="00D06C86">
              <w:rPr>
                <w:rFonts w:ascii="Arial Narrow" w:hAnsi="Arial Narrow"/>
                <w:sz w:val="20"/>
              </w:rPr>
              <w:t>Leadbeater's</w:t>
            </w:r>
            <w:proofErr w:type="spellEnd"/>
            <w:r w:rsidRPr="00D06C86">
              <w:rPr>
                <w:rFonts w:ascii="Arial Narrow" w:hAnsi="Arial Narrow"/>
                <w:sz w:val="20"/>
              </w:rPr>
              <w:t xml:space="preserve"> Possum Management Units (LMU) by June 1997 and the remaining LMU's by June 1998. The reserve system will include strategic areas of both existing optimum and potentially optimum habitat with a target of at least 600 ha of ash forest in each designated LMU.</w:t>
            </w:r>
          </w:p>
        </w:tc>
        <w:tc>
          <w:tcPr>
            <w:tcW w:w="6379" w:type="dxa"/>
            <w:shd w:val="clear" w:color="auto" w:fill="F2F2F2"/>
          </w:tcPr>
          <w:p w:rsidR="008542B1" w:rsidRPr="00D06C86" w:rsidRDefault="001144A0" w:rsidP="00290E7E">
            <w:pPr>
              <w:pStyle w:val="RPText"/>
              <w:rPr>
                <w:rFonts w:ascii="Arial Narrow" w:hAnsi="Arial Narrow"/>
                <w:sz w:val="20"/>
              </w:rPr>
            </w:pPr>
            <w:r w:rsidRPr="00D06C86">
              <w:rPr>
                <w:rFonts w:ascii="Arial Narrow" w:hAnsi="Arial Narrow"/>
                <w:sz w:val="20"/>
              </w:rPr>
              <w:t xml:space="preserve">Criterion met </w:t>
            </w:r>
            <w:r w:rsidR="00290E7E">
              <w:rPr>
                <w:rFonts w:ascii="Arial Narrow" w:hAnsi="Arial Narrow"/>
                <w:sz w:val="20"/>
              </w:rPr>
              <w:t>although full implementation of reserve system delayed until 2008.</w:t>
            </w:r>
            <w:r w:rsidRPr="00D06C86">
              <w:rPr>
                <w:rFonts w:ascii="Arial Narrow" w:hAnsi="Arial Narrow"/>
                <w:sz w:val="20"/>
              </w:rPr>
              <w:t xml:space="preserve"> See </w:t>
            </w:r>
            <w:r w:rsidR="00290E7E">
              <w:rPr>
                <w:rFonts w:ascii="Arial Narrow" w:hAnsi="Arial Narrow"/>
                <w:sz w:val="20"/>
              </w:rPr>
              <w:t>A</w:t>
            </w:r>
            <w:r w:rsidR="00290E7E" w:rsidRPr="00D06C86">
              <w:rPr>
                <w:rFonts w:ascii="Arial Narrow" w:hAnsi="Arial Narrow"/>
                <w:sz w:val="20"/>
              </w:rPr>
              <w:t xml:space="preserve">ction </w:t>
            </w:r>
            <w:r w:rsidRPr="00D06C86">
              <w:rPr>
                <w:rFonts w:ascii="Arial Narrow" w:hAnsi="Arial Narrow"/>
                <w:sz w:val="20"/>
              </w:rPr>
              <w:t>5</w:t>
            </w:r>
          </w:p>
        </w:tc>
        <w:tc>
          <w:tcPr>
            <w:tcW w:w="851" w:type="dxa"/>
            <w:shd w:val="clear" w:color="auto" w:fill="F2F2F2"/>
          </w:tcPr>
          <w:p w:rsidR="008542B1" w:rsidRPr="00D06C86" w:rsidRDefault="005A388A" w:rsidP="008542B1">
            <w:pPr>
              <w:pStyle w:val="RPText"/>
              <w:jc w:val="center"/>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9" o:spid="_x0000_s1033"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r>
      <w:tr w:rsidR="00160497" w:rsidRPr="00D06C86" w:rsidTr="00753B5A">
        <w:tc>
          <w:tcPr>
            <w:tcW w:w="7479" w:type="dxa"/>
            <w:shd w:val="clear" w:color="auto" w:fill="F2F2F2"/>
          </w:tcPr>
          <w:p w:rsidR="00160497" w:rsidRDefault="008542B1" w:rsidP="00D06C86">
            <w:pPr>
              <w:pStyle w:val="RPText"/>
              <w:rPr>
                <w:rFonts w:ascii="Arial Narrow" w:hAnsi="Arial Narrow"/>
                <w:sz w:val="20"/>
              </w:rPr>
            </w:pPr>
            <w:r w:rsidRPr="00D06C86">
              <w:rPr>
                <w:rFonts w:ascii="Arial Narrow" w:hAnsi="Arial Narrow"/>
                <w:b/>
                <w:sz w:val="20"/>
              </w:rPr>
              <w:t>SO3:</w:t>
            </w:r>
            <w:r w:rsidR="00B12298" w:rsidRPr="00D06C86">
              <w:rPr>
                <w:rFonts w:ascii="Arial Narrow" w:hAnsi="Arial Narrow"/>
                <w:sz w:val="20"/>
              </w:rPr>
              <w:t xml:space="preserve"> Implement population monitoring of </w:t>
            </w:r>
            <w:proofErr w:type="spellStart"/>
            <w:r w:rsidR="00B12298" w:rsidRPr="00D06C86">
              <w:rPr>
                <w:rFonts w:ascii="Arial Narrow" w:hAnsi="Arial Narrow"/>
                <w:sz w:val="20"/>
              </w:rPr>
              <w:t>Leadbeater’s</w:t>
            </w:r>
            <w:proofErr w:type="spellEnd"/>
            <w:r w:rsidR="00B12298" w:rsidRPr="00D06C86">
              <w:rPr>
                <w:rFonts w:ascii="Arial Narrow" w:hAnsi="Arial Narrow"/>
                <w:sz w:val="20"/>
              </w:rPr>
              <w:t xml:space="preserve"> Possum</w:t>
            </w:r>
            <w:r w:rsidR="00D40D4E" w:rsidRPr="00D06C86">
              <w:rPr>
                <w:rFonts w:ascii="Arial Narrow" w:hAnsi="Arial Narrow"/>
                <w:sz w:val="20"/>
              </w:rPr>
              <w:t xml:space="preserve"> throughout its range and assess the </w:t>
            </w:r>
            <w:r w:rsidR="00295635" w:rsidRPr="00D06C86">
              <w:rPr>
                <w:rFonts w:ascii="Arial Narrow" w:hAnsi="Arial Narrow"/>
                <w:sz w:val="20"/>
              </w:rPr>
              <w:t>effectiveness</w:t>
            </w:r>
            <w:r w:rsidR="00D40D4E" w:rsidRPr="00D06C86">
              <w:rPr>
                <w:rFonts w:ascii="Arial Narrow" w:hAnsi="Arial Narrow"/>
                <w:sz w:val="20"/>
              </w:rPr>
              <w:t xml:space="preserve"> of the reserve system for the species conservation, using rigorous experimental design.</w:t>
            </w:r>
          </w:p>
          <w:p w:rsidR="002D5108" w:rsidRPr="00D06C86" w:rsidRDefault="002D5108" w:rsidP="00D06C86">
            <w:pPr>
              <w:pStyle w:val="RPText"/>
              <w:rPr>
                <w:rFonts w:ascii="Arial Narrow" w:hAnsi="Arial Narrow"/>
                <w:b/>
                <w:sz w:val="20"/>
              </w:rPr>
            </w:pPr>
            <w:r>
              <w:rPr>
                <w:rFonts w:ascii="Arial Narrow" w:hAnsi="Arial Narrow"/>
                <w:b/>
                <w:i/>
                <w:iCs/>
                <w:sz w:val="20"/>
              </w:rPr>
              <w:t>R</w:t>
            </w:r>
            <w:r w:rsidRPr="00D06C86">
              <w:rPr>
                <w:rFonts w:ascii="Arial Narrow" w:hAnsi="Arial Narrow"/>
                <w:b/>
                <w:i/>
                <w:iCs/>
                <w:sz w:val="20"/>
              </w:rPr>
              <w:t>C3:</w:t>
            </w:r>
            <w:r w:rsidRPr="00D06C86">
              <w:rPr>
                <w:rFonts w:ascii="Arial Narrow" w:hAnsi="Arial Narrow"/>
                <w:sz w:val="20"/>
              </w:rPr>
              <w:t xml:space="preserve"> Develop and implement a monitoring program based on rigorous experimental design to assess population status of </w:t>
            </w:r>
            <w:proofErr w:type="spellStart"/>
            <w:r w:rsidRPr="00D06C86">
              <w:rPr>
                <w:rFonts w:ascii="Arial Narrow" w:hAnsi="Arial Narrow"/>
                <w:sz w:val="20"/>
              </w:rPr>
              <w:t>Leadbeater's</w:t>
            </w:r>
            <w:proofErr w:type="spellEnd"/>
            <w:r w:rsidRPr="00D06C86">
              <w:rPr>
                <w:rFonts w:ascii="Arial Narrow" w:hAnsi="Arial Narrow"/>
                <w:sz w:val="20"/>
              </w:rPr>
              <w:t xml:space="preserve"> Possum throughout its range and the effectiveness of the reserve system for the conservation of the species.</w:t>
            </w:r>
          </w:p>
        </w:tc>
        <w:tc>
          <w:tcPr>
            <w:tcW w:w="6379" w:type="dxa"/>
            <w:shd w:val="clear" w:color="auto" w:fill="F2F2F2"/>
          </w:tcPr>
          <w:p w:rsidR="001144A0" w:rsidRPr="00D06C86" w:rsidRDefault="001144A0" w:rsidP="001144A0">
            <w:pPr>
              <w:jc w:val="left"/>
              <w:rPr>
                <w:rFonts w:ascii="Arial Narrow" w:hAnsi="Arial Narrow"/>
              </w:rPr>
            </w:pPr>
            <w:r w:rsidRPr="00D06C86">
              <w:rPr>
                <w:rFonts w:ascii="Arial Narrow" w:hAnsi="Arial Narrow"/>
              </w:rPr>
              <w:t xml:space="preserve">See </w:t>
            </w:r>
            <w:r w:rsidR="00CA16FE">
              <w:rPr>
                <w:rFonts w:ascii="Arial Narrow" w:hAnsi="Arial Narrow"/>
              </w:rPr>
              <w:t>A</w:t>
            </w:r>
            <w:r w:rsidR="00CA16FE" w:rsidRPr="00D06C86">
              <w:rPr>
                <w:rFonts w:ascii="Arial Narrow" w:hAnsi="Arial Narrow"/>
              </w:rPr>
              <w:t xml:space="preserve">ction </w:t>
            </w:r>
            <w:r w:rsidRPr="00D06C86">
              <w:rPr>
                <w:rFonts w:ascii="Arial Narrow" w:hAnsi="Arial Narrow"/>
              </w:rPr>
              <w:t>6</w:t>
            </w:r>
          </w:p>
          <w:p w:rsidR="00FB3BAC" w:rsidRDefault="00CA16FE" w:rsidP="00FB3BAC">
            <w:pPr>
              <w:spacing w:after="0"/>
              <w:jc w:val="left"/>
              <w:rPr>
                <w:rFonts w:ascii="Arial Narrow" w:hAnsi="Arial Narrow"/>
              </w:rPr>
            </w:pPr>
            <w:r w:rsidRPr="001012AD">
              <w:rPr>
                <w:rFonts w:ascii="Arial Narrow" w:hAnsi="Arial Narrow"/>
              </w:rPr>
              <w:t>L</w:t>
            </w:r>
            <w:r w:rsidR="001144A0" w:rsidRPr="001012AD">
              <w:rPr>
                <w:rFonts w:ascii="Arial Narrow" w:hAnsi="Arial Narrow"/>
              </w:rPr>
              <w:t xml:space="preserve">ong-term monitoring of arboreal marsupials including </w:t>
            </w:r>
            <w:proofErr w:type="spellStart"/>
            <w:r w:rsidR="001144A0" w:rsidRPr="001012AD">
              <w:rPr>
                <w:rFonts w:ascii="Arial Narrow" w:hAnsi="Arial Narrow"/>
              </w:rPr>
              <w:t>Leadbeater’s</w:t>
            </w:r>
            <w:proofErr w:type="spellEnd"/>
            <w:r w:rsidR="001144A0" w:rsidRPr="001012AD">
              <w:rPr>
                <w:rFonts w:ascii="Arial Narrow" w:hAnsi="Arial Narrow"/>
              </w:rPr>
              <w:t xml:space="preserve"> possum has been conducted since the early 1980s’ </w:t>
            </w:r>
            <w:r w:rsidRPr="001012AD">
              <w:rPr>
                <w:rFonts w:ascii="Arial Narrow" w:hAnsi="Arial Narrow"/>
              </w:rPr>
              <w:t xml:space="preserve">focusing on </w:t>
            </w:r>
            <w:r w:rsidR="001144A0" w:rsidRPr="001012AD">
              <w:rPr>
                <w:rFonts w:ascii="Arial Narrow" w:hAnsi="Arial Narrow"/>
              </w:rPr>
              <w:t>known localities and population strongholds</w:t>
            </w:r>
            <w:r w:rsidRPr="001012AD">
              <w:rPr>
                <w:rFonts w:ascii="Arial Narrow" w:hAnsi="Arial Narrow"/>
              </w:rPr>
              <w:t xml:space="preserve"> in ash forests</w:t>
            </w:r>
            <w:r w:rsidR="002977AB" w:rsidRPr="001012AD">
              <w:rPr>
                <w:rFonts w:ascii="Arial Narrow" w:hAnsi="Arial Narrow"/>
              </w:rPr>
              <w:t xml:space="preserve"> to investigate trends.  Detailed monitoring has occurred in snow gum woodlands (</w:t>
            </w:r>
            <w:r w:rsidR="001144A0" w:rsidRPr="001012AD">
              <w:rPr>
                <w:rFonts w:ascii="Arial Narrow" w:hAnsi="Arial Narrow"/>
              </w:rPr>
              <w:t xml:space="preserve">e.g. Mt Baw </w:t>
            </w:r>
            <w:proofErr w:type="spellStart"/>
            <w:r w:rsidR="001144A0" w:rsidRPr="001012AD">
              <w:rPr>
                <w:rFonts w:ascii="Arial Narrow" w:hAnsi="Arial Narrow"/>
              </w:rPr>
              <w:t>Baw</w:t>
            </w:r>
            <w:proofErr w:type="spellEnd"/>
            <w:r w:rsidR="001144A0" w:rsidRPr="001012AD">
              <w:rPr>
                <w:rFonts w:ascii="Arial Narrow" w:hAnsi="Arial Narrow"/>
              </w:rPr>
              <w:t xml:space="preserve">, Lake Mountain, </w:t>
            </w:r>
            <w:proofErr w:type="gramStart"/>
            <w:r w:rsidR="001144A0" w:rsidRPr="001012AD">
              <w:rPr>
                <w:rFonts w:ascii="Arial Narrow" w:hAnsi="Arial Narrow"/>
              </w:rPr>
              <w:t>Mount</w:t>
            </w:r>
            <w:proofErr w:type="gramEnd"/>
            <w:r w:rsidR="001144A0" w:rsidRPr="001012AD">
              <w:rPr>
                <w:rFonts w:ascii="Arial Narrow" w:hAnsi="Arial Narrow"/>
              </w:rPr>
              <w:t xml:space="preserve"> Bullfight</w:t>
            </w:r>
            <w:r w:rsidR="002977AB" w:rsidRPr="001012AD">
              <w:rPr>
                <w:rFonts w:ascii="Arial Narrow" w:hAnsi="Arial Narrow"/>
              </w:rPr>
              <w:t>) and at</w:t>
            </w:r>
            <w:r w:rsidR="001144A0" w:rsidRPr="001012AD">
              <w:rPr>
                <w:rFonts w:ascii="Arial Narrow" w:hAnsi="Arial Narrow"/>
              </w:rPr>
              <w:t xml:space="preserve"> </w:t>
            </w:r>
            <w:proofErr w:type="spellStart"/>
            <w:r w:rsidR="001144A0" w:rsidRPr="001012AD">
              <w:rPr>
                <w:rFonts w:ascii="Arial Narrow" w:hAnsi="Arial Narrow"/>
              </w:rPr>
              <w:t>Yellingbo</w:t>
            </w:r>
            <w:proofErr w:type="spellEnd"/>
            <w:r w:rsidR="001144A0" w:rsidRPr="001012AD">
              <w:rPr>
                <w:rFonts w:ascii="Arial Narrow" w:hAnsi="Arial Narrow"/>
              </w:rPr>
              <w:t>.</w:t>
            </w:r>
          </w:p>
          <w:p w:rsidR="00FB3BAC" w:rsidRDefault="00FB3BAC" w:rsidP="00FB3BAC">
            <w:pPr>
              <w:spacing w:after="0"/>
              <w:jc w:val="left"/>
              <w:rPr>
                <w:rFonts w:ascii="Arial Narrow" w:hAnsi="Arial Narrow"/>
              </w:rPr>
            </w:pPr>
          </w:p>
          <w:p w:rsidR="00160497" w:rsidRDefault="001144A0" w:rsidP="00FB3BAC">
            <w:pPr>
              <w:spacing w:after="0"/>
              <w:jc w:val="left"/>
              <w:rPr>
                <w:rFonts w:ascii="Arial Narrow" w:hAnsi="Arial Narrow"/>
              </w:rPr>
            </w:pPr>
            <w:proofErr w:type="spellStart"/>
            <w:r w:rsidRPr="00D06C86">
              <w:rPr>
                <w:rFonts w:ascii="Arial Narrow" w:hAnsi="Arial Narrow"/>
              </w:rPr>
              <w:t>Lumsden</w:t>
            </w:r>
            <w:proofErr w:type="spellEnd"/>
            <w:r w:rsidRPr="00D06C86">
              <w:rPr>
                <w:rFonts w:ascii="Arial Narrow" w:hAnsi="Arial Narrow"/>
              </w:rPr>
              <w:t xml:space="preserve"> et al. (2013) </w:t>
            </w:r>
            <w:r w:rsidR="0007593A" w:rsidRPr="00D06C86">
              <w:rPr>
                <w:rFonts w:ascii="Arial Narrow" w:hAnsi="Arial Narrow"/>
              </w:rPr>
              <w:t xml:space="preserve">undertook </w:t>
            </w:r>
            <w:r w:rsidRPr="00D06C86">
              <w:rPr>
                <w:rFonts w:ascii="Arial Narrow" w:hAnsi="Arial Narrow"/>
              </w:rPr>
              <w:t>new surveys</w:t>
            </w:r>
            <w:r w:rsidR="0007593A" w:rsidRPr="00D06C86">
              <w:rPr>
                <w:rFonts w:ascii="Arial Narrow" w:hAnsi="Arial Narrow"/>
              </w:rPr>
              <w:t>,</w:t>
            </w:r>
            <w:r w:rsidRPr="00D06C86">
              <w:rPr>
                <w:rFonts w:ascii="Arial Narrow" w:hAnsi="Arial Narrow"/>
              </w:rPr>
              <w:t xml:space="preserve"> sampling across the species’ range to determine occurrence and population strongholds, and </w:t>
            </w:r>
            <w:r w:rsidR="002977AB">
              <w:rPr>
                <w:rFonts w:ascii="Arial Narrow" w:hAnsi="Arial Narrow"/>
              </w:rPr>
              <w:t xml:space="preserve">predict areas where they might occur, with current targeted surveys (Nelson et al. 2015) sampling these areas to locate colonies for protection. This is providing additional information on where the species is located but longer term monitoring will be required to investigate persistence at these sites. </w:t>
            </w:r>
          </w:p>
          <w:p w:rsidR="002977AB" w:rsidRPr="00D06C86" w:rsidRDefault="002977AB" w:rsidP="002977AB">
            <w:pPr>
              <w:pStyle w:val="RPText"/>
              <w:rPr>
                <w:rFonts w:ascii="Arial Narrow" w:hAnsi="Arial Narrow"/>
                <w:sz w:val="20"/>
              </w:rPr>
            </w:pPr>
          </w:p>
        </w:tc>
        <w:tc>
          <w:tcPr>
            <w:tcW w:w="851" w:type="dxa"/>
            <w:shd w:val="clear" w:color="auto" w:fill="F2F2F2"/>
          </w:tcPr>
          <w:p w:rsidR="00160497" w:rsidRPr="00D06C86" w:rsidRDefault="005A388A" w:rsidP="00D54159">
            <w:pPr>
              <w:pStyle w:val="RPText"/>
              <w:jc w:val="center"/>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8" o:spid="_x0000_s1032"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0b050">
                  <w10:wrap type="none"/>
                  <w10:anchorlock/>
                </v:oval>
              </w:pict>
            </w:r>
          </w:p>
        </w:tc>
      </w:tr>
      <w:tr w:rsidR="008B598C" w:rsidRPr="00D06C86" w:rsidTr="00753B5A">
        <w:tc>
          <w:tcPr>
            <w:tcW w:w="7479" w:type="dxa"/>
            <w:shd w:val="clear" w:color="auto" w:fill="F2F2F2"/>
          </w:tcPr>
          <w:p w:rsidR="008B598C" w:rsidRDefault="008542B1" w:rsidP="00D06C86">
            <w:pPr>
              <w:pStyle w:val="RPText"/>
              <w:rPr>
                <w:rFonts w:ascii="Arial Narrow" w:hAnsi="Arial Narrow"/>
                <w:sz w:val="20"/>
              </w:rPr>
            </w:pPr>
            <w:r w:rsidRPr="00D06C86">
              <w:rPr>
                <w:rFonts w:ascii="Arial Narrow" w:hAnsi="Arial Narrow"/>
                <w:b/>
                <w:sz w:val="20"/>
              </w:rPr>
              <w:t>SO4</w:t>
            </w:r>
            <w:r w:rsidR="008B598C" w:rsidRPr="00D06C86">
              <w:rPr>
                <w:rFonts w:ascii="Arial Narrow" w:hAnsi="Arial Narrow"/>
                <w:b/>
                <w:sz w:val="20"/>
              </w:rPr>
              <w:t xml:space="preserve">: </w:t>
            </w:r>
            <w:r w:rsidR="00B12298" w:rsidRPr="00D06C86">
              <w:rPr>
                <w:rFonts w:ascii="Arial Narrow" w:hAnsi="Arial Narrow"/>
                <w:sz w:val="20"/>
              </w:rPr>
              <w:t xml:space="preserve">Develop management guidelines for </w:t>
            </w:r>
            <w:proofErr w:type="spellStart"/>
            <w:r w:rsidR="00B12298" w:rsidRPr="00D06C86">
              <w:rPr>
                <w:rFonts w:ascii="Arial Narrow" w:hAnsi="Arial Narrow"/>
                <w:sz w:val="20"/>
              </w:rPr>
              <w:t>Leadbeate</w:t>
            </w:r>
            <w:r w:rsidR="00D40D4E" w:rsidRPr="00D06C86">
              <w:rPr>
                <w:rFonts w:ascii="Arial Narrow" w:hAnsi="Arial Narrow"/>
                <w:sz w:val="20"/>
              </w:rPr>
              <w:t>r’s</w:t>
            </w:r>
            <w:proofErr w:type="spellEnd"/>
            <w:r w:rsidR="00D40D4E" w:rsidRPr="00D06C86">
              <w:rPr>
                <w:rFonts w:ascii="Arial Narrow" w:hAnsi="Arial Narrow"/>
                <w:sz w:val="20"/>
              </w:rPr>
              <w:t xml:space="preserve"> Possum throughout its range. </w:t>
            </w:r>
            <w:r w:rsidR="00295635" w:rsidRPr="00D06C86">
              <w:rPr>
                <w:rFonts w:ascii="Arial Narrow" w:hAnsi="Arial Narrow"/>
                <w:sz w:val="20"/>
              </w:rPr>
              <w:t xml:space="preserve">Apply modified and alternative </w:t>
            </w:r>
            <w:proofErr w:type="spellStart"/>
            <w:r w:rsidR="00295635" w:rsidRPr="00D06C86">
              <w:rPr>
                <w:rFonts w:ascii="Arial Narrow" w:hAnsi="Arial Narrow"/>
                <w:sz w:val="20"/>
              </w:rPr>
              <w:t>silvicultural</w:t>
            </w:r>
            <w:proofErr w:type="spellEnd"/>
            <w:r w:rsidR="00295635" w:rsidRPr="00D06C86">
              <w:rPr>
                <w:rFonts w:ascii="Arial Narrow" w:hAnsi="Arial Narrow"/>
                <w:sz w:val="20"/>
              </w:rPr>
              <w:t xml:space="preserve"> systems that result in high quality habitat, while providing for commercial timber production.</w:t>
            </w:r>
          </w:p>
          <w:p w:rsidR="002D5108" w:rsidRPr="00D06C86" w:rsidRDefault="002D5108" w:rsidP="00D06C86">
            <w:pPr>
              <w:pStyle w:val="RPText"/>
              <w:rPr>
                <w:rFonts w:ascii="Arial Narrow" w:hAnsi="Arial Narrow"/>
                <w:sz w:val="20"/>
              </w:rPr>
            </w:pPr>
            <w:r>
              <w:rPr>
                <w:rFonts w:ascii="Arial Narrow" w:hAnsi="Arial Narrow"/>
                <w:b/>
                <w:i/>
                <w:iCs/>
                <w:sz w:val="20"/>
              </w:rPr>
              <w:t>R</w:t>
            </w:r>
            <w:r w:rsidRPr="00D06C86">
              <w:rPr>
                <w:rFonts w:ascii="Arial Narrow" w:hAnsi="Arial Narrow"/>
                <w:b/>
                <w:i/>
                <w:iCs/>
                <w:sz w:val="20"/>
              </w:rPr>
              <w:t>C4:</w:t>
            </w:r>
            <w:r w:rsidRPr="00D06C86">
              <w:rPr>
                <w:rFonts w:ascii="Arial Narrow" w:hAnsi="Arial Narrow"/>
                <w:sz w:val="20"/>
              </w:rPr>
              <w:t xml:space="preserve"> Existence of management guidelines that address the conservation of </w:t>
            </w:r>
            <w:proofErr w:type="spellStart"/>
            <w:r w:rsidRPr="00D06C86">
              <w:rPr>
                <w:rFonts w:ascii="Arial Narrow" w:hAnsi="Arial Narrow"/>
                <w:sz w:val="20"/>
              </w:rPr>
              <w:t>Leadbeater's</w:t>
            </w:r>
            <w:proofErr w:type="spellEnd"/>
            <w:r w:rsidRPr="00D06C86">
              <w:rPr>
                <w:rFonts w:ascii="Arial Narrow" w:hAnsi="Arial Narrow"/>
                <w:sz w:val="20"/>
              </w:rPr>
              <w:t xml:space="preserve"> Possum throughout its range. Including the application of modified or alternative </w:t>
            </w:r>
            <w:proofErr w:type="spellStart"/>
            <w:r w:rsidRPr="00D06C86">
              <w:rPr>
                <w:rFonts w:ascii="Arial Narrow" w:hAnsi="Arial Narrow"/>
                <w:sz w:val="20"/>
              </w:rPr>
              <w:t>silvicultural</w:t>
            </w:r>
            <w:proofErr w:type="spellEnd"/>
            <w:r w:rsidRPr="00D06C86">
              <w:rPr>
                <w:rFonts w:ascii="Arial Narrow" w:hAnsi="Arial Narrow"/>
                <w:sz w:val="20"/>
              </w:rPr>
              <w:t xml:space="preserve"> prescriptions to protect and promote the availability of hollow-bearing trees, specifically in the Special Management Zone (SMZ) implemented through the Central Highlands Forest Management Plan.</w:t>
            </w:r>
          </w:p>
        </w:tc>
        <w:tc>
          <w:tcPr>
            <w:tcW w:w="6379" w:type="dxa"/>
            <w:shd w:val="clear" w:color="auto" w:fill="F2F2F2"/>
          </w:tcPr>
          <w:p w:rsidR="008B598C" w:rsidRPr="002977AB" w:rsidRDefault="00290E7E" w:rsidP="00FB3BAC">
            <w:pPr>
              <w:spacing w:after="0"/>
              <w:jc w:val="left"/>
              <w:rPr>
                <w:rFonts w:ascii="Arial Narrow" w:hAnsi="Arial Narrow"/>
              </w:rPr>
            </w:pPr>
            <w:r>
              <w:rPr>
                <w:rFonts w:ascii="Arial Narrow" w:hAnsi="Arial Narrow"/>
              </w:rPr>
              <w:t xml:space="preserve">Management guidelines </w:t>
            </w:r>
            <w:r w:rsidR="002652B9">
              <w:rPr>
                <w:rFonts w:ascii="Arial Narrow" w:hAnsi="Arial Narrow"/>
              </w:rPr>
              <w:t xml:space="preserve">and prescriptions </w:t>
            </w:r>
            <w:r>
              <w:rPr>
                <w:rFonts w:ascii="Arial Narrow" w:hAnsi="Arial Narrow"/>
              </w:rPr>
              <w:t xml:space="preserve">developed. </w:t>
            </w:r>
            <w:r w:rsidR="001144A0" w:rsidRPr="00D06C86">
              <w:rPr>
                <w:rFonts w:ascii="Arial Narrow" w:hAnsi="Arial Narrow"/>
              </w:rPr>
              <w:t xml:space="preserve">See </w:t>
            </w:r>
            <w:r>
              <w:rPr>
                <w:rFonts w:ascii="Arial Narrow" w:hAnsi="Arial Narrow"/>
              </w:rPr>
              <w:t>A</w:t>
            </w:r>
            <w:r w:rsidRPr="00D06C86">
              <w:rPr>
                <w:rFonts w:ascii="Arial Narrow" w:hAnsi="Arial Narrow"/>
              </w:rPr>
              <w:t xml:space="preserve">ction </w:t>
            </w:r>
            <w:r w:rsidR="001144A0" w:rsidRPr="00D06C86">
              <w:rPr>
                <w:rFonts w:ascii="Arial Narrow" w:hAnsi="Arial Narrow"/>
              </w:rPr>
              <w:t>7</w:t>
            </w:r>
            <w:r w:rsidRPr="00C23E3C">
              <w:rPr>
                <w:rFonts w:ascii="Arial Narrow" w:hAnsi="Arial Narrow"/>
              </w:rPr>
              <w:t>. The effectiveness of these prescriptions in protecting and promoting the availability of hollow-bearing trees</w:t>
            </w:r>
            <w:r w:rsidR="002977AB" w:rsidRPr="00C23E3C">
              <w:rPr>
                <w:rFonts w:ascii="Arial Narrow" w:hAnsi="Arial Narrow"/>
              </w:rPr>
              <w:t>, however,</w:t>
            </w:r>
            <w:r w:rsidRPr="00C23E3C">
              <w:rPr>
                <w:rFonts w:ascii="Arial Narrow" w:hAnsi="Arial Narrow"/>
              </w:rPr>
              <w:t xml:space="preserve"> is debated</w:t>
            </w:r>
            <w:r w:rsidR="00283364" w:rsidRPr="00283364">
              <w:rPr>
                <w:rFonts w:ascii="Arial Narrow" w:hAnsi="Arial Narrow"/>
              </w:rPr>
              <w:t>,</w:t>
            </w:r>
            <w:r w:rsidR="00C23E3C">
              <w:rPr>
                <w:rFonts w:ascii="Arial Narrow" w:hAnsi="Arial Narrow"/>
              </w:rPr>
              <w:t xml:space="preserve"> </w:t>
            </w:r>
            <w:r w:rsidR="009915FD">
              <w:rPr>
                <w:rFonts w:ascii="Arial Narrow" w:hAnsi="Arial Narrow"/>
              </w:rPr>
              <w:t>particularly in the context of the range of threats operating</w:t>
            </w:r>
            <w:r w:rsidR="00C23E3C">
              <w:rPr>
                <w:rFonts w:ascii="Arial Narrow" w:hAnsi="Arial Narrow"/>
              </w:rPr>
              <w:t>.</w:t>
            </w:r>
          </w:p>
          <w:p w:rsidR="00290E7E" w:rsidRPr="00D06C86" w:rsidRDefault="00290E7E" w:rsidP="00290E7E">
            <w:pPr>
              <w:pStyle w:val="RPText"/>
              <w:rPr>
                <w:rFonts w:ascii="Arial Narrow" w:hAnsi="Arial Narrow"/>
                <w:sz w:val="20"/>
              </w:rPr>
            </w:pPr>
          </w:p>
        </w:tc>
        <w:tc>
          <w:tcPr>
            <w:tcW w:w="851" w:type="dxa"/>
            <w:shd w:val="clear" w:color="auto" w:fill="F2F2F2"/>
          </w:tcPr>
          <w:p w:rsidR="008B598C" w:rsidRPr="00D06C86" w:rsidRDefault="005A388A" w:rsidP="00D54159">
            <w:pPr>
              <w:pStyle w:val="RPText"/>
              <w:jc w:val="center"/>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20" o:spid="_x0000_s1031"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r>
      <w:tr w:rsidR="008B598C" w:rsidRPr="00D06C86" w:rsidTr="00753B5A">
        <w:tc>
          <w:tcPr>
            <w:tcW w:w="7479" w:type="dxa"/>
            <w:shd w:val="clear" w:color="auto" w:fill="F2F2F2"/>
          </w:tcPr>
          <w:p w:rsidR="008B598C" w:rsidRDefault="008542B1" w:rsidP="00D06C86">
            <w:pPr>
              <w:pStyle w:val="RPText"/>
              <w:rPr>
                <w:rFonts w:ascii="Arial Narrow" w:hAnsi="Arial Narrow"/>
                <w:sz w:val="20"/>
              </w:rPr>
            </w:pPr>
            <w:r w:rsidRPr="00D06C86">
              <w:rPr>
                <w:rFonts w:ascii="Arial Narrow" w:hAnsi="Arial Narrow"/>
                <w:b/>
                <w:sz w:val="20"/>
              </w:rPr>
              <w:t>SO5</w:t>
            </w:r>
            <w:r w:rsidR="008B598C" w:rsidRPr="00D06C86">
              <w:rPr>
                <w:rFonts w:ascii="Arial Narrow" w:hAnsi="Arial Narrow"/>
                <w:b/>
                <w:sz w:val="20"/>
              </w:rPr>
              <w:t xml:space="preserve">: </w:t>
            </w:r>
            <w:r w:rsidR="00D40D4E" w:rsidRPr="00D06C86">
              <w:rPr>
                <w:rFonts w:ascii="Arial Narrow" w:hAnsi="Arial Narrow"/>
                <w:sz w:val="20"/>
              </w:rPr>
              <w:t>Implement training for all relevant field and planning staff.</w:t>
            </w:r>
          </w:p>
          <w:p w:rsidR="002D5108" w:rsidRPr="00D06C86" w:rsidRDefault="002D5108" w:rsidP="00D06C86">
            <w:pPr>
              <w:pStyle w:val="RPText"/>
              <w:rPr>
                <w:rFonts w:ascii="Arial Narrow" w:hAnsi="Arial Narrow"/>
                <w:sz w:val="20"/>
              </w:rPr>
            </w:pPr>
            <w:r>
              <w:rPr>
                <w:rFonts w:ascii="Arial Narrow" w:hAnsi="Arial Narrow"/>
                <w:b/>
                <w:i/>
                <w:iCs/>
                <w:sz w:val="20"/>
              </w:rPr>
              <w:t>R</w:t>
            </w:r>
            <w:r w:rsidRPr="00D06C86">
              <w:rPr>
                <w:rFonts w:ascii="Arial Narrow" w:hAnsi="Arial Narrow"/>
                <w:b/>
                <w:i/>
                <w:iCs/>
                <w:sz w:val="20"/>
              </w:rPr>
              <w:t>C5</w:t>
            </w:r>
            <w:r w:rsidRPr="00D06C86">
              <w:rPr>
                <w:rFonts w:ascii="Arial Narrow" w:hAnsi="Arial Narrow"/>
                <w:i/>
                <w:iCs/>
                <w:sz w:val="20"/>
              </w:rPr>
              <w:t>:</w:t>
            </w:r>
            <w:r w:rsidRPr="00D06C86">
              <w:rPr>
                <w:rFonts w:ascii="Arial Narrow" w:hAnsi="Arial Narrow"/>
                <w:sz w:val="20"/>
              </w:rPr>
              <w:t xml:space="preserve"> Implement training for all relevant field and planning staff, and monitor and report annually on progress towards implementation of </w:t>
            </w:r>
            <w:proofErr w:type="spellStart"/>
            <w:r w:rsidRPr="00D06C86">
              <w:rPr>
                <w:rFonts w:ascii="Arial Narrow" w:hAnsi="Arial Narrow"/>
                <w:sz w:val="20"/>
              </w:rPr>
              <w:t>Leadbeater's</w:t>
            </w:r>
            <w:proofErr w:type="spellEnd"/>
            <w:r w:rsidRPr="00D06C86">
              <w:rPr>
                <w:rFonts w:ascii="Arial Narrow" w:hAnsi="Arial Narrow"/>
                <w:sz w:val="20"/>
              </w:rPr>
              <w:t xml:space="preserve"> Possum management guidelines as contained in the Central Highlands Forest Management Plan.</w:t>
            </w:r>
          </w:p>
        </w:tc>
        <w:tc>
          <w:tcPr>
            <w:tcW w:w="6379" w:type="dxa"/>
            <w:shd w:val="clear" w:color="auto" w:fill="F2F2F2"/>
          </w:tcPr>
          <w:p w:rsidR="001144A0" w:rsidRPr="00D06C86" w:rsidRDefault="002D5108" w:rsidP="001144A0">
            <w:pPr>
              <w:jc w:val="left"/>
              <w:rPr>
                <w:rFonts w:ascii="Arial Narrow" w:hAnsi="Arial Narrow"/>
              </w:rPr>
            </w:pPr>
            <w:r w:rsidRPr="0027048E">
              <w:rPr>
                <w:rFonts w:ascii="Arial Narrow" w:hAnsi="Arial Narrow"/>
              </w:rPr>
              <w:t>Some training</w:t>
            </w:r>
            <w:r w:rsidR="001D4E8F" w:rsidRPr="0027048E">
              <w:rPr>
                <w:rFonts w:ascii="Arial Narrow" w:hAnsi="Arial Narrow"/>
              </w:rPr>
              <w:t xml:space="preserve"> </w:t>
            </w:r>
            <w:r w:rsidR="0027048E" w:rsidRPr="0027048E">
              <w:rPr>
                <w:rFonts w:ascii="Arial Narrow" w:hAnsi="Arial Narrow"/>
              </w:rPr>
              <w:t>has been</w:t>
            </w:r>
            <w:r w:rsidRPr="0027048E">
              <w:rPr>
                <w:rFonts w:ascii="Arial Narrow" w:hAnsi="Arial Narrow"/>
              </w:rPr>
              <w:t xml:space="preserve"> undertaken</w:t>
            </w:r>
            <w:r w:rsidR="007D575A" w:rsidRPr="0027048E">
              <w:rPr>
                <w:rFonts w:ascii="Arial Narrow" w:hAnsi="Arial Narrow"/>
              </w:rPr>
              <w:t xml:space="preserve"> by biodiversity staff</w:t>
            </w:r>
            <w:r w:rsidR="0027048E" w:rsidRPr="0027048E">
              <w:rPr>
                <w:rFonts w:ascii="Arial Narrow" w:hAnsi="Arial Narrow"/>
              </w:rPr>
              <w:t xml:space="preserve"> in DELWP and </w:t>
            </w:r>
            <w:proofErr w:type="spellStart"/>
            <w:r w:rsidR="0027048E" w:rsidRPr="0027048E">
              <w:rPr>
                <w:rFonts w:ascii="Arial Narrow" w:hAnsi="Arial Narrow"/>
              </w:rPr>
              <w:t>VicForests</w:t>
            </w:r>
            <w:proofErr w:type="spellEnd"/>
            <w:r w:rsidRPr="0027048E">
              <w:rPr>
                <w:rFonts w:ascii="Arial Narrow" w:hAnsi="Arial Narrow"/>
              </w:rPr>
              <w:t xml:space="preserve">. </w:t>
            </w:r>
            <w:r w:rsidR="001D4E8F" w:rsidRPr="0027048E">
              <w:rPr>
                <w:rFonts w:ascii="Arial Narrow" w:hAnsi="Arial Narrow"/>
              </w:rPr>
              <w:t>S</w:t>
            </w:r>
            <w:r w:rsidR="001D4E8F" w:rsidRPr="00D06C86">
              <w:rPr>
                <w:rFonts w:ascii="Arial Narrow" w:hAnsi="Arial Narrow"/>
              </w:rPr>
              <w:t>ee Action 9</w:t>
            </w:r>
            <w:r>
              <w:rPr>
                <w:rFonts w:ascii="Arial Narrow" w:hAnsi="Arial Narrow"/>
              </w:rPr>
              <w:t xml:space="preserve">. </w:t>
            </w:r>
            <w:r w:rsidR="00C96AB4">
              <w:rPr>
                <w:rFonts w:ascii="Arial Narrow" w:hAnsi="Arial Narrow"/>
              </w:rPr>
              <w:t>Limited</w:t>
            </w:r>
            <w:r>
              <w:rPr>
                <w:rFonts w:ascii="Arial Narrow" w:hAnsi="Arial Narrow"/>
              </w:rPr>
              <w:t xml:space="preserve"> monitoring or annual reporting </w:t>
            </w:r>
            <w:r w:rsidR="0027048E">
              <w:rPr>
                <w:rFonts w:ascii="Arial Narrow" w:hAnsi="Arial Narrow"/>
              </w:rPr>
              <w:t>the</w:t>
            </w:r>
            <w:r>
              <w:rPr>
                <w:rFonts w:ascii="Arial Narrow" w:hAnsi="Arial Narrow"/>
              </w:rPr>
              <w:t xml:space="preserve"> implement</w:t>
            </w:r>
            <w:r w:rsidR="0027048E">
              <w:rPr>
                <w:rFonts w:ascii="Arial Narrow" w:hAnsi="Arial Narrow"/>
              </w:rPr>
              <w:t>ation of</w:t>
            </w:r>
            <w:r>
              <w:rPr>
                <w:rFonts w:ascii="Arial Narrow" w:hAnsi="Arial Narrow"/>
              </w:rPr>
              <w:t xml:space="preserve"> </w:t>
            </w:r>
            <w:proofErr w:type="spellStart"/>
            <w:r w:rsidRPr="00D06C86">
              <w:rPr>
                <w:rFonts w:ascii="Arial Narrow" w:hAnsi="Arial Narrow"/>
              </w:rPr>
              <w:t>Leadbeater's</w:t>
            </w:r>
            <w:proofErr w:type="spellEnd"/>
            <w:r w:rsidRPr="00D06C86">
              <w:rPr>
                <w:rFonts w:ascii="Arial Narrow" w:hAnsi="Arial Narrow"/>
              </w:rPr>
              <w:t xml:space="preserve"> Possum management guidelines</w:t>
            </w:r>
            <w:r w:rsidR="00C5566D">
              <w:rPr>
                <w:rFonts w:ascii="Arial Narrow" w:hAnsi="Arial Narrow"/>
              </w:rPr>
              <w:t xml:space="preserve"> (i.e. the prescriptions)</w:t>
            </w:r>
            <w:r>
              <w:rPr>
                <w:rFonts w:ascii="Arial Narrow" w:hAnsi="Arial Narrow"/>
              </w:rPr>
              <w:t>.</w:t>
            </w:r>
            <w:r w:rsidR="00C5566D">
              <w:rPr>
                <w:rFonts w:ascii="Arial Narrow" w:hAnsi="Arial Narrow"/>
              </w:rPr>
              <w:t xml:space="preserve"> </w:t>
            </w:r>
          </w:p>
          <w:p w:rsidR="008B598C" w:rsidRPr="00D06C86" w:rsidRDefault="008B598C" w:rsidP="0039778A">
            <w:pPr>
              <w:pStyle w:val="RPText"/>
              <w:rPr>
                <w:rFonts w:ascii="Arial Narrow" w:hAnsi="Arial Narrow"/>
                <w:sz w:val="20"/>
              </w:rPr>
            </w:pPr>
          </w:p>
        </w:tc>
        <w:tc>
          <w:tcPr>
            <w:tcW w:w="851" w:type="dxa"/>
            <w:shd w:val="clear" w:color="auto" w:fill="F2F2F2"/>
          </w:tcPr>
          <w:p w:rsidR="008B598C" w:rsidRPr="00D06C86" w:rsidRDefault="005A388A" w:rsidP="00837228">
            <w:pPr>
              <w:pStyle w:val="RPText"/>
              <w:jc w:val="center"/>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6" o:spid="_x0000_s1030"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r>
      <w:tr w:rsidR="002B49CA" w:rsidRPr="00D06C86" w:rsidTr="00753B5A">
        <w:tc>
          <w:tcPr>
            <w:tcW w:w="7479" w:type="dxa"/>
            <w:shd w:val="clear" w:color="auto" w:fill="F2F2F2"/>
          </w:tcPr>
          <w:p w:rsidR="002B49CA" w:rsidRDefault="002B49CA" w:rsidP="00D06C86">
            <w:pPr>
              <w:pStyle w:val="RPText"/>
              <w:rPr>
                <w:rFonts w:ascii="Arial Narrow" w:hAnsi="Arial Narrow"/>
                <w:sz w:val="20"/>
              </w:rPr>
            </w:pPr>
            <w:r w:rsidRPr="00D06C86">
              <w:rPr>
                <w:rFonts w:ascii="Arial Narrow" w:hAnsi="Arial Narrow"/>
                <w:b/>
                <w:sz w:val="20"/>
              </w:rPr>
              <w:t xml:space="preserve">SO6: </w:t>
            </w:r>
            <w:r w:rsidRPr="00D06C86">
              <w:rPr>
                <w:rFonts w:ascii="Arial Narrow" w:hAnsi="Arial Narrow"/>
                <w:sz w:val="20"/>
              </w:rPr>
              <w:t xml:space="preserve">Undertake research on biology and ecology with a particular emphasis on the risk of wildfire reducing populations, the dispersal and </w:t>
            </w:r>
            <w:proofErr w:type="spellStart"/>
            <w:r w:rsidRPr="00D06C86">
              <w:rPr>
                <w:rFonts w:ascii="Arial Narrow" w:hAnsi="Arial Narrow"/>
                <w:sz w:val="20"/>
              </w:rPr>
              <w:t>recolonisation</w:t>
            </w:r>
            <w:proofErr w:type="spellEnd"/>
            <w:r w:rsidRPr="00D06C86">
              <w:rPr>
                <w:rFonts w:ascii="Arial Narrow" w:hAnsi="Arial Narrow"/>
                <w:sz w:val="20"/>
              </w:rPr>
              <w:t xml:space="preserve"> capacities of the species and response to edge effects.</w:t>
            </w:r>
          </w:p>
          <w:p w:rsidR="002D5108" w:rsidRPr="00D06C86" w:rsidRDefault="002D5108" w:rsidP="00D06C86">
            <w:pPr>
              <w:pStyle w:val="RPText"/>
              <w:rPr>
                <w:rFonts w:ascii="Arial Narrow" w:hAnsi="Arial Narrow"/>
                <w:sz w:val="20"/>
              </w:rPr>
            </w:pPr>
            <w:r>
              <w:rPr>
                <w:rFonts w:ascii="Arial Narrow" w:hAnsi="Arial Narrow"/>
                <w:b/>
                <w:i/>
                <w:iCs/>
                <w:sz w:val="20"/>
              </w:rPr>
              <w:t>R</w:t>
            </w:r>
            <w:r w:rsidRPr="00D06C86">
              <w:rPr>
                <w:rFonts w:ascii="Arial Narrow" w:hAnsi="Arial Narrow"/>
                <w:b/>
                <w:i/>
                <w:iCs/>
                <w:sz w:val="20"/>
              </w:rPr>
              <w:t xml:space="preserve">C6: </w:t>
            </w:r>
            <w:r w:rsidRPr="00D06C86">
              <w:rPr>
                <w:rFonts w:ascii="Arial Narrow" w:hAnsi="Arial Narrow"/>
                <w:sz w:val="20"/>
              </w:rPr>
              <w:t xml:space="preserve">Establish research projects by 1997 addressing the dispersal and </w:t>
            </w:r>
            <w:proofErr w:type="spellStart"/>
            <w:r w:rsidRPr="00D06C86">
              <w:rPr>
                <w:rFonts w:ascii="Arial Narrow" w:hAnsi="Arial Narrow"/>
                <w:sz w:val="20"/>
              </w:rPr>
              <w:t>recolonisation</w:t>
            </w:r>
            <w:proofErr w:type="spellEnd"/>
            <w:r w:rsidRPr="00D06C86">
              <w:rPr>
                <w:rFonts w:ascii="Arial Narrow" w:hAnsi="Arial Narrow"/>
                <w:sz w:val="20"/>
              </w:rPr>
              <w:t xml:space="preserve"> capacities of the species, modelling of fire as it relates to the risks of reducing populations of </w:t>
            </w:r>
            <w:proofErr w:type="spellStart"/>
            <w:r w:rsidRPr="00D06C86">
              <w:rPr>
                <w:rFonts w:ascii="Arial Narrow" w:hAnsi="Arial Narrow"/>
                <w:sz w:val="20"/>
              </w:rPr>
              <w:t>Leadbeater's</w:t>
            </w:r>
            <w:proofErr w:type="spellEnd"/>
            <w:r w:rsidRPr="00D06C86">
              <w:rPr>
                <w:rFonts w:ascii="Arial Narrow" w:hAnsi="Arial Narrow"/>
                <w:sz w:val="20"/>
              </w:rPr>
              <w:t xml:space="preserve"> Possum and response to edge effects.</w:t>
            </w:r>
          </w:p>
        </w:tc>
        <w:tc>
          <w:tcPr>
            <w:tcW w:w="6379" w:type="dxa"/>
            <w:shd w:val="clear" w:color="auto" w:fill="F2F2F2"/>
          </w:tcPr>
          <w:p w:rsidR="002B49CA" w:rsidRPr="00D06C86" w:rsidRDefault="002D5108" w:rsidP="0027048E">
            <w:pPr>
              <w:spacing w:after="0" w:line="240" w:lineRule="auto"/>
              <w:rPr>
                <w:rFonts w:ascii="Arial Narrow" w:hAnsi="Arial Narrow"/>
              </w:rPr>
            </w:pPr>
            <w:r>
              <w:rPr>
                <w:rFonts w:ascii="Arial Narrow" w:hAnsi="Arial Narrow"/>
              </w:rPr>
              <w:t xml:space="preserve">Extensive research has been undertaken on </w:t>
            </w:r>
            <w:proofErr w:type="spellStart"/>
            <w:r>
              <w:rPr>
                <w:rFonts w:ascii="Arial Narrow" w:hAnsi="Arial Narrow"/>
              </w:rPr>
              <w:t>Leadbeater’s</w:t>
            </w:r>
            <w:proofErr w:type="spellEnd"/>
            <w:r>
              <w:rPr>
                <w:rFonts w:ascii="Arial Narrow" w:hAnsi="Arial Narrow"/>
              </w:rPr>
              <w:t xml:space="preserve"> possum </w:t>
            </w:r>
            <w:r w:rsidR="003A271E">
              <w:rPr>
                <w:rFonts w:ascii="Arial Narrow" w:hAnsi="Arial Narrow"/>
              </w:rPr>
              <w:t>since the Recovery Plan was published in 1997</w:t>
            </w:r>
            <w:r>
              <w:rPr>
                <w:rFonts w:ascii="Arial Narrow" w:hAnsi="Arial Narrow"/>
              </w:rPr>
              <w:t xml:space="preserve">, including the impact of </w:t>
            </w:r>
            <w:r w:rsidR="003A271E">
              <w:rPr>
                <w:rFonts w:ascii="Arial Narrow" w:hAnsi="Arial Narrow"/>
              </w:rPr>
              <w:t>wildfires</w:t>
            </w:r>
            <w:r>
              <w:rPr>
                <w:rFonts w:ascii="Arial Narrow" w:hAnsi="Arial Narrow"/>
              </w:rPr>
              <w:t xml:space="preserve"> and response to edge effects. Dispersal and </w:t>
            </w:r>
            <w:proofErr w:type="spellStart"/>
            <w:r>
              <w:rPr>
                <w:rFonts w:ascii="Arial Narrow" w:hAnsi="Arial Narrow"/>
              </w:rPr>
              <w:t>recolonization</w:t>
            </w:r>
            <w:proofErr w:type="spellEnd"/>
            <w:r>
              <w:rPr>
                <w:rFonts w:ascii="Arial Narrow" w:hAnsi="Arial Narrow"/>
              </w:rPr>
              <w:t xml:space="preserve"> capacities have been investigated for the </w:t>
            </w:r>
            <w:proofErr w:type="spellStart"/>
            <w:r>
              <w:rPr>
                <w:rFonts w:ascii="Arial Narrow" w:hAnsi="Arial Narrow"/>
              </w:rPr>
              <w:t>Yellingbo</w:t>
            </w:r>
            <w:proofErr w:type="spellEnd"/>
            <w:r>
              <w:rPr>
                <w:rFonts w:ascii="Arial Narrow" w:hAnsi="Arial Narrow"/>
              </w:rPr>
              <w:t xml:space="preserve"> population but less</w:t>
            </w:r>
            <w:r w:rsidR="0027048E">
              <w:rPr>
                <w:rFonts w:ascii="Arial Narrow" w:hAnsi="Arial Narrow"/>
              </w:rPr>
              <w:t xml:space="preserve"> has been studied</w:t>
            </w:r>
            <w:r>
              <w:rPr>
                <w:rFonts w:ascii="Arial Narrow" w:hAnsi="Arial Narrow"/>
              </w:rPr>
              <w:t xml:space="preserve"> on these aspects for the Central Highlands populations.  </w:t>
            </w:r>
            <w:r w:rsidR="002B49CA" w:rsidRPr="00D06C86">
              <w:rPr>
                <w:rFonts w:ascii="Arial Narrow" w:hAnsi="Arial Narrow"/>
              </w:rPr>
              <w:t xml:space="preserve">See </w:t>
            </w:r>
            <w:r>
              <w:rPr>
                <w:rFonts w:ascii="Arial Narrow" w:hAnsi="Arial Narrow"/>
              </w:rPr>
              <w:t>A</w:t>
            </w:r>
            <w:r w:rsidRPr="00D06C86">
              <w:rPr>
                <w:rFonts w:ascii="Arial Narrow" w:hAnsi="Arial Narrow"/>
              </w:rPr>
              <w:t xml:space="preserve">ctions </w:t>
            </w:r>
            <w:r w:rsidR="002B49CA" w:rsidRPr="00D06C86">
              <w:rPr>
                <w:rFonts w:ascii="Arial Narrow" w:hAnsi="Arial Narrow"/>
              </w:rPr>
              <w:t>10.1-10.3.</w:t>
            </w:r>
          </w:p>
        </w:tc>
        <w:tc>
          <w:tcPr>
            <w:tcW w:w="851" w:type="dxa"/>
            <w:shd w:val="clear" w:color="auto" w:fill="F2F2F2"/>
          </w:tcPr>
          <w:p w:rsidR="002B49CA" w:rsidRPr="00D06C86" w:rsidRDefault="005A388A" w:rsidP="0051363D">
            <w:pPr>
              <w:pStyle w:val="RPText"/>
              <w:jc w:val="center"/>
              <w:rPr>
                <w:rFonts w:ascii="Arial Narrow" w:hAnsi="Arial Narrow"/>
                <w:sz w:val="20"/>
              </w:rPr>
            </w:pPr>
            <w:r w:rsidRPr="005A388A">
              <w:rPr>
                <w:rFonts w:ascii="Arial Narrow" w:hAnsi="Arial Narrow"/>
                <w:b/>
                <w:noProof/>
                <w:sz w:val="20"/>
                <w:lang w:val="en-AU" w:eastAsia="en-AU"/>
              </w:rPr>
            </w:r>
            <w:r w:rsidRPr="005A388A">
              <w:rPr>
                <w:rFonts w:ascii="Arial Narrow" w:hAnsi="Arial Narrow"/>
                <w:b/>
                <w:noProof/>
                <w:sz w:val="20"/>
                <w:lang w:val="en-AU" w:eastAsia="en-AU"/>
              </w:rPr>
              <w:pict>
                <v:oval id="Oval 5" o:spid="_x0000_s1029"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r>
    </w:tbl>
    <w:p w:rsidR="001655F9" w:rsidRPr="00841C7A" w:rsidRDefault="001655F9" w:rsidP="001655F9">
      <w:pPr>
        <w:pStyle w:val="RPText"/>
        <w:rPr>
          <w:rFonts w:ascii="Arial Narrow" w:hAnsi="Arial Narrow"/>
          <w:b/>
          <w:sz w:val="18"/>
          <w:szCs w:val="18"/>
        </w:rPr>
      </w:pPr>
      <w:r w:rsidRPr="00841C7A">
        <w:rPr>
          <w:rFonts w:ascii="Arial Narrow" w:hAnsi="Arial Narrow"/>
          <w:b/>
          <w:sz w:val="18"/>
          <w:szCs w:val="18"/>
        </w:rPr>
        <w:t>Status</w:t>
      </w:r>
      <w:r w:rsidR="0039543C" w:rsidRPr="00841C7A">
        <w:rPr>
          <w:rFonts w:ascii="Arial Narrow" w:hAnsi="Arial Narrow"/>
          <w:b/>
          <w:sz w:val="18"/>
          <w:szCs w:val="18"/>
        </w:rPr>
        <w:t xml:space="preserve"> progress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7"/>
        <w:gridCol w:w="2267"/>
        <w:gridCol w:w="5386"/>
      </w:tblGrid>
      <w:tr w:rsidR="003A1037" w:rsidRPr="00841C7A" w:rsidTr="001339C1">
        <w:tc>
          <w:tcPr>
            <w:tcW w:w="427" w:type="dxa"/>
            <w:vAlign w:val="center"/>
          </w:tcPr>
          <w:p w:rsidR="003A1037" w:rsidRPr="00841C7A" w:rsidRDefault="005A388A" w:rsidP="00891AFE">
            <w:pPr>
              <w:pStyle w:val="RPText"/>
              <w:jc w:val="center"/>
              <w:rPr>
                <w:rFonts w:ascii="Arial Narrow" w:hAnsi="Arial Narrow"/>
                <w:b/>
                <w:sz w:val="16"/>
                <w:szCs w:val="16"/>
              </w:rPr>
            </w:pPr>
            <w:r>
              <w:rPr>
                <w:rFonts w:ascii="Arial Narrow" w:hAnsi="Arial Narrow"/>
                <w:b/>
                <w:noProof/>
                <w:sz w:val="16"/>
                <w:szCs w:val="16"/>
                <w:lang w:val="en-AU" w:eastAsia="en-AU"/>
              </w:rPr>
            </w:r>
            <w:r w:rsidRPr="005A388A">
              <w:rPr>
                <w:rFonts w:ascii="Arial Narrow" w:hAnsi="Arial Narrow"/>
                <w:b/>
                <w:noProof/>
                <w:sz w:val="16"/>
                <w:szCs w:val="16"/>
                <w:lang w:val="en-AU" w:eastAsia="en-AU"/>
              </w:rPr>
              <w:pict>
                <v:oval id="Oval 4" o:spid="_x0000_s1028"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red">
                  <w10:wrap type="none"/>
                  <w10:anchorlock/>
                </v:oval>
              </w:pict>
            </w:r>
          </w:p>
        </w:tc>
        <w:tc>
          <w:tcPr>
            <w:tcW w:w="2267" w:type="dxa"/>
            <w:vAlign w:val="center"/>
          </w:tcPr>
          <w:p w:rsidR="003A1037" w:rsidRPr="00841C7A" w:rsidRDefault="003A1037" w:rsidP="003A1037">
            <w:pPr>
              <w:pStyle w:val="RPText"/>
              <w:rPr>
                <w:rFonts w:ascii="Arial Narrow" w:hAnsi="Arial Narrow"/>
                <w:b/>
                <w:sz w:val="16"/>
                <w:szCs w:val="16"/>
              </w:rPr>
            </w:pPr>
            <w:r w:rsidRPr="00841C7A">
              <w:rPr>
                <w:rFonts w:ascii="Arial Narrow" w:hAnsi="Arial Narrow"/>
                <w:b/>
                <w:sz w:val="16"/>
                <w:szCs w:val="16"/>
              </w:rPr>
              <w:t xml:space="preserve">Objective not achieved </w:t>
            </w:r>
          </w:p>
        </w:tc>
        <w:tc>
          <w:tcPr>
            <w:tcW w:w="5386" w:type="dxa"/>
            <w:vAlign w:val="center"/>
          </w:tcPr>
          <w:p w:rsidR="003A1037" w:rsidRPr="00841C7A" w:rsidRDefault="003A1037" w:rsidP="00753C66">
            <w:pPr>
              <w:pStyle w:val="RPText"/>
              <w:rPr>
                <w:rFonts w:ascii="Arial Narrow" w:hAnsi="Arial Narrow"/>
                <w:b/>
                <w:sz w:val="16"/>
                <w:szCs w:val="16"/>
              </w:rPr>
            </w:pPr>
            <w:r w:rsidRPr="00841C7A">
              <w:rPr>
                <w:rFonts w:ascii="Arial Narrow" w:hAnsi="Arial Narrow"/>
                <w:sz w:val="16"/>
                <w:szCs w:val="16"/>
              </w:rPr>
              <w:t>No progress towards meeting criteria</w:t>
            </w:r>
            <w:r w:rsidR="00753C66" w:rsidRPr="00841C7A">
              <w:rPr>
                <w:rFonts w:ascii="Arial Narrow" w:hAnsi="Arial Narrow"/>
                <w:sz w:val="16"/>
                <w:szCs w:val="16"/>
              </w:rPr>
              <w:t>/</w:t>
            </w:r>
            <w:r w:rsidRPr="00841C7A">
              <w:rPr>
                <w:rFonts w:ascii="Arial Narrow" w:hAnsi="Arial Narrow"/>
                <w:sz w:val="16"/>
                <w:szCs w:val="16"/>
              </w:rPr>
              <w:t>Insufficient action to meet criteri</w:t>
            </w:r>
            <w:r w:rsidR="00753C66" w:rsidRPr="00841C7A">
              <w:rPr>
                <w:rFonts w:ascii="Arial Narrow" w:hAnsi="Arial Narrow"/>
                <w:sz w:val="16"/>
                <w:szCs w:val="16"/>
              </w:rPr>
              <w:t>a</w:t>
            </w:r>
          </w:p>
        </w:tc>
      </w:tr>
      <w:tr w:rsidR="003A1037" w:rsidRPr="00841C7A" w:rsidTr="001339C1">
        <w:tc>
          <w:tcPr>
            <w:tcW w:w="427" w:type="dxa"/>
            <w:vAlign w:val="center"/>
          </w:tcPr>
          <w:p w:rsidR="003A1037" w:rsidRPr="00841C7A" w:rsidRDefault="005A388A" w:rsidP="00891AFE">
            <w:pPr>
              <w:pStyle w:val="RPText"/>
              <w:jc w:val="center"/>
              <w:rPr>
                <w:rFonts w:ascii="Arial Narrow" w:hAnsi="Arial Narrow"/>
                <w:b/>
                <w:sz w:val="16"/>
                <w:szCs w:val="16"/>
              </w:rPr>
            </w:pPr>
            <w:r>
              <w:rPr>
                <w:rFonts w:ascii="Arial Narrow" w:hAnsi="Arial Narrow"/>
                <w:b/>
                <w:noProof/>
                <w:sz w:val="16"/>
                <w:szCs w:val="16"/>
                <w:lang w:val="en-AU" w:eastAsia="en-AU"/>
              </w:rPr>
            </w:r>
            <w:r w:rsidRPr="005A388A">
              <w:rPr>
                <w:rFonts w:ascii="Arial Narrow" w:hAnsi="Arial Narrow"/>
                <w:b/>
                <w:noProof/>
                <w:sz w:val="16"/>
                <w:szCs w:val="16"/>
                <w:lang w:val="en-AU" w:eastAsia="en-AU"/>
              </w:rPr>
              <w:pict>
                <v:oval id="Oval 3" o:spid="_x0000_s1027"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f90">
                  <w10:wrap type="none"/>
                  <w10:anchorlock/>
                </v:oval>
              </w:pict>
            </w:r>
          </w:p>
        </w:tc>
        <w:tc>
          <w:tcPr>
            <w:tcW w:w="2267" w:type="dxa"/>
            <w:vAlign w:val="center"/>
          </w:tcPr>
          <w:p w:rsidR="003A1037" w:rsidRPr="00841C7A" w:rsidRDefault="003A1037" w:rsidP="003A1037">
            <w:pPr>
              <w:pStyle w:val="RPText"/>
              <w:rPr>
                <w:rFonts w:ascii="Arial Narrow" w:hAnsi="Arial Narrow"/>
                <w:b/>
                <w:sz w:val="16"/>
                <w:szCs w:val="16"/>
              </w:rPr>
            </w:pPr>
            <w:r w:rsidRPr="00841C7A">
              <w:rPr>
                <w:rFonts w:ascii="Arial Narrow" w:hAnsi="Arial Narrow"/>
                <w:b/>
                <w:sz w:val="16"/>
                <w:szCs w:val="16"/>
              </w:rPr>
              <w:t>Objective partly achieved</w:t>
            </w:r>
          </w:p>
        </w:tc>
        <w:tc>
          <w:tcPr>
            <w:tcW w:w="5386" w:type="dxa"/>
            <w:vAlign w:val="center"/>
          </w:tcPr>
          <w:p w:rsidR="003A1037" w:rsidRPr="00841C7A" w:rsidRDefault="003A1037" w:rsidP="00753C66">
            <w:pPr>
              <w:pStyle w:val="RPText"/>
              <w:rPr>
                <w:rFonts w:ascii="Arial Narrow" w:hAnsi="Arial Narrow"/>
                <w:b/>
                <w:sz w:val="16"/>
                <w:szCs w:val="16"/>
              </w:rPr>
            </w:pPr>
            <w:r w:rsidRPr="00841C7A">
              <w:rPr>
                <w:rFonts w:ascii="Arial Narrow" w:hAnsi="Arial Narrow"/>
                <w:sz w:val="16"/>
                <w:szCs w:val="16"/>
              </w:rPr>
              <w:t xml:space="preserve">Criteria not </w:t>
            </w:r>
            <w:r w:rsidR="00753C66" w:rsidRPr="00841C7A">
              <w:rPr>
                <w:rFonts w:ascii="Arial Narrow" w:hAnsi="Arial Narrow"/>
                <w:sz w:val="16"/>
                <w:szCs w:val="16"/>
              </w:rPr>
              <w:t xml:space="preserve">fully </w:t>
            </w:r>
            <w:r w:rsidRPr="00841C7A">
              <w:rPr>
                <w:rFonts w:ascii="Arial Narrow" w:hAnsi="Arial Narrow"/>
                <w:sz w:val="16"/>
                <w:szCs w:val="16"/>
              </w:rPr>
              <w:t>met but some progress</w:t>
            </w:r>
            <w:r w:rsidR="00753C66" w:rsidRPr="00841C7A">
              <w:rPr>
                <w:rFonts w:ascii="Arial Narrow" w:hAnsi="Arial Narrow"/>
                <w:sz w:val="16"/>
                <w:szCs w:val="16"/>
              </w:rPr>
              <w:t>/</w:t>
            </w:r>
            <w:r w:rsidRPr="00841C7A">
              <w:rPr>
                <w:rFonts w:ascii="Arial Narrow" w:hAnsi="Arial Narrow"/>
                <w:sz w:val="16"/>
                <w:szCs w:val="16"/>
              </w:rPr>
              <w:t>Action underway</w:t>
            </w:r>
            <w:r w:rsidR="00753C66" w:rsidRPr="00841C7A">
              <w:rPr>
                <w:rFonts w:ascii="Arial Narrow" w:hAnsi="Arial Narrow"/>
                <w:sz w:val="16"/>
                <w:szCs w:val="16"/>
              </w:rPr>
              <w:t>,</w:t>
            </w:r>
            <w:r w:rsidRPr="00841C7A">
              <w:rPr>
                <w:rFonts w:ascii="Arial Narrow" w:hAnsi="Arial Narrow"/>
                <w:sz w:val="16"/>
                <w:szCs w:val="16"/>
              </w:rPr>
              <w:t xml:space="preserve"> most elements of criteri</w:t>
            </w:r>
            <w:r w:rsidR="00753C66" w:rsidRPr="00841C7A">
              <w:rPr>
                <w:rFonts w:ascii="Arial Narrow" w:hAnsi="Arial Narrow"/>
                <w:sz w:val="16"/>
                <w:szCs w:val="16"/>
              </w:rPr>
              <w:t>a</w:t>
            </w:r>
            <w:r w:rsidRPr="00841C7A">
              <w:rPr>
                <w:rFonts w:ascii="Arial Narrow" w:hAnsi="Arial Narrow"/>
                <w:sz w:val="16"/>
                <w:szCs w:val="16"/>
              </w:rPr>
              <w:t xml:space="preserve"> met</w:t>
            </w:r>
          </w:p>
        </w:tc>
      </w:tr>
      <w:tr w:rsidR="003A1037" w:rsidRPr="00841C7A" w:rsidTr="001339C1">
        <w:tc>
          <w:tcPr>
            <w:tcW w:w="427" w:type="dxa"/>
            <w:vAlign w:val="center"/>
          </w:tcPr>
          <w:p w:rsidR="003A1037" w:rsidRPr="00841C7A" w:rsidRDefault="005A388A" w:rsidP="00891AFE">
            <w:pPr>
              <w:pStyle w:val="RPText"/>
              <w:jc w:val="center"/>
              <w:rPr>
                <w:rFonts w:ascii="Arial Narrow" w:hAnsi="Arial Narrow"/>
                <w:b/>
                <w:sz w:val="16"/>
                <w:szCs w:val="16"/>
              </w:rPr>
            </w:pPr>
            <w:r>
              <w:rPr>
                <w:rFonts w:ascii="Arial Narrow" w:hAnsi="Arial Narrow"/>
                <w:b/>
                <w:noProof/>
                <w:sz w:val="16"/>
                <w:szCs w:val="16"/>
                <w:lang w:val="en-AU" w:eastAsia="en-AU"/>
              </w:rPr>
            </w:r>
            <w:r w:rsidRPr="005A388A">
              <w:rPr>
                <w:rFonts w:ascii="Arial Narrow" w:hAnsi="Arial Narrow"/>
                <w:b/>
                <w:noProof/>
                <w:sz w:val="16"/>
                <w:szCs w:val="16"/>
                <w:lang w:val="en-AU" w:eastAsia="en-AU"/>
              </w:rPr>
              <w:pict>
                <v:oval id="Oval 2" o:spid="_x0000_s1026" style="width:9.05pt;height:9.05pt;visibility:visible;mso-wrap-style:square;mso-left-percent:-10001;mso-top-percent:-10001;mso-position-horizontal:absolute;mso-position-horizontal-relative:char;mso-position-vertical:absolute;mso-position-vertical-relative:line;mso-left-percent:-10001;mso-top-percent:-10001;v-text-anchor:top" fillcolor="#090">
                  <w10:wrap type="none"/>
                  <w10:anchorlock/>
                </v:oval>
              </w:pict>
            </w:r>
          </w:p>
        </w:tc>
        <w:tc>
          <w:tcPr>
            <w:tcW w:w="2267" w:type="dxa"/>
            <w:vAlign w:val="center"/>
          </w:tcPr>
          <w:p w:rsidR="003A1037" w:rsidRPr="00841C7A" w:rsidRDefault="003A1037" w:rsidP="003A1037">
            <w:pPr>
              <w:pStyle w:val="RPText"/>
              <w:rPr>
                <w:rFonts w:ascii="Arial Narrow" w:hAnsi="Arial Narrow"/>
                <w:b/>
                <w:sz w:val="16"/>
                <w:szCs w:val="16"/>
              </w:rPr>
            </w:pPr>
            <w:r w:rsidRPr="00841C7A">
              <w:rPr>
                <w:rFonts w:ascii="Arial Narrow" w:hAnsi="Arial Narrow"/>
                <w:b/>
                <w:sz w:val="16"/>
                <w:szCs w:val="16"/>
              </w:rPr>
              <w:t xml:space="preserve">Objective achieved </w:t>
            </w:r>
          </w:p>
        </w:tc>
        <w:tc>
          <w:tcPr>
            <w:tcW w:w="5386" w:type="dxa"/>
            <w:vAlign w:val="center"/>
          </w:tcPr>
          <w:p w:rsidR="003A1037" w:rsidRPr="00841C7A" w:rsidRDefault="003A1037" w:rsidP="001339C1">
            <w:pPr>
              <w:pStyle w:val="RPText"/>
              <w:rPr>
                <w:rFonts w:ascii="Arial Narrow" w:hAnsi="Arial Narrow"/>
                <w:b/>
                <w:sz w:val="16"/>
                <w:szCs w:val="16"/>
              </w:rPr>
            </w:pPr>
            <w:r w:rsidRPr="00841C7A">
              <w:rPr>
                <w:rFonts w:ascii="Arial Narrow" w:hAnsi="Arial Narrow"/>
                <w:sz w:val="16"/>
                <w:szCs w:val="16"/>
              </w:rPr>
              <w:t>Criteria met</w:t>
            </w:r>
            <w:r w:rsidR="00753C66" w:rsidRPr="00841C7A">
              <w:rPr>
                <w:rFonts w:ascii="Arial Narrow" w:hAnsi="Arial Narrow"/>
                <w:sz w:val="16"/>
                <w:szCs w:val="16"/>
              </w:rPr>
              <w:t>,</w:t>
            </w:r>
            <w:r w:rsidRPr="00841C7A">
              <w:rPr>
                <w:rFonts w:ascii="Arial Narrow" w:hAnsi="Arial Narrow"/>
                <w:sz w:val="16"/>
                <w:szCs w:val="16"/>
              </w:rPr>
              <w:t xml:space="preserve"> further actions may or may not be required </w:t>
            </w:r>
          </w:p>
        </w:tc>
      </w:tr>
    </w:tbl>
    <w:p w:rsidR="00D61A0E" w:rsidRDefault="00D61A0E" w:rsidP="0039778A">
      <w:pPr>
        <w:pStyle w:val="RPText"/>
        <w:rPr>
          <w:rFonts w:ascii="Arial Narrow" w:hAnsi="Arial Narrow"/>
          <w:b/>
          <w:szCs w:val="22"/>
        </w:rPr>
      </w:pPr>
    </w:p>
    <w:p w:rsidR="00F13EDC" w:rsidRDefault="00F13EDC" w:rsidP="0039778A">
      <w:pPr>
        <w:pStyle w:val="RPText"/>
        <w:rPr>
          <w:rFonts w:ascii="Arial Narrow" w:hAnsi="Arial Narrow"/>
          <w:b/>
          <w:szCs w:val="22"/>
        </w:rPr>
      </w:pPr>
    </w:p>
    <w:p w:rsidR="00757D50" w:rsidRPr="00841C7A" w:rsidRDefault="00757D50" w:rsidP="0039778A">
      <w:pPr>
        <w:pStyle w:val="RPText"/>
        <w:rPr>
          <w:rFonts w:ascii="Arial Narrow" w:hAnsi="Arial Narrow"/>
          <w:b/>
          <w:szCs w:val="22"/>
        </w:rPr>
      </w:pPr>
      <w:r w:rsidRPr="00841C7A">
        <w:rPr>
          <w:rFonts w:ascii="Arial Narrow" w:hAnsi="Arial Narrow"/>
          <w:b/>
          <w:szCs w:val="22"/>
        </w:rPr>
        <w:t>3.0:  CHANGES IN KNOWLEDGE AND CONSERVATION TRAJECTORY</w:t>
      </w:r>
    </w:p>
    <w:p w:rsidR="00757D50" w:rsidRPr="00841C7A" w:rsidRDefault="00757D50" w:rsidP="0039543C">
      <w:pPr>
        <w:pStyle w:val="RPText"/>
        <w:spacing w:after="240"/>
        <w:rPr>
          <w:rFonts w:ascii="Arial Narrow" w:hAnsi="Arial Narrow"/>
          <w:b/>
          <w:szCs w:val="22"/>
        </w:rPr>
      </w:pPr>
      <w:r w:rsidRPr="00841C7A">
        <w:rPr>
          <w:rFonts w:ascii="Arial Narrow" w:hAnsi="Arial Narrow"/>
          <w:b/>
          <w:szCs w:val="22"/>
        </w:rPr>
        <w:t>3.1: Evaluation of the current status and conservation trajectory of the species</w:t>
      </w:r>
    </w:p>
    <w:tbl>
      <w:tblPr>
        <w:tblW w:w="146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2127"/>
        <w:gridCol w:w="12474"/>
      </w:tblGrid>
      <w:tr w:rsidR="00757D50" w:rsidRPr="00841C7A" w:rsidTr="00DF5BF0">
        <w:trPr>
          <w:trHeight w:val="473"/>
        </w:trPr>
        <w:tc>
          <w:tcPr>
            <w:tcW w:w="14601" w:type="dxa"/>
            <w:gridSpan w:val="2"/>
            <w:shd w:val="clear" w:color="auto" w:fill="CCCCCC"/>
          </w:tcPr>
          <w:p w:rsidR="00757D50" w:rsidRPr="00841C7A" w:rsidRDefault="00757D50" w:rsidP="00322808">
            <w:pPr>
              <w:pStyle w:val="RPText"/>
              <w:rPr>
                <w:rFonts w:ascii="Arial Narrow" w:hAnsi="Arial Narrow"/>
                <w:snapToGrid w:val="0"/>
                <w:sz w:val="20"/>
              </w:rPr>
            </w:pPr>
            <w:r w:rsidRPr="00841C7A">
              <w:rPr>
                <w:rFonts w:ascii="Arial Narrow" w:hAnsi="Arial Narrow"/>
                <w:b/>
                <w:snapToGrid w:val="0"/>
                <w:sz w:val="20"/>
              </w:rPr>
              <w:t xml:space="preserve">Previously known status </w:t>
            </w:r>
            <w:r w:rsidRPr="00841C7A">
              <w:rPr>
                <w:rFonts w:ascii="Arial Narrow" w:hAnsi="Arial Narrow"/>
                <w:snapToGrid w:val="0"/>
                <w:sz w:val="20"/>
              </w:rPr>
              <w:t xml:space="preserve">at the time the recovery plan was published </w:t>
            </w:r>
          </w:p>
        </w:tc>
      </w:tr>
      <w:tr w:rsidR="00757D50" w:rsidRPr="00D06C86" w:rsidTr="00F13EDC">
        <w:tc>
          <w:tcPr>
            <w:tcW w:w="2127" w:type="dxa"/>
            <w:shd w:val="clear" w:color="808080" w:fill="auto"/>
          </w:tcPr>
          <w:p w:rsidR="00757D50" w:rsidRPr="00D06C86" w:rsidRDefault="00ED478F" w:rsidP="00ED478F">
            <w:pPr>
              <w:pStyle w:val="RPText"/>
              <w:rPr>
                <w:rFonts w:ascii="Arial Narrow" w:hAnsi="Arial Narrow"/>
                <w:b/>
                <w:sz w:val="20"/>
              </w:rPr>
            </w:pPr>
            <w:r w:rsidRPr="00D06C86">
              <w:rPr>
                <w:rFonts w:ascii="Arial Narrow" w:hAnsi="Arial Narrow"/>
                <w:sz w:val="20"/>
              </w:rPr>
              <w:t>Habitat/d</w:t>
            </w:r>
            <w:r w:rsidR="00757D50" w:rsidRPr="00D06C86">
              <w:rPr>
                <w:rFonts w:ascii="Arial Narrow" w:hAnsi="Arial Narrow"/>
                <w:sz w:val="20"/>
              </w:rPr>
              <w:t>istribution</w:t>
            </w:r>
          </w:p>
        </w:tc>
        <w:tc>
          <w:tcPr>
            <w:tcW w:w="12474" w:type="dxa"/>
            <w:shd w:val="clear" w:color="808080" w:fill="auto"/>
          </w:tcPr>
          <w:p w:rsidR="00757D50" w:rsidRPr="00D06C86" w:rsidRDefault="00322808" w:rsidP="0027048E">
            <w:pPr>
              <w:autoSpaceDE w:val="0"/>
              <w:autoSpaceDN w:val="0"/>
              <w:adjustRightInd w:val="0"/>
              <w:spacing w:line="239" w:lineRule="auto"/>
              <w:ind w:left="34" w:right="213"/>
              <w:rPr>
                <w:rFonts w:ascii="Arial Narrow" w:hAnsi="Arial Narrow"/>
                <w:lang w:val="en-AU" w:eastAsia="en-AU"/>
              </w:rPr>
            </w:pPr>
            <w:r w:rsidRPr="00D06C86">
              <w:rPr>
                <w:rFonts w:ascii="Arial Narrow" w:hAnsi="Arial Narrow"/>
              </w:rPr>
              <w:t xml:space="preserve">The possum is mainly confined to </w:t>
            </w:r>
            <w:proofErr w:type="spellStart"/>
            <w:r w:rsidRPr="00D06C86">
              <w:rPr>
                <w:rFonts w:ascii="Arial Narrow" w:hAnsi="Arial Narrow"/>
              </w:rPr>
              <w:t>montane</w:t>
            </w:r>
            <w:proofErr w:type="spellEnd"/>
            <w:r w:rsidRPr="00D06C86">
              <w:rPr>
                <w:rFonts w:ascii="Arial Narrow" w:hAnsi="Arial Narrow"/>
              </w:rPr>
              <w:t xml:space="preserve"> ash forests dominated by </w:t>
            </w:r>
            <w:r w:rsidRPr="00D06C86">
              <w:rPr>
                <w:rFonts w:ascii="Arial Narrow" w:hAnsi="Arial Narrow"/>
                <w:i/>
              </w:rPr>
              <w:t xml:space="preserve">Eucalyptus </w:t>
            </w:r>
            <w:proofErr w:type="spellStart"/>
            <w:r w:rsidRPr="00D06C86">
              <w:rPr>
                <w:rFonts w:ascii="Arial Narrow" w:hAnsi="Arial Narrow"/>
                <w:i/>
              </w:rPr>
              <w:t>regnans</w:t>
            </w:r>
            <w:proofErr w:type="spellEnd"/>
            <w:r w:rsidRPr="00D06C86">
              <w:rPr>
                <w:rFonts w:ascii="Arial Narrow" w:hAnsi="Arial Narrow"/>
                <w:i/>
              </w:rPr>
              <w:t xml:space="preserve">, E. </w:t>
            </w:r>
            <w:proofErr w:type="spellStart"/>
            <w:r w:rsidRPr="00D06C86">
              <w:rPr>
                <w:rFonts w:ascii="Arial Narrow" w:hAnsi="Arial Narrow"/>
                <w:i/>
              </w:rPr>
              <w:t>delegatensis</w:t>
            </w:r>
            <w:proofErr w:type="spellEnd"/>
            <w:r w:rsidRPr="00D06C86">
              <w:rPr>
                <w:rFonts w:ascii="Arial Narrow" w:hAnsi="Arial Narrow"/>
              </w:rPr>
              <w:t xml:space="preserve"> or </w:t>
            </w:r>
            <w:r w:rsidRPr="00D06C86">
              <w:rPr>
                <w:rFonts w:ascii="Arial Narrow" w:hAnsi="Arial Narrow"/>
                <w:i/>
              </w:rPr>
              <w:t xml:space="preserve">E. </w:t>
            </w:r>
            <w:proofErr w:type="spellStart"/>
            <w:r w:rsidRPr="00D06C86">
              <w:rPr>
                <w:rFonts w:ascii="Arial Narrow" w:hAnsi="Arial Narrow"/>
                <w:i/>
              </w:rPr>
              <w:t>nitens</w:t>
            </w:r>
            <w:proofErr w:type="spellEnd"/>
            <w:r w:rsidRPr="00D06C86">
              <w:rPr>
                <w:rFonts w:ascii="Arial Narrow" w:hAnsi="Arial Narrow"/>
              </w:rPr>
              <w:t xml:space="preserve"> in the Central Highlands of </w:t>
            </w:r>
            <w:proofErr w:type="gramStart"/>
            <w:r w:rsidRPr="00D06C86">
              <w:rPr>
                <w:rFonts w:ascii="Arial Narrow" w:hAnsi="Arial Narrow"/>
              </w:rPr>
              <w:t>Victoria,</w:t>
            </w:r>
            <w:proofErr w:type="gramEnd"/>
            <w:r w:rsidRPr="00D06C86">
              <w:rPr>
                <w:rFonts w:ascii="Arial Narrow" w:hAnsi="Arial Narrow"/>
              </w:rPr>
              <w:t xml:space="preserve"> is not uniformly distributed throughout this area – occurring in patches, </w:t>
            </w:r>
            <w:r w:rsidR="0027048E">
              <w:rPr>
                <w:rFonts w:ascii="Arial Narrow" w:hAnsi="Arial Narrow"/>
              </w:rPr>
              <w:t xml:space="preserve">and is </w:t>
            </w:r>
            <w:r w:rsidRPr="00D06C86">
              <w:rPr>
                <w:rFonts w:ascii="Arial Narrow" w:hAnsi="Arial Narrow"/>
              </w:rPr>
              <w:t xml:space="preserve">most likely to occur on sites with numerous trees with hollows and </w:t>
            </w:r>
            <w:r w:rsidR="0007593A" w:rsidRPr="00D06C86">
              <w:rPr>
                <w:rFonts w:ascii="Arial Narrow" w:hAnsi="Arial Narrow"/>
              </w:rPr>
              <w:t xml:space="preserve">dense </w:t>
            </w:r>
            <w:r w:rsidR="00283364" w:rsidRPr="00283364">
              <w:rPr>
                <w:rFonts w:ascii="Arial Narrow" w:hAnsi="Arial Narrow"/>
                <w:i/>
              </w:rPr>
              <w:t>Acacia</w:t>
            </w:r>
            <w:r w:rsidRPr="00D06C86">
              <w:rPr>
                <w:rFonts w:ascii="Arial Narrow" w:hAnsi="Arial Narrow"/>
              </w:rPr>
              <w:t xml:space="preserve"> spp</w:t>
            </w:r>
            <w:r w:rsidR="0027048E">
              <w:rPr>
                <w:rFonts w:ascii="Arial Narrow" w:hAnsi="Arial Narrow"/>
              </w:rPr>
              <w:t>.</w:t>
            </w:r>
            <w:r w:rsidRPr="00D06C86">
              <w:rPr>
                <w:rFonts w:ascii="Arial Narrow" w:hAnsi="Arial Narrow"/>
              </w:rPr>
              <w:t xml:space="preserve"> understory. The species </w:t>
            </w:r>
            <w:r w:rsidR="0027048E">
              <w:rPr>
                <w:rFonts w:ascii="Arial Narrow" w:hAnsi="Arial Narrow"/>
              </w:rPr>
              <w:t xml:space="preserve">has recently been recorded in </w:t>
            </w:r>
            <w:r w:rsidRPr="00D06C86">
              <w:rPr>
                <w:rFonts w:ascii="Arial Narrow" w:hAnsi="Arial Narrow"/>
              </w:rPr>
              <w:t xml:space="preserve">snow gum </w:t>
            </w:r>
            <w:r w:rsidRPr="00D06C86">
              <w:rPr>
                <w:rFonts w:ascii="Arial Narrow" w:hAnsi="Arial Narrow"/>
                <w:i/>
              </w:rPr>
              <w:t xml:space="preserve">E. </w:t>
            </w:r>
            <w:proofErr w:type="spellStart"/>
            <w:r w:rsidRPr="00D06C86">
              <w:rPr>
                <w:rFonts w:ascii="Arial Narrow" w:hAnsi="Arial Narrow"/>
                <w:i/>
              </w:rPr>
              <w:t>pauciflora</w:t>
            </w:r>
            <w:proofErr w:type="spellEnd"/>
            <w:r w:rsidRPr="00D06C86">
              <w:rPr>
                <w:rFonts w:ascii="Arial Narrow" w:hAnsi="Arial Narrow"/>
              </w:rPr>
              <w:t xml:space="preserve"> woodland, and lowland swamp forest </w:t>
            </w:r>
            <w:r w:rsidRPr="00D06C86">
              <w:rPr>
                <w:rFonts w:ascii="Arial Narrow" w:hAnsi="Arial Narrow"/>
                <w:i/>
              </w:rPr>
              <w:t xml:space="preserve">E. </w:t>
            </w:r>
            <w:proofErr w:type="spellStart"/>
            <w:r w:rsidRPr="00D06C86">
              <w:rPr>
                <w:rFonts w:ascii="Arial Narrow" w:hAnsi="Arial Narrow"/>
                <w:i/>
              </w:rPr>
              <w:t>camphora</w:t>
            </w:r>
            <w:proofErr w:type="spellEnd"/>
            <w:r w:rsidRPr="00D06C86">
              <w:rPr>
                <w:rFonts w:ascii="Arial Narrow" w:hAnsi="Arial Narrow"/>
              </w:rPr>
              <w:t xml:space="preserve"> and </w:t>
            </w:r>
            <w:r w:rsidRPr="00D06C86">
              <w:rPr>
                <w:rFonts w:ascii="Arial Narrow" w:hAnsi="Arial Narrow"/>
                <w:i/>
              </w:rPr>
              <w:t xml:space="preserve">E. </w:t>
            </w:r>
            <w:proofErr w:type="spellStart"/>
            <w:r w:rsidRPr="00D06C86">
              <w:rPr>
                <w:rFonts w:ascii="Arial Narrow" w:hAnsi="Arial Narrow"/>
                <w:i/>
              </w:rPr>
              <w:t>ovata</w:t>
            </w:r>
            <w:proofErr w:type="spellEnd"/>
            <w:r w:rsidRPr="00D06C86">
              <w:rPr>
                <w:rFonts w:ascii="Arial Narrow" w:hAnsi="Arial Narrow"/>
              </w:rPr>
              <w:t>.</w:t>
            </w:r>
          </w:p>
        </w:tc>
      </w:tr>
      <w:tr w:rsidR="00757D50" w:rsidRPr="00D06C86" w:rsidTr="00F13EDC">
        <w:tc>
          <w:tcPr>
            <w:tcW w:w="2127" w:type="dxa"/>
          </w:tcPr>
          <w:p w:rsidR="00757D50" w:rsidRPr="00D06C86" w:rsidRDefault="00ED478F" w:rsidP="007842BB">
            <w:pPr>
              <w:pStyle w:val="RPText"/>
              <w:rPr>
                <w:rFonts w:ascii="Arial Narrow" w:hAnsi="Arial Narrow"/>
                <w:b/>
                <w:snapToGrid w:val="0"/>
                <w:sz w:val="20"/>
              </w:rPr>
            </w:pPr>
            <w:r w:rsidRPr="00D06C86">
              <w:rPr>
                <w:rFonts w:ascii="Arial Narrow" w:hAnsi="Arial Narrow"/>
                <w:snapToGrid w:val="0"/>
                <w:sz w:val="20"/>
              </w:rPr>
              <w:t>Abundance</w:t>
            </w:r>
          </w:p>
        </w:tc>
        <w:tc>
          <w:tcPr>
            <w:tcW w:w="12474" w:type="dxa"/>
          </w:tcPr>
          <w:p w:rsidR="00757D50" w:rsidRPr="00D06C86" w:rsidRDefault="00322808" w:rsidP="0039543C">
            <w:pPr>
              <w:autoSpaceDE w:val="0"/>
              <w:autoSpaceDN w:val="0"/>
              <w:adjustRightInd w:val="0"/>
              <w:ind w:left="34" w:right="427"/>
              <w:rPr>
                <w:rFonts w:ascii="Arial Narrow" w:hAnsi="Arial Narrow"/>
                <w:lang w:val="en-AU" w:eastAsia="en-AU"/>
              </w:rPr>
            </w:pPr>
            <w:r w:rsidRPr="00D06C86">
              <w:rPr>
                <w:rFonts w:ascii="Arial Narrow" w:hAnsi="Arial Narrow"/>
              </w:rPr>
              <w:t>No abundance data provided in the plan</w:t>
            </w:r>
            <w:r w:rsidR="003B3EFB">
              <w:rPr>
                <w:rFonts w:ascii="Arial Narrow" w:hAnsi="Arial Narrow"/>
              </w:rPr>
              <w:t>.</w:t>
            </w:r>
          </w:p>
        </w:tc>
      </w:tr>
      <w:tr w:rsidR="00757D50" w:rsidRPr="00D06C86" w:rsidTr="00F13EDC">
        <w:tc>
          <w:tcPr>
            <w:tcW w:w="2127" w:type="dxa"/>
          </w:tcPr>
          <w:p w:rsidR="00757D50" w:rsidRPr="00D06C86" w:rsidRDefault="00757D50" w:rsidP="006C552A">
            <w:pPr>
              <w:pStyle w:val="RPText"/>
              <w:rPr>
                <w:rFonts w:ascii="Arial Narrow" w:hAnsi="Arial Narrow"/>
                <w:b/>
                <w:snapToGrid w:val="0"/>
                <w:sz w:val="20"/>
              </w:rPr>
            </w:pPr>
            <w:r w:rsidRPr="00D06C86">
              <w:rPr>
                <w:rFonts w:ascii="Arial Narrow" w:hAnsi="Arial Narrow"/>
                <w:snapToGrid w:val="0"/>
                <w:sz w:val="20"/>
              </w:rPr>
              <w:t>Threats</w:t>
            </w:r>
          </w:p>
        </w:tc>
        <w:tc>
          <w:tcPr>
            <w:tcW w:w="12474" w:type="dxa"/>
          </w:tcPr>
          <w:p w:rsidR="00322808" w:rsidRPr="00D06C86" w:rsidRDefault="00322808" w:rsidP="00322808">
            <w:pPr>
              <w:rPr>
                <w:rFonts w:ascii="Arial Narrow" w:hAnsi="Arial Narrow"/>
              </w:rPr>
            </w:pPr>
            <w:r w:rsidRPr="00D06C86">
              <w:rPr>
                <w:rFonts w:ascii="Arial Narrow" w:hAnsi="Arial Narrow"/>
              </w:rPr>
              <w:t xml:space="preserve">Reduction of nest trees as a result of logging and natural decay (see below </w:t>
            </w:r>
            <w:r w:rsidR="003B3EFB">
              <w:rPr>
                <w:rFonts w:ascii="Arial Narrow" w:hAnsi="Arial Narrow"/>
              </w:rPr>
              <w:t>re trajectory for timing).</w:t>
            </w:r>
          </w:p>
          <w:p w:rsidR="00757D50" w:rsidRPr="00D06C86" w:rsidRDefault="004E2287" w:rsidP="00322808">
            <w:pPr>
              <w:autoSpaceDE w:val="0"/>
              <w:autoSpaceDN w:val="0"/>
              <w:adjustRightInd w:val="0"/>
              <w:spacing w:before="19"/>
              <w:ind w:left="34"/>
              <w:rPr>
                <w:rFonts w:ascii="Arial Narrow" w:hAnsi="Arial Narrow"/>
                <w:lang w:val="en-AU" w:eastAsia="en-AU"/>
              </w:rPr>
            </w:pPr>
            <w:r>
              <w:rPr>
                <w:rFonts w:ascii="Arial Narrow" w:hAnsi="Arial Narrow"/>
              </w:rPr>
              <w:t>Bush</w:t>
            </w:r>
            <w:r w:rsidR="00322808" w:rsidRPr="00D06C86">
              <w:rPr>
                <w:rFonts w:ascii="Arial Narrow" w:hAnsi="Arial Narrow"/>
              </w:rPr>
              <w:t>fires</w:t>
            </w:r>
          </w:p>
        </w:tc>
      </w:tr>
      <w:tr w:rsidR="00757D50" w:rsidRPr="00D06C86" w:rsidTr="00F13EDC">
        <w:tc>
          <w:tcPr>
            <w:tcW w:w="2127" w:type="dxa"/>
          </w:tcPr>
          <w:p w:rsidR="00757D50" w:rsidRPr="00D06C86" w:rsidRDefault="00757D50" w:rsidP="003A4A48">
            <w:pPr>
              <w:pStyle w:val="RPText"/>
              <w:rPr>
                <w:rFonts w:ascii="Arial Narrow" w:hAnsi="Arial Narrow"/>
                <w:b/>
                <w:snapToGrid w:val="0"/>
                <w:sz w:val="20"/>
              </w:rPr>
            </w:pPr>
            <w:r w:rsidRPr="00D06C86">
              <w:rPr>
                <w:rFonts w:ascii="Arial Narrow" w:hAnsi="Arial Narrow"/>
                <w:b/>
                <w:snapToGrid w:val="0"/>
                <w:sz w:val="20"/>
              </w:rPr>
              <w:t>Trajectory predicted</w:t>
            </w:r>
          </w:p>
        </w:tc>
        <w:tc>
          <w:tcPr>
            <w:tcW w:w="12474" w:type="dxa"/>
          </w:tcPr>
          <w:p w:rsidR="00757D50" w:rsidRPr="00D06C86" w:rsidRDefault="00322808" w:rsidP="003A4A48">
            <w:pPr>
              <w:pStyle w:val="RPText"/>
              <w:rPr>
                <w:rFonts w:ascii="Arial Narrow" w:hAnsi="Arial Narrow"/>
                <w:sz w:val="20"/>
                <w:lang w:val="en-AU" w:eastAsia="en-AU"/>
              </w:rPr>
            </w:pPr>
            <w:r w:rsidRPr="00D06C86">
              <w:rPr>
                <w:rFonts w:ascii="Arial Narrow" w:hAnsi="Arial Narrow"/>
                <w:sz w:val="20"/>
              </w:rPr>
              <w:t>Modelling predicted a reduction in the availability of suitable habitat (nest trees) between the time of writing and the year 2020 followed by a population bottleneck until the year 2075.</w:t>
            </w:r>
          </w:p>
        </w:tc>
      </w:tr>
      <w:tr w:rsidR="00757D50" w:rsidRPr="00D06C86" w:rsidTr="00DF5BF0">
        <w:trPr>
          <w:trHeight w:val="473"/>
        </w:trPr>
        <w:tc>
          <w:tcPr>
            <w:tcW w:w="14601" w:type="dxa"/>
            <w:gridSpan w:val="2"/>
            <w:shd w:val="clear" w:color="auto" w:fill="CCCCCC"/>
          </w:tcPr>
          <w:p w:rsidR="00757D50" w:rsidRPr="00D06C86" w:rsidRDefault="00757D50" w:rsidP="00322808">
            <w:pPr>
              <w:pStyle w:val="RPText"/>
              <w:rPr>
                <w:rFonts w:ascii="Arial Narrow" w:hAnsi="Arial Narrow"/>
                <w:snapToGrid w:val="0"/>
                <w:sz w:val="20"/>
              </w:rPr>
            </w:pPr>
            <w:r w:rsidRPr="00D06C86">
              <w:rPr>
                <w:rFonts w:ascii="Arial Narrow" w:hAnsi="Arial Narrow"/>
                <w:b/>
                <w:snapToGrid w:val="0"/>
                <w:sz w:val="20"/>
              </w:rPr>
              <w:t xml:space="preserve">Current known status  </w:t>
            </w:r>
          </w:p>
        </w:tc>
      </w:tr>
      <w:tr w:rsidR="007842BB" w:rsidRPr="00D06C86" w:rsidTr="00F13EDC">
        <w:trPr>
          <w:trHeight w:val="473"/>
        </w:trPr>
        <w:tc>
          <w:tcPr>
            <w:tcW w:w="2127" w:type="dxa"/>
          </w:tcPr>
          <w:p w:rsidR="007842BB" w:rsidRPr="00D06C86" w:rsidRDefault="007842BB" w:rsidP="00C4698C">
            <w:pPr>
              <w:pStyle w:val="RPText"/>
              <w:rPr>
                <w:rFonts w:ascii="Arial Narrow" w:hAnsi="Arial Narrow"/>
                <w:b/>
                <w:sz w:val="20"/>
              </w:rPr>
            </w:pPr>
            <w:r w:rsidRPr="00D06C86">
              <w:rPr>
                <w:rFonts w:ascii="Arial Narrow" w:hAnsi="Arial Narrow"/>
                <w:sz w:val="20"/>
              </w:rPr>
              <w:t>Habitat/distribution</w:t>
            </w:r>
          </w:p>
        </w:tc>
        <w:tc>
          <w:tcPr>
            <w:tcW w:w="12474" w:type="dxa"/>
          </w:tcPr>
          <w:p w:rsidR="007842BB" w:rsidRPr="00D06C86" w:rsidRDefault="00355068" w:rsidP="00941643">
            <w:pPr>
              <w:pStyle w:val="RPText"/>
              <w:rPr>
                <w:rFonts w:ascii="Arial Narrow" w:hAnsi="Arial Narrow"/>
                <w:snapToGrid w:val="0"/>
                <w:sz w:val="20"/>
              </w:rPr>
            </w:pPr>
            <w:r w:rsidRPr="00D06C86">
              <w:rPr>
                <w:rFonts w:ascii="Arial Narrow" w:hAnsi="Arial Narrow"/>
                <w:sz w:val="20"/>
              </w:rPr>
              <w:t xml:space="preserve">No significant change in </w:t>
            </w:r>
            <w:r w:rsidR="00400B6C">
              <w:rPr>
                <w:rFonts w:ascii="Arial Narrow" w:hAnsi="Arial Narrow"/>
                <w:sz w:val="20"/>
              </w:rPr>
              <w:t xml:space="preserve">the overall </w:t>
            </w:r>
            <w:r w:rsidRPr="00D06C86">
              <w:rPr>
                <w:rFonts w:ascii="Arial Narrow" w:hAnsi="Arial Narrow"/>
                <w:sz w:val="20"/>
              </w:rPr>
              <w:t xml:space="preserve">distribution, however </w:t>
            </w:r>
            <w:r w:rsidR="00400B6C">
              <w:rPr>
                <w:rFonts w:ascii="Arial Narrow" w:hAnsi="Arial Narrow"/>
                <w:sz w:val="20"/>
              </w:rPr>
              <w:t xml:space="preserve">within this area the </w:t>
            </w:r>
            <w:r w:rsidRPr="00D06C86">
              <w:rPr>
                <w:rFonts w:ascii="Arial Narrow" w:hAnsi="Arial Narrow"/>
                <w:sz w:val="20"/>
              </w:rPr>
              <w:t xml:space="preserve">range has constricted due to loss of suitable habitat following </w:t>
            </w:r>
            <w:r w:rsidR="00400B6C">
              <w:rPr>
                <w:rFonts w:ascii="Arial Narrow" w:hAnsi="Arial Narrow"/>
                <w:sz w:val="20"/>
              </w:rPr>
              <w:t xml:space="preserve">the </w:t>
            </w:r>
            <w:r w:rsidRPr="00D06C86">
              <w:rPr>
                <w:rFonts w:ascii="Arial Narrow" w:hAnsi="Arial Narrow"/>
                <w:sz w:val="20"/>
              </w:rPr>
              <w:t xml:space="preserve">2009 </w:t>
            </w:r>
            <w:r w:rsidR="0027048E">
              <w:rPr>
                <w:rFonts w:ascii="Arial Narrow" w:hAnsi="Arial Narrow"/>
                <w:sz w:val="20"/>
              </w:rPr>
              <w:t>bush</w:t>
            </w:r>
            <w:r w:rsidRPr="00D06C86">
              <w:rPr>
                <w:rFonts w:ascii="Arial Narrow" w:hAnsi="Arial Narrow"/>
                <w:sz w:val="20"/>
              </w:rPr>
              <w:t xml:space="preserve">fires. </w:t>
            </w:r>
            <w:r w:rsidR="0027048E">
              <w:rPr>
                <w:rFonts w:ascii="Arial Narrow" w:hAnsi="Arial Narrow"/>
                <w:sz w:val="20"/>
              </w:rPr>
              <w:t>Detailed knowledge of the distribution has increased significantly in recent years based on surveys at long term monitoring sites (</w:t>
            </w:r>
            <w:r w:rsidR="00941643">
              <w:rPr>
                <w:rFonts w:ascii="Arial Narrow" w:hAnsi="Arial Narrow"/>
                <w:sz w:val="20"/>
              </w:rPr>
              <w:t xml:space="preserve">e.g. </w:t>
            </w:r>
            <w:proofErr w:type="spellStart"/>
            <w:r w:rsidR="00941643">
              <w:rPr>
                <w:rFonts w:ascii="Arial Narrow" w:hAnsi="Arial Narrow"/>
                <w:sz w:val="20"/>
              </w:rPr>
              <w:t>Lindenmayer</w:t>
            </w:r>
            <w:proofErr w:type="spellEnd"/>
            <w:r w:rsidR="00941643">
              <w:rPr>
                <w:rFonts w:ascii="Arial Narrow" w:hAnsi="Arial Narrow"/>
                <w:sz w:val="20"/>
              </w:rPr>
              <w:t xml:space="preserve"> 2009</w:t>
            </w:r>
            <w:r w:rsidR="0027048E">
              <w:rPr>
                <w:rFonts w:ascii="Arial Narrow" w:hAnsi="Arial Narrow"/>
                <w:sz w:val="20"/>
              </w:rPr>
              <w:t xml:space="preserve">), detailed nest box and camera trap surveys at </w:t>
            </w:r>
            <w:proofErr w:type="spellStart"/>
            <w:r w:rsidR="0027048E">
              <w:rPr>
                <w:rFonts w:ascii="Arial Narrow" w:hAnsi="Arial Narrow"/>
                <w:sz w:val="20"/>
              </w:rPr>
              <w:t>Yellingbo</w:t>
            </w:r>
            <w:proofErr w:type="spellEnd"/>
            <w:r w:rsidR="0027048E">
              <w:rPr>
                <w:rFonts w:ascii="Arial Narrow" w:hAnsi="Arial Narrow"/>
                <w:sz w:val="20"/>
              </w:rPr>
              <w:t>, snow gum woodlands and parts of the ash forest (Harley 2016) and DELWP surveys throughout the ash forests (</w:t>
            </w:r>
            <w:proofErr w:type="spellStart"/>
            <w:r w:rsidR="0027048E">
              <w:rPr>
                <w:rFonts w:ascii="Arial Narrow" w:hAnsi="Arial Narrow"/>
                <w:sz w:val="20"/>
              </w:rPr>
              <w:t>Lumsden</w:t>
            </w:r>
            <w:proofErr w:type="spellEnd"/>
            <w:r w:rsidR="0027048E">
              <w:rPr>
                <w:rFonts w:ascii="Arial Narrow" w:hAnsi="Arial Narrow"/>
                <w:sz w:val="20"/>
              </w:rPr>
              <w:t xml:space="preserve"> et al. 2013, Nelson et al. 2015). This new information is readily available through the DELWP interactive map (</w:t>
            </w:r>
            <w:r w:rsidR="00941643" w:rsidRPr="00941643">
              <w:rPr>
                <w:rFonts w:ascii="Arial Narrow" w:hAnsi="Arial Narrow"/>
                <w:sz w:val="20"/>
              </w:rPr>
              <w:t>http://lbp.cerdi.edu.au/possum_map.php</w:t>
            </w:r>
            <w:r w:rsidR="0027048E">
              <w:rPr>
                <w:rFonts w:ascii="Arial Narrow" w:hAnsi="Arial Narrow"/>
                <w:sz w:val="20"/>
              </w:rPr>
              <w:t xml:space="preserve">). </w:t>
            </w:r>
            <w:r w:rsidRPr="00D06C86">
              <w:rPr>
                <w:rFonts w:ascii="Arial Narrow" w:hAnsi="Arial Narrow"/>
                <w:sz w:val="20"/>
              </w:rPr>
              <w:t xml:space="preserve">Genetic information (Hansen et al., 2009) </w:t>
            </w:r>
            <w:r w:rsidR="00400B6C">
              <w:rPr>
                <w:rFonts w:ascii="Arial Narrow" w:hAnsi="Arial Narrow"/>
                <w:sz w:val="20"/>
              </w:rPr>
              <w:t>indicates</w:t>
            </w:r>
            <w:r w:rsidR="00400B6C" w:rsidRPr="00D06C86">
              <w:rPr>
                <w:rFonts w:ascii="Arial Narrow" w:hAnsi="Arial Narrow"/>
                <w:sz w:val="20"/>
              </w:rPr>
              <w:t xml:space="preserve"> </w:t>
            </w:r>
            <w:r w:rsidRPr="00D06C86">
              <w:rPr>
                <w:rFonts w:ascii="Arial Narrow" w:hAnsi="Arial Narrow"/>
                <w:sz w:val="20"/>
              </w:rPr>
              <w:t xml:space="preserve">that the </w:t>
            </w:r>
            <w:proofErr w:type="spellStart"/>
            <w:r w:rsidRPr="00D06C86">
              <w:rPr>
                <w:rFonts w:ascii="Arial Narrow" w:hAnsi="Arial Narrow"/>
                <w:sz w:val="20"/>
              </w:rPr>
              <w:t>Yellingbo</w:t>
            </w:r>
            <w:proofErr w:type="spellEnd"/>
            <w:r w:rsidRPr="00D06C86">
              <w:rPr>
                <w:rFonts w:ascii="Arial Narrow" w:hAnsi="Arial Narrow"/>
                <w:sz w:val="20"/>
              </w:rPr>
              <w:t xml:space="preserve"> subpopulation in the lowland swamp forest is a distinct evolutionary unit and the last representative of what was a broader distributed population that has suffered f</w:t>
            </w:r>
            <w:r w:rsidR="00C23E3C">
              <w:rPr>
                <w:rFonts w:ascii="Arial Narrow" w:hAnsi="Arial Narrow"/>
                <w:sz w:val="20"/>
              </w:rPr>
              <w:t>rom</w:t>
            </w:r>
            <w:r w:rsidRPr="00D06C86">
              <w:rPr>
                <w:rFonts w:ascii="Arial Narrow" w:hAnsi="Arial Narrow"/>
                <w:sz w:val="20"/>
              </w:rPr>
              <w:t xml:space="preserve"> habitat loss.</w:t>
            </w:r>
            <w:r w:rsidR="00941643">
              <w:rPr>
                <w:rFonts w:ascii="Arial Narrow" w:hAnsi="Arial Narrow"/>
                <w:sz w:val="20"/>
              </w:rPr>
              <w:t xml:space="preserve"> There is now also a greater understanding of habitat requirements in all three main habitat types. </w:t>
            </w:r>
          </w:p>
        </w:tc>
      </w:tr>
      <w:tr w:rsidR="007842BB" w:rsidRPr="00D06C86" w:rsidTr="00F13EDC">
        <w:trPr>
          <w:trHeight w:val="473"/>
        </w:trPr>
        <w:tc>
          <w:tcPr>
            <w:tcW w:w="2127" w:type="dxa"/>
          </w:tcPr>
          <w:p w:rsidR="007842BB" w:rsidRPr="00D06C86" w:rsidRDefault="007842BB" w:rsidP="007842BB">
            <w:pPr>
              <w:pStyle w:val="RPText"/>
              <w:rPr>
                <w:rFonts w:ascii="Arial Narrow" w:hAnsi="Arial Narrow"/>
                <w:b/>
                <w:snapToGrid w:val="0"/>
                <w:sz w:val="20"/>
              </w:rPr>
            </w:pPr>
            <w:r w:rsidRPr="00D06C86">
              <w:rPr>
                <w:rFonts w:ascii="Arial Narrow" w:hAnsi="Arial Narrow"/>
                <w:snapToGrid w:val="0"/>
                <w:sz w:val="20"/>
              </w:rPr>
              <w:t>Abundance</w:t>
            </w:r>
          </w:p>
        </w:tc>
        <w:tc>
          <w:tcPr>
            <w:tcW w:w="12474" w:type="dxa"/>
          </w:tcPr>
          <w:p w:rsidR="007842BB" w:rsidRPr="00D06C86" w:rsidRDefault="004A648C" w:rsidP="004A648C">
            <w:pPr>
              <w:pStyle w:val="RPText"/>
              <w:rPr>
                <w:rFonts w:ascii="Arial Narrow" w:hAnsi="Arial Narrow"/>
                <w:snapToGrid w:val="0"/>
                <w:sz w:val="20"/>
              </w:rPr>
            </w:pPr>
            <w:r w:rsidRPr="004A648C">
              <w:rPr>
                <w:rFonts w:ascii="Arial Narrow" w:hAnsi="Arial Narrow"/>
                <w:sz w:val="20"/>
              </w:rPr>
              <w:t>A</w:t>
            </w:r>
            <w:r w:rsidR="00941643" w:rsidRPr="004A648C">
              <w:rPr>
                <w:rFonts w:ascii="Arial Narrow" w:hAnsi="Arial Narrow"/>
                <w:sz w:val="20"/>
              </w:rPr>
              <w:t xml:space="preserve"> number of </w:t>
            </w:r>
            <w:r w:rsidRPr="004A648C">
              <w:rPr>
                <w:rFonts w:ascii="Arial Narrow" w:hAnsi="Arial Narrow"/>
                <w:sz w:val="20"/>
              </w:rPr>
              <w:t xml:space="preserve">rough </w:t>
            </w:r>
            <w:r w:rsidR="00941643" w:rsidRPr="004A648C">
              <w:rPr>
                <w:rFonts w:ascii="Arial Narrow" w:hAnsi="Arial Narrow"/>
                <w:sz w:val="20"/>
              </w:rPr>
              <w:t xml:space="preserve">estimates </w:t>
            </w:r>
            <w:r w:rsidR="00355068" w:rsidRPr="004A648C">
              <w:rPr>
                <w:rFonts w:ascii="Arial Narrow" w:hAnsi="Arial Narrow"/>
                <w:sz w:val="20"/>
              </w:rPr>
              <w:t xml:space="preserve">of </w:t>
            </w:r>
            <w:r w:rsidRPr="004A648C">
              <w:rPr>
                <w:rFonts w:ascii="Arial Narrow" w:hAnsi="Arial Narrow"/>
                <w:sz w:val="20"/>
              </w:rPr>
              <w:t xml:space="preserve">current </w:t>
            </w:r>
            <w:r w:rsidR="00355068" w:rsidRPr="004A648C">
              <w:rPr>
                <w:rFonts w:ascii="Arial Narrow" w:hAnsi="Arial Narrow"/>
                <w:sz w:val="20"/>
              </w:rPr>
              <w:t xml:space="preserve">total population size have been made </w:t>
            </w:r>
            <w:r w:rsidR="00941643" w:rsidRPr="004A648C">
              <w:rPr>
                <w:rFonts w:ascii="Arial Narrow" w:hAnsi="Arial Narrow"/>
                <w:sz w:val="20"/>
              </w:rPr>
              <w:t xml:space="preserve">based on extrapolations from survey data, with wide ranging </w:t>
            </w:r>
            <w:r w:rsidRPr="004A648C">
              <w:rPr>
                <w:rFonts w:ascii="Arial Narrow" w:hAnsi="Arial Narrow"/>
                <w:sz w:val="20"/>
              </w:rPr>
              <w:t>population numbers presented depending on assumptions made. Irrespective of this range in estimates, the true a</w:t>
            </w:r>
            <w:r w:rsidR="00355068" w:rsidRPr="004A648C">
              <w:rPr>
                <w:rFonts w:ascii="Arial Narrow" w:hAnsi="Arial Narrow"/>
                <w:sz w:val="20"/>
              </w:rPr>
              <w:t xml:space="preserve">bundance is expected to </w:t>
            </w:r>
            <w:r w:rsidR="00E52AC2" w:rsidRPr="004A648C">
              <w:rPr>
                <w:rFonts w:ascii="Arial Narrow" w:hAnsi="Arial Narrow"/>
                <w:sz w:val="20"/>
              </w:rPr>
              <w:t xml:space="preserve">be </w:t>
            </w:r>
            <w:r w:rsidR="00355068" w:rsidRPr="004A648C">
              <w:rPr>
                <w:rFonts w:ascii="Arial Narrow" w:hAnsi="Arial Narrow"/>
                <w:sz w:val="20"/>
              </w:rPr>
              <w:t xml:space="preserve">significantly less than at time of publication of RP </w:t>
            </w:r>
            <w:r w:rsidRPr="004A648C">
              <w:rPr>
                <w:rFonts w:ascii="Arial Narrow" w:hAnsi="Arial Narrow"/>
                <w:sz w:val="20"/>
              </w:rPr>
              <w:t xml:space="preserve">in 1997, </w:t>
            </w:r>
            <w:r w:rsidR="00355068" w:rsidRPr="004A648C">
              <w:rPr>
                <w:rFonts w:ascii="Arial Narrow" w:hAnsi="Arial Narrow"/>
                <w:sz w:val="20"/>
              </w:rPr>
              <w:t>due to impact of 2009 fires.</w:t>
            </w:r>
          </w:p>
        </w:tc>
      </w:tr>
      <w:tr w:rsidR="007842BB" w:rsidRPr="00D06C86" w:rsidTr="00F13EDC">
        <w:trPr>
          <w:trHeight w:val="473"/>
        </w:trPr>
        <w:tc>
          <w:tcPr>
            <w:tcW w:w="2127" w:type="dxa"/>
          </w:tcPr>
          <w:p w:rsidR="007842BB" w:rsidRPr="00D06C86" w:rsidRDefault="007842BB" w:rsidP="00C4698C">
            <w:pPr>
              <w:pStyle w:val="RPText"/>
              <w:rPr>
                <w:rFonts w:ascii="Arial Narrow" w:hAnsi="Arial Narrow"/>
                <w:b/>
                <w:snapToGrid w:val="0"/>
                <w:sz w:val="20"/>
              </w:rPr>
            </w:pPr>
            <w:r w:rsidRPr="00D06C86">
              <w:rPr>
                <w:rFonts w:ascii="Arial Narrow" w:hAnsi="Arial Narrow"/>
                <w:snapToGrid w:val="0"/>
                <w:sz w:val="20"/>
              </w:rPr>
              <w:t>Threats</w:t>
            </w:r>
          </w:p>
        </w:tc>
        <w:tc>
          <w:tcPr>
            <w:tcW w:w="12474" w:type="dxa"/>
          </w:tcPr>
          <w:p w:rsidR="00355068" w:rsidRPr="00D06C86" w:rsidRDefault="00355068" w:rsidP="00355068">
            <w:pPr>
              <w:rPr>
                <w:rFonts w:ascii="Arial Narrow" w:hAnsi="Arial Narrow"/>
              </w:rPr>
            </w:pPr>
            <w:r w:rsidRPr="00D06C86">
              <w:rPr>
                <w:rFonts w:ascii="Arial Narrow" w:hAnsi="Arial Narrow"/>
              </w:rPr>
              <w:t>Same threats.</w:t>
            </w:r>
          </w:p>
          <w:p w:rsidR="007842BB" w:rsidRPr="00D06C86" w:rsidRDefault="00355068" w:rsidP="00355068">
            <w:pPr>
              <w:pStyle w:val="RPText"/>
              <w:rPr>
                <w:rFonts w:ascii="Arial Narrow" w:hAnsi="Arial Narrow"/>
                <w:sz w:val="20"/>
              </w:rPr>
            </w:pPr>
            <w:r w:rsidRPr="00D06C86">
              <w:rPr>
                <w:rFonts w:ascii="Arial Narrow" w:hAnsi="Arial Narrow"/>
                <w:sz w:val="20"/>
              </w:rPr>
              <w:t>+Habitat decline for lowland populations.</w:t>
            </w:r>
          </w:p>
        </w:tc>
      </w:tr>
      <w:tr w:rsidR="007842BB" w:rsidRPr="00D06C86" w:rsidTr="00F13EDC">
        <w:trPr>
          <w:trHeight w:val="473"/>
        </w:trPr>
        <w:tc>
          <w:tcPr>
            <w:tcW w:w="2127" w:type="dxa"/>
          </w:tcPr>
          <w:p w:rsidR="007842BB" w:rsidRPr="00D06C86" w:rsidRDefault="007842BB" w:rsidP="00C4698C">
            <w:pPr>
              <w:pStyle w:val="RPText"/>
              <w:rPr>
                <w:rFonts w:ascii="Arial Narrow" w:hAnsi="Arial Narrow"/>
                <w:b/>
                <w:snapToGrid w:val="0"/>
                <w:sz w:val="20"/>
              </w:rPr>
            </w:pPr>
            <w:r w:rsidRPr="00D06C86">
              <w:rPr>
                <w:rFonts w:ascii="Arial Narrow" w:hAnsi="Arial Narrow"/>
                <w:b/>
                <w:snapToGrid w:val="0"/>
                <w:sz w:val="20"/>
              </w:rPr>
              <w:t>Trajectory predicted</w:t>
            </w:r>
          </w:p>
        </w:tc>
        <w:tc>
          <w:tcPr>
            <w:tcW w:w="12474" w:type="dxa"/>
          </w:tcPr>
          <w:p w:rsidR="00DE75C8" w:rsidRDefault="00355068" w:rsidP="00DE75C8">
            <w:pPr>
              <w:pStyle w:val="RPText"/>
              <w:rPr>
                <w:rFonts w:ascii="Arial Narrow" w:hAnsi="Arial Narrow"/>
                <w:sz w:val="20"/>
              </w:rPr>
            </w:pPr>
            <w:r w:rsidRPr="00D06C86">
              <w:rPr>
                <w:rFonts w:ascii="Arial Narrow" w:hAnsi="Arial Narrow"/>
                <w:sz w:val="20"/>
              </w:rPr>
              <w:t>Negative trajectory remains, however a significant proportion of habitat</w:t>
            </w:r>
            <w:r w:rsidR="004A648C">
              <w:rPr>
                <w:rFonts w:ascii="Arial Narrow" w:hAnsi="Arial Narrow"/>
                <w:sz w:val="20"/>
              </w:rPr>
              <w:t>,</w:t>
            </w:r>
            <w:r w:rsidRPr="00D06C86">
              <w:rPr>
                <w:rFonts w:ascii="Arial Narrow" w:hAnsi="Arial Narrow"/>
                <w:sz w:val="20"/>
              </w:rPr>
              <w:t xml:space="preserve"> and therefore </w:t>
            </w:r>
            <w:r w:rsidR="00C22922">
              <w:rPr>
                <w:rFonts w:ascii="Arial Narrow" w:hAnsi="Arial Narrow"/>
                <w:sz w:val="20"/>
              </w:rPr>
              <w:t>the associated</w:t>
            </w:r>
            <w:r w:rsidRPr="00D06C86">
              <w:rPr>
                <w:rFonts w:ascii="Arial Narrow" w:hAnsi="Arial Narrow"/>
                <w:sz w:val="20"/>
              </w:rPr>
              <w:t xml:space="preserve"> population</w:t>
            </w:r>
            <w:r w:rsidR="00C22922">
              <w:rPr>
                <w:rFonts w:ascii="Arial Narrow" w:hAnsi="Arial Narrow"/>
                <w:sz w:val="20"/>
              </w:rPr>
              <w:t>s</w:t>
            </w:r>
            <w:r w:rsidR="004A648C">
              <w:rPr>
                <w:rFonts w:ascii="Arial Narrow" w:hAnsi="Arial Narrow"/>
                <w:sz w:val="20"/>
              </w:rPr>
              <w:t>,</w:t>
            </w:r>
            <w:r w:rsidRPr="00D06C86">
              <w:rPr>
                <w:rFonts w:ascii="Arial Narrow" w:hAnsi="Arial Narrow"/>
                <w:sz w:val="20"/>
              </w:rPr>
              <w:t xml:space="preserve"> ha</w:t>
            </w:r>
            <w:r w:rsidR="00C22922">
              <w:rPr>
                <w:rFonts w:ascii="Arial Narrow" w:hAnsi="Arial Narrow"/>
                <w:sz w:val="20"/>
              </w:rPr>
              <w:t>ve</w:t>
            </w:r>
            <w:r w:rsidRPr="00D06C86">
              <w:rPr>
                <w:rFonts w:ascii="Arial Narrow" w:hAnsi="Arial Narrow"/>
                <w:sz w:val="20"/>
              </w:rPr>
              <w:t xml:space="preserve"> declined since the plan’s publication.</w:t>
            </w:r>
            <w:r w:rsidR="00C22922">
              <w:rPr>
                <w:rFonts w:ascii="Arial Narrow" w:hAnsi="Arial Narrow"/>
                <w:sz w:val="20"/>
              </w:rPr>
              <w:t xml:space="preserve"> PVA modelling suggests a continuing decline of population numbers over the next several decades </w:t>
            </w:r>
            <w:r w:rsidR="00C22922" w:rsidRPr="004A648C">
              <w:rPr>
                <w:rFonts w:ascii="Arial Narrow" w:hAnsi="Arial Narrow"/>
                <w:sz w:val="20"/>
              </w:rPr>
              <w:t xml:space="preserve">due to </w:t>
            </w:r>
            <w:r w:rsidR="004A648C" w:rsidRPr="004A648C">
              <w:rPr>
                <w:rFonts w:ascii="Arial Narrow" w:hAnsi="Arial Narrow"/>
                <w:sz w:val="20"/>
              </w:rPr>
              <w:t xml:space="preserve">changes in forest structure and </w:t>
            </w:r>
            <w:r w:rsidR="00C22922" w:rsidRPr="004A648C">
              <w:rPr>
                <w:rFonts w:ascii="Arial Narrow" w:hAnsi="Arial Narrow"/>
                <w:sz w:val="20"/>
              </w:rPr>
              <w:t>hollow-bearing trees</w:t>
            </w:r>
            <w:r w:rsidR="003A271E">
              <w:rPr>
                <w:rFonts w:ascii="Arial Narrow" w:hAnsi="Arial Narrow"/>
                <w:sz w:val="20"/>
              </w:rPr>
              <w:t xml:space="preserve"> </w:t>
            </w:r>
            <w:r w:rsidR="004A648C">
              <w:rPr>
                <w:rFonts w:ascii="Arial Narrow" w:hAnsi="Arial Narrow"/>
                <w:sz w:val="20"/>
              </w:rPr>
              <w:t>abundance (</w:t>
            </w:r>
            <w:proofErr w:type="spellStart"/>
            <w:r w:rsidR="004A648C">
              <w:rPr>
                <w:rFonts w:ascii="Arial Narrow" w:hAnsi="Arial Narrow"/>
                <w:sz w:val="20"/>
              </w:rPr>
              <w:t>Lumsden</w:t>
            </w:r>
            <w:proofErr w:type="spellEnd"/>
            <w:r w:rsidR="004A648C">
              <w:rPr>
                <w:rFonts w:ascii="Arial Narrow" w:hAnsi="Arial Narrow"/>
                <w:sz w:val="20"/>
              </w:rPr>
              <w:t xml:space="preserve"> et al. </w:t>
            </w:r>
            <w:r w:rsidR="00F13EDC">
              <w:rPr>
                <w:rFonts w:ascii="Arial Narrow" w:hAnsi="Arial Narrow"/>
                <w:sz w:val="20"/>
              </w:rPr>
              <w:t>2013</w:t>
            </w:r>
            <w:r w:rsidR="004A648C">
              <w:rPr>
                <w:rFonts w:ascii="Arial Narrow" w:hAnsi="Arial Narrow"/>
                <w:sz w:val="20"/>
              </w:rPr>
              <w:t xml:space="preserve">). </w:t>
            </w:r>
            <w:r w:rsidR="00C22922">
              <w:rPr>
                <w:rFonts w:ascii="Arial Narrow" w:hAnsi="Arial Narrow"/>
                <w:sz w:val="20"/>
              </w:rPr>
              <w:t xml:space="preserve"> </w:t>
            </w:r>
          </w:p>
        </w:tc>
      </w:tr>
      <w:tr w:rsidR="007842BB" w:rsidRPr="00D06C86" w:rsidTr="00DF5BF0">
        <w:trPr>
          <w:trHeight w:val="473"/>
        </w:trPr>
        <w:tc>
          <w:tcPr>
            <w:tcW w:w="14601" w:type="dxa"/>
            <w:gridSpan w:val="2"/>
            <w:shd w:val="clear" w:color="auto" w:fill="CCCCCC"/>
          </w:tcPr>
          <w:p w:rsidR="007842BB" w:rsidRPr="00D06C86" w:rsidRDefault="007842BB" w:rsidP="006C552A">
            <w:pPr>
              <w:pStyle w:val="RPText"/>
              <w:rPr>
                <w:rFonts w:ascii="Arial Narrow" w:hAnsi="Arial Narrow"/>
                <w:snapToGrid w:val="0"/>
                <w:sz w:val="20"/>
              </w:rPr>
            </w:pPr>
            <w:r w:rsidRPr="00D06C86">
              <w:rPr>
                <w:rFonts w:ascii="Arial Narrow" w:hAnsi="Arial Narrow"/>
                <w:b/>
                <w:snapToGrid w:val="0"/>
                <w:sz w:val="20"/>
              </w:rPr>
              <w:t>Evaluation of change in conservation trajectory</w:t>
            </w:r>
          </w:p>
        </w:tc>
      </w:tr>
      <w:tr w:rsidR="007842BB" w:rsidRPr="00D06C86" w:rsidTr="00DF5BF0">
        <w:trPr>
          <w:trHeight w:val="473"/>
        </w:trPr>
        <w:tc>
          <w:tcPr>
            <w:tcW w:w="14601" w:type="dxa"/>
            <w:gridSpan w:val="2"/>
          </w:tcPr>
          <w:p w:rsidR="007842BB" w:rsidRPr="00D06C86" w:rsidRDefault="00355068" w:rsidP="008C7B93">
            <w:pPr>
              <w:rPr>
                <w:rFonts w:ascii="Arial Narrow" w:hAnsi="Arial Narrow"/>
              </w:rPr>
            </w:pPr>
            <w:r w:rsidRPr="00D06C86">
              <w:rPr>
                <w:rFonts w:ascii="Arial Narrow" w:hAnsi="Arial Narrow"/>
              </w:rPr>
              <w:t xml:space="preserve">The negative change trajectory has continued, and the population has undergone a significant decline, estimated based on significant decline in available suitable habitat as a result of continued loss from </w:t>
            </w:r>
            <w:r w:rsidR="008C7B93">
              <w:rPr>
                <w:rFonts w:ascii="Arial Narrow" w:hAnsi="Arial Narrow"/>
              </w:rPr>
              <w:t xml:space="preserve">fire (especially the 2009 </w:t>
            </w:r>
            <w:r w:rsidR="004E2287">
              <w:rPr>
                <w:rFonts w:ascii="Arial Narrow" w:hAnsi="Arial Narrow"/>
              </w:rPr>
              <w:t>bush</w:t>
            </w:r>
            <w:r w:rsidR="008C7B93">
              <w:rPr>
                <w:rFonts w:ascii="Arial Narrow" w:hAnsi="Arial Narrow"/>
              </w:rPr>
              <w:t>fires), timber harvesting and</w:t>
            </w:r>
            <w:r w:rsidRPr="00D06C86">
              <w:rPr>
                <w:rFonts w:ascii="Arial Narrow" w:hAnsi="Arial Narrow"/>
              </w:rPr>
              <w:t xml:space="preserve"> natural decay. The species was considered to be endangered at publication of the plan (1997) and is now </w:t>
            </w:r>
            <w:r w:rsidR="008C7B93">
              <w:rPr>
                <w:rFonts w:ascii="Arial Narrow" w:hAnsi="Arial Narrow"/>
              </w:rPr>
              <w:t xml:space="preserve">listed as </w:t>
            </w:r>
            <w:r w:rsidRPr="00D06C86">
              <w:rPr>
                <w:rFonts w:ascii="Arial Narrow" w:hAnsi="Arial Narrow"/>
              </w:rPr>
              <w:t>critically endangered (2015).</w:t>
            </w:r>
          </w:p>
        </w:tc>
      </w:tr>
    </w:tbl>
    <w:p w:rsidR="00757D50" w:rsidRPr="00841C7A" w:rsidRDefault="00757D50" w:rsidP="00442BFD">
      <w:pPr>
        <w:widowControl/>
        <w:spacing w:after="0" w:line="240" w:lineRule="auto"/>
        <w:jc w:val="left"/>
        <w:rPr>
          <w:rFonts w:ascii="Arial Narrow" w:hAnsi="Arial Narrow"/>
        </w:rPr>
      </w:pPr>
    </w:p>
    <w:p w:rsidR="00757D50" w:rsidRPr="00841C7A" w:rsidRDefault="00757D50">
      <w:pPr>
        <w:widowControl/>
        <w:spacing w:after="0" w:line="240" w:lineRule="auto"/>
        <w:jc w:val="left"/>
        <w:rPr>
          <w:rFonts w:ascii="Arial Narrow" w:hAnsi="Arial Narrow"/>
          <w:sz w:val="18"/>
          <w:szCs w:val="18"/>
        </w:rPr>
      </w:pPr>
      <w:r w:rsidRPr="00841C7A">
        <w:rPr>
          <w:rFonts w:ascii="Arial Narrow" w:hAnsi="Arial Narrow"/>
          <w:sz w:val="18"/>
          <w:szCs w:val="18"/>
        </w:rPr>
        <w:br w:type="page"/>
      </w:r>
    </w:p>
    <w:p w:rsidR="00757D50" w:rsidRPr="00841C7A" w:rsidRDefault="00757D50" w:rsidP="00BE72CE">
      <w:pPr>
        <w:pStyle w:val="RPText"/>
        <w:rPr>
          <w:rFonts w:ascii="Arial Narrow" w:hAnsi="Arial Narrow"/>
          <w:b/>
          <w:szCs w:val="22"/>
        </w:rPr>
      </w:pPr>
      <w:r w:rsidRPr="00841C7A">
        <w:rPr>
          <w:rFonts w:ascii="Arial Narrow" w:hAnsi="Arial Narrow"/>
          <w:b/>
          <w:szCs w:val="22"/>
        </w:rPr>
        <w:t>4.0:  RECOM</w:t>
      </w:r>
      <w:r w:rsidR="00C47CBC" w:rsidRPr="00841C7A">
        <w:rPr>
          <w:rFonts w:ascii="Arial Narrow" w:hAnsi="Arial Narrow"/>
          <w:b/>
          <w:szCs w:val="22"/>
        </w:rPr>
        <w:t>M</w:t>
      </w:r>
      <w:r w:rsidRPr="00841C7A">
        <w:rPr>
          <w:rFonts w:ascii="Arial Narrow" w:hAnsi="Arial Narrow"/>
          <w:b/>
          <w:szCs w:val="22"/>
        </w:rPr>
        <w:t>ENDATIONS</w:t>
      </w:r>
    </w:p>
    <w:p w:rsidR="00757D50" w:rsidRPr="00841C7A" w:rsidRDefault="00757D50" w:rsidP="00D35F80">
      <w:pPr>
        <w:rPr>
          <w:rFonts w:ascii="Arial Narrow" w:hAnsi="Arial Narrow"/>
          <w:b/>
          <w:sz w:val="22"/>
          <w:szCs w:val="22"/>
        </w:rPr>
      </w:pPr>
      <w:r w:rsidRPr="00841C7A">
        <w:rPr>
          <w:rFonts w:ascii="Arial Narrow" w:hAnsi="Arial Narrow"/>
          <w:b/>
          <w:sz w:val="22"/>
          <w:szCs w:val="22"/>
        </w:rPr>
        <w:t>4.1: Potential</w:t>
      </w:r>
      <w:r w:rsidR="00A2002A" w:rsidRPr="00841C7A">
        <w:rPr>
          <w:rFonts w:ascii="Arial Narrow" w:hAnsi="Arial Narrow"/>
          <w:b/>
          <w:sz w:val="22"/>
          <w:szCs w:val="22"/>
        </w:rPr>
        <w:t xml:space="preserve"> recovery objectives</w:t>
      </w:r>
    </w:p>
    <w:p w:rsidR="00A2002A" w:rsidRPr="00841C7A" w:rsidRDefault="00A2002A" w:rsidP="00A2002A">
      <w:pPr>
        <w:pStyle w:val="ListNumber"/>
        <w:numPr>
          <w:ilvl w:val="0"/>
          <w:numId w:val="0"/>
        </w:numPr>
        <w:spacing w:before="120" w:after="120" w:line="240" w:lineRule="auto"/>
        <w:rPr>
          <w:rFonts w:ascii="Arial Narrow" w:hAnsi="Arial Narrow" w:cs="Arial"/>
        </w:rPr>
      </w:pPr>
      <w:r w:rsidRPr="00841C7A">
        <w:rPr>
          <w:rFonts w:ascii="Arial Narrow" w:hAnsi="Arial Narrow"/>
          <w:b/>
        </w:rPr>
        <w:t>Long-term recovery objective:</w:t>
      </w:r>
    </w:p>
    <w:p w:rsidR="00DB04CF" w:rsidRPr="00E5278F" w:rsidRDefault="00E5278F" w:rsidP="00E5278F">
      <w:pPr>
        <w:pStyle w:val="Header"/>
        <w:jc w:val="left"/>
        <w:rPr>
          <w:rFonts w:ascii="Arial Narrow" w:hAnsi="Arial Narrow" w:cs="Tahoma"/>
          <w:sz w:val="22"/>
          <w:szCs w:val="22"/>
        </w:rPr>
      </w:pPr>
      <w:r w:rsidRPr="00E5278F">
        <w:rPr>
          <w:rFonts w:ascii="Arial Narrow" w:hAnsi="Arial Narrow" w:cs="Arial"/>
          <w:sz w:val="22"/>
        </w:rPr>
        <w:t xml:space="preserve">Increase the extent, quality and connectivity of currently and prospectively suitable habitat, and its occupancy by </w:t>
      </w:r>
      <w:proofErr w:type="spellStart"/>
      <w:r w:rsidRPr="00E5278F">
        <w:rPr>
          <w:rFonts w:ascii="Arial Narrow" w:hAnsi="Arial Narrow" w:cs="Arial"/>
          <w:sz w:val="22"/>
        </w:rPr>
        <w:t>Leadbeater’s</w:t>
      </w:r>
      <w:proofErr w:type="spellEnd"/>
      <w:r w:rsidRPr="00E5278F">
        <w:rPr>
          <w:rFonts w:ascii="Arial Narrow" w:hAnsi="Arial Narrow" w:cs="Arial"/>
          <w:sz w:val="22"/>
        </w:rPr>
        <w:t xml:space="preserve"> possum in order to maximise the probability of persistence of the species</w:t>
      </w:r>
    </w:p>
    <w:p w:rsidR="00A2002A" w:rsidRPr="00E5278F" w:rsidRDefault="00A2002A" w:rsidP="00E5278F">
      <w:pPr>
        <w:spacing w:after="120"/>
        <w:jc w:val="left"/>
        <w:rPr>
          <w:rFonts w:ascii="Arial Narrow" w:hAnsi="Arial Narrow"/>
          <w:sz w:val="22"/>
          <w:szCs w:val="22"/>
        </w:rPr>
      </w:pPr>
      <w:r w:rsidRPr="00E5278F">
        <w:rPr>
          <w:rFonts w:ascii="Arial Narrow" w:hAnsi="Arial Narrow"/>
          <w:sz w:val="22"/>
          <w:szCs w:val="22"/>
        </w:rPr>
        <w:t xml:space="preserve">While acknowledging that the long-term recovery objective is unlikely to be achieved </w:t>
      </w:r>
      <w:r w:rsidR="00F134FE" w:rsidRPr="00E5278F">
        <w:rPr>
          <w:rFonts w:ascii="Arial Narrow" w:hAnsi="Arial Narrow"/>
          <w:sz w:val="22"/>
          <w:szCs w:val="22"/>
        </w:rPr>
        <w:t>over the ten year period of a new</w:t>
      </w:r>
      <w:r w:rsidRPr="00E5278F">
        <w:rPr>
          <w:rFonts w:ascii="Arial Narrow" w:hAnsi="Arial Narrow"/>
          <w:sz w:val="22"/>
          <w:szCs w:val="22"/>
        </w:rPr>
        <w:t xml:space="preserve"> plan, the following interim recovery objectives </w:t>
      </w:r>
      <w:r w:rsidR="00E5278F" w:rsidRPr="00E5278F">
        <w:rPr>
          <w:rFonts w:ascii="Arial Narrow" w:hAnsi="Arial Narrow"/>
          <w:sz w:val="22"/>
          <w:szCs w:val="22"/>
        </w:rPr>
        <w:t>are recommended for discussion</w:t>
      </w:r>
      <w:r w:rsidRPr="00E5278F">
        <w:rPr>
          <w:rFonts w:ascii="Arial Narrow" w:hAnsi="Arial Narrow"/>
          <w:sz w:val="22"/>
          <w:szCs w:val="22"/>
        </w:rPr>
        <w:t>.</w:t>
      </w:r>
    </w:p>
    <w:tbl>
      <w:tblPr>
        <w:tblW w:w="146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3402"/>
        <w:gridCol w:w="1418"/>
        <w:gridCol w:w="2970"/>
        <w:gridCol w:w="6811"/>
      </w:tblGrid>
      <w:tr w:rsidR="00757D50" w:rsidRPr="00841C7A" w:rsidTr="00F13EDC">
        <w:trPr>
          <w:trHeight w:val="473"/>
        </w:trPr>
        <w:tc>
          <w:tcPr>
            <w:tcW w:w="3402" w:type="dxa"/>
            <w:shd w:val="clear" w:color="auto" w:fill="CCCCCC"/>
          </w:tcPr>
          <w:p w:rsidR="00757D50" w:rsidRPr="00841C7A" w:rsidRDefault="00A2002A" w:rsidP="002E5C7E">
            <w:pPr>
              <w:pStyle w:val="RPText"/>
              <w:rPr>
                <w:rFonts w:ascii="Arial Narrow" w:hAnsi="Arial Narrow"/>
                <w:b/>
                <w:snapToGrid w:val="0"/>
                <w:sz w:val="20"/>
              </w:rPr>
            </w:pPr>
            <w:r w:rsidRPr="00841C7A">
              <w:rPr>
                <w:rFonts w:ascii="Arial Narrow" w:hAnsi="Arial Narrow"/>
                <w:b/>
                <w:sz w:val="20"/>
              </w:rPr>
              <w:t xml:space="preserve">Interim </w:t>
            </w:r>
            <w:r w:rsidR="00757D50" w:rsidRPr="00841C7A">
              <w:rPr>
                <w:rFonts w:ascii="Arial Narrow" w:hAnsi="Arial Narrow"/>
                <w:b/>
                <w:sz w:val="20"/>
              </w:rPr>
              <w:t>Objective</w:t>
            </w:r>
          </w:p>
        </w:tc>
        <w:tc>
          <w:tcPr>
            <w:tcW w:w="1418" w:type="dxa"/>
            <w:shd w:val="clear" w:color="auto" w:fill="CCCCCC"/>
          </w:tcPr>
          <w:p w:rsidR="00757D50" w:rsidRPr="00841C7A" w:rsidRDefault="00757D50" w:rsidP="00B243BA">
            <w:pPr>
              <w:pStyle w:val="RPText"/>
              <w:rPr>
                <w:rFonts w:ascii="Arial Narrow" w:hAnsi="Arial Narrow"/>
                <w:b/>
                <w:sz w:val="20"/>
                <w:lang w:val="en-AU" w:eastAsia="en-AU"/>
              </w:rPr>
            </w:pPr>
            <w:r w:rsidRPr="00841C7A">
              <w:rPr>
                <w:rFonts w:ascii="Arial Narrow" w:hAnsi="Arial Narrow"/>
                <w:b/>
                <w:sz w:val="20"/>
                <w:lang w:val="en-AU" w:eastAsia="en-AU"/>
              </w:rPr>
              <w:t>Existing, Modified, New</w:t>
            </w:r>
          </w:p>
        </w:tc>
        <w:tc>
          <w:tcPr>
            <w:tcW w:w="2970" w:type="dxa"/>
            <w:shd w:val="clear" w:color="auto" w:fill="CCCCCC"/>
          </w:tcPr>
          <w:p w:rsidR="00757D50" w:rsidRPr="00841C7A" w:rsidRDefault="00757D50" w:rsidP="009062FF">
            <w:pPr>
              <w:pStyle w:val="RPText"/>
              <w:rPr>
                <w:rFonts w:ascii="Arial Narrow" w:hAnsi="Arial Narrow"/>
                <w:b/>
                <w:sz w:val="20"/>
                <w:lang w:val="en-AU" w:eastAsia="en-AU"/>
              </w:rPr>
            </w:pPr>
            <w:r w:rsidRPr="00841C7A">
              <w:rPr>
                <w:rFonts w:ascii="Arial Narrow" w:hAnsi="Arial Narrow"/>
                <w:b/>
                <w:sz w:val="20"/>
                <w:lang w:val="en-AU" w:eastAsia="en-AU"/>
              </w:rPr>
              <w:t>Link to any existing or new objectives</w:t>
            </w:r>
          </w:p>
        </w:tc>
        <w:tc>
          <w:tcPr>
            <w:tcW w:w="6811" w:type="dxa"/>
            <w:shd w:val="clear" w:color="auto" w:fill="CCCCCC"/>
          </w:tcPr>
          <w:p w:rsidR="00757D50" w:rsidRPr="00841C7A" w:rsidRDefault="00757D50" w:rsidP="00775640">
            <w:pPr>
              <w:pStyle w:val="RPText"/>
              <w:rPr>
                <w:rFonts w:ascii="Arial Narrow" w:hAnsi="Arial Narrow"/>
                <w:b/>
                <w:sz w:val="20"/>
                <w:lang w:val="en-AU" w:eastAsia="en-AU"/>
              </w:rPr>
            </w:pPr>
            <w:r w:rsidRPr="00841C7A">
              <w:rPr>
                <w:rFonts w:ascii="Arial Narrow" w:hAnsi="Arial Narrow"/>
                <w:b/>
                <w:sz w:val="20"/>
                <w:lang w:val="en-AU" w:eastAsia="en-AU"/>
              </w:rPr>
              <w:t>Comments</w:t>
            </w:r>
            <w:r w:rsidRPr="00841C7A">
              <w:rPr>
                <w:rFonts w:ascii="Arial Narrow" w:hAnsi="Arial Narrow"/>
                <w:sz w:val="20"/>
              </w:rPr>
              <w:t xml:space="preserve"> </w:t>
            </w:r>
          </w:p>
        </w:tc>
      </w:tr>
      <w:tr w:rsidR="00120DD0" w:rsidRPr="009D1DEF" w:rsidTr="00B35369">
        <w:tc>
          <w:tcPr>
            <w:tcW w:w="3402" w:type="dxa"/>
            <w:shd w:val="clear" w:color="808080" w:fill="auto"/>
          </w:tcPr>
          <w:p w:rsidR="00120DD0" w:rsidRPr="009D1DEF" w:rsidRDefault="00120DD0" w:rsidP="00B35369">
            <w:pPr>
              <w:pStyle w:val="RPText"/>
              <w:rPr>
                <w:rFonts w:ascii="Arial Narrow" w:hAnsi="Arial Narrow"/>
                <w:sz w:val="20"/>
              </w:rPr>
            </w:pPr>
            <w:r w:rsidRPr="009D1DEF">
              <w:rPr>
                <w:rFonts w:ascii="Arial Narrow" w:hAnsi="Arial Narrow"/>
                <w:sz w:val="20"/>
              </w:rPr>
              <w:t xml:space="preserve">All relevant existing and future planning and policy settings are refined, interpreted and implemented in a manner that contributes appropriately to maximising the chances of long-term survival of </w:t>
            </w:r>
            <w:proofErr w:type="spellStart"/>
            <w:r w:rsidRPr="009D1DEF">
              <w:rPr>
                <w:rFonts w:ascii="Arial Narrow" w:hAnsi="Arial Narrow"/>
                <w:sz w:val="20"/>
              </w:rPr>
              <w:t>Leadbeater’s</w:t>
            </w:r>
            <w:proofErr w:type="spellEnd"/>
            <w:r w:rsidRPr="009D1DEF">
              <w:rPr>
                <w:rFonts w:ascii="Arial Narrow" w:hAnsi="Arial Narrow"/>
                <w:sz w:val="20"/>
              </w:rPr>
              <w:t xml:space="preserve"> possum in nature</w:t>
            </w:r>
          </w:p>
        </w:tc>
        <w:tc>
          <w:tcPr>
            <w:tcW w:w="1418" w:type="dxa"/>
            <w:shd w:val="clear" w:color="808080" w:fill="auto"/>
          </w:tcPr>
          <w:p w:rsidR="00120DD0" w:rsidRPr="009D1DEF" w:rsidRDefault="00120DD0" w:rsidP="00B35369">
            <w:pPr>
              <w:pStyle w:val="RPText"/>
              <w:rPr>
                <w:rFonts w:ascii="Arial Narrow" w:hAnsi="Arial Narrow"/>
                <w:sz w:val="20"/>
                <w:lang w:val="en-AU" w:eastAsia="en-AU"/>
              </w:rPr>
            </w:pPr>
            <w:r w:rsidRPr="009D1DEF">
              <w:rPr>
                <w:rFonts w:ascii="Arial Narrow" w:hAnsi="Arial Narrow"/>
                <w:sz w:val="20"/>
                <w:lang w:val="en-AU" w:eastAsia="en-AU"/>
              </w:rPr>
              <w:t>Modified</w:t>
            </w:r>
          </w:p>
        </w:tc>
        <w:tc>
          <w:tcPr>
            <w:tcW w:w="2970" w:type="dxa"/>
            <w:shd w:val="clear" w:color="808080" w:fill="auto"/>
          </w:tcPr>
          <w:p w:rsidR="00120DD0" w:rsidRPr="009D1DEF" w:rsidRDefault="00120DD0" w:rsidP="00B35369">
            <w:pPr>
              <w:pStyle w:val="RPText"/>
              <w:rPr>
                <w:rFonts w:ascii="Arial Narrow" w:hAnsi="Arial Narrow"/>
                <w:sz w:val="20"/>
                <w:u w:val="single"/>
                <w:lang w:val="en-AU" w:eastAsia="en-AU"/>
              </w:rPr>
            </w:pPr>
            <w:r w:rsidRPr="009D1DEF">
              <w:rPr>
                <w:rFonts w:ascii="Arial Narrow" w:hAnsi="Arial Narrow"/>
                <w:sz w:val="20"/>
                <w:lang w:val="en-AU" w:eastAsia="en-AU"/>
              </w:rPr>
              <w:t>Specific Objectives 1 &amp; 2 in the 1997 Recovery Plan</w:t>
            </w:r>
          </w:p>
        </w:tc>
        <w:tc>
          <w:tcPr>
            <w:tcW w:w="6811" w:type="dxa"/>
            <w:shd w:val="clear" w:color="808080" w:fill="auto"/>
          </w:tcPr>
          <w:p w:rsidR="00120DD0" w:rsidRPr="009D1DEF" w:rsidRDefault="00120DD0" w:rsidP="004F6B83">
            <w:pPr>
              <w:pStyle w:val="RPText"/>
              <w:rPr>
                <w:rFonts w:ascii="Arial Narrow" w:hAnsi="Arial Narrow"/>
                <w:sz w:val="20"/>
              </w:rPr>
            </w:pPr>
            <w:r w:rsidRPr="009D1DEF">
              <w:rPr>
                <w:rFonts w:ascii="Arial Narrow" w:hAnsi="Arial Narrow"/>
                <w:sz w:val="20"/>
              </w:rPr>
              <w:t xml:space="preserve">Management actions alone will not be sufficient to recover the </w:t>
            </w:r>
            <w:proofErr w:type="spellStart"/>
            <w:r w:rsidRPr="009D1DEF">
              <w:rPr>
                <w:rFonts w:ascii="Arial Narrow" w:hAnsi="Arial Narrow"/>
                <w:sz w:val="20"/>
              </w:rPr>
              <w:t>Leadbeater’s</w:t>
            </w:r>
            <w:proofErr w:type="spellEnd"/>
            <w:r w:rsidRPr="009D1DEF">
              <w:rPr>
                <w:rFonts w:ascii="Arial Narrow" w:hAnsi="Arial Narrow"/>
                <w:sz w:val="20"/>
              </w:rPr>
              <w:t xml:space="preserve"> possum: that objective </w:t>
            </w:r>
            <w:r w:rsidR="004E2287" w:rsidRPr="009D1DEF">
              <w:rPr>
                <w:rFonts w:ascii="Arial Narrow" w:hAnsi="Arial Narrow"/>
                <w:sz w:val="20"/>
              </w:rPr>
              <w:t xml:space="preserve">also </w:t>
            </w:r>
            <w:r w:rsidRPr="009D1DEF">
              <w:rPr>
                <w:rFonts w:ascii="Arial Narrow" w:hAnsi="Arial Narrow"/>
                <w:sz w:val="20"/>
              </w:rPr>
              <w:t xml:space="preserve">needs harmonisation of existing and future planning and policy settings such that they collectively and coherently contribute appropriately to </w:t>
            </w:r>
            <w:bookmarkStart w:id="5" w:name="_GoBack"/>
            <w:bookmarkEnd w:id="5"/>
            <w:r w:rsidRPr="009D1DEF">
              <w:rPr>
                <w:rFonts w:ascii="Arial Narrow" w:hAnsi="Arial Narrow"/>
                <w:sz w:val="20"/>
              </w:rPr>
              <w:t xml:space="preserve">maximising the chances of long-term survival of </w:t>
            </w:r>
            <w:proofErr w:type="spellStart"/>
            <w:r w:rsidRPr="009D1DEF">
              <w:rPr>
                <w:rFonts w:ascii="Arial Narrow" w:hAnsi="Arial Narrow"/>
                <w:sz w:val="20"/>
              </w:rPr>
              <w:t>Leadbeater’s</w:t>
            </w:r>
            <w:proofErr w:type="spellEnd"/>
            <w:r w:rsidRPr="009D1DEF">
              <w:rPr>
                <w:rFonts w:ascii="Arial Narrow" w:hAnsi="Arial Narrow"/>
                <w:sz w:val="20"/>
              </w:rPr>
              <w:t xml:space="preserve"> possum in nature.</w:t>
            </w:r>
          </w:p>
        </w:tc>
      </w:tr>
      <w:tr w:rsidR="00757D50" w:rsidRPr="009D1DEF" w:rsidTr="00F13EDC">
        <w:tc>
          <w:tcPr>
            <w:tcW w:w="3402" w:type="dxa"/>
            <w:shd w:val="clear" w:color="808080" w:fill="auto"/>
          </w:tcPr>
          <w:p w:rsidR="00757D50" w:rsidRPr="009D1DEF" w:rsidRDefault="00120DD0" w:rsidP="00847274">
            <w:pPr>
              <w:pStyle w:val="RPText"/>
              <w:rPr>
                <w:rFonts w:ascii="Arial Narrow" w:hAnsi="Arial Narrow"/>
                <w:sz w:val="20"/>
                <w:lang w:val="en-AU" w:eastAsia="en-AU"/>
              </w:rPr>
            </w:pPr>
            <w:r w:rsidRPr="009D1DEF">
              <w:rPr>
                <w:rFonts w:ascii="Arial Narrow" w:hAnsi="Arial Narrow" w:cs="Arial"/>
                <w:bCs/>
                <w:sz w:val="20"/>
              </w:rPr>
              <w:t xml:space="preserve">A whole of landscape management regime is in place ensuring that all currently suitable and prospective habitat across the species’ known range is maintained, enhanced and effectively managed to maximise its suitability for </w:t>
            </w:r>
            <w:proofErr w:type="spellStart"/>
            <w:r w:rsidRPr="009D1DEF">
              <w:rPr>
                <w:rFonts w:ascii="Arial Narrow" w:hAnsi="Arial Narrow" w:cs="Arial"/>
                <w:bCs/>
                <w:sz w:val="20"/>
              </w:rPr>
              <w:t>Leadbeater’s</w:t>
            </w:r>
            <w:proofErr w:type="spellEnd"/>
            <w:r w:rsidRPr="009D1DEF">
              <w:rPr>
                <w:rFonts w:ascii="Arial Narrow" w:hAnsi="Arial Narrow" w:cs="Arial"/>
                <w:bCs/>
                <w:sz w:val="20"/>
              </w:rPr>
              <w:t xml:space="preserve"> possum</w:t>
            </w:r>
          </w:p>
        </w:tc>
        <w:tc>
          <w:tcPr>
            <w:tcW w:w="1418" w:type="dxa"/>
            <w:shd w:val="clear" w:color="808080" w:fill="auto"/>
          </w:tcPr>
          <w:p w:rsidR="00757D50" w:rsidRPr="009D1DEF" w:rsidRDefault="00E5278F" w:rsidP="00E5278F">
            <w:pPr>
              <w:pStyle w:val="RPText"/>
              <w:jc w:val="both"/>
              <w:rPr>
                <w:rFonts w:ascii="Arial Narrow" w:hAnsi="Arial Narrow"/>
                <w:sz w:val="20"/>
                <w:lang w:val="en-AU" w:eastAsia="en-AU"/>
              </w:rPr>
            </w:pPr>
            <w:r w:rsidRPr="009D1DEF">
              <w:rPr>
                <w:rFonts w:ascii="Arial Narrow" w:hAnsi="Arial Narrow"/>
                <w:sz w:val="20"/>
                <w:lang w:val="en-AU" w:eastAsia="en-AU"/>
              </w:rPr>
              <w:t>Modified</w:t>
            </w:r>
          </w:p>
        </w:tc>
        <w:tc>
          <w:tcPr>
            <w:tcW w:w="2970" w:type="dxa"/>
            <w:shd w:val="clear" w:color="808080" w:fill="auto"/>
          </w:tcPr>
          <w:p w:rsidR="00757D50" w:rsidRPr="009D1DEF" w:rsidRDefault="009038BD" w:rsidP="00120DD0">
            <w:pPr>
              <w:pStyle w:val="RPText"/>
              <w:rPr>
                <w:rFonts w:ascii="Arial Narrow" w:hAnsi="Arial Narrow"/>
                <w:sz w:val="20"/>
                <w:lang w:val="en-AU" w:eastAsia="en-AU"/>
              </w:rPr>
            </w:pPr>
            <w:r w:rsidRPr="009D1DEF">
              <w:rPr>
                <w:rFonts w:ascii="Arial Narrow" w:hAnsi="Arial Narrow"/>
                <w:sz w:val="20"/>
                <w:lang w:val="en-AU" w:eastAsia="en-AU"/>
              </w:rPr>
              <w:t>Specific Objectives 1</w:t>
            </w:r>
            <w:r w:rsidR="00120DD0" w:rsidRPr="009D1DEF">
              <w:rPr>
                <w:rFonts w:ascii="Arial Narrow" w:hAnsi="Arial Narrow"/>
                <w:sz w:val="20"/>
                <w:lang w:val="en-AU" w:eastAsia="en-AU"/>
              </w:rPr>
              <w:t>,</w:t>
            </w:r>
            <w:r w:rsidRPr="009D1DEF">
              <w:rPr>
                <w:rFonts w:ascii="Arial Narrow" w:hAnsi="Arial Narrow"/>
                <w:sz w:val="20"/>
                <w:lang w:val="en-AU" w:eastAsia="en-AU"/>
              </w:rPr>
              <w:t xml:space="preserve"> 2</w:t>
            </w:r>
            <w:r w:rsidR="00120DD0" w:rsidRPr="009D1DEF">
              <w:rPr>
                <w:rFonts w:ascii="Arial Narrow" w:hAnsi="Arial Narrow"/>
                <w:sz w:val="20"/>
                <w:lang w:val="en-AU" w:eastAsia="en-AU"/>
              </w:rPr>
              <w:t xml:space="preserve"> &amp; 4</w:t>
            </w:r>
            <w:r w:rsidRPr="009D1DEF">
              <w:rPr>
                <w:rFonts w:ascii="Arial Narrow" w:hAnsi="Arial Narrow"/>
                <w:sz w:val="20"/>
                <w:lang w:val="en-AU" w:eastAsia="en-AU"/>
              </w:rPr>
              <w:t xml:space="preserve"> in the 1997 Recovery Plan</w:t>
            </w:r>
          </w:p>
        </w:tc>
        <w:tc>
          <w:tcPr>
            <w:tcW w:w="6811" w:type="dxa"/>
            <w:shd w:val="clear" w:color="808080" w:fill="auto"/>
          </w:tcPr>
          <w:p w:rsidR="00757D50" w:rsidRPr="009D1DEF" w:rsidRDefault="00847274" w:rsidP="00120DD0">
            <w:pPr>
              <w:pStyle w:val="RPText"/>
              <w:rPr>
                <w:rFonts w:ascii="Arial Narrow" w:hAnsi="Arial Narrow"/>
                <w:sz w:val="20"/>
              </w:rPr>
            </w:pPr>
            <w:r w:rsidRPr="009D1DEF">
              <w:rPr>
                <w:rFonts w:ascii="Arial Narrow" w:hAnsi="Arial Narrow"/>
                <w:sz w:val="20"/>
              </w:rPr>
              <w:t xml:space="preserve">The key conservation concern for </w:t>
            </w:r>
            <w:proofErr w:type="spellStart"/>
            <w:r w:rsidRPr="009D1DEF">
              <w:rPr>
                <w:rFonts w:ascii="Arial Narrow" w:hAnsi="Arial Narrow"/>
                <w:sz w:val="20"/>
              </w:rPr>
              <w:t>Leadbeater’s</w:t>
            </w:r>
            <w:proofErr w:type="spellEnd"/>
            <w:r w:rsidRPr="009D1DEF">
              <w:rPr>
                <w:rFonts w:ascii="Arial Narrow" w:hAnsi="Arial Narrow"/>
                <w:sz w:val="20"/>
              </w:rPr>
              <w:t xml:space="preserve"> possum is ongoing decline in the extent, quality and connectivity of suitable habitat</w:t>
            </w:r>
            <w:r w:rsidR="00120DD0" w:rsidRPr="009D1DEF">
              <w:rPr>
                <w:rFonts w:ascii="Arial Narrow" w:hAnsi="Arial Narrow"/>
                <w:sz w:val="20"/>
              </w:rPr>
              <w:t>, now and into the future</w:t>
            </w:r>
            <w:r w:rsidRPr="009D1DEF">
              <w:rPr>
                <w:rFonts w:ascii="Arial Narrow" w:hAnsi="Arial Narrow"/>
                <w:sz w:val="20"/>
              </w:rPr>
              <w:t>. This objective seeks to focus explicitly on the maintenance and management of currently suitable habitat</w:t>
            </w:r>
            <w:r w:rsidR="00120DD0" w:rsidRPr="009D1DEF">
              <w:rPr>
                <w:rFonts w:ascii="Arial Narrow" w:hAnsi="Arial Narrow"/>
                <w:sz w:val="20"/>
              </w:rPr>
              <w:t>, and to ensure that future habitat is maintained and effectively managed</w:t>
            </w:r>
          </w:p>
        </w:tc>
      </w:tr>
      <w:tr w:rsidR="00817A71" w:rsidRPr="009D1DEF" w:rsidTr="00F13EDC">
        <w:tc>
          <w:tcPr>
            <w:tcW w:w="3402" w:type="dxa"/>
            <w:shd w:val="clear" w:color="808080" w:fill="auto"/>
          </w:tcPr>
          <w:p w:rsidR="00817A71" w:rsidRPr="009D1DEF" w:rsidRDefault="00817A71" w:rsidP="00B012DF">
            <w:pPr>
              <w:pStyle w:val="RPText"/>
              <w:rPr>
                <w:rFonts w:ascii="Arial Narrow" w:hAnsi="Arial Narrow"/>
                <w:sz w:val="20"/>
              </w:rPr>
            </w:pPr>
            <w:r w:rsidRPr="009D1DEF">
              <w:rPr>
                <w:rFonts w:ascii="Arial Narrow" w:hAnsi="Arial Narrow"/>
                <w:sz w:val="20"/>
              </w:rPr>
              <w:t xml:space="preserve">Where there is a net long-term benefit, </w:t>
            </w:r>
            <w:proofErr w:type="spellStart"/>
            <w:r w:rsidRPr="009D1DEF">
              <w:rPr>
                <w:rFonts w:ascii="Arial Narrow" w:hAnsi="Arial Narrow"/>
                <w:sz w:val="20"/>
              </w:rPr>
              <w:t>translocate</w:t>
            </w:r>
            <w:proofErr w:type="spellEnd"/>
            <w:r w:rsidRPr="009D1DEF">
              <w:rPr>
                <w:rFonts w:ascii="Arial Narrow" w:hAnsi="Arial Narrow"/>
                <w:sz w:val="20"/>
              </w:rPr>
              <w:t xml:space="preserve"> individuals or colonies within and adjacent to the known range</w:t>
            </w:r>
          </w:p>
        </w:tc>
        <w:tc>
          <w:tcPr>
            <w:tcW w:w="1418" w:type="dxa"/>
            <w:shd w:val="clear" w:color="808080" w:fill="auto"/>
          </w:tcPr>
          <w:p w:rsidR="00817A71" w:rsidRPr="009D1DEF" w:rsidRDefault="00817A71" w:rsidP="00727B4D">
            <w:pPr>
              <w:pStyle w:val="RPText"/>
              <w:rPr>
                <w:rFonts w:ascii="Arial Narrow" w:hAnsi="Arial Narrow"/>
                <w:sz w:val="20"/>
                <w:lang w:val="en-AU" w:eastAsia="en-AU"/>
              </w:rPr>
            </w:pPr>
            <w:r w:rsidRPr="009D1DEF">
              <w:rPr>
                <w:rFonts w:ascii="Arial Narrow" w:hAnsi="Arial Narrow"/>
                <w:sz w:val="20"/>
                <w:lang w:val="en-AU" w:eastAsia="en-AU"/>
              </w:rPr>
              <w:t>New</w:t>
            </w:r>
          </w:p>
        </w:tc>
        <w:tc>
          <w:tcPr>
            <w:tcW w:w="2970" w:type="dxa"/>
            <w:shd w:val="clear" w:color="808080" w:fill="auto"/>
          </w:tcPr>
          <w:p w:rsidR="00817A71" w:rsidRPr="009D1DEF" w:rsidRDefault="00817A71" w:rsidP="00727B4D">
            <w:pPr>
              <w:pStyle w:val="RPText"/>
              <w:rPr>
                <w:rFonts w:ascii="Arial Narrow" w:hAnsi="Arial Narrow"/>
                <w:sz w:val="20"/>
                <w:lang w:val="en-AU" w:eastAsia="en-AU"/>
              </w:rPr>
            </w:pPr>
          </w:p>
        </w:tc>
        <w:tc>
          <w:tcPr>
            <w:tcW w:w="6811" w:type="dxa"/>
            <w:shd w:val="clear" w:color="808080" w:fill="auto"/>
          </w:tcPr>
          <w:p w:rsidR="00817A71" w:rsidRPr="009D1DEF" w:rsidRDefault="00817A71" w:rsidP="0053763A">
            <w:pPr>
              <w:tabs>
                <w:tab w:val="left" w:pos="1134"/>
              </w:tabs>
              <w:rPr>
                <w:rFonts w:ascii="Arial Narrow" w:hAnsi="Arial Narrow"/>
              </w:rPr>
            </w:pPr>
            <w:r w:rsidRPr="009D1DEF">
              <w:rPr>
                <w:rFonts w:ascii="Arial Narrow" w:hAnsi="Arial Narrow"/>
              </w:rPr>
              <w:t xml:space="preserve">Strategic translocations within the known range may decrease population fragmentation, and increase subpopulation viability and occupancy of suitable habitat. </w:t>
            </w:r>
          </w:p>
        </w:tc>
      </w:tr>
      <w:tr w:rsidR="00A2002A" w:rsidRPr="009D1DEF" w:rsidTr="00F13EDC">
        <w:tc>
          <w:tcPr>
            <w:tcW w:w="3402" w:type="dxa"/>
            <w:shd w:val="clear" w:color="808080" w:fill="auto"/>
          </w:tcPr>
          <w:p w:rsidR="00A2002A" w:rsidRPr="009D1DEF" w:rsidRDefault="0053763A" w:rsidP="00FA4C6C">
            <w:pPr>
              <w:tabs>
                <w:tab w:val="left" w:pos="1134"/>
              </w:tabs>
              <w:spacing w:after="0"/>
              <w:jc w:val="left"/>
              <w:rPr>
                <w:rFonts w:ascii="Arial Narrow" w:hAnsi="Arial Narrow"/>
              </w:rPr>
            </w:pPr>
            <w:r w:rsidRPr="009D1DEF">
              <w:rPr>
                <w:rFonts w:ascii="Arial Narrow" w:hAnsi="Arial Narrow"/>
              </w:rPr>
              <w:t>Seek to locate, or establish, additional populations outside the core range of the Central Highlands.</w:t>
            </w:r>
            <w:r w:rsidRPr="009D1DEF">
              <w:rPr>
                <w:rFonts w:ascii="Arial Narrow" w:hAnsi="Arial Narrow"/>
                <w:b/>
              </w:rPr>
              <w:t xml:space="preserve"> </w:t>
            </w:r>
          </w:p>
        </w:tc>
        <w:tc>
          <w:tcPr>
            <w:tcW w:w="1418" w:type="dxa"/>
            <w:shd w:val="clear" w:color="808080" w:fill="auto"/>
          </w:tcPr>
          <w:p w:rsidR="00A2002A" w:rsidRPr="009D1DEF" w:rsidRDefault="00BB0417" w:rsidP="00727B4D">
            <w:pPr>
              <w:pStyle w:val="RPText"/>
              <w:rPr>
                <w:rFonts w:ascii="Arial Narrow" w:hAnsi="Arial Narrow"/>
                <w:sz w:val="20"/>
                <w:lang w:val="en-AU" w:eastAsia="en-AU"/>
              </w:rPr>
            </w:pPr>
            <w:r w:rsidRPr="009D1DEF">
              <w:rPr>
                <w:rFonts w:ascii="Arial Narrow" w:hAnsi="Arial Narrow"/>
                <w:sz w:val="20"/>
                <w:lang w:val="en-AU" w:eastAsia="en-AU"/>
              </w:rPr>
              <w:t>New</w:t>
            </w:r>
          </w:p>
        </w:tc>
        <w:tc>
          <w:tcPr>
            <w:tcW w:w="2970" w:type="dxa"/>
            <w:shd w:val="clear" w:color="808080" w:fill="auto"/>
          </w:tcPr>
          <w:p w:rsidR="00A2002A" w:rsidRPr="009D1DEF" w:rsidRDefault="00A2002A" w:rsidP="00727B4D">
            <w:pPr>
              <w:pStyle w:val="RPText"/>
              <w:rPr>
                <w:rFonts w:ascii="Arial Narrow" w:hAnsi="Arial Narrow"/>
                <w:sz w:val="20"/>
                <w:highlight w:val="yellow"/>
                <w:lang w:val="en-AU" w:eastAsia="en-AU"/>
              </w:rPr>
            </w:pPr>
          </w:p>
        </w:tc>
        <w:tc>
          <w:tcPr>
            <w:tcW w:w="6811" w:type="dxa"/>
            <w:shd w:val="clear" w:color="808080" w:fill="auto"/>
          </w:tcPr>
          <w:p w:rsidR="00A2002A" w:rsidRPr="009D1DEF" w:rsidRDefault="00BB0417" w:rsidP="00FA4C6C">
            <w:pPr>
              <w:tabs>
                <w:tab w:val="left" w:pos="1134"/>
              </w:tabs>
              <w:rPr>
                <w:rFonts w:ascii="Arial Narrow" w:hAnsi="Arial Narrow"/>
              </w:rPr>
            </w:pPr>
            <w:r w:rsidRPr="009D1DEF">
              <w:rPr>
                <w:rFonts w:ascii="Arial Narrow" w:hAnsi="Arial Narrow"/>
              </w:rPr>
              <w:t xml:space="preserve">The conservation future of </w:t>
            </w:r>
            <w:proofErr w:type="spellStart"/>
            <w:r w:rsidRPr="009D1DEF">
              <w:rPr>
                <w:rFonts w:ascii="Arial Narrow" w:hAnsi="Arial Narrow"/>
              </w:rPr>
              <w:t>Leadbeater’s</w:t>
            </w:r>
            <w:proofErr w:type="spellEnd"/>
            <w:r w:rsidRPr="009D1DEF">
              <w:rPr>
                <w:rFonts w:ascii="Arial Narrow" w:hAnsi="Arial Narrow"/>
              </w:rPr>
              <w:t xml:space="preserve"> possum within its known range in the Central Highlands is precarious. Its overall conservation outlook may be improved by seeking to spread extinction risks by establishing additional populations outside this known range, while the current population size may still allow for such translocation.</w:t>
            </w:r>
          </w:p>
        </w:tc>
      </w:tr>
      <w:tr w:rsidR="00A2002A" w:rsidRPr="009D1DEF" w:rsidTr="00F13EDC">
        <w:tc>
          <w:tcPr>
            <w:tcW w:w="3402" w:type="dxa"/>
            <w:shd w:val="clear" w:color="808080" w:fill="auto"/>
          </w:tcPr>
          <w:p w:rsidR="00A2002A" w:rsidRPr="009D1DEF" w:rsidRDefault="00643206" w:rsidP="00B012DF">
            <w:pPr>
              <w:pStyle w:val="RPText"/>
              <w:rPr>
                <w:rFonts w:ascii="Arial Narrow" w:hAnsi="Arial Narrow"/>
                <w:sz w:val="20"/>
              </w:rPr>
            </w:pPr>
            <w:r w:rsidRPr="009D1DEF">
              <w:rPr>
                <w:rFonts w:ascii="Arial Narrow" w:hAnsi="Arial Narrow"/>
                <w:sz w:val="20"/>
              </w:rPr>
              <w:t>Targeted</w:t>
            </w:r>
            <w:r w:rsidR="00CD4B82" w:rsidRPr="009D1DEF">
              <w:rPr>
                <w:rFonts w:ascii="Arial Narrow" w:hAnsi="Arial Narrow"/>
                <w:sz w:val="20"/>
              </w:rPr>
              <w:t xml:space="preserve"> research addresses key knowledge gaps that currently impede effective management.</w:t>
            </w:r>
          </w:p>
        </w:tc>
        <w:tc>
          <w:tcPr>
            <w:tcW w:w="1418" w:type="dxa"/>
            <w:shd w:val="clear" w:color="808080" w:fill="auto"/>
          </w:tcPr>
          <w:p w:rsidR="00A2002A" w:rsidRPr="009D1DEF" w:rsidRDefault="00883B32" w:rsidP="00727B4D">
            <w:pPr>
              <w:pStyle w:val="RPText"/>
              <w:rPr>
                <w:rFonts w:ascii="Arial Narrow" w:hAnsi="Arial Narrow"/>
                <w:sz w:val="20"/>
                <w:lang w:val="en-AU" w:eastAsia="en-AU"/>
              </w:rPr>
            </w:pPr>
            <w:r w:rsidRPr="009D1DEF">
              <w:rPr>
                <w:rFonts w:ascii="Arial Narrow" w:hAnsi="Arial Narrow"/>
                <w:sz w:val="20"/>
                <w:lang w:val="en-AU" w:eastAsia="en-AU"/>
              </w:rPr>
              <w:t>Modified</w:t>
            </w:r>
          </w:p>
        </w:tc>
        <w:tc>
          <w:tcPr>
            <w:tcW w:w="2970" w:type="dxa"/>
            <w:shd w:val="clear" w:color="808080" w:fill="auto"/>
          </w:tcPr>
          <w:p w:rsidR="00A2002A" w:rsidRPr="009D1DEF" w:rsidRDefault="00883B32" w:rsidP="00727B4D">
            <w:pPr>
              <w:pStyle w:val="RPText"/>
              <w:rPr>
                <w:rFonts w:ascii="Arial Narrow" w:hAnsi="Arial Narrow"/>
                <w:sz w:val="20"/>
                <w:lang w:val="en-AU" w:eastAsia="en-AU"/>
              </w:rPr>
            </w:pPr>
            <w:r w:rsidRPr="009D1DEF">
              <w:rPr>
                <w:rFonts w:ascii="Arial Narrow" w:hAnsi="Arial Narrow"/>
                <w:sz w:val="20"/>
                <w:lang w:val="en-AU" w:eastAsia="en-AU"/>
              </w:rPr>
              <w:t xml:space="preserve">Specific </w:t>
            </w:r>
            <w:r w:rsidR="00295635" w:rsidRPr="009D1DEF">
              <w:rPr>
                <w:rFonts w:ascii="Arial Narrow" w:hAnsi="Arial Narrow"/>
                <w:sz w:val="20"/>
                <w:lang w:val="en-AU" w:eastAsia="en-AU"/>
              </w:rPr>
              <w:t>objective</w:t>
            </w:r>
            <w:r w:rsidRPr="009D1DEF">
              <w:rPr>
                <w:rFonts w:ascii="Arial Narrow" w:hAnsi="Arial Narrow"/>
                <w:sz w:val="20"/>
                <w:lang w:val="en-AU" w:eastAsia="en-AU"/>
              </w:rPr>
              <w:t xml:space="preserve"> 6 in the 1997 Recovery Plan</w:t>
            </w:r>
          </w:p>
        </w:tc>
        <w:tc>
          <w:tcPr>
            <w:tcW w:w="6811" w:type="dxa"/>
            <w:shd w:val="clear" w:color="808080" w:fill="auto"/>
          </w:tcPr>
          <w:p w:rsidR="00A2002A" w:rsidRPr="009D1DEF" w:rsidRDefault="00883B32" w:rsidP="002E5C7E">
            <w:pPr>
              <w:pStyle w:val="RPText"/>
              <w:rPr>
                <w:rFonts w:ascii="Arial Narrow" w:hAnsi="Arial Narrow"/>
                <w:sz w:val="20"/>
              </w:rPr>
            </w:pPr>
            <w:r w:rsidRPr="009D1DEF">
              <w:rPr>
                <w:rFonts w:ascii="Arial Narrow" w:hAnsi="Arial Narrow"/>
                <w:sz w:val="20"/>
              </w:rPr>
              <w:t>This interim objective aligns closely with the 1</w:t>
            </w:r>
            <w:r w:rsidRPr="009D1DEF">
              <w:rPr>
                <w:rFonts w:ascii="Arial Narrow" w:hAnsi="Arial Narrow"/>
                <w:sz w:val="20"/>
                <w:vertAlign w:val="superscript"/>
              </w:rPr>
              <w:t>st</w:t>
            </w:r>
            <w:r w:rsidRPr="009D1DEF">
              <w:rPr>
                <w:rFonts w:ascii="Arial Narrow" w:hAnsi="Arial Narrow"/>
                <w:sz w:val="20"/>
              </w:rPr>
              <w:t xml:space="preserve"> and 2</w:t>
            </w:r>
            <w:r w:rsidRPr="009D1DEF">
              <w:rPr>
                <w:rFonts w:ascii="Arial Narrow" w:hAnsi="Arial Narrow"/>
                <w:sz w:val="20"/>
                <w:vertAlign w:val="superscript"/>
              </w:rPr>
              <w:t>nd</w:t>
            </w:r>
            <w:r w:rsidRPr="009D1DEF">
              <w:rPr>
                <w:rFonts w:ascii="Arial Narrow" w:hAnsi="Arial Narrow"/>
                <w:sz w:val="20"/>
              </w:rPr>
              <w:t xml:space="preserve"> interim objective to enhance our knowledge on the current biology, and ecology of this species following on from the original recovery plan </w:t>
            </w:r>
            <w:r w:rsidR="00295635" w:rsidRPr="009D1DEF">
              <w:rPr>
                <w:rFonts w:ascii="Arial Narrow" w:hAnsi="Arial Narrow"/>
                <w:sz w:val="20"/>
              </w:rPr>
              <w:t>prescriptions</w:t>
            </w:r>
            <w:r w:rsidR="00E83029" w:rsidRPr="009D1DEF">
              <w:rPr>
                <w:rFonts w:ascii="Arial Narrow" w:hAnsi="Arial Narrow"/>
                <w:sz w:val="20"/>
              </w:rPr>
              <w:t>, new and ongoing research</w:t>
            </w:r>
            <w:r w:rsidRPr="009D1DEF">
              <w:rPr>
                <w:rFonts w:ascii="Arial Narrow" w:hAnsi="Arial Narrow"/>
                <w:sz w:val="20"/>
              </w:rPr>
              <w:t xml:space="preserve"> and the 2009</w:t>
            </w:r>
            <w:r w:rsidR="000D7612" w:rsidRPr="009D1DEF">
              <w:rPr>
                <w:rFonts w:ascii="Arial Narrow" w:hAnsi="Arial Narrow"/>
                <w:sz w:val="20"/>
              </w:rPr>
              <w:t xml:space="preserve"> bush</w:t>
            </w:r>
            <w:r w:rsidRPr="009D1DEF">
              <w:rPr>
                <w:rFonts w:ascii="Arial Narrow" w:hAnsi="Arial Narrow"/>
                <w:sz w:val="20"/>
              </w:rPr>
              <w:t>fires</w:t>
            </w:r>
            <w:r w:rsidR="000D7612" w:rsidRPr="009D1DEF">
              <w:rPr>
                <w:rFonts w:ascii="Arial Narrow" w:hAnsi="Arial Narrow"/>
                <w:sz w:val="20"/>
              </w:rPr>
              <w:t xml:space="preserve">.  </w:t>
            </w:r>
          </w:p>
        </w:tc>
      </w:tr>
      <w:tr w:rsidR="00CD4B82" w:rsidRPr="009D1DEF" w:rsidTr="00F13EDC">
        <w:tc>
          <w:tcPr>
            <w:tcW w:w="3402" w:type="dxa"/>
            <w:shd w:val="clear" w:color="808080" w:fill="auto"/>
          </w:tcPr>
          <w:p w:rsidR="00CD4B82" w:rsidRPr="009D1DEF" w:rsidRDefault="00CD4B82" w:rsidP="00CD4B82">
            <w:pPr>
              <w:pStyle w:val="RPText"/>
              <w:rPr>
                <w:rFonts w:ascii="Arial Narrow" w:hAnsi="Arial Narrow"/>
                <w:sz w:val="20"/>
              </w:rPr>
            </w:pPr>
            <w:r w:rsidRPr="009D1DEF">
              <w:rPr>
                <w:rFonts w:ascii="Arial Narrow" w:hAnsi="Arial Narrow"/>
                <w:sz w:val="20"/>
              </w:rPr>
              <w:t xml:space="preserve">An </w:t>
            </w:r>
            <w:r w:rsidR="00643206" w:rsidRPr="009D1DEF">
              <w:rPr>
                <w:rFonts w:ascii="Arial Narrow" w:hAnsi="Arial Narrow"/>
                <w:sz w:val="20"/>
              </w:rPr>
              <w:t>integrated</w:t>
            </w:r>
            <w:r w:rsidRPr="009D1DEF">
              <w:rPr>
                <w:rFonts w:ascii="Arial Narrow" w:hAnsi="Arial Narrow"/>
                <w:sz w:val="20"/>
              </w:rPr>
              <w:t xml:space="preserve"> monitoring program is effectively implemented that publicly reports in a timely manner on possum status, existing and </w:t>
            </w:r>
            <w:r w:rsidR="00643206" w:rsidRPr="009D1DEF">
              <w:rPr>
                <w:rFonts w:ascii="Arial Narrow" w:hAnsi="Arial Narrow"/>
                <w:sz w:val="20"/>
              </w:rPr>
              <w:t>prospective</w:t>
            </w:r>
            <w:r w:rsidRPr="009D1DEF">
              <w:rPr>
                <w:rFonts w:ascii="Arial Narrow" w:hAnsi="Arial Narrow"/>
                <w:sz w:val="20"/>
              </w:rPr>
              <w:t xml:space="preserve"> habitat extent, quality and connectivity, </w:t>
            </w:r>
            <w:r w:rsidR="004D7AE8" w:rsidRPr="009D1DEF">
              <w:rPr>
                <w:rFonts w:ascii="Arial Narrow" w:hAnsi="Arial Narrow"/>
                <w:sz w:val="20"/>
              </w:rPr>
              <w:t xml:space="preserve">and effectiveness of </w:t>
            </w:r>
            <w:r w:rsidR="00643206" w:rsidRPr="009D1DEF">
              <w:rPr>
                <w:rFonts w:ascii="Arial Narrow" w:hAnsi="Arial Narrow"/>
                <w:sz w:val="20"/>
              </w:rPr>
              <w:t>management</w:t>
            </w:r>
            <w:r w:rsidR="004D7AE8" w:rsidRPr="009D1DEF">
              <w:rPr>
                <w:rFonts w:ascii="Arial Narrow" w:hAnsi="Arial Narrow"/>
                <w:sz w:val="20"/>
              </w:rPr>
              <w:t xml:space="preserve"> actions.</w:t>
            </w:r>
          </w:p>
        </w:tc>
        <w:tc>
          <w:tcPr>
            <w:tcW w:w="1418" w:type="dxa"/>
            <w:shd w:val="clear" w:color="808080" w:fill="auto"/>
          </w:tcPr>
          <w:p w:rsidR="00CD4B82" w:rsidRPr="009D1DEF" w:rsidRDefault="004D7AE8" w:rsidP="00727B4D">
            <w:pPr>
              <w:pStyle w:val="RPText"/>
              <w:rPr>
                <w:rFonts w:ascii="Arial Narrow" w:hAnsi="Arial Narrow"/>
                <w:sz w:val="20"/>
                <w:lang w:val="en-AU" w:eastAsia="en-AU"/>
              </w:rPr>
            </w:pPr>
            <w:r w:rsidRPr="009D1DEF">
              <w:rPr>
                <w:rFonts w:ascii="Arial Narrow" w:hAnsi="Arial Narrow"/>
                <w:sz w:val="20"/>
                <w:lang w:val="en-AU" w:eastAsia="en-AU"/>
              </w:rPr>
              <w:t>Modified</w:t>
            </w:r>
          </w:p>
        </w:tc>
        <w:tc>
          <w:tcPr>
            <w:tcW w:w="2970" w:type="dxa"/>
            <w:shd w:val="clear" w:color="808080" w:fill="auto"/>
          </w:tcPr>
          <w:p w:rsidR="00CD4B82" w:rsidRPr="009D1DEF" w:rsidRDefault="004D7AE8" w:rsidP="00727B4D">
            <w:pPr>
              <w:pStyle w:val="RPText"/>
              <w:rPr>
                <w:rFonts w:ascii="Arial Narrow" w:hAnsi="Arial Narrow"/>
                <w:sz w:val="20"/>
                <w:lang w:val="en-AU" w:eastAsia="en-AU"/>
              </w:rPr>
            </w:pPr>
            <w:r w:rsidRPr="009D1DEF">
              <w:rPr>
                <w:rFonts w:ascii="Arial Narrow" w:hAnsi="Arial Narrow"/>
                <w:sz w:val="20"/>
                <w:lang w:val="en-AU" w:eastAsia="en-AU"/>
              </w:rPr>
              <w:t>Specific objective 3 in the 1997 Recovery Plan</w:t>
            </w:r>
          </w:p>
        </w:tc>
        <w:tc>
          <w:tcPr>
            <w:tcW w:w="6811" w:type="dxa"/>
            <w:shd w:val="clear" w:color="808080" w:fill="auto"/>
          </w:tcPr>
          <w:p w:rsidR="00CD4B82" w:rsidRPr="009D1DEF" w:rsidRDefault="004D7AE8" w:rsidP="00CD4B82">
            <w:pPr>
              <w:pStyle w:val="RPText"/>
              <w:rPr>
                <w:rFonts w:ascii="Arial Narrow" w:hAnsi="Arial Narrow"/>
                <w:sz w:val="20"/>
              </w:rPr>
            </w:pPr>
            <w:r w:rsidRPr="009D1DEF">
              <w:rPr>
                <w:rFonts w:ascii="Arial Narrow" w:hAnsi="Arial Narrow"/>
                <w:sz w:val="20"/>
              </w:rPr>
              <w:t>Ongoing implementation of a monitoring program to indicate the status of the species</w:t>
            </w:r>
            <w:r w:rsidR="00572F78" w:rsidRPr="009D1DEF">
              <w:rPr>
                <w:rFonts w:ascii="Arial Narrow" w:hAnsi="Arial Narrow"/>
                <w:sz w:val="20"/>
              </w:rPr>
              <w:t xml:space="preserve"> to inform </w:t>
            </w:r>
            <w:r w:rsidR="00643206" w:rsidRPr="009D1DEF">
              <w:rPr>
                <w:rFonts w:ascii="Arial Narrow" w:hAnsi="Arial Narrow"/>
                <w:sz w:val="20"/>
              </w:rPr>
              <w:t>management</w:t>
            </w:r>
            <w:r w:rsidR="00572F78" w:rsidRPr="009D1DEF">
              <w:rPr>
                <w:rFonts w:ascii="Arial Narrow" w:hAnsi="Arial Narrow"/>
                <w:sz w:val="20"/>
              </w:rPr>
              <w:t xml:space="preserve"> decisions.</w:t>
            </w:r>
          </w:p>
        </w:tc>
      </w:tr>
      <w:tr w:rsidR="00A2002A" w:rsidRPr="009D1DEF" w:rsidTr="00F13EDC">
        <w:tc>
          <w:tcPr>
            <w:tcW w:w="3402" w:type="dxa"/>
            <w:shd w:val="clear" w:color="808080" w:fill="auto"/>
          </w:tcPr>
          <w:p w:rsidR="00A2002A" w:rsidRPr="009D1DEF" w:rsidRDefault="00A2002A" w:rsidP="00F134FE">
            <w:pPr>
              <w:pStyle w:val="RPText"/>
              <w:rPr>
                <w:rFonts w:ascii="Arial Narrow" w:hAnsi="Arial Narrow"/>
                <w:sz w:val="20"/>
              </w:rPr>
            </w:pPr>
            <w:r w:rsidRPr="009D1DEF">
              <w:rPr>
                <w:rFonts w:ascii="Arial Narrow" w:hAnsi="Arial Narrow"/>
                <w:sz w:val="20"/>
              </w:rPr>
              <w:t>All stakeholders support and where relevant are invo</w:t>
            </w:r>
            <w:r w:rsidR="00572F78" w:rsidRPr="009D1DEF">
              <w:rPr>
                <w:rFonts w:ascii="Arial Narrow" w:hAnsi="Arial Narrow"/>
                <w:sz w:val="20"/>
              </w:rPr>
              <w:t>lved in the implementation of the plan</w:t>
            </w:r>
          </w:p>
        </w:tc>
        <w:tc>
          <w:tcPr>
            <w:tcW w:w="1418" w:type="dxa"/>
            <w:shd w:val="clear" w:color="808080" w:fill="auto"/>
          </w:tcPr>
          <w:p w:rsidR="00A2002A" w:rsidRPr="009D1DEF" w:rsidRDefault="002E5C7E" w:rsidP="00727B4D">
            <w:pPr>
              <w:pStyle w:val="RPText"/>
              <w:rPr>
                <w:rFonts w:ascii="Arial Narrow" w:hAnsi="Arial Narrow"/>
                <w:sz w:val="20"/>
                <w:lang w:val="en-AU" w:eastAsia="en-AU"/>
              </w:rPr>
            </w:pPr>
            <w:r w:rsidRPr="009D1DEF">
              <w:rPr>
                <w:rFonts w:ascii="Arial Narrow" w:hAnsi="Arial Narrow"/>
                <w:sz w:val="20"/>
                <w:lang w:val="en-AU" w:eastAsia="en-AU"/>
              </w:rPr>
              <w:t>Modified</w:t>
            </w:r>
          </w:p>
        </w:tc>
        <w:tc>
          <w:tcPr>
            <w:tcW w:w="2970" w:type="dxa"/>
            <w:shd w:val="clear" w:color="808080" w:fill="auto"/>
          </w:tcPr>
          <w:p w:rsidR="00A2002A" w:rsidRPr="009D1DEF" w:rsidRDefault="002E5C7E" w:rsidP="00727B4D">
            <w:pPr>
              <w:pStyle w:val="RPText"/>
              <w:rPr>
                <w:rFonts w:ascii="Arial Narrow" w:hAnsi="Arial Narrow"/>
                <w:sz w:val="20"/>
                <w:lang w:val="en-AU" w:eastAsia="en-AU"/>
              </w:rPr>
            </w:pPr>
            <w:r w:rsidRPr="009D1DEF">
              <w:rPr>
                <w:rFonts w:ascii="Arial Narrow" w:hAnsi="Arial Narrow"/>
                <w:sz w:val="20"/>
                <w:lang w:val="en-AU" w:eastAsia="en-AU"/>
              </w:rPr>
              <w:t>Action 1 in the 1997 Recovery Plan</w:t>
            </w:r>
          </w:p>
        </w:tc>
        <w:tc>
          <w:tcPr>
            <w:tcW w:w="6811" w:type="dxa"/>
            <w:shd w:val="clear" w:color="808080" w:fill="auto"/>
          </w:tcPr>
          <w:p w:rsidR="00A2002A" w:rsidRPr="009D1DEF" w:rsidRDefault="00572F78" w:rsidP="00B243BA">
            <w:pPr>
              <w:pStyle w:val="RPText"/>
              <w:rPr>
                <w:rFonts w:ascii="Arial Narrow" w:hAnsi="Arial Narrow"/>
                <w:sz w:val="20"/>
              </w:rPr>
            </w:pPr>
            <w:r w:rsidRPr="009D1DEF">
              <w:rPr>
                <w:rFonts w:ascii="Arial Narrow" w:hAnsi="Arial Narrow"/>
                <w:sz w:val="20"/>
              </w:rPr>
              <w:t>Development of a recovery team or similar governance model to oversee the implementation of this plan, and to facilitate stakeholder engagement and involvement.</w:t>
            </w:r>
          </w:p>
        </w:tc>
      </w:tr>
      <w:tr w:rsidR="00A2002A" w:rsidRPr="009D1DEF" w:rsidTr="00F13EDC">
        <w:tc>
          <w:tcPr>
            <w:tcW w:w="3402" w:type="dxa"/>
            <w:shd w:val="clear" w:color="808080" w:fill="auto"/>
          </w:tcPr>
          <w:p w:rsidR="00A2002A" w:rsidRPr="009D1DEF" w:rsidRDefault="00A2002A" w:rsidP="00F134FE">
            <w:pPr>
              <w:pStyle w:val="RPText"/>
              <w:rPr>
                <w:rFonts w:ascii="Arial Narrow" w:hAnsi="Arial Narrow"/>
                <w:sz w:val="20"/>
              </w:rPr>
            </w:pPr>
            <w:r w:rsidRPr="009D1DEF">
              <w:rPr>
                <w:rFonts w:ascii="Arial Narrow" w:hAnsi="Arial Narrow"/>
                <w:sz w:val="20"/>
              </w:rPr>
              <w:t>Ensure effective and adaptive implementation of</w:t>
            </w:r>
            <w:r w:rsidR="00147B56" w:rsidRPr="009D1DEF">
              <w:rPr>
                <w:rFonts w:ascii="Arial Narrow" w:hAnsi="Arial Narrow"/>
                <w:sz w:val="20"/>
              </w:rPr>
              <w:t xml:space="preserve"> the plan including adequate </w:t>
            </w:r>
            <w:r w:rsidRPr="009D1DEF">
              <w:rPr>
                <w:rFonts w:ascii="Arial Narrow" w:hAnsi="Arial Narrow"/>
                <w:sz w:val="20"/>
              </w:rPr>
              <w:t>reporting</w:t>
            </w:r>
          </w:p>
        </w:tc>
        <w:tc>
          <w:tcPr>
            <w:tcW w:w="1418" w:type="dxa"/>
            <w:shd w:val="clear" w:color="808080" w:fill="auto"/>
          </w:tcPr>
          <w:p w:rsidR="00A2002A" w:rsidRPr="009D1DEF" w:rsidRDefault="00883B32" w:rsidP="00727B4D">
            <w:pPr>
              <w:pStyle w:val="RPText"/>
              <w:rPr>
                <w:rFonts w:ascii="Arial Narrow" w:hAnsi="Arial Narrow"/>
                <w:sz w:val="20"/>
                <w:lang w:val="en-AU" w:eastAsia="en-AU"/>
              </w:rPr>
            </w:pPr>
            <w:r w:rsidRPr="009D1DEF">
              <w:rPr>
                <w:rFonts w:ascii="Arial Narrow" w:hAnsi="Arial Narrow"/>
                <w:sz w:val="20"/>
                <w:lang w:val="en-AU" w:eastAsia="en-AU"/>
              </w:rPr>
              <w:t>New</w:t>
            </w:r>
          </w:p>
        </w:tc>
        <w:tc>
          <w:tcPr>
            <w:tcW w:w="2970" w:type="dxa"/>
            <w:shd w:val="clear" w:color="808080" w:fill="auto"/>
          </w:tcPr>
          <w:p w:rsidR="00A2002A" w:rsidRPr="009D1DEF" w:rsidRDefault="00A2002A" w:rsidP="00727B4D">
            <w:pPr>
              <w:pStyle w:val="RPText"/>
              <w:rPr>
                <w:rFonts w:ascii="Arial Narrow" w:hAnsi="Arial Narrow"/>
                <w:sz w:val="20"/>
                <w:u w:val="single"/>
                <w:lang w:val="en-AU" w:eastAsia="en-AU"/>
              </w:rPr>
            </w:pPr>
          </w:p>
        </w:tc>
        <w:tc>
          <w:tcPr>
            <w:tcW w:w="6811" w:type="dxa"/>
            <w:shd w:val="clear" w:color="808080" w:fill="auto"/>
          </w:tcPr>
          <w:p w:rsidR="00A2002A" w:rsidRPr="009D1DEF" w:rsidRDefault="00147B56" w:rsidP="007D417B">
            <w:pPr>
              <w:pStyle w:val="RPText"/>
              <w:rPr>
                <w:rFonts w:ascii="Arial Narrow" w:hAnsi="Arial Narrow"/>
                <w:sz w:val="20"/>
              </w:rPr>
            </w:pPr>
            <w:r w:rsidRPr="009D1DEF">
              <w:rPr>
                <w:rFonts w:ascii="Arial Narrow" w:hAnsi="Arial Narrow"/>
                <w:sz w:val="20"/>
              </w:rPr>
              <w:t xml:space="preserve">A </w:t>
            </w:r>
            <w:r w:rsidR="00CC10B8" w:rsidRPr="009D1DEF">
              <w:rPr>
                <w:rFonts w:ascii="Arial Narrow" w:hAnsi="Arial Narrow"/>
                <w:sz w:val="20"/>
              </w:rPr>
              <w:t>framework is implemented such that positive or negative recovery aspects are reported upon</w:t>
            </w:r>
            <w:r w:rsidR="00F85B1A" w:rsidRPr="009D1DEF">
              <w:rPr>
                <w:rFonts w:ascii="Arial Narrow" w:hAnsi="Arial Narrow"/>
                <w:sz w:val="20"/>
              </w:rPr>
              <w:t>,</w:t>
            </w:r>
            <w:r w:rsidR="00CC10B8" w:rsidRPr="009D1DEF">
              <w:rPr>
                <w:rFonts w:ascii="Arial Narrow" w:hAnsi="Arial Narrow"/>
                <w:sz w:val="20"/>
              </w:rPr>
              <w:t xml:space="preserve"> </w:t>
            </w:r>
            <w:r w:rsidR="007D417B" w:rsidRPr="009D1DEF">
              <w:rPr>
                <w:rFonts w:ascii="Arial Narrow" w:hAnsi="Arial Narrow"/>
                <w:sz w:val="20"/>
              </w:rPr>
              <w:t xml:space="preserve">and </w:t>
            </w:r>
            <w:r w:rsidR="00CC10B8" w:rsidRPr="009D1DEF">
              <w:rPr>
                <w:rFonts w:ascii="Arial Narrow" w:hAnsi="Arial Narrow"/>
                <w:sz w:val="20"/>
              </w:rPr>
              <w:t>the recovery actions can be adapted</w:t>
            </w:r>
            <w:r w:rsidR="00775640" w:rsidRPr="009D1DEF">
              <w:rPr>
                <w:rFonts w:ascii="Arial Narrow" w:hAnsi="Arial Narrow"/>
                <w:sz w:val="20"/>
              </w:rPr>
              <w:t xml:space="preserve"> (if necessary)</w:t>
            </w:r>
            <w:r w:rsidR="00CC10B8" w:rsidRPr="009D1DEF">
              <w:rPr>
                <w:rFonts w:ascii="Arial Narrow" w:hAnsi="Arial Narrow"/>
                <w:sz w:val="20"/>
              </w:rPr>
              <w:t xml:space="preserve"> to </w:t>
            </w:r>
            <w:r w:rsidR="00295635" w:rsidRPr="009D1DEF">
              <w:rPr>
                <w:rFonts w:ascii="Arial Narrow" w:hAnsi="Arial Narrow"/>
                <w:sz w:val="20"/>
              </w:rPr>
              <w:t>support the</w:t>
            </w:r>
            <w:r w:rsidR="00775640" w:rsidRPr="009D1DEF">
              <w:rPr>
                <w:rFonts w:ascii="Arial Narrow" w:hAnsi="Arial Narrow"/>
                <w:sz w:val="20"/>
              </w:rPr>
              <w:t xml:space="preserve"> overall ongoing recovery of the species. </w:t>
            </w:r>
          </w:p>
        </w:tc>
      </w:tr>
    </w:tbl>
    <w:p w:rsidR="005B72A7" w:rsidRPr="00841C7A" w:rsidRDefault="005B72A7" w:rsidP="00D35F80">
      <w:pPr>
        <w:rPr>
          <w:rFonts w:ascii="Arial Narrow" w:hAnsi="Arial Narrow"/>
          <w:b/>
        </w:rPr>
      </w:pPr>
    </w:p>
    <w:p w:rsidR="00757D50" w:rsidRPr="00841C7A" w:rsidRDefault="00757D50" w:rsidP="00835041">
      <w:pPr>
        <w:spacing w:line="240" w:lineRule="auto"/>
        <w:jc w:val="left"/>
        <w:rPr>
          <w:rFonts w:ascii="Arial Narrow" w:hAnsi="Arial Narrow"/>
          <w:b/>
          <w:caps/>
          <w:sz w:val="22"/>
          <w:szCs w:val="22"/>
        </w:rPr>
      </w:pPr>
      <w:r w:rsidRPr="00841C7A">
        <w:rPr>
          <w:rFonts w:ascii="Arial Narrow" w:hAnsi="Arial Narrow"/>
          <w:b/>
          <w:sz w:val="22"/>
          <w:szCs w:val="22"/>
        </w:rPr>
        <w:t>4.2 Discussion and recommendation for future recovery effort</w:t>
      </w:r>
    </w:p>
    <w:p w:rsidR="00C657FA" w:rsidRPr="00B012DF" w:rsidRDefault="00AD4B93" w:rsidP="00E83029">
      <w:pPr>
        <w:pStyle w:val="RPText"/>
        <w:rPr>
          <w:rFonts w:ascii="Arial Narrow" w:hAnsi="Arial Narrow"/>
          <w:sz w:val="20"/>
        </w:rPr>
      </w:pPr>
      <w:r w:rsidRPr="00B012DF">
        <w:rPr>
          <w:rFonts w:ascii="Arial Narrow" w:hAnsi="Arial Narrow"/>
          <w:sz w:val="20"/>
        </w:rPr>
        <w:t>Based on this review, all key previous threats to this species remain, the species conservation trajectory i</w:t>
      </w:r>
      <w:r w:rsidR="009F5EBC" w:rsidRPr="00B012DF">
        <w:rPr>
          <w:rFonts w:ascii="Arial Narrow" w:hAnsi="Arial Narrow"/>
          <w:sz w:val="20"/>
        </w:rPr>
        <w:t>s declining, and the objective of the original plan has</w:t>
      </w:r>
      <w:r w:rsidRPr="00B012DF">
        <w:rPr>
          <w:rFonts w:ascii="Arial Narrow" w:hAnsi="Arial Narrow"/>
          <w:sz w:val="20"/>
        </w:rPr>
        <w:t xml:space="preserve"> not been achieved.</w:t>
      </w:r>
      <w:r w:rsidR="00C657FA" w:rsidRPr="00B012DF">
        <w:rPr>
          <w:rFonts w:ascii="Arial Narrow" w:hAnsi="Arial Narrow"/>
          <w:sz w:val="20"/>
        </w:rPr>
        <w:t xml:space="preserve"> The species has been </w:t>
      </w:r>
      <w:proofErr w:type="spellStart"/>
      <w:r w:rsidR="00C657FA" w:rsidRPr="00B012DF">
        <w:rPr>
          <w:rFonts w:ascii="Arial Narrow" w:hAnsi="Arial Narrow"/>
          <w:sz w:val="20"/>
        </w:rPr>
        <w:t>uplisted</w:t>
      </w:r>
      <w:proofErr w:type="spellEnd"/>
      <w:r w:rsidR="00C657FA" w:rsidRPr="00B012DF">
        <w:rPr>
          <w:rFonts w:ascii="Arial Narrow" w:hAnsi="Arial Narrow"/>
          <w:sz w:val="20"/>
        </w:rPr>
        <w:t xml:space="preserve"> under the EPBC Act from Endangered to Critically Endangered.</w:t>
      </w:r>
    </w:p>
    <w:p w:rsidR="00AD4B93" w:rsidRPr="00B012DF" w:rsidRDefault="00C657FA" w:rsidP="00E83029">
      <w:pPr>
        <w:pStyle w:val="RPText"/>
        <w:rPr>
          <w:rFonts w:ascii="Arial Narrow" w:hAnsi="Arial Narrow"/>
          <w:sz w:val="20"/>
        </w:rPr>
      </w:pPr>
      <w:r w:rsidRPr="00B012DF">
        <w:rPr>
          <w:rFonts w:ascii="Arial Narrow" w:hAnsi="Arial Narrow"/>
          <w:sz w:val="20"/>
        </w:rPr>
        <w:t xml:space="preserve">A range of measures have and </w:t>
      </w:r>
      <w:r w:rsidR="00643206" w:rsidRPr="00B012DF">
        <w:rPr>
          <w:rFonts w:ascii="Arial Narrow" w:hAnsi="Arial Narrow"/>
          <w:sz w:val="20"/>
        </w:rPr>
        <w:t>currently</w:t>
      </w:r>
      <w:r w:rsidRPr="00B012DF">
        <w:rPr>
          <w:rFonts w:ascii="Arial Narrow" w:hAnsi="Arial Narrow"/>
          <w:sz w:val="20"/>
        </w:rPr>
        <w:t xml:space="preserve"> are</w:t>
      </w:r>
      <w:r w:rsidR="009F5EBC" w:rsidRPr="00B012DF">
        <w:rPr>
          <w:rFonts w:ascii="Arial Narrow" w:hAnsi="Arial Narrow"/>
          <w:sz w:val="20"/>
        </w:rPr>
        <w:t xml:space="preserve"> being implemented by Victoria </w:t>
      </w:r>
      <w:r w:rsidR="00B511DD">
        <w:rPr>
          <w:rFonts w:ascii="Arial Narrow" w:hAnsi="Arial Narrow"/>
          <w:sz w:val="20"/>
        </w:rPr>
        <w:t>resulting from the publishing</w:t>
      </w:r>
      <w:r w:rsidR="009F5EBC" w:rsidRPr="00B012DF">
        <w:rPr>
          <w:rFonts w:ascii="Arial Narrow" w:hAnsi="Arial Narrow"/>
          <w:sz w:val="20"/>
        </w:rPr>
        <w:t xml:space="preserve"> of the </w:t>
      </w:r>
      <w:proofErr w:type="spellStart"/>
      <w:r w:rsidR="009F5EBC" w:rsidRPr="00B012DF">
        <w:rPr>
          <w:rFonts w:ascii="Arial Narrow" w:hAnsi="Arial Narrow"/>
          <w:sz w:val="20"/>
        </w:rPr>
        <w:t>Leadbeater’s</w:t>
      </w:r>
      <w:proofErr w:type="spellEnd"/>
      <w:r w:rsidR="009F5EBC" w:rsidRPr="00B012DF">
        <w:rPr>
          <w:rFonts w:ascii="Arial Narrow" w:hAnsi="Arial Narrow"/>
          <w:sz w:val="20"/>
        </w:rPr>
        <w:t xml:space="preserve"> Possum Action Statement in 2014.</w:t>
      </w:r>
      <w:r w:rsidR="00AD4B93" w:rsidRPr="00B012DF">
        <w:rPr>
          <w:rFonts w:ascii="Arial Narrow" w:hAnsi="Arial Narrow"/>
          <w:sz w:val="20"/>
        </w:rPr>
        <w:t xml:space="preserve"> </w:t>
      </w:r>
    </w:p>
    <w:p w:rsidR="00E83029" w:rsidRPr="00B012DF" w:rsidRDefault="00E83029" w:rsidP="00E83029">
      <w:pPr>
        <w:pStyle w:val="RPText"/>
        <w:rPr>
          <w:rFonts w:ascii="Arial Narrow" w:hAnsi="Arial Narrow"/>
          <w:b/>
          <w:sz w:val="20"/>
        </w:rPr>
      </w:pPr>
      <w:r w:rsidRPr="00B012DF">
        <w:rPr>
          <w:rFonts w:ascii="Arial Narrow" w:hAnsi="Arial Narrow"/>
          <w:sz w:val="20"/>
        </w:rPr>
        <w:t xml:space="preserve">An updated recovery plan is required, providing for the </w:t>
      </w:r>
      <w:r w:rsidR="00B511DD" w:rsidRPr="00B012DF">
        <w:rPr>
          <w:rFonts w:ascii="Arial Narrow" w:hAnsi="Arial Narrow"/>
          <w:sz w:val="20"/>
        </w:rPr>
        <w:t xml:space="preserve">management and </w:t>
      </w:r>
      <w:r w:rsidR="00295635" w:rsidRPr="00B012DF">
        <w:rPr>
          <w:rFonts w:ascii="Arial Narrow" w:hAnsi="Arial Narrow"/>
          <w:sz w:val="20"/>
        </w:rPr>
        <w:t>research</w:t>
      </w:r>
      <w:r w:rsidRPr="00B012DF">
        <w:rPr>
          <w:rFonts w:ascii="Arial Narrow" w:hAnsi="Arial Narrow"/>
          <w:sz w:val="20"/>
        </w:rPr>
        <w:t xml:space="preserve"> actions necessary to stop the decline </w:t>
      </w:r>
      <w:r w:rsidR="00295635" w:rsidRPr="00B012DF">
        <w:rPr>
          <w:rFonts w:ascii="Arial Narrow" w:hAnsi="Arial Narrow"/>
          <w:sz w:val="20"/>
        </w:rPr>
        <w:t>of,</w:t>
      </w:r>
      <w:r w:rsidRPr="00B012DF">
        <w:rPr>
          <w:rFonts w:ascii="Arial Narrow" w:hAnsi="Arial Narrow"/>
          <w:sz w:val="20"/>
        </w:rPr>
        <w:t xml:space="preserve"> and support the recovery of </w:t>
      </w:r>
      <w:proofErr w:type="spellStart"/>
      <w:r w:rsidRPr="00B012DF">
        <w:rPr>
          <w:rFonts w:ascii="Arial Narrow" w:hAnsi="Arial Narrow"/>
          <w:sz w:val="20"/>
        </w:rPr>
        <w:t>Leadbeater’s</w:t>
      </w:r>
      <w:proofErr w:type="spellEnd"/>
      <w:r w:rsidRPr="00B012DF">
        <w:rPr>
          <w:rFonts w:ascii="Arial Narrow" w:hAnsi="Arial Narrow"/>
          <w:sz w:val="20"/>
        </w:rPr>
        <w:t xml:space="preserve"> possum</w:t>
      </w:r>
      <w:r w:rsidR="00C657FA" w:rsidRPr="00B012DF">
        <w:rPr>
          <w:rFonts w:ascii="Arial Narrow" w:hAnsi="Arial Narrow"/>
          <w:sz w:val="20"/>
        </w:rPr>
        <w:t xml:space="preserve">, and build upon the work which is already being </w:t>
      </w:r>
      <w:r w:rsidR="00643206" w:rsidRPr="00B012DF">
        <w:rPr>
          <w:rFonts w:ascii="Arial Narrow" w:hAnsi="Arial Narrow"/>
          <w:sz w:val="20"/>
        </w:rPr>
        <w:t>undertaken</w:t>
      </w:r>
      <w:r w:rsidR="00C657FA" w:rsidRPr="00B012DF">
        <w:rPr>
          <w:rFonts w:ascii="Arial Narrow" w:hAnsi="Arial Narrow"/>
          <w:sz w:val="20"/>
        </w:rPr>
        <w:t xml:space="preserve"> to protect </w:t>
      </w:r>
      <w:r w:rsidR="00B511DD">
        <w:rPr>
          <w:rFonts w:ascii="Arial Narrow" w:hAnsi="Arial Narrow"/>
          <w:sz w:val="20"/>
        </w:rPr>
        <w:t xml:space="preserve">the </w:t>
      </w:r>
      <w:proofErr w:type="spellStart"/>
      <w:r w:rsidR="00C657FA" w:rsidRPr="00B012DF">
        <w:rPr>
          <w:rFonts w:ascii="Arial Narrow" w:hAnsi="Arial Narrow"/>
          <w:sz w:val="20"/>
        </w:rPr>
        <w:t>Leadbeater’s</w:t>
      </w:r>
      <w:proofErr w:type="spellEnd"/>
      <w:r w:rsidR="00C657FA" w:rsidRPr="00B012DF">
        <w:rPr>
          <w:rFonts w:ascii="Arial Narrow" w:hAnsi="Arial Narrow"/>
          <w:sz w:val="20"/>
        </w:rPr>
        <w:t xml:space="preserve"> possum and </w:t>
      </w:r>
      <w:r w:rsidR="00B511DD">
        <w:rPr>
          <w:rFonts w:ascii="Arial Narrow" w:hAnsi="Arial Narrow"/>
          <w:sz w:val="20"/>
        </w:rPr>
        <w:t>its</w:t>
      </w:r>
      <w:r w:rsidR="00B511DD" w:rsidRPr="00B012DF">
        <w:rPr>
          <w:rFonts w:ascii="Arial Narrow" w:hAnsi="Arial Narrow"/>
          <w:sz w:val="20"/>
        </w:rPr>
        <w:t xml:space="preserve"> </w:t>
      </w:r>
      <w:r w:rsidR="00643206" w:rsidRPr="00B012DF">
        <w:rPr>
          <w:rFonts w:ascii="Arial Narrow" w:hAnsi="Arial Narrow"/>
          <w:sz w:val="20"/>
        </w:rPr>
        <w:t>habitat over</w:t>
      </w:r>
      <w:r w:rsidR="00C657FA" w:rsidRPr="00B012DF">
        <w:rPr>
          <w:rFonts w:ascii="Arial Narrow" w:hAnsi="Arial Narrow"/>
          <w:sz w:val="20"/>
        </w:rPr>
        <w:t xml:space="preserve"> the longer term.</w:t>
      </w:r>
      <w:r w:rsidRPr="00B012DF">
        <w:rPr>
          <w:rFonts w:ascii="Arial Narrow" w:hAnsi="Arial Narrow"/>
          <w:sz w:val="20"/>
        </w:rPr>
        <w:t xml:space="preserve"> </w:t>
      </w:r>
      <w:r w:rsidR="00B511DD">
        <w:rPr>
          <w:rFonts w:ascii="Arial Narrow" w:hAnsi="Arial Narrow"/>
          <w:sz w:val="20"/>
        </w:rPr>
        <w:t xml:space="preserve"> </w:t>
      </w:r>
    </w:p>
    <w:p w:rsidR="005B72A7" w:rsidRPr="00841C7A" w:rsidRDefault="005B72A7" w:rsidP="0039543C">
      <w:pPr>
        <w:pStyle w:val="RPText"/>
        <w:spacing w:before="0" w:after="0" w:line="276" w:lineRule="auto"/>
        <w:rPr>
          <w:rFonts w:ascii="Arial Narrow" w:hAnsi="Arial Narrow"/>
          <w:b/>
          <w:sz w:val="18"/>
          <w:szCs w:val="18"/>
        </w:rPr>
      </w:pPr>
    </w:p>
    <w:p w:rsidR="005B72A7" w:rsidRPr="00841C7A" w:rsidRDefault="005B72A7" w:rsidP="005B72A7">
      <w:pPr>
        <w:spacing w:line="240" w:lineRule="auto"/>
        <w:jc w:val="left"/>
        <w:rPr>
          <w:rFonts w:ascii="Arial Narrow" w:hAnsi="Arial Narrow"/>
          <w:b/>
          <w:caps/>
          <w:sz w:val="22"/>
          <w:szCs w:val="22"/>
        </w:rPr>
      </w:pPr>
      <w:r w:rsidRPr="00841C7A">
        <w:rPr>
          <w:rFonts w:ascii="Arial Narrow" w:hAnsi="Arial Narrow"/>
          <w:b/>
          <w:sz w:val="22"/>
          <w:szCs w:val="22"/>
        </w:rPr>
        <w:t>4.3 Recom</w:t>
      </w:r>
      <w:r w:rsidR="00C47CBC" w:rsidRPr="00841C7A">
        <w:rPr>
          <w:rFonts w:ascii="Arial Narrow" w:hAnsi="Arial Narrow"/>
          <w:b/>
          <w:sz w:val="22"/>
          <w:szCs w:val="22"/>
        </w:rPr>
        <w:t>m</w:t>
      </w:r>
      <w:r w:rsidRPr="00841C7A">
        <w:rPr>
          <w:rFonts w:ascii="Arial Narrow" w:hAnsi="Arial Narrow"/>
          <w:b/>
          <w:sz w:val="22"/>
          <w:szCs w:val="22"/>
        </w:rPr>
        <w:t xml:space="preserve">endation </w:t>
      </w:r>
    </w:p>
    <w:p w:rsidR="005B72A7" w:rsidRPr="00FA4C6C" w:rsidRDefault="00B012DF" w:rsidP="00FA4C6C">
      <w:pPr>
        <w:spacing w:line="240" w:lineRule="auto"/>
        <w:jc w:val="left"/>
        <w:rPr>
          <w:rFonts w:ascii="Arial Narrow" w:hAnsi="Arial Narrow"/>
          <w:b/>
          <w:color w:val="000000" w:themeColor="text1"/>
          <w:sz w:val="22"/>
          <w:szCs w:val="22"/>
        </w:rPr>
      </w:pPr>
      <w:r w:rsidRPr="002C3752">
        <w:rPr>
          <w:rFonts w:ascii="Arial Narrow" w:hAnsi="Arial Narrow"/>
          <w:b/>
          <w:color w:val="000000" w:themeColor="text1"/>
          <w:sz w:val="22"/>
          <w:szCs w:val="22"/>
        </w:rPr>
        <w:t>It is recommended that an updated recovery plan be developed</w:t>
      </w:r>
    </w:p>
    <w:p w:rsidR="009D1DEF" w:rsidRDefault="009D1DEF" w:rsidP="00FA4C6C">
      <w:pPr>
        <w:widowControl/>
        <w:spacing w:after="0" w:line="240" w:lineRule="auto"/>
        <w:jc w:val="left"/>
        <w:rPr>
          <w:rFonts w:ascii="Arial Narrow" w:hAnsi="Arial Narrow"/>
          <w:b/>
          <w:szCs w:val="22"/>
        </w:rPr>
      </w:pPr>
    </w:p>
    <w:p w:rsidR="00757D50" w:rsidRPr="00841C7A" w:rsidRDefault="00757D50" w:rsidP="00FA4C6C">
      <w:pPr>
        <w:widowControl/>
        <w:spacing w:after="0" w:line="240" w:lineRule="auto"/>
        <w:jc w:val="left"/>
        <w:rPr>
          <w:rFonts w:ascii="Arial Narrow" w:hAnsi="Arial Narrow"/>
          <w:b/>
          <w:szCs w:val="22"/>
        </w:rPr>
      </w:pPr>
      <w:r w:rsidRPr="00841C7A">
        <w:rPr>
          <w:rFonts w:ascii="Arial Narrow" w:hAnsi="Arial Narrow"/>
          <w:b/>
          <w:szCs w:val="22"/>
        </w:rPr>
        <w:t>5.0: INFORMATION SOURCES, REFERENCE MATERIAL, ACKNOWLEDGEMENTS:</w:t>
      </w:r>
    </w:p>
    <w:p w:rsidR="00355068" w:rsidRPr="00206D83" w:rsidRDefault="00DE75C8" w:rsidP="00355068">
      <w:pPr>
        <w:ind w:left="426" w:hanging="426"/>
        <w:rPr>
          <w:rFonts w:ascii="Arial Narrow" w:hAnsi="Arial Narrow" w:cs="Arial"/>
        </w:rPr>
      </w:pPr>
      <w:proofErr w:type="gramStart"/>
      <w:r w:rsidRPr="00206D83">
        <w:rPr>
          <w:rFonts w:ascii="Arial Narrow" w:hAnsi="Arial Narrow" w:cs="Arial"/>
        </w:rPr>
        <w:t>Commonwealth of Australian and State Government of Victoria (1998) Central Highlands Regional Forest Agreement.</w:t>
      </w:r>
      <w:proofErr w:type="gramEnd"/>
      <w:r w:rsidR="00206D83" w:rsidRPr="00206D83">
        <w:rPr>
          <w:rFonts w:ascii="Arial Narrow" w:hAnsi="Arial Narrow" w:cs="Arial"/>
        </w:rPr>
        <w:t xml:space="preserve"> </w:t>
      </w:r>
      <w:hyperlink r:id="rId8" w:history="1">
        <w:r w:rsidR="00206D83" w:rsidRPr="000C4A6E">
          <w:rPr>
            <w:rStyle w:val="Hyperlink"/>
            <w:rFonts w:ascii="Arial Narrow" w:hAnsi="Arial Narrow"/>
          </w:rPr>
          <w:t>www.agriculture.gov.au/SiteCollectionDocuments/rfa/regions/vic-central-highlands/rfa/vic_cent_rfa.pdf</w:t>
        </w:r>
      </w:hyperlink>
    </w:p>
    <w:p w:rsidR="004B33A9" w:rsidRPr="00306D8C" w:rsidRDefault="00DE75C8" w:rsidP="00355068">
      <w:pPr>
        <w:ind w:left="426" w:hanging="426"/>
        <w:rPr>
          <w:rFonts w:ascii="Arial Narrow" w:hAnsi="Arial Narrow" w:cs="Arial"/>
        </w:rPr>
      </w:pPr>
      <w:r w:rsidRPr="00DE75C8">
        <w:rPr>
          <w:rFonts w:ascii="Arial Narrow" w:hAnsi="Arial Narrow" w:cs="Arial"/>
        </w:rPr>
        <w:t xml:space="preserve">Hansen BD (2008). </w:t>
      </w:r>
      <w:proofErr w:type="gramStart"/>
      <w:r w:rsidRPr="00DE75C8">
        <w:rPr>
          <w:rFonts w:ascii="Arial Narrow" w:hAnsi="Arial Narrow" w:cs="Arial"/>
        </w:rPr>
        <w:t xml:space="preserve">Population genetic structure of </w:t>
      </w:r>
      <w:proofErr w:type="spellStart"/>
      <w:r w:rsidRPr="00DE75C8">
        <w:rPr>
          <w:rFonts w:ascii="Arial Narrow" w:hAnsi="Arial Narrow" w:cs="Arial"/>
        </w:rPr>
        <w:t>Leadbeater’s</w:t>
      </w:r>
      <w:proofErr w:type="spellEnd"/>
      <w:r w:rsidRPr="00DE75C8">
        <w:rPr>
          <w:rFonts w:ascii="Arial Narrow" w:hAnsi="Arial Narrow" w:cs="Arial"/>
        </w:rPr>
        <w:t xml:space="preserve"> possum </w:t>
      </w:r>
      <w:proofErr w:type="spellStart"/>
      <w:r w:rsidRPr="00DE75C8">
        <w:rPr>
          <w:rFonts w:ascii="Arial Narrow" w:hAnsi="Arial Narrow" w:cs="Arial"/>
          <w:i/>
        </w:rPr>
        <w:t>Gymnobelideus</w:t>
      </w:r>
      <w:proofErr w:type="spellEnd"/>
      <w:r w:rsidRPr="00DE75C8">
        <w:rPr>
          <w:rFonts w:ascii="Arial Narrow" w:hAnsi="Arial Narrow" w:cs="Arial"/>
          <w:i/>
        </w:rPr>
        <w:t xml:space="preserve"> </w:t>
      </w:r>
      <w:proofErr w:type="spellStart"/>
      <w:r w:rsidRPr="00DE75C8">
        <w:rPr>
          <w:rFonts w:ascii="Arial Narrow" w:hAnsi="Arial Narrow" w:cs="Arial"/>
          <w:i/>
        </w:rPr>
        <w:t>leadbeateri</w:t>
      </w:r>
      <w:proofErr w:type="spellEnd"/>
      <w:r w:rsidRPr="00DE75C8">
        <w:rPr>
          <w:rFonts w:ascii="Arial Narrow" w:hAnsi="Arial Narrow" w:cs="Arial"/>
          <w:i/>
        </w:rPr>
        <w:t xml:space="preserve"> </w:t>
      </w:r>
      <w:r w:rsidRPr="00DE75C8">
        <w:rPr>
          <w:rFonts w:ascii="Arial Narrow" w:hAnsi="Arial Narrow" w:cs="Arial"/>
        </w:rPr>
        <w:t>and its implications for species conservation.</w:t>
      </w:r>
      <w:proofErr w:type="gramEnd"/>
      <w:r w:rsidRPr="00DE75C8">
        <w:rPr>
          <w:rFonts w:ascii="Arial Narrow" w:hAnsi="Arial Narrow" w:cs="Arial"/>
        </w:rPr>
        <w:t xml:space="preserve"> </w:t>
      </w:r>
      <w:proofErr w:type="gramStart"/>
      <w:r w:rsidRPr="00DE75C8">
        <w:rPr>
          <w:rFonts w:ascii="Arial Narrow" w:hAnsi="Arial Narrow" w:cs="Arial"/>
        </w:rPr>
        <w:t xml:space="preserve">PhD Thesis, </w:t>
      </w:r>
      <w:proofErr w:type="spellStart"/>
      <w:r w:rsidRPr="00DE75C8">
        <w:rPr>
          <w:rFonts w:ascii="Arial Narrow" w:hAnsi="Arial Narrow" w:cs="Arial"/>
        </w:rPr>
        <w:t>Monash</w:t>
      </w:r>
      <w:proofErr w:type="spellEnd"/>
      <w:r w:rsidRPr="00DE75C8">
        <w:rPr>
          <w:rFonts w:ascii="Arial Narrow" w:hAnsi="Arial Narrow" w:cs="Arial"/>
        </w:rPr>
        <w:t xml:space="preserve"> University, Clayton, Australia.</w:t>
      </w:r>
      <w:proofErr w:type="gramEnd"/>
    </w:p>
    <w:p w:rsidR="00355068" w:rsidRPr="00306D8C" w:rsidRDefault="00DE75C8" w:rsidP="00355068">
      <w:pPr>
        <w:ind w:left="426" w:hanging="426"/>
        <w:rPr>
          <w:rFonts w:ascii="Arial Narrow" w:hAnsi="Arial Narrow" w:cs="Arial"/>
        </w:rPr>
      </w:pPr>
      <w:proofErr w:type="gramStart"/>
      <w:r w:rsidRPr="00DE75C8">
        <w:rPr>
          <w:rFonts w:ascii="Arial Narrow" w:hAnsi="Arial Narrow" w:cs="Arial"/>
        </w:rPr>
        <w:t xml:space="preserve">Hansen BD, Harley DKP, </w:t>
      </w:r>
      <w:proofErr w:type="spellStart"/>
      <w:r w:rsidRPr="00DE75C8">
        <w:rPr>
          <w:rFonts w:ascii="Arial Narrow" w:hAnsi="Arial Narrow" w:cs="Arial"/>
        </w:rPr>
        <w:t>Lindenmayer</w:t>
      </w:r>
      <w:proofErr w:type="spellEnd"/>
      <w:r w:rsidRPr="00DE75C8">
        <w:rPr>
          <w:rFonts w:ascii="Arial Narrow" w:hAnsi="Arial Narrow" w:cs="Arial"/>
        </w:rPr>
        <w:t xml:space="preserve"> DB and Taylor AC (2009).</w:t>
      </w:r>
      <w:proofErr w:type="gramEnd"/>
      <w:r w:rsidRPr="00DE75C8">
        <w:rPr>
          <w:rFonts w:ascii="Arial Narrow" w:hAnsi="Arial Narrow" w:cs="Arial"/>
        </w:rPr>
        <w:t xml:space="preserve"> Population genetic analysis reveals a long-term decline of a threatened endemic Australian marsupial. Molecular Ecology 18: 3346–3362.</w:t>
      </w:r>
    </w:p>
    <w:p w:rsidR="00355068" w:rsidRPr="00306D8C" w:rsidRDefault="00DE75C8" w:rsidP="00355068">
      <w:pPr>
        <w:ind w:left="426" w:hanging="426"/>
        <w:rPr>
          <w:rFonts w:ascii="Arial Narrow" w:hAnsi="Arial Narrow" w:cs="Arial"/>
        </w:rPr>
      </w:pPr>
      <w:proofErr w:type="gramStart"/>
      <w:r w:rsidRPr="00DE75C8">
        <w:rPr>
          <w:rFonts w:ascii="Arial Narrow" w:hAnsi="Arial Narrow" w:cs="Arial"/>
        </w:rPr>
        <w:t>Hansen BD and Taylor AC (2008).</w:t>
      </w:r>
      <w:proofErr w:type="gramEnd"/>
      <w:r w:rsidRPr="00DE75C8">
        <w:rPr>
          <w:rFonts w:ascii="Arial Narrow" w:hAnsi="Arial Narrow" w:cs="Arial"/>
        </w:rPr>
        <w:t xml:space="preserve"> Isolated remnant or recent introduction? </w:t>
      </w:r>
      <w:proofErr w:type="gramStart"/>
      <w:r w:rsidRPr="00DE75C8">
        <w:rPr>
          <w:rFonts w:ascii="Arial Narrow" w:hAnsi="Arial Narrow" w:cs="Arial"/>
        </w:rPr>
        <w:t xml:space="preserve">Estimating the provenance of </w:t>
      </w:r>
      <w:proofErr w:type="spellStart"/>
      <w:r w:rsidRPr="00DE75C8">
        <w:rPr>
          <w:rFonts w:ascii="Arial Narrow" w:hAnsi="Arial Narrow" w:cs="Arial"/>
        </w:rPr>
        <w:t>Yellingbo</w:t>
      </w:r>
      <w:proofErr w:type="spellEnd"/>
      <w:r w:rsidRPr="00DE75C8">
        <w:rPr>
          <w:rFonts w:ascii="Arial Narrow" w:hAnsi="Arial Narrow" w:cs="Arial"/>
        </w:rPr>
        <w:t xml:space="preserve"> </w:t>
      </w:r>
      <w:proofErr w:type="spellStart"/>
      <w:r w:rsidRPr="00DE75C8">
        <w:rPr>
          <w:rFonts w:ascii="Arial Narrow" w:hAnsi="Arial Narrow" w:cs="Arial"/>
        </w:rPr>
        <w:t>Leadbeater’s</w:t>
      </w:r>
      <w:proofErr w:type="spellEnd"/>
      <w:r w:rsidRPr="00DE75C8">
        <w:rPr>
          <w:rFonts w:ascii="Arial Narrow" w:hAnsi="Arial Narrow" w:cs="Arial"/>
        </w:rPr>
        <w:t xml:space="preserve"> possums by genetic analysis and bottleneck simulation.</w:t>
      </w:r>
      <w:proofErr w:type="gramEnd"/>
      <w:r w:rsidRPr="00DE75C8">
        <w:rPr>
          <w:rFonts w:ascii="Arial Narrow" w:hAnsi="Arial Narrow" w:cs="Arial"/>
        </w:rPr>
        <w:t xml:space="preserve"> Molecular Ecology 17: 4039–4052.</w:t>
      </w:r>
    </w:p>
    <w:p w:rsidR="00746670" w:rsidRDefault="00DE75C8" w:rsidP="00355068">
      <w:pPr>
        <w:ind w:left="426" w:hanging="426"/>
        <w:rPr>
          <w:rFonts w:ascii="Arial Narrow" w:hAnsi="Arial Narrow" w:cs="Arial"/>
        </w:rPr>
      </w:pPr>
      <w:r w:rsidRPr="00DE75C8">
        <w:rPr>
          <w:rFonts w:ascii="Arial Narrow" w:hAnsi="Arial Narrow" w:cs="Arial"/>
        </w:rPr>
        <w:t xml:space="preserve">Harley, D (2016). </w:t>
      </w:r>
      <w:proofErr w:type="gramStart"/>
      <w:r w:rsidRPr="00DE75C8">
        <w:rPr>
          <w:rFonts w:ascii="Arial Narrow" w:hAnsi="Arial Narrow" w:cs="Arial"/>
        </w:rPr>
        <w:t xml:space="preserve">An overview of actions to conserve </w:t>
      </w:r>
      <w:proofErr w:type="spellStart"/>
      <w:r w:rsidRPr="00DE75C8">
        <w:rPr>
          <w:rFonts w:ascii="Arial Narrow" w:hAnsi="Arial Narrow" w:cs="Arial"/>
        </w:rPr>
        <w:t>Leadbeater’s</w:t>
      </w:r>
      <w:proofErr w:type="spellEnd"/>
      <w:r w:rsidRPr="00DE75C8">
        <w:rPr>
          <w:rFonts w:ascii="Arial Narrow" w:hAnsi="Arial Narrow" w:cs="Arial"/>
        </w:rPr>
        <w:t xml:space="preserve"> Possum (</w:t>
      </w:r>
      <w:proofErr w:type="spellStart"/>
      <w:r w:rsidRPr="00DE75C8">
        <w:rPr>
          <w:rFonts w:ascii="Arial Narrow" w:hAnsi="Arial Narrow" w:cs="Arial"/>
          <w:i/>
        </w:rPr>
        <w:t>Gymnobelideus</w:t>
      </w:r>
      <w:proofErr w:type="spellEnd"/>
      <w:r w:rsidRPr="00DE75C8">
        <w:rPr>
          <w:rFonts w:ascii="Arial Narrow" w:hAnsi="Arial Narrow" w:cs="Arial"/>
          <w:i/>
        </w:rPr>
        <w:t xml:space="preserve"> </w:t>
      </w:r>
      <w:proofErr w:type="spellStart"/>
      <w:r w:rsidRPr="00DE75C8">
        <w:rPr>
          <w:rFonts w:ascii="Arial Narrow" w:hAnsi="Arial Narrow" w:cs="Arial"/>
          <w:i/>
        </w:rPr>
        <w:t>leadbeateri</w:t>
      </w:r>
      <w:proofErr w:type="spellEnd"/>
      <w:r w:rsidRPr="00DE75C8">
        <w:rPr>
          <w:rFonts w:ascii="Arial Narrow" w:hAnsi="Arial Narrow" w:cs="Arial"/>
        </w:rPr>
        <w:t>).</w:t>
      </w:r>
      <w:proofErr w:type="gramEnd"/>
      <w:r w:rsidRPr="00DE75C8">
        <w:rPr>
          <w:rFonts w:ascii="Arial Narrow" w:hAnsi="Arial Narrow" w:cs="Arial"/>
        </w:rPr>
        <w:t xml:space="preserve"> Victorian Naturalist (in press).</w:t>
      </w:r>
    </w:p>
    <w:p w:rsidR="00433414" w:rsidRDefault="00746670" w:rsidP="00355068">
      <w:pPr>
        <w:ind w:left="426" w:hanging="426"/>
        <w:rPr>
          <w:rFonts w:ascii="Arial Narrow" w:hAnsi="Arial Narrow" w:cs="Arial"/>
        </w:rPr>
      </w:pPr>
      <w:proofErr w:type="spellStart"/>
      <w:r>
        <w:rPr>
          <w:rFonts w:ascii="Arial Narrow" w:hAnsi="Arial Narrow" w:cs="Arial"/>
        </w:rPr>
        <w:t>Leadbeater’s</w:t>
      </w:r>
      <w:proofErr w:type="spellEnd"/>
      <w:r>
        <w:rPr>
          <w:rFonts w:ascii="Arial Narrow" w:hAnsi="Arial Narrow" w:cs="Arial"/>
        </w:rPr>
        <w:t xml:space="preserve"> Possum Advisory Group (2014b) </w:t>
      </w:r>
      <w:proofErr w:type="spellStart"/>
      <w:r>
        <w:rPr>
          <w:rFonts w:ascii="Arial Narrow" w:hAnsi="Arial Narrow" w:cs="Arial"/>
        </w:rPr>
        <w:t>Leadbeater’s</w:t>
      </w:r>
      <w:proofErr w:type="spellEnd"/>
      <w:r>
        <w:rPr>
          <w:rFonts w:ascii="Arial Narrow" w:hAnsi="Arial Narrow" w:cs="Arial"/>
        </w:rPr>
        <w:t xml:space="preserve"> Possum Technical Report: Report to the Minister for Environment and Climate Change and the Minister for Agriculture and Food Security. </w:t>
      </w:r>
      <w:hyperlink r:id="rId9" w:history="1">
        <w:r w:rsidR="00404A7A" w:rsidRPr="00404A7A">
          <w:rPr>
            <w:rStyle w:val="Hyperlink"/>
            <w:rFonts w:ascii="Arial Narrow" w:hAnsi="Arial Narrow"/>
            <w:noProof/>
          </w:rPr>
          <w:t>http://www.depi.vic.gov.au/__data/assets/pdf_file/0019/258220/Leadbeaters-Possum-Advisory-Group-Technical-Report.pdf</w:t>
        </w:r>
      </w:hyperlink>
      <w:r w:rsidR="00404A7A" w:rsidRPr="00404A7A">
        <w:rPr>
          <w:rFonts w:ascii="Arial Narrow" w:hAnsi="Arial Narrow"/>
          <w:noProof/>
        </w:rPr>
        <w:t>.</w:t>
      </w:r>
    </w:p>
    <w:p w:rsidR="00941643" w:rsidRPr="00306D8C" w:rsidRDefault="00DE75C8" w:rsidP="00127572">
      <w:pPr>
        <w:rPr>
          <w:rFonts w:ascii="Arial Narrow" w:hAnsi="Arial Narrow" w:cs="Arial"/>
        </w:rPr>
      </w:pPr>
      <w:bookmarkStart w:id="6" w:name="_ENREF_40"/>
      <w:r w:rsidRPr="00DE75C8">
        <w:rPr>
          <w:rFonts w:ascii="Arial Narrow" w:hAnsi="Arial Narrow" w:cs="Arial"/>
          <w:noProof/>
        </w:rPr>
        <w:t>Lindenmayer D (2009) 'Forest Pattern and Ecological Process: A Synthesis of 25 years of Research.' (CSIRO Publishing: Collingwood)</w:t>
      </w:r>
      <w:bookmarkEnd w:id="6"/>
    </w:p>
    <w:p w:rsidR="004C2AC5" w:rsidRPr="00306D8C" w:rsidRDefault="00DE75C8" w:rsidP="004C2AC5">
      <w:pPr>
        <w:autoSpaceDE w:val="0"/>
        <w:autoSpaceDN w:val="0"/>
        <w:adjustRightInd w:val="0"/>
        <w:spacing w:after="60" w:line="240" w:lineRule="auto"/>
        <w:ind w:left="567" w:hanging="567"/>
        <w:rPr>
          <w:rFonts w:ascii="Arial Narrow" w:hAnsi="Arial Narrow" w:cs="Arial"/>
          <w:bCs/>
        </w:rPr>
      </w:pPr>
      <w:proofErr w:type="spellStart"/>
      <w:r w:rsidRPr="00DE75C8">
        <w:rPr>
          <w:rFonts w:ascii="Arial Narrow" w:hAnsi="Arial Narrow" w:cs="Arial"/>
          <w:bCs/>
        </w:rPr>
        <w:t>Lindenmayer</w:t>
      </w:r>
      <w:proofErr w:type="spellEnd"/>
      <w:r w:rsidRPr="00DE75C8">
        <w:rPr>
          <w:rFonts w:ascii="Arial Narrow" w:hAnsi="Arial Narrow" w:cs="Arial"/>
          <w:bCs/>
        </w:rPr>
        <w:t xml:space="preserve"> DB, Blanchard W, </w:t>
      </w:r>
      <w:proofErr w:type="spellStart"/>
      <w:r w:rsidRPr="00DE75C8">
        <w:rPr>
          <w:rFonts w:ascii="Arial Narrow" w:hAnsi="Arial Narrow" w:cs="Arial"/>
          <w:bCs/>
        </w:rPr>
        <w:t>McBurney</w:t>
      </w:r>
      <w:proofErr w:type="spellEnd"/>
      <w:r w:rsidRPr="00DE75C8">
        <w:rPr>
          <w:rFonts w:ascii="Arial Narrow" w:hAnsi="Arial Narrow" w:cs="Arial"/>
          <w:bCs/>
        </w:rPr>
        <w:t xml:space="preserve"> L, Blair D, Banks S, Likens GE, Franklin JF, </w:t>
      </w:r>
      <w:proofErr w:type="spellStart"/>
      <w:r w:rsidRPr="00DE75C8">
        <w:rPr>
          <w:rFonts w:ascii="Arial Narrow" w:hAnsi="Arial Narrow" w:cs="Arial"/>
          <w:bCs/>
        </w:rPr>
        <w:t>Laurance</w:t>
      </w:r>
      <w:proofErr w:type="spellEnd"/>
      <w:r w:rsidRPr="00DE75C8">
        <w:rPr>
          <w:rFonts w:ascii="Arial Narrow" w:hAnsi="Arial Narrow" w:cs="Arial"/>
          <w:bCs/>
        </w:rPr>
        <w:t xml:space="preserve"> WF, Stein JAR and Gibbons P (2012). </w:t>
      </w:r>
      <w:proofErr w:type="gramStart"/>
      <w:r w:rsidRPr="00DE75C8">
        <w:rPr>
          <w:rFonts w:ascii="Arial Narrow" w:hAnsi="Arial Narrow" w:cs="Arial"/>
          <w:bCs/>
        </w:rPr>
        <w:t>Interacting factors driving a major loss of large trees with cavities in a forest ecosystem.</w:t>
      </w:r>
      <w:proofErr w:type="gramEnd"/>
      <w:r w:rsidRPr="00DE75C8">
        <w:rPr>
          <w:rFonts w:ascii="Arial Narrow" w:hAnsi="Arial Narrow" w:cs="Arial"/>
          <w:bCs/>
        </w:rPr>
        <w:t xml:space="preserve"> PLOS One 7, e41864.</w:t>
      </w:r>
    </w:p>
    <w:p w:rsidR="004C2AC5" w:rsidRPr="00306D8C" w:rsidRDefault="00DE75C8" w:rsidP="004C2AC5">
      <w:pPr>
        <w:ind w:left="567" w:hanging="567"/>
        <w:rPr>
          <w:rFonts w:ascii="Arial Narrow" w:hAnsi="Arial Narrow" w:cs="Arial"/>
        </w:rPr>
      </w:pPr>
      <w:proofErr w:type="spellStart"/>
      <w:r w:rsidRPr="00DE75C8">
        <w:rPr>
          <w:rFonts w:ascii="Arial Narrow" w:hAnsi="Arial Narrow" w:cs="Arial"/>
        </w:rPr>
        <w:t>Lindenmayer</w:t>
      </w:r>
      <w:proofErr w:type="spellEnd"/>
      <w:r w:rsidRPr="00DE75C8">
        <w:rPr>
          <w:rFonts w:ascii="Arial Narrow" w:hAnsi="Arial Narrow" w:cs="Arial"/>
        </w:rPr>
        <w:t xml:space="preserve"> DB, Cunningham RB, Donnelly CF, </w:t>
      </w:r>
      <w:proofErr w:type="spellStart"/>
      <w:r w:rsidRPr="00DE75C8">
        <w:rPr>
          <w:rFonts w:ascii="Arial Narrow" w:hAnsi="Arial Narrow" w:cs="Arial"/>
        </w:rPr>
        <w:t>Tanton</w:t>
      </w:r>
      <w:proofErr w:type="spellEnd"/>
      <w:r w:rsidRPr="00DE75C8">
        <w:rPr>
          <w:rFonts w:ascii="Arial Narrow" w:hAnsi="Arial Narrow" w:cs="Arial"/>
        </w:rPr>
        <w:t xml:space="preserve"> MT and Nix HA (1993). The abundance and development of cavities in </w:t>
      </w:r>
      <w:r w:rsidRPr="00DE75C8">
        <w:rPr>
          <w:rFonts w:ascii="Arial Narrow" w:hAnsi="Arial Narrow" w:cs="Arial"/>
          <w:i/>
        </w:rPr>
        <w:t>Eucalyptus</w:t>
      </w:r>
      <w:r w:rsidRPr="00DE75C8">
        <w:rPr>
          <w:rFonts w:ascii="Arial Narrow" w:hAnsi="Arial Narrow" w:cs="Arial"/>
        </w:rPr>
        <w:t xml:space="preserve"> trees: a case study in the </w:t>
      </w:r>
      <w:proofErr w:type="spellStart"/>
      <w:r w:rsidRPr="00DE75C8">
        <w:rPr>
          <w:rFonts w:ascii="Arial Narrow" w:hAnsi="Arial Narrow" w:cs="Arial"/>
        </w:rPr>
        <w:t>montane</w:t>
      </w:r>
      <w:proofErr w:type="spellEnd"/>
      <w:r w:rsidRPr="00DE75C8">
        <w:rPr>
          <w:rFonts w:ascii="Arial Narrow" w:hAnsi="Arial Narrow" w:cs="Arial"/>
        </w:rPr>
        <w:t xml:space="preserve"> forests of Victoria, </w:t>
      </w:r>
      <w:proofErr w:type="spellStart"/>
      <w:r w:rsidRPr="00DE75C8">
        <w:rPr>
          <w:rFonts w:ascii="Arial Narrow" w:hAnsi="Arial Narrow" w:cs="Arial"/>
        </w:rPr>
        <w:t>southeastern</w:t>
      </w:r>
      <w:proofErr w:type="spellEnd"/>
      <w:r w:rsidRPr="00DE75C8">
        <w:rPr>
          <w:rFonts w:ascii="Arial Narrow" w:hAnsi="Arial Narrow" w:cs="Arial"/>
        </w:rPr>
        <w:t xml:space="preserve"> Australia. Forest Ecology and Management 60: 77–104.</w:t>
      </w:r>
    </w:p>
    <w:p w:rsidR="00C16FB7" w:rsidRPr="00306D8C" w:rsidRDefault="00DE75C8" w:rsidP="00355068">
      <w:pPr>
        <w:ind w:left="426" w:hanging="426"/>
        <w:rPr>
          <w:rFonts w:ascii="Arial Narrow" w:hAnsi="Arial Narrow" w:cs="Arial"/>
        </w:rPr>
      </w:pPr>
      <w:proofErr w:type="spellStart"/>
      <w:proofErr w:type="gramStart"/>
      <w:r w:rsidRPr="00DE75C8">
        <w:rPr>
          <w:rFonts w:ascii="Arial Narrow" w:hAnsi="Arial Narrow" w:cs="Arial"/>
        </w:rPr>
        <w:t>Lindenmayer</w:t>
      </w:r>
      <w:proofErr w:type="spellEnd"/>
      <w:r w:rsidRPr="00DE75C8">
        <w:rPr>
          <w:rFonts w:ascii="Arial Narrow" w:hAnsi="Arial Narrow" w:cs="Arial"/>
        </w:rPr>
        <w:t xml:space="preserve"> DB, Smith AP, Craig SA and </w:t>
      </w:r>
      <w:proofErr w:type="spellStart"/>
      <w:r w:rsidRPr="00DE75C8">
        <w:rPr>
          <w:rFonts w:ascii="Arial Narrow" w:hAnsi="Arial Narrow" w:cs="Arial"/>
        </w:rPr>
        <w:t>Lumsden</w:t>
      </w:r>
      <w:proofErr w:type="spellEnd"/>
      <w:r w:rsidRPr="00DE75C8">
        <w:rPr>
          <w:rFonts w:ascii="Arial Narrow" w:hAnsi="Arial Narrow" w:cs="Arial"/>
        </w:rPr>
        <w:t xml:space="preserve"> LF (1989).</w:t>
      </w:r>
      <w:proofErr w:type="gramEnd"/>
      <w:r w:rsidRPr="00DE75C8">
        <w:rPr>
          <w:rFonts w:ascii="Arial Narrow" w:hAnsi="Arial Narrow" w:cs="Arial"/>
        </w:rPr>
        <w:t xml:space="preserve"> </w:t>
      </w:r>
      <w:proofErr w:type="gramStart"/>
      <w:r w:rsidRPr="00DE75C8">
        <w:rPr>
          <w:rFonts w:ascii="Arial Narrow" w:hAnsi="Arial Narrow" w:cs="Arial"/>
        </w:rPr>
        <w:t xml:space="preserve">A survey of the distribution of </w:t>
      </w:r>
      <w:proofErr w:type="spellStart"/>
      <w:r w:rsidRPr="00DE75C8">
        <w:rPr>
          <w:rFonts w:ascii="Arial Narrow" w:hAnsi="Arial Narrow" w:cs="Arial"/>
        </w:rPr>
        <w:t>Leadbeater’s</w:t>
      </w:r>
      <w:proofErr w:type="spellEnd"/>
      <w:r w:rsidRPr="00DE75C8">
        <w:rPr>
          <w:rFonts w:ascii="Arial Narrow" w:hAnsi="Arial Narrow" w:cs="Arial"/>
        </w:rPr>
        <w:t xml:space="preserve"> possum, </w:t>
      </w:r>
      <w:proofErr w:type="spellStart"/>
      <w:r w:rsidRPr="00DE75C8">
        <w:rPr>
          <w:rFonts w:ascii="Arial Narrow" w:hAnsi="Arial Narrow" w:cs="Arial"/>
          <w:i/>
        </w:rPr>
        <w:t>Gymnobelideus</w:t>
      </w:r>
      <w:proofErr w:type="spellEnd"/>
      <w:r w:rsidRPr="00DE75C8">
        <w:rPr>
          <w:rFonts w:ascii="Arial Narrow" w:hAnsi="Arial Narrow" w:cs="Arial"/>
          <w:i/>
        </w:rPr>
        <w:t xml:space="preserve"> </w:t>
      </w:r>
      <w:proofErr w:type="spellStart"/>
      <w:r w:rsidRPr="00DE75C8">
        <w:rPr>
          <w:rFonts w:ascii="Arial Narrow" w:hAnsi="Arial Narrow" w:cs="Arial"/>
          <w:i/>
        </w:rPr>
        <w:t>leadbeateri</w:t>
      </w:r>
      <w:proofErr w:type="spellEnd"/>
      <w:r w:rsidRPr="00DE75C8">
        <w:rPr>
          <w:rFonts w:ascii="Arial Narrow" w:hAnsi="Arial Narrow" w:cs="Arial"/>
          <w:i/>
        </w:rPr>
        <w:t xml:space="preserve"> </w:t>
      </w:r>
      <w:r w:rsidRPr="00DE75C8">
        <w:rPr>
          <w:rFonts w:ascii="Arial Narrow" w:hAnsi="Arial Narrow" w:cs="Arial"/>
        </w:rPr>
        <w:t>McCoy in the Central Highlands of Victoria.</w:t>
      </w:r>
      <w:proofErr w:type="gramEnd"/>
      <w:r w:rsidRPr="00DE75C8">
        <w:rPr>
          <w:rFonts w:ascii="Arial Narrow" w:hAnsi="Arial Narrow" w:cs="Arial"/>
        </w:rPr>
        <w:t xml:space="preserve"> Victorian Naturalist 106: 174-178.</w:t>
      </w:r>
    </w:p>
    <w:p w:rsidR="00355068" w:rsidRPr="00306D8C" w:rsidRDefault="00DE75C8" w:rsidP="00355068">
      <w:pPr>
        <w:ind w:left="567" w:hanging="567"/>
        <w:rPr>
          <w:rFonts w:ascii="Arial Narrow" w:hAnsi="Arial Narrow" w:cs="Arial"/>
        </w:rPr>
      </w:pPr>
      <w:proofErr w:type="spellStart"/>
      <w:r w:rsidRPr="00DE75C8">
        <w:rPr>
          <w:rFonts w:ascii="Arial Narrow" w:hAnsi="Arial Narrow" w:cs="Arial"/>
        </w:rPr>
        <w:t>Lumsden</w:t>
      </w:r>
      <w:proofErr w:type="spellEnd"/>
      <w:r w:rsidRPr="00DE75C8">
        <w:rPr>
          <w:rFonts w:ascii="Arial Narrow" w:hAnsi="Arial Narrow" w:cs="Arial"/>
        </w:rPr>
        <w:t xml:space="preserve"> LF, Nelson JL, Todd CR, </w:t>
      </w:r>
      <w:proofErr w:type="spellStart"/>
      <w:r w:rsidRPr="00DE75C8">
        <w:rPr>
          <w:rFonts w:ascii="Arial Narrow" w:hAnsi="Arial Narrow" w:cs="Arial"/>
        </w:rPr>
        <w:t>Scroggie</w:t>
      </w:r>
      <w:proofErr w:type="spellEnd"/>
      <w:r w:rsidRPr="00DE75C8">
        <w:rPr>
          <w:rFonts w:ascii="Arial Narrow" w:hAnsi="Arial Narrow" w:cs="Arial"/>
        </w:rPr>
        <w:t xml:space="preserve"> MP, McNabb EG, </w:t>
      </w:r>
      <w:proofErr w:type="spellStart"/>
      <w:r w:rsidRPr="00DE75C8">
        <w:rPr>
          <w:rFonts w:ascii="Arial Narrow" w:hAnsi="Arial Narrow" w:cs="Arial"/>
        </w:rPr>
        <w:t>Raadic</w:t>
      </w:r>
      <w:proofErr w:type="spellEnd"/>
      <w:r w:rsidRPr="00DE75C8">
        <w:rPr>
          <w:rFonts w:ascii="Arial Narrow" w:hAnsi="Arial Narrow" w:cs="Arial"/>
        </w:rPr>
        <w:t xml:space="preserve"> TA, Smith SJ, Acevedo S, Cheers G, Jemison ML, and </w:t>
      </w:r>
      <w:proofErr w:type="spellStart"/>
      <w:r w:rsidRPr="00DE75C8">
        <w:rPr>
          <w:rFonts w:ascii="Arial Narrow" w:hAnsi="Arial Narrow" w:cs="Arial"/>
        </w:rPr>
        <w:t>Nicol</w:t>
      </w:r>
      <w:proofErr w:type="spellEnd"/>
      <w:r w:rsidRPr="00DE75C8">
        <w:rPr>
          <w:rFonts w:ascii="Arial Narrow" w:hAnsi="Arial Narrow" w:cs="Arial"/>
        </w:rPr>
        <w:t xml:space="preserve"> MD (2013). </w:t>
      </w:r>
      <w:proofErr w:type="gramStart"/>
      <w:r w:rsidRPr="00DE75C8">
        <w:rPr>
          <w:rFonts w:ascii="Arial Narrow" w:hAnsi="Arial Narrow" w:cs="Arial"/>
        </w:rPr>
        <w:t>A New Strategic Approach to Biodiversity Management–Research Component.</w:t>
      </w:r>
      <w:proofErr w:type="gramEnd"/>
      <w:r w:rsidRPr="00DE75C8">
        <w:rPr>
          <w:rFonts w:ascii="Arial Narrow" w:hAnsi="Arial Narrow" w:cs="Arial"/>
        </w:rPr>
        <w:t xml:space="preserve"> </w:t>
      </w:r>
      <w:proofErr w:type="gramStart"/>
      <w:r w:rsidRPr="00DE75C8">
        <w:rPr>
          <w:rFonts w:ascii="Arial Narrow" w:hAnsi="Arial Narrow" w:cs="Arial"/>
        </w:rPr>
        <w:t xml:space="preserve">Arthur </w:t>
      </w:r>
      <w:proofErr w:type="spellStart"/>
      <w:r w:rsidRPr="00DE75C8">
        <w:rPr>
          <w:rFonts w:ascii="Arial Narrow" w:hAnsi="Arial Narrow" w:cs="Arial"/>
        </w:rPr>
        <w:t>Rylah</w:t>
      </w:r>
      <w:proofErr w:type="spellEnd"/>
      <w:r w:rsidRPr="00DE75C8">
        <w:rPr>
          <w:rFonts w:ascii="Arial Narrow" w:hAnsi="Arial Narrow" w:cs="Arial"/>
        </w:rPr>
        <w:t xml:space="preserve"> Institute for Environmental Research.</w:t>
      </w:r>
      <w:proofErr w:type="gramEnd"/>
    </w:p>
    <w:p w:rsidR="00355068" w:rsidRPr="00306D8C" w:rsidRDefault="00DE75C8" w:rsidP="00355068">
      <w:pPr>
        <w:ind w:left="426" w:hanging="426"/>
        <w:rPr>
          <w:rFonts w:ascii="Arial Narrow" w:hAnsi="Arial Narrow" w:cs="Arial"/>
        </w:rPr>
      </w:pPr>
      <w:proofErr w:type="gramStart"/>
      <w:r w:rsidRPr="00DE75C8">
        <w:rPr>
          <w:rFonts w:ascii="Arial Narrow" w:hAnsi="Arial Narrow" w:cs="Arial"/>
        </w:rPr>
        <w:t>Macfarlane M, Smith J, and Lowe K (1997).</w:t>
      </w:r>
      <w:proofErr w:type="gramEnd"/>
      <w:r w:rsidRPr="00DE75C8">
        <w:rPr>
          <w:rFonts w:ascii="Arial Narrow" w:hAnsi="Arial Narrow" w:cs="Arial"/>
        </w:rPr>
        <w:t xml:space="preserve"> </w:t>
      </w:r>
      <w:proofErr w:type="spellStart"/>
      <w:r w:rsidRPr="00DE75C8">
        <w:rPr>
          <w:rFonts w:ascii="Arial Narrow" w:hAnsi="Arial Narrow" w:cs="Arial"/>
        </w:rPr>
        <w:t>Leadbeater’s</w:t>
      </w:r>
      <w:proofErr w:type="spellEnd"/>
      <w:r w:rsidRPr="00DE75C8">
        <w:rPr>
          <w:rFonts w:ascii="Arial Narrow" w:hAnsi="Arial Narrow" w:cs="Arial"/>
        </w:rPr>
        <w:t xml:space="preserve"> Possum Recovery Plan. </w:t>
      </w:r>
      <w:proofErr w:type="gramStart"/>
      <w:r w:rsidRPr="00DE75C8">
        <w:rPr>
          <w:rFonts w:ascii="Arial Narrow" w:hAnsi="Arial Narrow" w:cs="Arial"/>
        </w:rPr>
        <w:t>Department of Natural Resources and Environment, Victoria.</w:t>
      </w:r>
      <w:proofErr w:type="gramEnd"/>
    </w:p>
    <w:p w:rsidR="00433414" w:rsidRPr="00306D8C" w:rsidRDefault="00DE75C8" w:rsidP="00355068">
      <w:pPr>
        <w:ind w:left="426" w:hanging="426"/>
        <w:rPr>
          <w:rFonts w:ascii="Arial Narrow" w:hAnsi="Arial Narrow" w:cs="Arial"/>
        </w:rPr>
      </w:pPr>
      <w:r w:rsidRPr="00DE75C8">
        <w:rPr>
          <w:rFonts w:ascii="Arial Narrow" w:hAnsi="Arial Narrow" w:cs="Arial"/>
          <w:noProof/>
        </w:rPr>
        <w:t xml:space="preserve">Nelson JL, Lumsden LF, Durkin LK, Bryant DB, Macak PV, Cripps JK, Smith SJ, Scroggie MP and Cashmore MP (2015) 'Targeted surveys for Leadbeater’s possum in 2014-15 '. Arthur Rylah Institute for Environmental Research, Department of Environment, Land, Water and Planning. Report for the Leadbeater’s Possum Implementation Committee. (http://www.delwp.vic.gov.au/environment-and-wildlife/conserving-threatened-species-and-communities/leadbeaters-possum) </w:t>
      </w:r>
    </w:p>
    <w:p w:rsidR="004B33A9" w:rsidRDefault="00DE75C8" w:rsidP="00355068">
      <w:pPr>
        <w:ind w:left="426" w:hanging="426"/>
        <w:rPr>
          <w:rFonts w:ascii="Arial Narrow" w:hAnsi="Arial Narrow" w:cs="Arial"/>
        </w:rPr>
      </w:pPr>
      <w:proofErr w:type="spellStart"/>
      <w:r w:rsidRPr="00DE75C8">
        <w:rPr>
          <w:rFonts w:ascii="Arial Narrow" w:hAnsi="Arial Narrow" w:cs="Arial"/>
        </w:rPr>
        <w:t>Smales</w:t>
      </w:r>
      <w:proofErr w:type="spellEnd"/>
      <w:r w:rsidRPr="00DE75C8">
        <w:rPr>
          <w:rFonts w:ascii="Arial Narrow" w:hAnsi="Arial Narrow" w:cs="Arial"/>
        </w:rPr>
        <w:t xml:space="preserve"> IJ (1994). The discovery of </w:t>
      </w:r>
      <w:proofErr w:type="spellStart"/>
      <w:r w:rsidRPr="00DE75C8">
        <w:rPr>
          <w:rFonts w:ascii="Arial Narrow" w:hAnsi="Arial Narrow" w:cs="Arial"/>
        </w:rPr>
        <w:t>Leadbeater’s</w:t>
      </w:r>
      <w:proofErr w:type="spellEnd"/>
      <w:r w:rsidRPr="00DE75C8">
        <w:rPr>
          <w:rFonts w:ascii="Arial Narrow" w:hAnsi="Arial Narrow" w:cs="Arial"/>
        </w:rPr>
        <w:t xml:space="preserve"> possum </w:t>
      </w:r>
      <w:proofErr w:type="spellStart"/>
      <w:r w:rsidRPr="00DE75C8">
        <w:rPr>
          <w:rFonts w:ascii="Arial Narrow" w:hAnsi="Arial Narrow" w:cs="Arial"/>
          <w:i/>
        </w:rPr>
        <w:t>Gymnobelideus</w:t>
      </w:r>
      <w:proofErr w:type="spellEnd"/>
      <w:r w:rsidRPr="00DE75C8">
        <w:rPr>
          <w:rFonts w:ascii="Arial Narrow" w:hAnsi="Arial Narrow" w:cs="Arial"/>
          <w:i/>
        </w:rPr>
        <w:t xml:space="preserve"> </w:t>
      </w:r>
      <w:proofErr w:type="spellStart"/>
      <w:r w:rsidRPr="00DE75C8">
        <w:rPr>
          <w:rFonts w:ascii="Arial Narrow" w:hAnsi="Arial Narrow" w:cs="Arial"/>
          <w:i/>
        </w:rPr>
        <w:t>leadbeateri</w:t>
      </w:r>
      <w:proofErr w:type="spellEnd"/>
      <w:r w:rsidRPr="00DE75C8">
        <w:rPr>
          <w:rFonts w:ascii="Arial Narrow" w:hAnsi="Arial Narrow" w:cs="Arial"/>
          <w:i/>
        </w:rPr>
        <w:t xml:space="preserve"> </w:t>
      </w:r>
      <w:r w:rsidRPr="00DE75C8">
        <w:rPr>
          <w:rFonts w:ascii="Arial Narrow" w:hAnsi="Arial Narrow" w:cs="Arial"/>
        </w:rPr>
        <w:t xml:space="preserve">McCoy, resident in </w:t>
      </w:r>
      <w:proofErr w:type="gramStart"/>
      <w:r w:rsidRPr="00DE75C8">
        <w:rPr>
          <w:rFonts w:ascii="Arial Narrow" w:hAnsi="Arial Narrow" w:cs="Arial"/>
        </w:rPr>
        <w:t>a lowland</w:t>
      </w:r>
      <w:proofErr w:type="gramEnd"/>
      <w:r w:rsidRPr="00DE75C8">
        <w:rPr>
          <w:rFonts w:ascii="Arial Narrow" w:hAnsi="Arial Narrow" w:cs="Arial"/>
        </w:rPr>
        <w:t xml:space="preserve"> swamp woodland. Victorian Naturalist 111: 178-182.</w:t>
      </w:r>
    </w:p>
    <w:p w:rsidR="005E19E6" w:rsidRPr="00306D8C" w:rsidRDefault="005E19E6" w:rsidP="00355068">
      <w:pPr>
        <w:ind w:left="426" w:hanging="426"/>
        <w:rPr>
          <w:rFonts w:ascii="Arial Narrow" w:hAnsi="Arial Narrow" w:cs="Arial"/>
        </w:rPr>
      </w:pPr>
      <w:r>
        <w:rPr>
          <w:rFonts w:ascii="Arial Narrow" w:hAnsi="Arial Narrow" w:cs="Arial"/>
        </w:rPr>
        <w:t xml:space="preserve">Smith S and Morey J (2001) ‘Options for a permanent reserve system for the conservation of </w:t>
      </w:r>
      <w:proofErr w:type="spellStart"/>
      <w:r>
        <w:rPr>
          <w:rFonts w:ascii="Arial Narrow" w:hAnsi="Arial Narrow" w:cs="Arial"/>
        </w:rPr>
        <w:t>Leadbeater’s</w:t>
      </w:r>
      <w:proofErr w:type="spellEnd"/>
      <w:r>
        <w:rPr>
          <w:rFonts w:ascii="Arial Narrow" w:hAnsi="Arial Narrow" w:cs="Arial"/>
        </w:rPr>
        <w:t xml:space="preserve"> Possum. </w:t>
      </w:r>
      <w:proofErr w:type="gramStart"/>
      <w:r>
        <w:rPr>
          <w:rFonts w:ascii="Arial Narrow" w:hAnsi="Arial Narrow" w:cs="Arial"/>
        </w:rPr>
        <w:t xml:space="preserve">Central Highlands of </w:t>
      </w:r>
      <w:proofErr w:type="spellStart"/>
      <w:r>
        <w:rPr>
          <w:rFonts w:ascii="Arial Narrow" w:hAnsi="Arial Narrow" w:cs="Arial"/>
        </w:rPr>
        <w:t>Victoria.’Department</w:t>
      </w:r>
      <w:proofErr w:type="spellEnd"/>
      <w:r>
        <w:rPr>
          <w:rFonts w:ascii="Arial Narrow" w:hAnsi="Arial Narrow" w:cs="Arial"/>
        </w:rPr>
        <w:t xml:space="preserve"> of Natural Resources and Environment, East Melbourne.</w:t>
      </w:r>
      <w:proofErr w:type="gramEnd"/>
    </w:p>
    <w:p w:rsidR="00355068" w:rsidRPr="00306D8C" w:rsidRDefault="00DE75C8" w:rsidP="00355068">
      <w:pPr>
        <w:rPr>
          <w:rFonts w:ascii="Arial Narrow" w:hAnsi="Arial Narrow" w:cs="Arial"/>
        </w:rPr>
      </w:pPr>
      <w:proofErr w:type="gramStart"/>
      <w:r w:rsidRPr="00DE75C8">
        <w:rPr>
          <w:rFonts w:ascii="Arial Narrow" w:hAnsi="Arial Narrow" w:cs="Arial"/>
        </w:rPr>
        <w:t>State Government Victoria NRE (1998) Forest Management Plan for the Central Highlands.</w:t>
      </w:r>
      <w:proofErr w:type="gramEnd"/>
      <w:r w:rsidRPr="00DE75C8">
        <w:rPr>
          <w:rFonts w:ascii="Arial Narrow" w:hAnsi="Arial Narrow" w:cs="Arial"/>
        </w:rPr>
        <w:t xml:space="preserve"> </w:t>
      </w:r>
      <w:proofErr w:type="gramStart"/>
      <w:r w:rsidRPr="00DE75C8">
        <w:rPr>
          <w:rFonts w:ascii="Arial Narrow" w:hAnsi="Arial Narrow" w:cs="Arial"/>
        </w:rPr>
        <w:t>Department of Natural Resources and Environment, Victoria.</w:t>
      </w:r>
      <w:proofErr w:type="gramEnd"/>
    </w:p>
    <w:p w:rsidR="00355068" w:rsidRPr="00306D8C" w:rsidRDefault="00DE75C8" w:rsidP="00355068">
      <w:pPr>
        <w:ind w:left="426" w:hanging="426"/>
        <w:rPr>
          <w:rFonts w:ascii="Arial Narrow" w:hAnsi="Arial Narrow" w:cs="Arial"/>
        </w:rPr>
      </w:pPr>
      <w:r w:rsidRPr="00DE75C8">
        <w:rPr>
          <w:rFonts w:ascii="Arial Narrow" w:hAnsi="Arial Narrow" w:cs="Arial"/>
        </w:rPr>
        <w:t xml:space="preserve">State Government Victoria </w:t>
      </w:r>
      <w:proofErr w:type="gramStart"/>
      <w:r w:rsidRPr="00DE75C8">
        <w:rPr>
          <w:rFonts w:ascii="Arial Narrow" w:hAnsi="Arial Narrow" w:cs="Arial"/>
        </w:rPr>
        <w:t>DEPI</w:t>
      </w:r>
      <w:proofErr w:type="gramEnd"/>
      <w:r w:rsidRPr="00DE75C8">
        <w:rPr>
          <w:rFonts w:ascii="Arial Narrow" w:hAnsi="Arial Narrow" w:cs="Arial"/>
        </w:rPr>
        <w:t xml:space="preserve"> (2014). </w:t>
      </w:r>
      <w:proofErr w:type="gramStart"/>
      <w:r w:rsidRPr="00DE75C8">
        <w:rPr>
          <w:rFonts w:ascii="Arial Narrow" w:hAnsi="Arial Narrow" w:cs="Arial"/>
        </w:rPr>
        <w:t xml:space="preserve">Action Statement No 62 </w:t>
      </w:r>
      <w:proofErr w:type="spellStart"/>
      <w:r w:rsidRPr="00DE75C8">
        <w:rPr>
          <w:rFonts w:ascii="Arial Narrow" w:hAnsi="Arial Narrow" w:cs="Arial"/>
        </w:rPr>
        <w:t>Leadbeater’s</w:t>
      </w:r>
      <w:proofErr w:type="spellEnd"/>
      <w:r w:rsidRPr="00DE75C8">
        <w:rPr>
          <w:rFonts w:ascii="Arial Narrow" w:hAnsi="Arial Narrow" w:cs="Arial"/>
        </w:rPr>
        <w:t xml:space="preserve"> Possum </w:t>
      </w:r>
      <w:proofErr w:type="spellStart"/>
      <w:r w:rsidRPr="00DE75C8">
        <w:rPr>
          <w:rFonts w:ascii="Arial Narrow" w:hAnsi="Arial Narrow" w:cs="Arial"/>
          <w:i/>
        </w:rPr>
        <w:t>Gymnobelideus</w:t>
      </w:r>
      <w:proofErr w:type="spellEnd"/>
      <w:r w:rsidRPr="00DE75C8">
        <w:rPr>
          <w:rFonts w:ascii="Arial Narrow" w:hAnsi="Arial Narrow" w:cs="Arial"/>
          <w:i/>
        </w:rPr>
        <w:t xml:space="preserve"> </w:t>
      </w:r>
      <w:proofErr w:type="spellStart"/>
      <w:r w:rsidRPr="00DE75C8">
        <w:rPr>
          <w:rFonts w:ascii="Arial Narrow" w:hAnsi="Arial Narrow" w:cs="Arial"/>
          <w:i/>
        </w:rPr>
        <w:t>leadbeateri</w:t>
      </w:r>
      <w:proofErr w:type="spellEnd"/>
      <w:r w:rsidRPr="00DE75C8">
        <w:rPr>
          <w:rFonts w:ascii="Arial Narrow" w:hAnsi="Arial Narrow" w:cs="Arial"/>
        </w:rPr>
        <w:t xml:space="preserve"> </w:t>
      </w:r>
      <w:r w:rsidRPr="00DE75C8">
        <w:rPr>
          <w:rFonts w:ascii="Arial Narrow" w:hAnsi="Arial Narrow" w:cs="Arial"/>
          <w:i/>
        </w:rPr>
        <w:t>Flora and Fauna Guarantee Act 1988</w:t>
      </w:r>
      <w:r w:rsidRPr="00DE75C8">
        <w:rPr>
          <w:rFonts w:ascii="Arial Narrow" w:hAnsi="Arial Narrow" w:cs="Arial"/>
        </w:rPr>
        <w:t>.</w:t>
      </w:r>
      <w:proofErr w:type="gramEnd"/>
      <w:r w:rsidRPr="00DE75C8">
        <w:rPr>
          <w:rFonts w:ascii="Arial Narrow" w:hAnsi="Arial Narrow" w:cs="Arial"/>
        </w:rPr>
        <w:t xml:space="preserve"> </w:t>
      </w:r>
      <w:proofErr w:type="gramStart"/>
      <w:r w:rsidRPr="00DE75C8">
        <w:rPr>
          <w:rFonts w:ascii="Arial Narrow" w:hAnsi="Arial Narrow" w:cs="Arial"/>
        </w:rPr>
        <w:t>Victorian Government Department of Environment and Primary Industries.</w:t>
      </w:r>
      <w:proofErr w:type="gramEnd"/>
    </w:p>
    <w:p w:rsidR="00355068" w:rsidRPr="00306D8C" w:rsidRDefault="00DE75C8" w:rsidP="00355068">
      <w:pPr>
        <w:ind w:left="426" w:hanging="426"/>
        <w:rPr>
          <w:rFonts w:ascii="Arial Narrow" w:hAnsi="Arial Narrow" w:cs="Arial"/>
        </w:rPr>
      </w:pPr>
      <w:r w:rsidRPr="00DE75C8">
        <w:rPr>
          <w:rFonts w:ascii="Arial Narrow" w:hAnsi="Arial Narrow" w:cs="Arial"/>
        </w:rPr>
        <w:t xml:space="preserve">State Government Victoria DELWP (2015). </w:t>
      </w:r>
      <w:proofErr w:type="gramStart"/>
      <w:r w:rsidRPr="00DE75C8">
        <w:rPr>
          <w:rFonts w:ascii="Arial Narrow" w:hAnsi="Arial Narrow" w:cs="Arial"/>
        </w:rPr>
        <w:t xml:space="preserve">Threatened Species Survey Standard </w:t>
      </w:r>
      <w:proofErr w:type="spellStart"/>
      <w:r w:rsidRPr="00DE75C8">
        <w:rPr>
          <w:rFonts w:ascii="Arial Narrow" w:hAnsi="Arial Narrow" w:cs="Arial"/>
        </w:rPr>
        <w:t>Leadbeater’s</w:t>
      </w:r>
      <w:proofErr w:type="spellEnd"/>
      <w:r w:rsidRPr="00DE75C8">
        <w:rPr>
          <w:rFonts w:ascii="Arial Narrow" w:hAnsi="Arial Narrow" w:cs="Arial"/>
        </w:rPr>
        <w:t xml:space="preserve"> possum.</w:t>
      </w:r>
      <w:proofErr w:type="gramEnd"/>
      <w:r w:rsidRPr="00DE75C8">
        <w:rPr>
          <w:rFonts w:ascii="Arial Narrow" w:hAnsi="Arial Narrow" w:cs="Arial"/>
        </w:rPr>
        <w:t xml:space="preserve"> </w:t>
      </w:r>
      <w:proofErr w:type="gramStart"/>
      <w:r w:rsidRPr="00DE75C8">
        <w:rPr>
          <w:rFonts w:ascii="Arial Narrow" w:hAnsi="Arial Narrow" w:cs="Arial"/>
        </w:rPr>
        <w:t>Department of Environment, Land, Water and Planning, Victoria.</w:t>
      </w:r>
      <w:proofErr w:type="gramEnd"/>
    </w:p>
    <w:p w:rsidR="00355068" w:rsidRPr="00306D8C" w:rsidRDefault="00DE75C8" w:rsidP="00355068">
      <w:pPr>
        <w:rPr>
          <w:rFonts w:ascii="Arial Narrow" w:hAnsi="Arial Narrow" w:cs="Arial"/>
        </w:rPr>
      </w:pPr>
      <w:proofErr w:type="gramStart"/>
      <w:r w:rsidRPr="00DE75C8">
        <w:rPr>
          <w:rFonts w:ascii="Arial Narrow" w:hAnsi="Arial Narrow" w:cs="Arial"/>
        </w:rPr>
        <w:t>State Government Victoria (2014).</w:t>
      </w:r>
      <w:proofErr w:type="gramEnd"/>
      <w:r w:rsidRPr="00DE75C8">
        <w:rPr>
          <w:rFonts w:ascii="Arial Narrow" w:hAnsi="Arial Narrow" w:cs="Arial"/>
        </w:rPr>
        <w:t xml:space="preserve"> Supporting the recovery of </w:t>
      </w:r>
      <w:proofErr w:type="spellStart"/>
      <w:r w:rsidRPr="00DE75C8">
        <w:rPr>
          <w:rFonts w:ascii="Arial Narrow" w:hAnsi="Arial Narrow" w:cs="Arial"/>
        </w:rPr>
        <w:t>Leadbeater’s</w:t>
      </w:r>
      <w:proofErr w:type="spellEnd"/>
      <w:r w:rsidRPr="00DE75C8">
        <w:rPr>
          <w:rFonts w:ascii="Arial Narrow" w:hAnsi="Arial Narrow" w:cs="Arial"/>
        </w:rPr>
        <w:t xml:space="preserve"> possum – Report on Progress. </w:t>
      </w:r>
      <w:proofErr w:type="gramStart"/>
      <w:r w:rsidRPr="00DE75C8">
        <w:rPr>
          <w:rFonts w:ascii="Arial Narrow" w:hAnsi="Arial Narrow" w:cs="Arial"/>
        </w:rPr>
        <w:t>Victorian Government.</w:t>
      </w:r>
      <w:proofErr w:type="gramEnd"/>
    </w:p>
    <w:p w:rsidR="00355068" w:rsidRPr="00306D8C" w:rsidRDefault="00DE75C8" w:rsidP="00355068">
      <w:pPr>
        <w:ind w:left="567" w:hanging="567"/>
        <w:rPr>
          <w:rFonts w:ascii="Arial Narrow" w:hAnsi="Arial Narrow" w:cs="Arial"/>
        </w:rPr>
      </w:pPr>
      <w:proofErr w:type="gramStart"/>
      <w:r w:rsidRPr="00DE75C8">
        <w:rPr>
          <w:rFonts w:ascii="Arial Narrow" w:hAnsi="Arial Narrow" w:cs="Arial"/>
        </w:rPr>
        <w:t>TSSC (2014).</w:t>
      </w:r>
      <w:proofErr w:type="gramEnd"/>
      <w:r w:rsidRPr="00DE75C8">
        <w:rPr>
          <w:rFonts w:ascii="Arial Narrow" w:hAnsi="Arial Narrow" w:cs="Arial"/>
        </w:rPr>
        <w:t xml:space="preserve"> </w:t>
      </w:r>
      <w:proofErr w:type="gramStart"/>
      <w:r w:rsidRPr="00DE75C8">
        <w:rPr>
          <w:rFonts w:ascii="Arial Narrow" w:hAnsi="Arial Narrow" w:cs="Arial"/>
        </w:rPr>
        <w:t xml:space="preserve">Conservation advice </w:t>
      </w:r>
      <w:proofErr w:type="spellStart"/>
      <w:r w:rsidRPr="00DE75C8">
        <w:rPr>
          <w:rFonts w:ascii="Arial Narrow" w:hAnsi="Arial Narrow" w:cs="Arial"/>
          <w:i/>
        </w:rPr>
        <w:t>Gymnobelideus</w:t>
      </w:r>
      <w:proofErr w:type="spellEnd"/>
      <w:r w:rsidRPr="00DE75C8">
        <w:rPr>
          <w:rFonts w:ascii="Arial Narrow" w:hAnsi="Arial Narrow" w:cs="Arial"/>
          <w:i/>
        </w:rPr>
        <w:t xml:space="preserve"> </w:t>
      </w:r>
      <w:proofErr w:type="spellStart"/>
      <w:r w:rsidRPr="00DE75C8">
        <w:rPr>
          <w:rFonts w:ascii="Arial Narrow" w:hAnsi="Arial Narrow" w:cs="Arial"/>
          <w:i/>
        </w:rPr>
        <w:t>leadbeateri</w:t>
      </w:r>
      <w:proofErr w:type="spellEnd"/>
      <w:r w:rsidRPr="00DE75C8">
        <w:rPr>
          <w:rFonts w:ascii="Arial Narrow" w:hAnsi="Arial Narrow" w:cs="Arial"/>
        </w:rPr>
        <w:t xml:space="preserve"> </w:t>
      </w:r>
      <w:proofErr w:type="spellStart"/>
      <w:r w:rsidRPr="00DE75C8">
        <w:rPr>
          <w:rFonts w:ascii="Arial Narrow" w:hAnsi="Arial Narrow" w:cs="Arial"/>
        </w:rPr>
        <w:t>Leadbeater’s</w:t>
      </w:r>
      <w:proofErr w:type="spellEnd"/>
      <w:r w:rsidRPr="00DE75C8">
        <w:rPr>
          <w:rFonts w:ascii="Arial Narrow" w:hAnsi="Arial Narrow" w:cs="Arial"/>
        </w:rPr>
        <w:t xml:space="preserve"> possum.</w:t>
      </w:r>
      <w:proofErr w:type="gramEnd"/>
      <w:r w:rsidRPr="00DE75C8">
        <w:rPr>
          <w:rFonts w:ascii="Arial Narrow" w:hAnsi="Arial Narrow" w:cs="Arial"/>
        </w:rPr>
        <w:t xml:space="preserve"> </w:t>
      </w:r>
      <w:proofErr w:type="gramStart"/>
      <w:r w:rsidRPr="00DE75C8">
        <w:rPr>
          <w:rFonts w:ascii="Arial Narrow" w:hAnsi="Arial Narrow" w:cs="Arial"/>
        </w:rPr>
        <w:t>Threatened Species Scientific Committee.</w:t>
      </w:r>
      <w:proofErr w:type="gramEnd"/>
      <w:r w:rsidRPr="00DE75C8">
        <w:rPr>
          <w:rFonts w:ascii="Arial Narrow" w:hAnsi="Arial Narrow" w:cs="Arial"/>
        </w:rPr>
        <w:t xml:space="preserve"> </w:t>
      </w:r>
    </w:p>
    <w:p w:rsidR="00355068" w:rsidRPr="00306D8C" w:rsidRDefault="00DE75C8" w:rsidP="00355068">
      <w:pPr>
        <w:rPr>
          <w:rFonts w:ascii="Arial Narrow" w:hAnsi="Arial Narrow" w:cs="Arial"/>
        </w:rPr>
      </w:pPr>
      <w:proofErr w:type="spellStart"/>
      <w:proofErr w:type="gramStart"/>
      <w:r w:rsidRPr="00DE75C8">
        <w:rPr>
          <w:rFonts w:ascii="Arial Narrow" w:hAnsi="Arial Narrow" w:cs="Arial"/>
        </w:rPr>
        <w:t>VicForests</w:t>
      </w:r>
      <w:proofErr w:type="spellEnd"/>
      <w:r w:rsidRPr="00DE75C8">
        <w:rPr>
          <w:rFonts w:ascii="Arial Narrow" w:hAnsi="Arial Narrow" w:cs="Arial"/>
        </w:rPr>
        <w:t xml:space="preserve"> (2013 draft).</w:t>
      </w:r>
      <w:proofErr w:type="gramEnd"/>
      <w:r w:rsidRPr="00DE75C8">
        <w:rPr>
          <w:rFonts w:ascii="Arial Narrow" w:hAnsi="Arial Narrow" w:cs="Arial"/>
        </w:rPr>
        <w:t xml:space="preserve"> </w:t>
      </w:r>
      <w:proofErr w:type="gramStart"/>
      <w:r w:rsidRPr="00DE75C8">
        <w:rPr>
          <w:rFonts w:ascii="Arial Narrow" w:hAnsi="Arial Narrow" w:cs="Arial"/>
        </w:rPr>
        <w:t>Forest Management Plan.</w:t>
      </w:r>
      <w:proofErr w:type="gramEnd"/>
      <w:r w:rsidRPr="00DE75C8">
        <w:rPr>
          <w:rFonts w:ascii="Arial Narrow" w:hAnsi="Arial Narrow" w:cs="Arial"/>
        </w:rPr>
        <w:t xml:space="preserve"> </w:t>
      </w:r>
      <w:proofErr w:type="gramStart"/>
      <w:r w:rsidRPr="00DE75C8">
        <w:rPr>
          <w:rFonts w:ascii="Arial Narrow" w:hAnsi="Arial Narrow" w:cs="Arial"/>
        </w:rPr>
        <w:t>Victorian Government.</w:t>
      </w:r>
      <w:proofErr w:type="gramEnd"/>
    </w:p>
    <w:p w:rsidR="005F2739" w:rsidRPr="00306D8C" w:rsidRDefault="00DE75C8" w:rsidP="00D61A0E">
      <w:pPr>
        <w:rPr>
          <w:rFonts w:ascii="Arial Narrow" w:hAnsi="Arial Narrow" w:cs="Arial"/>
        </w:rPr>
      </w:pPr>
      <w:proofErr w:type="spellStart"/>
      <w:proofErr w:type="gramStart"/>
      <w:r w:rsidRPr="00DE75C8">
        <w:rPr>
          <w:rFonts w:ascii="Arial Narrow" w:hAnsi="Arial Narrow" w:cs="Arial"/>
        </w:rPr>
        <w:t>VicForest</w:t>
      </w:r>
      <w:proofErr w:type="spellEnd"/>
      <w:r w:rsidRPr="00DE75C8">
        <w:rPr>
          <w:rFonts w:ascii="Arial Narrow" w:hAnsi="Arial Narrow" w:cs="Arial"/>
        </w:rPr>
        <w:t xml:space="preserve"> (2013 draft).</w:t>
      </w:r>
      <w:proofErr w:type="gramEnd"/>
      <w:r w:rsidRPr="00DE75C8">
        <w:rPr>
          <w:rFonts w:ascii="Arial Narrow" w:hAnsi="Arial Narrow" w:cs="Arial"/>
        </w:rPr>
        <w:t xml:space="preserve"> </w:t>
      </w:r>
      <w:proofErr w:type="spellStart"/>
      <w:r w:rsidRPr="00DE75C8">
        <w:rPr>
          <w:rFonts w:ascii="Arial Narrow" w:hAnsi="Arial Narrow" w:cs="Arial"/>
        </w:rPr>
        <w:t>VicForests</w:t>
      </w:r>
      <w:proofErr w:type="spellEnd"/>
      <w:r w:rsidRPr="00DE75C8">
        <w:rPr>
          <w:rFonts w:ascii="Arial Narrow" w:hAnsi="Arial Narrow" w:cs="Arial"/>
        </w:rPr>
        <w:t xml:space="preserve"> Strategy. </w:t>
      </w:r>
      <w:proofErr w:type="gramStart"/>
      <w:r w:rsidRPr="00DE75C8">
        <w:rPr>
          <w:rFonts w:ascii="Arial Narrow" w:hAnsi="Arial Narrow" w:cs="Arial"/>
        </w:rPr>
        <w:t>Victorian Government.</w:t>
      </w:r>
      <w:proofErr w:type="gramEnd"/>
    </w:p>
    <w:sectPr w:rsidR="005F2739" w:rsidRPr="00306D8C" w:rsidSect="00E47747">
      <w:headerReference w:type="even" r:id="rId10"/>
      <w:headerReference w:type="default" r:id="rId11"/>
      <w:footerReference w:type="even" r:id="rId12"/>
      <w:footerReference w:type="default" r:id="rId13"/>
      <w:headerReference w:type="first" r:id="rId14"/>
      <w:footerReference w:type="first" r:id="rId15"/>
      <w:pgSz w:w="16838" w:h="11906" w:orient="landscape"/>
      <w:pgMar w:top="964" w:right="1134" w:bottom="96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BBC" w:rsidRDefault="001F5BBC">
      <w:r>
        <w:separator/>
      </w:r>
    </w:p>
  </w:endnote>
  <w:endnote w:type="continuationSeparator" w:id="0">
    <w:p w:rsidR="001F5BBC" w:rsidRDefault="001F5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NeueLTStd-Lt">
    <w:altName w:val="MS Gothic"/>
    <w:panose1 w:val="00000000000000000000"/>
    <w:charset w:val="80"/>
    <w:family w:val="swiss"/>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BBC" w:rsidRDefault="005A388A" w:rsidP="006E556C">
    <w:pPr>
      <w:pStyle w:val="Footer"/>
      <w:framePr w:wrap="around" w:vAnchor="text" w:hAnchor="margin" w:xAlign="right" w:y="1"/>
      <w:rPr>
        <w:rStyle w:val="PageNumber"/>
      </w:rPr>
    </w:pPr>
    <w:r>
      <w:rPr>
        <w:rStyle w:val="PageNumber"/>
      </w:rPr>
      <w:fldChar w:fldCharType="begin"/>
    </w:r>
    <w:r w:rsidR="001F5BBC">
      <w:rPr>
        <w:rStyle w:val="PageNumber"/>
      </w:rPr>
      <w:instrText xml:space="preserve">PAGE  </w:instrText>
    </w:r>
    <w:r>
      <w:rPr>
        <w:rStyle w:val="PageNumber"/>
      </w:rPr>
      <w:fldChar w:fldCharType="end"/>
    </w:r>
  </w:p>
  <w:p w:rsidR="001F5BBC" w:rsidRDefault="001F5BBC" w:rsidP="006E556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BBC" w:rsidRDefault="005A388A" w:rsidP="006E556C">
    <w:pPr>
      <w:pStyle w:val="Footer"/>
      <w:framePr w:wrap="around" w:vAnchor="text" w:hAnchor="margin" w:xAlign="right" w:y="1"/>
      <w:rPr>
        <w:rStyle w:val="PageNumber"/>
      </w:rPr>
    </w:pPr>
    <w:r>
      <w:rPr>
        <w:rStyle w:val="PageNumber"/>
      </w:rPr>
      <w:fldChar w:fldCharType="begin"/>
    </w:r>
    <w:r w:rsidR="001F5BBC">
      <w:rPr>
        <w:rStyle w:val="PageNumber"/>
      </w:rPr>
      <w:instrText xml:space="preserve">PAGE  </w:instrText>
    </w:r>
    <w:r>
      <w:rPr>
        <w:rStyle w:val="PageNumber"/>
      </w:rPr>
      <w:fldChar w:fldCharType="separate"/>
    </w:r>
    <w:r w:rsidR="006F22D1">
      <w:rPr>
        <w:rStyle w:val="PageNumber"/>
        <w:noProof/>
      </w:rPr>
      <w:t>1</w:t>
    </w:r>
    <w:r>
      <w:rPr>
        <w:rStyle w:val="PageNumber"/>
      </w:rPr>
      <w:fldChar w:fldCharType="end"/>
    </w:r>
  </w:p>
  <w:p w:rsidR="001F5BBC" w:rsidRDefault="001F5BBC" w:rsidP="006E556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2D1" w:rsidRDefault="006F22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BBC" w:rsidRDefault="001F5BBC">
      <w:r>
        <w:separator/>
      </w:r>
    </w:p>
  </w:footnote>
  <w:footnote w:type="continuationSeparator" w:id="0">
    <w:p w:rsidR="001F5BBC" w:rsidRDefault="001F5B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2D1" w:rsidRDefault="006F22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2D1" w:rsidRDefault="006F22D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2D1" w:rsidRDefault="006F22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D02B14"/>
    <w:multiLevelType w:val="multilevel"/>
    <w:tmpl w:val="0A5014B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810039E"/>
    <w:multiLevelType w:val="hybridMultilevel"/>
    <w:tmpl w:val="7EAAAAE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E3A7464"/>
    <w:multiLevelType w:val="multilevel"/>
    <w:tmpl w:val="96A6C2F6"/>
    <w:lvl w:ilvl="0">
      <w:start w:val="2"/>
      <w:numFmt w:val="decimal"/>
      <w:lvlText w:val="%1"/>
      <w:lvlJc w:val="left"/>
      <w:pPr>
        <w:ind w:left="360" w:hanging="360"/>
      </w:pPr>
      <w:rPr>
        <w:rFonts w:cs="Times New Roman" w:hint="default"/>
      </w:rPr>
    </w:lvl>
    <w:lvl w:ilvl="1">
      <w:start w:val="1"/>
      <w:numFmt w:val="decimal"/>
      <w:lvlText w:val="5.%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3A66A01"/>
    <w:multiLevelType w:val="hybridMultilevel"/>
    <w:tmpl w:val="136C66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BE56017"/>
    <w:multiLevelType w:val="hybridMultilevel"/>
    <w:tmpl w:val="54FCCB8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DA160D4"/>
    <w:multiLevelType w:val="multilevel"/>
    <w:tmpl w:val="312CF43C"/>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1E543588"/>
    <w:multiLevelType w:val="hybridMultilevel"/>
    <w:tmpl w:val="15C0E33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F5C3E10"/>
    <w:multiLevelType w:val="hybridMultilevel"/>
    <w:tmpl w:val="9FB2DA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F745BC2"/>
    <w:multiLevelType w:val="multilevel"/>
    <w:tmpl w:val="E5E89F92"/>
    <w:numStyleLink w:val="BulletList"/>
  </w:abstractNum>
  <w:abstractNum w:abstractNumId="10">
    <w:nsid w:val="22217791"/>
    <w:multiLevelType w:val="multilevel"/>
    <w:tmpl w:val="0A5014B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3EA7206"/>
    <w:multiLevelType w:val="hybridMultilevel"/>
    <w:tmpl w:val="6ED69D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FA5324"/>
    <w:multiLevelType w:val="hybridMultilevel"/>
    <w:tmpl w:val="BB7C17D2"/>
    <w:lvl w:ilvl="0" w:tplc="0C090001">
      <w:start w:val="1"/>
      <w:numFmt w:val="bullet"/>
      <w:lvlText w:val=""/>
      <w:lvlJc w:val="left"/>
      <w:pPr>
        <w:tabs>
          <w:tab w:val="num" w:pos="754"/>
        </w:tabs>
        <w:ind w:left="754" w:hanging="360"/>
      </w:pPr>
      <w:rPr>
        <w:rFonts w:ascii="Symbol" w:hAnsi="Symbol" w:hint="default"/>
      </w:rPr>
    </w:lvl>
    <w:lvl w:ilvl="1" w:tplc="0C090003" w:tentative="1">
      <w:start w:val="1"/>
      <w:numFmt w:val="bullet"/>
      <w:lvlText w:val="o"/>
      <w:lvlJc w:val="left"/>
      <w:pPr>
        <w:tabs>
          <w:tab w:val="num" w:pos="1474"/>
        </w:tabs>
        <w:ind w:left="1474" w:hanging="360"/>
      </w:pPr>
      <w:rPr>
        <w:rFonts w:ascii="Courier New" w:hAnsi="Courier New" w:hint="default"/>
      </w:rPr>
    </w:lvl>
    <w:lvl w:ilvl="2" w:tplc="0C090005" w:tentative="1">
      <w:start w:val="1"/>
      <w:numFmt w:val="bullet"/>
      <w:lvlText w:val=""/>
      <w:lvlJc w:val="left"/>
      <w:pPr>
        <w:tabs>
          <w:tab w:val="num" w:pos="2194"/>
        </w:tabs>
        <w:ind w:left="2194" w:hanging="360"/>
      </w:pPr>
      <w:rPr>
        <w:rFonts w:ascii="Wingdings" w:hAnsi="Wingdings" w:hint="default"/>
      </w:rPr>
    </w:lvl>
    <w:lvl w:ilvl="3" w:tplc="0C090001" w:tentative="1">
      <w:start w:val="1"/>
      <w:numFmt w:val="bullet"/>
      <w:lvlText w:val=""/>
      <w:lvlJc w:val="left"/>
      <w:pPr>
        <w:tabs>
          <w:tab w:val="num" w:pos="2914"/>
        </w:tabs>
        <w:ind w:left="2914" w:hanging="360"/>
      </w:pPr>
      <w:rPr>
        <w:rFonts w:ascii="Symbol" w:hAnsi="Symbol" w:hint="default"/>
      </w:rPr>
    </w:lvl>
    <w:lvl w:ilvl="4" w:tplc="0C090003" w:tentative="1">
      <w:start w:val="1"/>
      <w:numFmt w:val="bullet"/>
      <w:lvlText w:val="o"/>
      <w:lvlJc w:val="left"/>
      <w:pPr>
        <w:tabs>
          <w:tab w:val="num" w:pos="3634"/>
        </w:tabs>
        <w:ind w:left="3634" w:hanging="360"/>
      </w:pPr>
      <w:rPr>
        <w:rFonts w:ascii="Courier New" w:hAnsi="Courier New" w:hint="default"/>
      </w:rPr>
    </w:lvl>
    <w:lvl w:ilvl="5" w:tplc="0C090005" w:tentative="1">
      <w:start w:val="1"/>
      <w:numFmt w:val="bullet"/>
      <w:lvlText w:val=""/>
      <w:lvlJc w:val="left"/>
      <w:pPr>
        <w:tabs>
          <w:tab w:val="num" w:pos="4354"/>
        </w:tabs>
        <w:ind w:left="4354" w:hanging="360"/>
      </w:pPr>
      <w:rPr>
        <w:rFonts w:ascii="Wingdings" w:hAnsi="Wingdings" w:hint="default"/>
      </w:rPr>
    </w:lvl>
    <w:lvl w:ilvl="6" w:tplc="0C090001" w:tentative="1">
      <w:start w:val="1"/>
      <w:numFmt w:val="bullet"/>
      <w:lvlText w:val=""/>
      <w:lvlJc w:val="left"/>
      <w:pPr>
        <w:tabs>
          <w:tab w:val="num" w:pos="5074"/>
        </w:tabs>
        <w:ind w:left="5074" w:hanging="360"/>
      </w:pPr>
      <w:rPr>
        <w:rFonts w:ascii="Symbol" w:hAnsi="Symbol" w:hint="default"/>
      </w:rPr>
    </w:lvl>
    <w:lvl w:ilvl="7" w:tplc="0C090003" w:tentative="1">
      <w:start w:val="1"/>
      <w:numFmt w:val="bullet"/>
      <w:lvlText w:val="o"/>
      <w:lvlJc w:val="left"/>
      <w:pPr>
        <w:tabs>
          <w:tab w:val="num" w:pos="5794"/>
        </w:tabs>
        <w:ind w:left="5794" w:hanging="360"/>
      </w:pPr>
      <w:rPr>
        <w:rFonts w:ascii="Courier New" w:hAnsi="Courier New" w:hint="default"/>
      </w:rPr>
    </w:lvl>
    <w:lvl w:ilvl="8" w:tplc="0C090005" w:tentative="1">
      <w:start w:val="1"/>
      <w:numFmt w:val="bullet"/>
      <w:lvlText w:val=""/>
      <w:lvlJc w:val="left"/>
      <w:pPr>
        <w:tabs>
          <w:tab w:val="num" w:pos="6514"/>
        </w:tabs>
        <w:ind w:left="6514" w:hanging="360"/>
      </w:pPr>
      <w:rPr>
        <w:rFonts w:ascii="Wingdings" w:hAnsi="Wingdings" w:hint="default"/>
      </w:rPr>
    </w:lvl>
  </w:abstractNum>
  <w:abstractNum w:abstractNumId="13">
    <w:nsid w:val="25B12AC5"/>
    <w:multiLevelType w:val="hybridMultilevel"/>
    <w:tmpl w:val="14C62FC2"/>
    <w:lvl w:ilvl="0" w:tplc="0C090001">
      <w:start w:val="1"/>
      <w:numFmt w:val="bullet"/>
      <w:lvlText w:val=""/>
      <w:lvlJc w:val="left"/>
      <w:pPr>
        <w:tabs>
          <w:tab w:val="num" w:pos="754"/>
        </w:tabs>
        <w:ind w:left="754" w:hanging="360"/>
      </w:pPr>
      <w:rPr>
        <w:rFonts w:ascii="Symbol" w:hAnsi="Symbol" w:hint="default"/>
      </w:rPr>
    </w:lvl>
    <w:lvl w:ilvl="1" w:tplc="0C090003" w:tentative="1">
      <w:start w:val="1"/>
      <w:numFmt w:val="bullet"/>
      <w:lvlText w:val="o"/>
      <w:lvlJc w:val="left"/>
      <w:pPr>
        <w:tabs>
          <w:tab w:val="num" w:pos="1474"/>
        </w:tabs>
        <w:ind w:left="1474" w:hanging="360"/>
      </w:pPr>
      <w:rPr>
        <w:rFonts w:ascii="Courier New" w:hAnsi="Courier New" w:hint="default"/>
      </w:rPr>
    </w:lvl>
    <w:lvl w:ilvl="2" w:tplc="0C090005" w:tentative="1">
      <w:start w:val="1"/>
      <w:numFmt w:val="bullet"/>
      <w:lvlText w:val=""/>
      <w:lvlJc w:val="left"/>
      <w:pPr>
        <w:tabs>
          <w:tab w:val="num" w:pos="2194"/>
        </w:tabs>
        <w:ind w:left="2194" w:hanging="360"/>
      </w:pPr>
      <w:rPr>
        <w:rFonts w:ascii="Wingdings" w:hAnsi="Wingdings" w:hint="default"/>
      </w:rPr>
    </w:lvl>
    <w:lvl w:ilvl="3" w:tplc="0C090001" w:tentative="1">
      <w:start w:val="1"/>
      <w:numFmt w:val="bullet"/>
      <w:lvlText w:val=""/>
      <w:lvlJc w:val="left"/>
      <w:pPr>
        <w:tabs>
          <w:tab w:val="num" w:pos="2914"/>
        </w:tabs>
        <w:ind w:left="2914" w:hanging="360"/>
      </w:pPr>
      <w:rPr>
        <w:rFonts w:ascii="Symbol" w:hAnsi="Symbol" w:hint="default"/>
      </w:rPr>
    </w:lvl>
    <w:lvl w:ilvl="4" w:tplc="0C090003" w:tentative="1">
      <w:start w:val="1"/>
      <w:numFmt w:val="bullet"/>
      <w:lvlText w:val="o"/>
      <w:lvlJc w:val="left"/>
      <w:pPr>
        <w:tabs>
          <w:tab w:val="num" w:pos="3634"/>
        </w:tabs>
        <w:ind w:left="3634" w:hanging="360"/>
      </w:pPr>
      <w:rPr>
        <w:rFonts w:ascii="Courier New" w:hAnsi="Courier New" w:hint="default"/>
      </w:rPr>
    </w:lvl>
    <w:lvl w:ilvl="5" w:tplc="0C090005" w:tentative="1">
      <w:start w:val="1"/>
      <w:numFmt w:val="bullet"/>
      <w:lvlText w:val=""/>
      <w:lvlJc w:val="left"/>
      <w:pPr>
        <w:tabs>
          <w:tab w:val="num" w:pos="4354"/>
        </w:tabs>
        <w:ind w:left="4354" w:hanging="360"/>
      </w:pPr>
      <w:rPr>
        <w:rFonts w:ascii="Wingdings" w:hAnsi="Wingdings" w:hint="default"/>
      </w:rPr>
    </w:lvl>
    <w:lvl w:ilvl="6" w:tplc="0C090001" w:tentative="1">
      <w:start w:val="1"/>
      <w:numFmt w:val="bullet"/>
      <w:lvlText w:val=""/>
      <w:lvlJc w:val="left"/>
      <w:pPr>
        <w:tabs>
          <w:tab w:val="num" w:pos="5074"/>
        </w:tabs>
        <w:ind w:left="5074" w:hanging="360"/>
      </w:pPr>
      <w:rPr>
        <w:rFonts w:ascii="Symbol" w:hAnsi="Symbol" w:hint="default"/>
      </w:rPr>
    </w:lvl>
    <w:lvl w:ilvl="7" w:tplc="0C090003" w:tentative="1">
      <w:start w:val="1"/>
      <w:numFmt w:val="bullet"/>
      <w:lvlText w:val="o"/>
      <w:lvlJc w:val="left"/>
      <w:pPr>
        <w:tabs>
          <w:tab w:val="num" w:pos="5794"/>
        </w:tabs>
        <w:ind w:left="5794" w:hanging="360"/>
      </w:pPr>
      <w:rPr>
        <w:rFonts w:ascii="Courier New" w:hAnsi="Courier New" w:hint="default"/>
      </w:rPr>
    </w:lvl>
    <w:lvl w:ilvl="8" w:tplc="0C090005" w:tentative="1">
      <w:start w:val="1"/>
      <w:numFmt w:val="bullet"/>
      <w:lvlText w:val=""/>
      <w:lvlJc w:val="left"/>
      <w:pPr>
        <w:tabs>
          <w:tab w:val="num" w:pos="6514"/>
        </w:tabs>
        <w:ind w:left="6514" w:hanging="360"/>
      </w:pPr>
      <w:rPr>
        <w:rFonts w:ascii="Wingdings" w:hAnsi="Wingdings" w:hint="default"/>
      </w:rPr>
    </w:lvl>
  </w:abstractNum>
  <w:abstractNum w:abstractNumId="14">
    <w:nsid w:val="264B56D6"/>
    <w:multiLevelType w:val="hybridMultilevel"/>
    <w:tmpl w:val="8D4C143C"/>
    <w:lvl w:ilvl="0" w:tplc="AFE43E6E">
      <w:start w:val="1"/>
      <w:numFmt w:val="decimal"/>
      <w:lvlText w:val="%1."/>
      <w:lvlJc w:val="left"/>
      <w:pPr>
        <w:ind w:left="394" w:hanging="360"/>
      </w:pPr>
      <w:rPr>
        <w:rFonts w:cs="Times New Roman" w:hint="default"/>
      </w:rPr>
    </w:lvl>
    <w:lvl w:ilvl="1" w:tplc="04090019" w:tentative="1">
      <w:start w:val="1"/>
      <w:numFmt w:val="lowerLetter"/>
      <w:lvlText w:val="%2."/>
      <w:lvlJc w:val="left"/>
      <w:pPr>
        <w:ind w:left="1114" w:hanging="360"/>
      </w:pPr>
      <w:rPr>
        <w:rFonts w:cs="Times New Roman"/>
      </w:rPr>
    </w:lvl>
    <w:lvl w:ilvl="2" w:tplc="0409001B" w:tentative="1">
      <w:start w:val="1"/>
      <w:numFmt w:val="lowerRoman"/>
      <w:lvlText w:val="%3."/>
      <w:lvlJc w:val="right"/>
      <w:pPr>
        <w:ind w:left="1834" w:hanging="180"/>
      </w:pPr>
      <w:rPr>
        <w:rFonts w:cs="Times New Roman"/>
      </w:rPr>
    </w:lvl>
    <w:lvl w:ilvl="3" w:tplc="0409000F" w:tentative="1">
      <w:start w:val="1"/>
      <w:numFmt w:val="decimal"/>
      <w:lvlText w:val="%4."/>
      <w:lvlJc w:val="left"/>
      <w:pPr>
        <w:ind w:left="2554" w:hanging="360"/>
      </w:pPr>
      <w:rPr>
        <w:rFonts w:cs="Times New Roman"/>
      </w:rPr>
    </w:lvl>
    <w:lvl w:ilvl="4" w:tplc="04090019" w:tentative="1">
      <w:start w:val="1"/>
      <w:numFmt w:val="lowerLetter"/>
      <w:lvlText w:val="%5."/>
      <w:lvlJc w:val="left"/>
      <w:pPr>
        <w:ind w:left="3274" w:hanging="360"/>
      </w:pPr>
      <w:rPr>
        <w:rFonts w:cs="Times New Roman"/>
      </w:rPr>
    </w:lvl>
    <w:lvl w:ilvl="5" w:tplc="0409001B" w:tentative="1">
      <w:start w:val="1"/>
      <w:numFmt w:val="lowerRoman"/>
      <w:lvlText w:val="%6."/>
      <w:lvlJc w:val="right"/>
      <w:pPr>
        <w:ind w:left="3994" w:hanging="180"/>
      </w:pPr>
      <w:rPr>
        <w:rFonts w:cs="Times New Roman"/>
      </w:rPr>
    </w:lvl>
    <w:lvl w:ilvl="6" w:tplc="0409000F" w:tentative="1">
      <w:start w:val="1"/>
      <w:numFmt w:val="decimal"/>
      <w:lvlText w:val="%7."/>
      <w:lvlJc w:val="left"/>
      <w:pPr>
        <w:ind w:left="4714" w:hanging="360"/>
      </w:pPr>
      <w:rPr>
        <w:rFonts w:cs="Times New Roman"/>
      </w:rPr>
    </w:lvl>
    <w:lvl w:ilvl="7" w:tplc="04090019" w:tentative="1">
      <w:start w:val="1"/>
      <w:numFmt w:val="lowerLetter"/>
      <w:lvlText w:val="%8."/>
      <w:lvlJc w:val="left"/>
      <w:pPr>
        <w:ind w:left="5434" w:hanging="360"/>
      </w:pPr>
      <w:rPr>
        <w:rFonts w:cs="Times New Roman"/>
      </w:rPr>
    </w:lvl>
    <w:lvl w:ilvl="8" w:tplc="0409001B" w:tentative="1">
      <w:start w:val="1"/>
      <w:numFmt w:val="lowerRoman"/>
      <w:lvlText w:val="%9."/>
      <w:lvlJc w:val="right"/>
      <w:pPr>
        <w:ind w:left="6154" w:hanging="180"/>
      </w:pPr>
      <w:rPr>
        <w:rFonts w:cs="Times New Roman"/>
      </w:rPr>
    </w:lvl>
  </w:abstractNum>
  <w:abstractNum w:abstractNumId="15">
    <w:nsid w:val="27186B03"/>
    <w:multiLevelType w:val="hybridMultilevel"/>
    <w:tmpl w:val="A296CE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AF06877"/>
    <w:multiLevelType w:val="hybridMultilevel"/>
    <w:tmpl w:val="D59C621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F021493"/>
    <w:multiLevelType w:val="hybridMultilevel"/>
    <w:tmpl w:val="B55C1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13F733B"/>
    <w:multiLevelType w:val="hybridMultilevel"/>
    <w:tmpl w:val="CA66520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2261673"/>
    <w:multiLevelType w:val="multilevel"/>
    <w:tmpl w:val="0A5014B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nsid w:val="362848D0"/>
    <w:multiLevelType w:val="hybridMultilevel"/>
    <w:tmpl w:val="A4969FB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3C764A88"/>
    <w:multiLevelType w:val="hybridMultilevel"/>
    <w:tmpl w:val="013CD58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3CC93C7B"/>
    <w:multiLevelType w:val="hybridMultilevel"/>
    <w:tmpl w:val="E11ED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E6019FB"/>
    <w:multiLevelType w:val="multilevel"/>
    <w:tmpl w:val="17B6048A"/>
    <w:lvl w:ilvl="0">
      <w:start w:val="2"/>
      <w:numFmt w:val="decimal"/>
      <w:lvlText w:val="%1"/>
      <w:lvlJc w:val="left"/>
      <w:pPr>
        <w:ind w:left="360" w:hanging="360"/>
      </w:pPr>
      <w:rPr>
        <w:rFonts w:cs="Times New Roman" w:hint="default"/>
      </w:rPr>
    </w:lvl>
    <w:lvl w:ilvl="1">
      <w:start w:val="1"/>
      <w:numFmt w:val="decimal"/>
      <w:lvlText w:val="8.%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3FDA452B"/>
    <w:multiLevelType w:val="hybridMultilevel"/>
    <w:tmpl w:val="68F4E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4E96A37"/>
    <w:multiLevelType w:val="hybridMultilevel"/>
    <w:tmpl w:val="15EC4C1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474F5F54"/>
    <w:multiLevelType w:val="hybridMultilevel"/>
    <w:tmpl w:val="DC2881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AC41156"/>
    <w:multiLevelType w:val="hybridMultilevel"/>
    <w:tmpl w:val="7D3838A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4BE139FA"/>
    <w:multiLevelType w:val="multilevel"/>
    <w:tmpl w:val="2D48B298"/>
    <w:lvl w:ilvl="0">
      <w:start w:val="2"/>
      <w:numFmt w:val="decimal"/>
      <w:lvlText w:val="%1"/>
      <w:lvlJc w:val="left"/>
      <w:pPr>
        <w:ind w:left="360" w:hanging="360"/>
      </w:pPr>
      <w:rPr>
        <w:rFonts w:cs="Times New Roman" w:hint="default"/>
      </w:rPr>
    </w:lvl>
    <w:lvl w:ilvl="1">
      <w:start w:val="1"/>
      <w:numFmt w:val="decimal"/>
      <w:lvlText w:val="4.%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4DB90116"/>
    <w:multiLevelType w:val="multilevel"/>
    <w:tmpl w:val="8EB2B496"/>
    <w:lvl w:ilvl="0">
      <w:start w:val="5"/>
      <w:numFmt w:val="decimal"/>
      <w:lvlText w:val="%1"/>
      <w:lvlJc w:val="left"/>
      <w:pPr>
        <w:ind w:left="360" w:hanging="360"/>
      </w:pPr>
      <w:rPr>
        <w:rFonts w:cs="Times New Roman" w:hint="default"/>
        <w:b w:val="0"/>
      </w:rPr>
    </w:lvl>
    <w:lvl w:ilvl="1">
      <w:start w:val="1"/>
      <w:numFmt w:val="decimal"/>
      <w:lvlText w:val="%1.%2"/>
      <w:lvlJc w:val="left"/>
      <w:pPr>
        <w:ind w:left="785" w:hanging="36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720" w:hanging="72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30">
    <w:nsid w:val="4FD60965"/>
    <w:multiLevelType w:val="multilevel"/>
    <w:tmpl w:val="E2EE8008"/>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i/>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1AA3401"/>
    <w:multiLevelType w:val="multilevel"/>
    <w:tmpl w:val="EBC0E886"/>
    <w:lvl w:ilvl="0">
      <w:start w:val="2"/>
      <w:numFmt w:val="decimal"/>
      <w:lvlText w:val="%1"/>
      <w:lvlJc w:val="left"/>
      <w:pPr>
        <w:ind w:left="360" w:hanging="360"/>
      </w:pPr>
      <w:rPr>
        <w:rFonts w:cs="Times New Roman" w:hint="default"/>
      </w:rPr>
    </w:lvl>
    <w:lvl w:ilvl="1">
      <w:start w:val="1"/>
      <w:numFmt w:val="decimal"/>
      <w:lvlText w:val="7.%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54807221"/>
    <w:multiLevelType w:val="hybridMultilevel"/>
    <w:tmpl w:val="29F4DDE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57C30AEB"/>
    <w:multiLevelType w:val="multilevel"/>
    <w:tmpl w:val="A59033C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nsid w:val="58741ECE"/>
    <w:multiLevelType w:val="multilevel"/>
    <w:tmpl w:val="FCE479B0"/>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nsid w:val="59D63373"/>
    <w:multiLevelType w:val="hybridMultilevel"/>
    <w:tmpl w:val="0ACA5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A8D150C"/>
    <w:multiLevelType w:val="hybridMultilevel"/>
    <w:tmpl w:val="4A284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BBA2A92"/>
    <w:multiLevelType w:val="hybridMultilevel"/>
    <w:tmpl w:val="B914D0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CA6128A"/>
    <w:multiLevelType w:val="hybridMultilevel"/>
    <w:tmpl w:val="735626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5F4A713D"/>
    <w:multiLevelType w:val="multilevel"/>
    <w:tmpl w:val="14E2A1B0"/>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684D0F97"/>
    <w:multiLevelType w:val="hybridMultilevel"/>
    <w:tmpl w:val="3DDE00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6977541D"/>
    <w:multiLevelType w:val="hybridMultilevel"/>
    <w:tmpl w:val="2684E5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nsid w:val="6A1D18A2"/>
    <w:multiLevelType w:val="multilevel"/>
    <w:tmpl w:val="0A5014B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4">
    <w:nsid w:val="6A673ABA"/>
    <w:multiLevelType w:val="multilevel"/>
    <w:tmpl w:val="8166A902"/>
    <w:lvl w:ilvl="0">
      <w:start w:val="2"/>
      <w:numFmt w:val="decimal"/>
      <w:lvlText w:val="%1"/>
      <w:lvlJc w:val="left"/>
      <w:pPr>
        <w:ind w:left="360" w:hanging="360"/>
      </w:pPr>
      <w:rPr>
        <w:rFonts w:cs="Times New Roman" w:hint="default"/>
      </w:rPr>
    </w:lvl>
    <w:lvl w:ilvl="1">
      <w:start w:val="1"/>
      <w:numFmt w:val="decimal"/>
      <w:lvlText w:val="3.%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nsid w:val="6ABB5842"/>
    <w:multiLevelType w:val="hybridMultilevel"/>
    <w:tmpl w:val="01847E8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nsid w:val="6EB44DFB"/>
    <w:multiLevelType w:val="multilevel"/>
    <w:tmpl w:val="A21EECC2"/>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78CD3339"/>
    <w:multiLevelType w:val="multilevel"/>
    <w:tmpl w:val="1BC851D2"/>
    <w:lvl w:ilvl="0">
      <w:start w:val="2"/>
      <w:numFmt w:val="decimal"/>
      <w:lvlText w:val="%1"/>
      <w:lvlJc w:val="left"/>
      <w:pPr>
        <w:ind w:left="360" w:hanging="360"/>
      </w:pPr>
      <w:rPr>
        <w:rFonts w:cs="Times New Roman" w:hint="default"/>
      </w:rPr>
    </w:lvl>
    <w:lvl w:ilvl="1">
      <w:start w:val="1"/>
      <w:numFmt w:val="decimal"/>
      <w:lvlText w:val="6.%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8">
    <w:nsid w:val="7B0E2A72"/>
    <w:multiLevelType w:val="hybridMultilevel"/>
    <w:tmpl w:val="03D0B9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3"/>
  </w:num>
  <w:num w:numId="3">
    <w:abstractNumId w:val="46"/>
  </w:num>
  <w:num w:numId="4">
    <w:abstractNumId w:val="29"/>
  </w:num>
  <w:num w:numId="5">
    <w:abstractNumId w:val="39"/>
  </w:num>
  <w:num w:numId="6">
    <w:abstractNumId w:val="19"/>
  </w:num>
  <w:num w:numId="7">
    <w:abstractNumId w:val="6"/>
  </w:num>
  <w:num w:numId="8">
    <w:abstractNumId w:val="1"/>
  </w:num>
  <w:num w:numId="9">
    <w:abstractNumId w:val="34"/>
  </w:num>
  <w:num w:numId="10">
    <w:abstractNumId w:val="10"/>
  </w:num>
  <w:num w:numId="11">
    <w:abstractNumId w:val="33"/>
  </w:num>
  <w:num w:numId="12">
    <w:abstractNumId w:val="37"/>
  </w:num>
  <w:num w:numId="13">
    <w:abstractNumId w:val="48"/>
  </w:num>
  <w:num w:numId="14">
    <w:abstractNumId w:val="16"/>
  </w:num>
  <w:num w:numId="15">
    <w:abstractNumId w:val="21"/>
  </w:num>
  <w:num w:numId="16">
    <w:abstractNumId w:val="41"/>
  </w:num>
  <w:num w:numId="17">
    <w:abstractNumId w:val="5"/>
  </w:num>
  <w:num w:numId="18">
    <w:abstractNumId w:val="24"/>
  </w:num>
  <w:num w:numId="19">
    <w:abstractNumId w:val="14"/>
  </w:num>
  <w:num w:numId="20">
    <w:abstractNumId w:val="28"/>
  </w:num>
  <w:num w:numId="21">
    <w:abstractNumId w:val="3"/>
  </w:num>
  <w:num w:numId="22">
    <w:abstractNumId w:val="47"/>
  </w:num>
  <w:num w:numId="23">
    <w:abstractNumId w:val="31"/>
  </w:num>
  <w:num w:numId="24">
    <w:abstractNumId w:val="23"/>
  </w:num>
  <w:num w:numId="25">
    <w:abstractNumId w:val="44"/>
  </w:num>
  <w:num w:numId="26">
    <w:abstractNumId w:val="30"/>
  </w:num>
  <w:num w:numId="27">
    <w:abstractNumId w:val="45"/>
  </w:num>
  <w:num w:numId="28">
    <w:abstractNumId w:val="32"/>
  </w:num>
  <w:num w:numId="29">
    <w:abstractNumId w:val="2"/>
  </w:num>
  <w:num w:numId="30">
    <w:abstractNumId w:val="8"/>
  </w:num>
  <w:num w:numId="31">
    <w:abstractNumId w:val="15"/>
  </w:num>
  <w:num w:numId="32">
    <w:abstractNumId w:val="27"/>
  </w:num>
  <w:num w:numId="33">
    <w:abstractNumId w:val="4"/>
  </w:num>
  <w:num w:numId="34">
    <w:abstractNumId w:val="7"/>
  </w:num>
  <w:num w:numId="35">
    <w:abstractNumId w:val="25"/>
  </w:num>
  <w:num w:numId="36">
    <w:abstractNumId w:val="26"/>
  </w:num>
  <w:num w:numId="37">
    <w:abstractNumId w:val="20"/>
  </w:num>
  <w:num w:numId="38">
    <w:abstractNumId w:val="42"/>
  </w:num>
  <w:num w:numId="39">
    <w:abstractNumId w:val="12"/>
  </w:num>
  <w:num w:numId="40">
    <w:abstractNumId w:val="18"/>
  </w:num>
  <w:num w:numId="41">
    <w:abstractNumId w:val="13"/>
  </w:num>
  <w:num w:numId="42">
    <w:abstractNumId w:val="38"/>
  </w:num>
  <w:num w:numId="43">
    <w:abstractNumId w:val="0"/>
  </w:num>
  <w:num w:numId="44">
    <w:abstractNumId w:val="9"/>
  </w:num>
  <w:num w:numId="45">
    <w:abstractNumId w:val="40"/>
  </w:num>
  <w:num w:numId="46">
    <w:abstractNumId w:val="11"/>
  </w:num>
  <w:num w:numId="47">
    <w:abstractNumId w:val="36"/>
  </w:num>
  <w:num w:numId="48">
    <w:abstractNumId w:val="35"/>
  </w:num>
  <w:num w:numId="49">
    <w:abstractNumId w:val="2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proofState w:spelling="clean" w:grammar="clean"/>
  <w:stylePaneFormatFilter w:val="3F01"/>
  <w:defaultTabStop w:val="720"/>
  <w:characterSpacingControl w:val="doNotCompress"/>
  <w:hdrShapeDefaults>
    <o:shapedefaults v:ext="edit" spidmax="26625" fillcolor="white">
      <v:fill color="white"/>
    </o:shapedefaults>
  </w:hdrShapeDefaults>
  <w:footnotePr>
    <w:footnote w:id="-1"/>
    <w:footnote w:id="0"/>
  </w:footnotePr>
  <w:endnotePr>
    <w:endnote w:id="-1"/>
    <w:endnote w:id="0"/>
  </w:endnotePr>
  <w:compat/>
  <w:rsids>
    <w:rsidRoot w:val="00AA56AE"/>
    <w:rsid w:val="00000DF3"/>
    <w:rsid w:val="000042BA"/>
    <w:rsid w:val="0000538E"/>
    <w:rsid w:val="00005DBD"/>
    <w:rsid w:val="0000687B"/>
    <w:rsid w:val="0001374D"/>
    <w:rsid w:val="000163AF"/>
    <w:rsid w:val="000231AC"/>
    <w:rsid w:val="000235C1"/>
    <w:rsid w:val="00024119"/>
    <w:rsid w:val="00024180"/>
    <w:rsid w:val="00027FCC"/>
    <w:rsid w:val="00030266"/>
    <w:rsid w:val="000337A5"/>
    <w:rsid w:val="00036B8B"/>
    <w:rsid w:val="00037086"/>
    <w:rsid w:val="0003737E"/>
    <w:rsid w:val="00037D91"/>
    <w:rsid w:val="00040231"/>
    <w:rsid w:val="00041951"/>
    <w:rsid w:val="000452D1"/>
    <w:rsid w:val="000457EF"/>
    <w:rsid w:val="000463C4"/>
    <w:rsid w:val="0005128A"/>
    <w:rsid w:val="000533D5"/>
    <w:rsid w:val="0006590C"/>
    <w:rsid w:val="00065E52"/>
    <w:rsid w:val="00065F9B"/>
    <w:rsid w:val="0006621A"/>
    <w:rsid w:val="00066EE4"/>
    <w:rsid w:val="000708ED"/>
    <w:rsid w:val="0007102E"/>
    <w:rsid w:val="00071877"/>
    <w:rsid w:val="00072A17"/>
    <w:rsid w:val="00072B25"/>
    <w:rsid w:val="00072FC6"/>
    <w:rsid w:val="00073AD2"/>
    <w:rsid w:val="00074CED"/>
    <w:rsid w:val="00075494"/>
    <w:rsid w:val="000756E8"/>
    <w:rsid w:val="0007593A"/>
    <w:rsid w:val="00077CE9"/>
    <w:rsid w:val="00077FFD"/>
    <w:rsid w:val="00086B41"/>
    <w:rsid w:val="00087292"/>
    <w:rsid w:val="00087D64"/>
    <w:rsid w:val="0009310C"/>
    <w:rsid w:val="00094AFF"/>
    <w:rsid w:val="00094CC6"/>
    <w:rsid w:val="000951F6"/>
    <w:rsid w:val="000958BE"/>
    <w:rsid w:val="0009624D"/>
    <w:rsid w:val="00096998"/>
    <w:rsid w:val="00097131"/>
    <w:rsid w:val="00097859"/>
    <w:rsid w:val="000A1B9D"/>
    <w:rsid w:val="000A360C"/>
    <w:rsid w:val="000A6368"/>
    <w:rsid w:val="000A7644"/>
    <w:rsid w:val="000A7E4D"/>
    <w:rsid w:val="000A7F47"/>
    <w:rsid w:val="000B1778"/>
    <w:rsid w:val="000B1C7B"/>
    <w:rsid w:val="000B2B06"/>
    <w:rsid w:val="000B3121"/>
    <w:rsid w:val="000B4232"/>
    <w:rsid w:val="000B7C76"/>
    <w:rsid w:val="000C0750"/>
    <w:rsid w:val="000C1A22"/>
    <w:rsid w:val="000C31ED"/>
    <w:rsid w:val="000C364C"/>
    <w:rsid w:val="000C3FAD"/>
    <w:rsid w:val="000C752C"/>
    <w:rsid w:val="000D05D8"/>
    <w:rsid w:val="000D1777"/>
    <w:rsid w:val="000D7612"/>
    <w:rsid w:val="000D7B74"/>
    <w:rsid w:val="000E111B"/>
    <w:rsid w:val="000E1C4F"/>
    <w:rsid w:val="000E4011"/>
    <w:rsid w:val="000F21E2"/>
    <w:rsid w:val="000F437E"/>
    <w:rsid w:val="000F7E88"/>
    <w:rsid w:val="00100C2A"/>
    <w:rsid w:val="001012AD"/>
    <w:rsid w:val="00104DD1"/>
    <w:rsid w:val="0010512F"/>
    <w:rsid w:val="00106140"/>
    <w:rsid w:val="00106306"/>
    <w:rsid w:val="00106E6F"/>
    <w:rsid w:val="001076EB"/>
    <w:rsid w:val="00110C1D"/>
    <w:rsid w:val="001119D1"/>
    <w:rsid w:val="00113DED"/>
    <w:rsid w:val="0011407A"/>
    <w:rsid w:val="001144A0"/>
    <w:rsid w:val="0011717F"/>
    <w:rsid w:val="001173DB"/>
    <w:rsid w:val="00120164"/>
    <w:rsid w:val="00120DD0"/>
    <w:rsid w:val="00127399"/>
    <w:rsid w:val="00127572"/>
    <w:rsid w:val="001303CE"/>
    <w:rsid w:val="00130F93"/>
    <w:rsid w:val="00131E7F"/>
    <w:rsid w:val="00132F32"/>
    <w:rsid w:val="001339C1"/>
    <w:rsid w:val="00134467"/>
    <w:rsid w:val="001378C9"/>
    <w:rsid w:val="00142271"/>
    <w:rsid w:val="0014253C"/>
    <w:rsid w:val="00142BAB"/>
    <w:rsid w:val="00144919"/>
    <w:rsid w:val="00147B56"/>
    <w:rsid w:val="00150A0A"/>
    <w:rsid w:val="00152DF0"/>
    <w:rsid w:val="0015551B"/>
    <w:rsid w:val="001564DF"/>
    <w:rsid w:val="00160497"/>
    <w:rsid w:val="00161040"/>
    <w:rsid w:val="00161E47"/>
    <w:rsid w:val="00162378"/>
    <w:rsid w:val="0016471E"/>
    <w:rsid w:val="00165192"/>
    <w:rsid w:val="00165398"/>
    <w:rsid w:val="001655F9"/>
    <w:rsid w:val="00176C2A"/>
    <w:rsid w:val="00181DBE"/>
    <w:rsid w:val="00182DF9"/>
    <w:rsid w:val="00183B40"/>
    <w:rsid w:val="00184622"/>
    <w:rsid w:val="00184A8E"/>
    <w:rsid w:val="00186434"/>
    <w:rsid w:val="001875DB"/>
    <w:rsid w:val="001943B7"/>
    <w:rsid w:val="00194747"/>
    <w:rsid w:val="001947C2"/>
    <w:rsid w:val="001949B1"/>
    <w:rsid w:val="00197BF4"/>
    <w:rsid w:val="001A1894"/>
    <w:rsid w:val="001A2515"/>
    <w:rsid w:val="001A2A20"/>
    <w:rsid w:val="001A2AEE"/>
    <w:rsid w:val="001A40FA"/>
    <w:rsid w:val="001A44BF"/>
    <w:rsid w:val="001A4916"/>
    <w:rsid w:val="001A4E03"/>
    <w:rsid w:val="001A566C"/>
    <w:rsid w:val="001A5B24"/>
    <w:rsid w:val="001A7AB8"/>
    <w:rsid w:val="001B068D"/>
    <w:rsid w:val="001B2B82"/>
    <w:rsid w:val="001B6041"/>
    <w:rsid w:val="001B68B5"/>
    <w:rsid w:val="001C04A6"/>
    <w:rsid w:val="001C25AC"/>
    <w:rsid w:val="001C5C31"/>
    <w:rsid w:val="001C62DD"/>
    <w:rsid w:val="001C70BA"/>
    <w:rsid w:val="001C717B"/>
    <w:rsid w:val="001D2BCD"/>
    <w:rsid w:val="001D3981"/>
    <w:rsid w:val="001D45E5"/>
    <w:rsid w:val="001D4E8F"/>
    <w:rsid w:val="001D6935"/>
    <w:rsid w:val="001E09E5"/>
    <w:rsid w:val="001E0BBE"/>
    <w:rsid w:val="001E1153"/>
    <w:rsid w:val="001E1353"/>
    <w:rsid w:val="001E2F30"/>
    <w:rsid w:val="001E48D5"/>
    <w:rsid w:val="001E66B8"/>
    <w:rsid w:val="001E7426"/>
    <w:rsid w:val="001E7486"/>
    <w:rsid w:val="001F2FCE"/>
    <w:rsid w:val="001F3678"/>
    <w:rsid w:val="001F5BBC"/>
    <w:rsid w:val="00203FE0"/>
    <w:rsid w:val="0020533A"/>
    <w:rsid w:val="0020581D"/>
    <w:rsid w:val="00206D83"/>
    <w:rsid w:val="002074CE"/>
    <w:rsid w:val="00207614"/>
    <w:rsid w:val="00210BD3"/>
    <w:rsid w:val="0021510B"/>
    <w:rsid w:val="00215577"/>
    <w:rsid w:val="00217533"/>
    <w:rsid w:val="002178A6"/>
    <w:rsid w:val="00217944"/>
    <w:rsid w:val="002249CF"/>
    <w:rsid w:val="002267AE"/>
    <w:rsid w:val="00232AD3"/>
    <w:rsid w:val="00233BCA"/>
    <w:rsid w:val="00234E05"/>
    <w:rsid w:val="00236498"/>
    <w:rsid w:val="00237F4F"/>
    <w:rsid w:val="00240572"/>
    <w:rsid w:val="00242E4F"/>
    <w:rsid w:val="00250896"/>
    <w:rsid w:val="0025154D"/>
    <w:rsid w:val="00252626"/>
    <w:rsid w:val="002545F1"/>
    <w:rsid w:val="00260B30"/>
    <w:rsid w:val="00262ED6"/>
    <w:rsid w:val="00264D08"/>
    <w:rsid w:val="002652B9"/>
    <w:rsid w:val="00267F91"/>
    <w:rsid w:val="0027048E"/>
    <w:rsid w:val="00275AFA"/>
    <w:rsid w:val="00281786"/>
    <w:rsid w:val="0028199F"/>
    <w:rsid w:val="002828AB"/>
    <w:rsid w:val="00283364"/>
    <w:rsid w:val="00284452"/>
    <w:rsid w:val="00284C8D"/>
    <w:rsid w:val="002862FF"/>
    <w:rsid w:val="00286CBE"/>
    <w:rsid w:val="00290E7E"/>
    <w:rsid w:val="00292F6B"/>
    <w:rsid w:val="0029307E"/>
    <w:rsid w:val="002939EE"/>
    <w:rsid w:val="00295635"/>
    <w:rsid w:val="00296200"/>
    <w:rsid w:val="002977AB"/>
    <w:rsid w:val="002A0238"/>
    <w:rsid w:val="002A1089"/>
    <w:rsid w:val="002A35F2"/>
    <w:rsid w:val="002A3E78"/>
    <w:rsid w:val="002A72AB"/>
    <w:rsid w:val="002B3C84"/>
    <w:rsid w:val="002B42AC"/>
    <w:rsid w:val="002B43CA"/>
    <w:rsid w:val="002B49CA"/>
    <w:rsid w:val="002B5C8A"/>
    <w:rsid w:val="002B7ECA"/>
    <w:rsid w:val="002C13CB"/>
    <w:rsid w:val="002C3E4E"/>
    <w:rsid w:val="002C453D"/>
    <w:rsid w:val="002C7E16"/>
    <w:rsid w:val="002D0D9E"/>
    <w:rsid w:val="002D5108"/>
    <w:rsid w:val="002D7746"/>
    <w:rsid w:val="002D7E57"/>
    <w:rsid w:val="002E0E38"/>
    <w:rsid w:val="002E2117"/>
    <w:rsid w:val="002E4975"/>
    <w:rsid w:val="002E5C7E"/>
    <w:rsid w:val="002E62EE"/>
    <w:rsid w:val="002E6AEA"/>
    <w:rsid w:val="002F1EA0"/>
    <w:rsid w:val="002F2B74"/>
    <w:rsid w:val="002F5945"/>
    <w:rsid w:val="003002B1"/>
    <w:rsid w:val="00300844"/>
    <w:rsid w:val="00300CCA"/>
    <w:rsid w:val="00301EDD"/>
    <w:rsid w:val="00304851"/>
    <w:rsid w:val="00306063"/>
    <w:rsid w:val="00306D8C"/>
    <w:rsid w:val="00310BED"/>
    <w:rsid w:val="0031290D"/>
    <w:rsid w:val="00313883"/>
    <w:rsid w:val="0031483C"/>
    <w:rsid w:val="00316C8E"/>
    <w:rsid w:val="00322749"/>
    <w:rsid w:val="00322808"/>
    <w:rsid w:val="00323BD1"/>
    <w:rsid w:val="00325A89"/>
    <w:rsid w:val="00326B58"/>
    <w:rsid w:val="00331335"/>
    <w:rsid w:val="0033319C"/>
    <w:rsid w:val="00333BF5"/>
    <w:rsid w:val="003415CB"/>
    <w:rsid w:val="003434CB"/>
    <w:rsid w:val="003436A9"/>
    <w:rsid w:val="003470F5"/>
    <w:rsid w:val="00347A5D"/>
    <w:rsid w:val="00350A2C"/>
    <w:rsid w:val="003510F4"/>
    <w:rsid w:val="00353015"/>
    <w:rsid w:val="003538F1"/>
    <w:rsid w:val="00354703"/>
    <w:rsid w:val="00355068"/>
    <w:rsid w:val="003552D7"/>
    <w:rsid w:val="00355D99"/>
    <w:rsid w:val="00361251"/>
    <w:rsid w:val="00362DA4"/>
    <w:rsid w:val="003707C1"/>
    <w:rsid w:val="003719D3"/>
    <w:rsid w:val="003726F1"/>
    <w:rsid w:val="0037646E"/>
    <w:rsid w:val="00377155"/>
    <w:rsid w:val="0037729F"/>
    <w:rsid w:val="003776F3"/>
    <w:rsid w:val="00384624"/>
    <w:rsid w:val="003850AD"/>
    <w:rsid w:val="00387605"/>
    <w:rsid w:val="00390851"/>
    <w:rsid w:val="00390B86"/>
    <w:rsid w:val="00390C40"/>
    <w:rsid w:val="0039227B"/>
    <w:rsid w:val="0039543C"/>
    <w:rsid w:val="0039681F"/>
    <w:rsid w:val="0039778A"/>
    <w:rsid w:val="00397C2C"/>
    <w:rsid w:val="003A0EAD"/>
    <w:rsid w:val="003A1037"/>
    <w:rsid w:val="003A1223"/>
    <w:rsid w:val="003A271E"/>
    <w:rsid w:val="003A2C92"/>
    <w:rsid w:val="003A2D8B"/>
    <w:rsid w:val="003A3EA1"/>
    <w:rsid w:val="003A4A48"/>
    <w:rsid w:val="003B2706"/>
    <w:rsid w:val="003B3EFB"/>
    <w:rsid w:val="003B6523"/>
    <w:rsid w:val="003B658F"/>
    <w:rsid w:val="003B706F"/>
    <w:rsid w:val="003C195F"/>
    <w:rsid w:val="003C1BAF"/>
    <w:rsid w:val="003C250C"/>
    <w:rsid w:val="003C34F1"/>
    <w:rsid w:val="003C46C7"/>
    <w:rsid w:val="003D30A2"/>
    <w:rsid w:val="003D7DA8"/>
    <w:rsid w:val="003E0A80"/>
    <w:rsid w:val="003E4B76"/>
    <w:rsid w:val="003E60E3"/>
    <w:rsid w:val="003E6C90"/>
    <w:rsid w:val="003E7187"/>
    <w:rsid w:val="003F2F14"/>
    <w:rsid w:val="003F5A30"/>
    <w:rsid w:val="003F5F4E"/>
    <w:rsid w:val="003F63A8"/>
    <w:rsid w:val="00400B6C"/>
    <w:rsid w:val="004011D2"/>
    <w:rsid w:val="00404018"/>
    <w:rsid w:val="00404A7A"/>
    <w:rsid w:val="00410C0B"/>
    <w:rsid w:val="004113F2"/>
    <w:rsid w:val="00413A8B"/>
    <w:rsid w:val="00414115"/>
    <w:rsid w:val="004151E7"/>
    <w:rsid w:val="0042018B"/>
    <w:rsid w:val="00420C34"/>
    <w:rsid w:val="00423F11"/>
    <w:rsid w:val="00424A9F"/>
    <w:rsid w:val="0042520F"/>
    <w:rsid w:val="00425E8F"/>
    <w:rsid w:val="004265D3"/>
    <w:rsid w:val="004308F5"/>
    <w:rsid w:val="00433414"/>
    <w:rsid w:val="00435361"/>
    <w:rsid w:val="00435FC8"/>
    <w:rsid w:val="00437DA8"/>
    <w:rsid w:val="00440C35"/>
    <w:rsid w:val="00442BFD"/>
    <w:rsid w:val="004450F9"/>
    <w:rsid w:val="00445E5F"/>
    <w:rsid w:val="0044682F"/>
    <w:rsid w:val="00446CE7"/>
    <w:rsid w:val="004471AE"/>
    <w:rsid w:val="004545F3"/>
    <w:rsid w:val="00460D63"/>
    <w:rsid w:val="00463905"/>
    <w:rsid w:val="0046445A"/>
    <w:rsid w:val="00464CA3"/>
    <w:rsid w:val="0047387C"/>
    <w:rsid w:val="004742A8"/>
    <w:rsid w:val="00477C7F"/>
    <w:rsid w:val="00481457"/>
    <w:rsid w:val="0048216F"/>
    <w:rsid w:val="00482F87"/>
    <w:rsid w:val="00483296"/>
    <w:rsid w:val="00483A25"/>
    <w:rsid w:val="00484F42"/>
    <w:rsid w:val="004918CC"/>
    <w:rsid w:val="00494AB2"/>
    <w:rsid w:val="00495325"/>
    <w:rsid w:val="0049554A"/>
    <w:rsid w:val="00496FD9"/>
    <w:rsid w:val="00497E8F"/>
    <w:rsid w:val="004A0361"/>
    <w:rsid w:val="004A0CBB"/>
    <w:rsid w:val="004A16B9"/>
    <w:rsid w:val="004A3541"/>
    <w:rsid w:val="004A38EB"/>
    <w:rsid w:val="004A648C"/>
    <w:rsid w:val="004A6861"/>
    <w:rsid w:val="004B33A9"/>
    <w:rsid w:val="004B442F"/>
    <w:rsid w:val="004B4749"/>
    <w:rsid w:val="004B49DC"/>
    <w:rsid w:val="004B4B97"/>
    <w:rsid w:val="004B7223"/>
    <w:rsid w:val="004B7274"/>
    <w:rsid w:val="004C0D8E"/>
    <w:rsid w:val="004C1178"/>
    <w:rsid w:val="004C2AC5"/>
    <w:rsid w:val="004C5F71"/>
    <w:rsid w:val="004C68BC"/>
    <w:rsid w:val="004D0180"/>
    <w:rsid w:val="004D1604"/>
    <w:rsid w:val="004D18E0"/>
    <w:rsid w:val="004D1A9E"/>
    <w:rsid w:val="004D1E26"/>
    <w:rsid w:val="004D7AE8"/>
    <w:rsid w:val="004E2287"/>
    <w:rsid w:val="004E75E0"/>
    <w:rsid w:val="004F1C54"/>
    <w:rsid w:val="004F22B8"/>
    <w:rsid w:val="004F6B83"/>
    <w:rsid w:val="004F709F"/>
    <w:rsid w:val="0050032D"/>
    <w:rsid w:val="00500654"/>
    <w:rsid w:val="005042C3"/>
    <w:rsid w:val="00504821"/>
    <w:rsid w:val="0051363D"/>
    <w:rsid w:val="00514DDE"/>
    <w:rsid w:val="0051753E"/>
    <w:rsid w:val="0051754C"/>
    <w:rsid w:val="00517B77"/>
    <w:rsid w:val="0052179F"/>
    <w:rsid w:val="005225D6"/>
    <w:rsid w:val="005237FF"/>
    <w:rsid w:val="00524B1F"/>
    <w:rsid w:val="00524B88"/>
    <w:rsid w:val="00527D16"/>
    <w:rsid w:val="00531A9B"/>
    <w:rsid w:val="00531B85"/>
    <w:rsid w:val="005321D3"/>
    <w:rsid w:val="005329E7"/>
    <w:rsid w:val="00533962"/>
    <w:rsid w:val="00533EE7"/>
    <w:rsid w:val="0053593B"/>
    <w:rsid w:val="0053741D"/>
    <w:rsid w:val="0053763A"/>
    <w:rsid w:val="00537D49"/>
    <w:rsid w:val="0054156D"/>
    <w:rsid w:val="005461B8"/>
    <w:rsid w:val="005467F7"/>
    <w:rsid w:val="00547024"/>
    <w:rsid w:val="0055271B"/>
    <w:rsid w:val="00556A9B"/>
    <w:rsid w:val="0056010D"/>
    <w:rsid w:val="00565DA8"/>
    <w:rsid w:val="00566CD1"/>
    <w:rsid w:val="00572F78"/>
    <w:rsid w:val="005747F5"/>
    <w:rsid w:val="00574AAB"/>
    <w:rsid w:val="00575F88"/>
    <w:rsid w:val="0057769A"/>
    <w:rsid w:val="005840C6"/>
    <w:rsid w:val="00585453"/>
    <w:rsid w:val="00585679"/>
    <w:rsid w:val="00586BC8"/>
    <w:rsid w:val="00587904"/>
    <w:rsid w:val="005928E6"/>
    <w:rsid w:val="0059434C"/>
    <w:rsid w:val="005944B5"/>
    <w:rsid w:val="00594A2E"/>
    <w:rsid w:val="005A2796"/>
    <w:rsid w:val="005A388A"/>
    <w:rsid w:val="005A415F"/>
    <w:rsid w:val="005A5E3C"/>
    <w:rsid w:val="005A6617"/>
    <w:rsid w:val="005B0193"/>
    <w:rsid w:val="005B3412"/>
    <w:rsid w:val="005B3841"/>
    <w:rsid w:val="005B56ED"/>
    <w:rsid w:val="005B72A7"/>
    <w:rsid w:val="005C234B"/>
    <w:rsid w:val="005C450C"/>
    <w:rsid w:val="005C4593"/>
    <w:rsid w:val="005C478B"/>
    <w:rsid w:val="005C5B05"/>
    <w:rsid w:val="005C6762"/>
    <w:rsid w:val="005C7850"/>
    <w:rsid w:val="005C7B1A"/>
    <w:rsid w:val="005C7DC5"/>
    <w:rsid w:val="005C7FB6"/>
    <w:rsid w:val="005D0A82"/>
    <w:rsid w:val="005D191B"/>
    <w:rsid w:val="005D2243"/>
    <w:rsid w:val="005D60F5"/>
    <w:rsid w:val="005E0BA5"/>
    <w:rsid w:val="005E19E6"/>
    <w:rsid w:val="005E40DD"/>
    <w:rsid w:val="005E433A"/>
    <w:rsid w:val="005E467F"/>
    <w:rsid w:val="005E5F5F"/>
    <w:rsid w:val="005E68B7"/>
    <w:rsid w:val="005E765C"/>
    <w:rsid w:val="005E7CD2"/>
    <w:rsid w:val="005E7CD4"/>
    <w:rsid w:val="005F2739"/>
    <w:rsid w:val="005F290B"/>
    <w:rsid w:val="005F2FC1"/>
    <w:rsid w:val="005F5254"/>
    <w:rsid w:val="005F6891"/>
    <w:rsid w:val="006010CA"/>
    <w:rsid w:val="00602CE5"/>
    <w:rsid w:val="00604219"/>
    <w:rsid w:val="0060478E"/>
    <w:rsid w:val="00605544"/>
    <w:rsid w:val="00606970"/>
    <w:rsid w:val="00606AA5"/>
    <w:rsid w:val="00610CC5"/>
    <w:rsid w:val="00611C7A"/>
    <w:rsid w:val="00612126"/>
    <w:rsid w:val="00612955"/>
    <w:rsid w:val="00612F08"/>
    <w:rsid w:val="00614486"/>
    <w:rsid w:val="00614EB7"/>
    <w:rsid w:val="006205C6"/>
    <w:rsid w:val="00620872"/>
    <w:rsid w:val="00622686"/>
    <w:rsid w:val="0062400A"/>
    <w:rsid w:val="006273F8"/>
    <w:rsid w:val="006278ED"/>
    <w:rsid w:val="00630878"/>
    <w:rsid w:val="00631028"/>
    <w:rsid w:val="00632216"/>
    <w:rsid w:val="006377B7"/>
    <w:rsid w:val="00640AE6"/>
    <w:rsid w:val="00640E03"/>
    <w:rsid w:val="00643206"/>
    <w:rsid w:val="00647818"/>
    <w:rsid w:val="00647E38"/>
    <w:rsid w:val="006522DA"/>
    <w:rsid w:val="006525CC"/>
    <w:rsid w:val="0066176B"/>
    <w:rsid w:val="00661D93"/>
    <w:rsid w:val="00662759"/>
    <w:rsid w:val="00662AB1"/>
    <w:rsid w:val="006633F3"/>
    <w:rsid w:val="00665918"/>
    <w:rsid w:val="0067037D"/>
    <w:rsid w:val="006803CC"/>
    <w:rsid w:val="006804E5"/>
    <w:rsid w:val="00683D99"/>
    <w:rsid w:val="00683ED9"/>
    <w:rsid w:val="006854CD"/>
    <w:rsid w:val="006866F7"/>
    <w:rsid w:val="00690FB9"/>
    <w:rsid w:val="00691CF0"/>
    <w:rsid w:val="00693191"/>
    <w:rsid w:val="00694B04"/>
    <w:rsid w:val="006A0DBB"/>
    <w:rsid w:val="006A3E4F"/>
    <w:rsid w:val="006A4972"/>
    <w:rsid w:val="006A599E"/>
    <w:rsid w:val="006A6787"/>
    <w:rsid w:val="006B1EC3"/>
    <w:rsid w:val="006B329B"/>
    <w:rsid w:val="006B338D"/>
    <w:rsid w:val="006B34FB"/>
    <w:rsid w:val="006B5ADD"/>
    <w:rsid w:val="006B5D7B"/>
    <w:rsid w:val="006B6CE8"/>
    <w:rsid w:val="006B742D"/>
    <w:rsid w:val="006C0442"/>
    <w:rsid w:val="006C0526"/>
    <w:rsid w:val="006C0B80"/>
    <w:rsid w:val="006C1D84"/>
    <w:rsid w:val="006C4AD6"/>
    <w:rsid w:val="006C552A"/>
    <w:rsid w:val="006C5782"/>
    <w:rsid w:val="006D3DAD"/>
    <w:rsid w:val="006D5160"/>
    <w:rsid w:val="006D7CAF"/>
    <w:rsid w:val="006E104A"/>
    <w:rsid w:val="006E556C"/>
    <w:rsid w:val="006E5A42"/>
    <w:rsid w:val="006F01F3"/>
    <w:rsid w:val="006F14DC"/>
    <w:rsid w:val="006F22D1"/>
    <w:rsid w:val="006F24AF"/>
    <w:rsid w:val="006F2BA9"/>
    <w:rsid w:val="006F2E77"/>
    <w:rsid w:val="006F43F7"/>
    <w:rsid w:val="006F5251"/>
    <w:rsid w:val="006F69B0"/>
    <w:rsid w:val="006F771E"/>
    <w:rsid w:val="00700DD5"/>
    <w:rsid w:val="00701111"/>
    <w:rsid w:val="00703CEC"/>
    <w:rsid w:val="00704922"/>
    <w:rsid w:val="00704BC6"/>
    <w:rsid w:val="0070561A"/>
    <w:rsid w:val="007058C0"/>
    <w:rsid w:val="007114F7"/>
    <w:rsid w:val="00713671"/>
    <w:rsid w:val="00716414"/>
    <w:rsid w:val="00716723"/>
    <w:rsid w:val="00716FFD"/>
    <w:rsid w:val="00720BAF"/>
    <w:rsid w:val="007217A4"/>
    <w:rsid w:val="0072255C"/>
    <w:rsid w:val="0072257B"/>
    <w:rsid w:val="00724493"/>
    <w:rsid w:val="00726FBD"/>
    <w:rsid w:val="00727B4D"/>
    <w:rsid w:val="00727FF9"/>
    <w:rsid w:val="007301A0"/>
    <w:rsid w:val="007310F7"/>
    <w:rsid w:val="0073330F"/>
    <w:rsid w:val="0073660F"/>
    <w:rsid w:val="00736E4B"/>
    <w:rsid w:val="007374F5"/>
    <w:rsid w:val="00740C11"/>
    <w:rsid w:val="00740ED3"/>
    <w:rsid w:val="00741004"/>
    <w:rsid w:val="007438C7"/>
    <w:rsid w:val="007463EC"/>
    <w:rsid w:val="00746670"/>
    <w:rsid w:val="007470AA"/>
    <w:rsid w:val="0074763F"/>
    <w:rsid w:val="00752807"/>
    <w:rsid w:val="007533B4"/>
    <w:rsid w:val="00753B5A"/>
    <w:rsid w:val="00753C66"/>
    <w:rsid w:val="00756B6B"/>
    <w:rsid w:val="00757D50"/>
    <w:rsid w:val="00764475"/>
    <w:rsid w:val="00766213"/>
    <w:rsid w:val="00772E16"/>
    <w:rsid w:val="00775640"/>
    <w:rsid w:val="00776D9E"/>
    <w:rsid w:val="00777A01"/>
    <w:rsid w:val="007807EC"/>
    <w:rsid w:val="0078088F"/>
    <w:rsid w:val="00780A43"/>
    <w:rsid w:val="00782875"/>
    <w:rsid w:val="007842BB"/>
    <w:rsid w:val="00784F87"/>
    <w:rsid w:val="00786E88"/>
    <w:rsid w:val="00795952"/>
    <w:rsid w:val="007A12D2"/>
    <w:rsid w:val="007A1EBC"/>
    <w:rsid w:val="007A3736"/>
    <w:rsid w:val="007A3FE1"/>
    <w:rsid w:val="007A5C43"/>
    <w:rsid w:val="007A76D0"/>
    <w:rsid w:val="007B02B3"/>
    <w:rsid w:val="007B0D07"/>
    <w:rsid w:val="007B1C78"/>
    <w:rsid w:val="007B1EC5"/>
    <w:rsid w:val="007B22EE"/>
    <w:rsid w:val="007B6EC2"/>
    <w:rsid w:val="007C041B"/>
    <w:rsid w:val="007C297D"/>
    <w:rsid w:val="007C310E"/>
    <w:rsid w:val="007C4A29"/>
    <w:rsid w:val="007C506D"/>
    <w:rsid w:val="007C614D"/>
    <w:rsid w:val="007D0236"/>
    <w:rsid w:val="007D31B2"/>
    <w:rsid w:val="007D3AE1"/>
    <w:rsid w:val="007D4016"/>
    <w:rsid w:val="007D417B"/>
    <w:rsid w:val="007D575A"/>
    <w:rsid w:val="007D6BE2"/>
    <w:rsid w:val="007E49B8"/>
    <w:rsid w:val="007E4AC6"/>
    <w:rsid w:val="007E7723"/>
    <w:rsid w:val="007F1468"/>
    <w:rsid w:val="007F1D10"/>
    <w:rsid w:val="007F264C"/>
    <w:rsid w:val="007F2EBC"/>
    <w:rsid w:val="0080034A"/>
    <w:rsid w:val="00800713"/>
    <w:rsid w:val="008008AC"/>
    <w:rsid w:val="00800A31"/>
    <w:rsid w:val="0080137A"/>
    <w:rsid w:val="00804982"/>
    <w:rsid w:val="0080558D"/>
    <w:rsid w:val="00810A2C"/>
    <w:rsid w:val="00811173"/>
    <w:rsid w:val="00812509"/>
    <w:rsid w:val="00813746"/>
    <w:rsid w:val="00814681"/>
    <w:rsid w:val="00814BED"/>
    <w:rsid w:val="00815ADC"/>
    <w:rsid w:val="00817232"/>
    <w:rsid w:val="00817A71"/>
    <w:rsid w:val="00820856"/>
    <w:rsid w:val="00821C65"/>
    <w:rsid w:val="008252CD"/>
    <w:rsid w:val="00826047"/>
    <w:rsid w:val="008268D3"/>
    <w:rsid w:val="008276CB"/>
    <w:rsid w:val="008279C3"/>
    <w:rsid w:val="00830BCB"/>
    <w:rsid w:val="00832E14"/>
    <w:rsid w:val="00833890"/>
    <w:rsid w:val="008347F7"/>
    <w:rsid w:val="00835041"/>
    <w:rsid w:val="00836108"/>
    <w:rsid w:val="00837228"/>
    <w:rsid w:val="00837AEA"/>
    <w:rsid w:val="00841C7A"/>
    <w:rsid w:val="00844475"/>
    <w:rsid w:val="008447EF"/>
    <w:rsid w:val="00845D27"/>
    <w:rsid w:val="00847274"/>
    <w:rsid w:val="008522CA"/>
    <w:rsid w:val="008542B1"/>
    <w:rsid w:val="00854F5A"/>
    <w:rsid w:val="00855354"/>
    <w:rsid w:val="0085695A"/>
    <w:rsid w:val="00856E16"/>
    <w:rsid w:val="008579C9"/>
    <w:rsid w:val="00857A11"/>
    <w:rsid w:val="00863283"/>
    <w:rsid w:val="008664FB"/>
    <w:rsid w:val="00867175"/>
    <w:rsid w:val="00872ACB"/>
    <w:rsid w:val="0087656F"/>
    <w:rsid w:val="00877099"/>
    <w:rsid w:val="008770B2"/>
    <w:rsid w:val="00877CDA"/>
    <w:rsid w:val="00883B32"/>
    <w:rsid w:val="008841EC"/>
    <w:rsid w:val="0088710D"/>
    <w:rsid w:val="0088743C"/>
    <w:rsid w:val="0088779F"/>
    <w:rsid w:val="0089065D"/>
    <w:rsid w:val="00891AFE"/>
    <w:rsid w:val="008945A7"/>
    <w:rsid w:val="00894B0E"/>
    <w:rsid w:val="00895BA3"/>
    <w:rsid w:val="00895BAE"/>
    <w:rsid w:val="00895E88"/>
    <w:rsid w:val="008A2B75"/>
    <w:rsid w:val="008A5287"/>
    <w:rsid w:val="008A6E9D"/>
    <w:rsid w:val="008B2BE7"/>
    <w:rsid w:val="008B5378"/>
    <w:rsid w:val="008B598C"/>
    <w:rsid w:val="008B5AA6"/>
    <w:rsid w:val="008B7925"/>
    <w:rsid w:val="008C0BA8"/>
    <w:rsid w:val="008C190F"/>
    <w:rsid w:val="008C2640"/>
    <w:rsid w:val="008C2A9E"/>
    <w:rsid w:val="008C41C3"/>
    <w:rsid w:val="008C5FF2"/>
    <w:rsid w:val="008C7B93"/>
    <w:rsid w:val="008D2280"/>
    <w:rsid w:val="008D6F6E"/>
    <w:rsid w:val="008D794B"/>
    <w:rsid w:val="008E16AF"/>
    <w:rsid w:val="008E1D9B"/>
    <w:rsid w:val="008E4599"/>
    <w:rsid w:val="008E5359"/>
    <w:rsid w:val="008E5887"/>
    <w:rsid w:val="008E5AAB"/>
    <w:rsid w:val="008E7A2B"/>
    <w:rsid w:val="008F16A5"/>
    <w:rsid w:val="008F2EE8"/>
    <w:rsid w:val="008F32B3"/>
    <w:rsid w:val="008F4A91"/>
    <w:rsid w:val="008F5DD8"/>
    <w:rsid w:val="008F6DE9"/>
    <w:rsid w:val="009016D2"/>
    <w:rsid w:val="009020B1"/>
    <w:rsid w:val="00902280"/>
    <w:rsid w:val="009038BD"/>
    <w:rsid w:val="00903F51"/>
    <w:rsid w:val="009062FF"/>
    <w:rsid w:val="00906334"/>
    <w:rsid w:val="00907F88"/>
    <w:rsid w:val="0091172D"/>
    <w:rsid w:val="00913585"/>
    <w:rsid w:val="009138AB"/>
    <w:rsid w:val="00913DFB"/>
    <w:rsid w:val="00920741"/>
    <w:rsid w:val="00925225"/>
    <w:rsid w:val="0093076B"/>
    <w:rsid w:val="00931BC1"/>
    <w:rsid w:val="0093686C"/>
    <w:rsid w:val="00936982"/>
    <w:rsid w:val="00940F5F"/>
    <w:rsid w:val="00941643"/>
    <w:rsid w:val="00943793"/>
    <w:rsid w:val="00946C7A"/>
    <w:rsid w:val="00947851"/>
    <w:rsid w:val="009515CC"/>
    <w:rsid w:val="009538B8"/>
    <w:rsid w:val="00956845"/>
    <w:rsid w:val="009573DE"/>
    <w:rsid w:val="009617B0"/>
    <w:rsid w:val="00961F99"/>
    <w:rsid w:val="0096262B"/>
    <w:rsid w:val="00962768"/>
    <w:rsid w:val="009637E9"/>
    <w:rsid w:val="009651DD"/>
    <w:rsid w:val="009666D9"/>
    <w:rsid w:val="00967AA4"/>
    <w:rsid w:val="00971925"/>
    <w:rsid w:val="00976033"/>
    <w:rsid w:val="00980A81"/>
    <w:rsid w:val="00981DB9"/>
    <w:rsid w:val="00981F45"/>
    <w:rsid w:val="009826B5"/>
    <w:rsid w:val="009843F8"/>
    <w:rsid w:val="00985619"/>
    <w:rsid w:val="00986566"/>
    <w:rsid w:val="0099033B"/>
    <w:rsid w:val="00991327"/>
    <w:rsid w:val="009915FD"/>
    <w:rsid w:val="00991617"/>
    <w:rsid w:val="009945B5"/>
    <w:rsid w:val="00997C64"/>
    <w:rsid w:val="009A1472"/>
    <w:rsid w:val="009A24A2"/>
    <w:rsid w:val="009A6792"/>
    <w:rsid w:val="009A6A15"/>
    <w:rsid w:val="009B3269"/>
    <w:rsid w:val="009B37ED"/>
    <w:rsid w:val="009B50B2"/>
    <w:rsid w:val="009B569D"/>
    <w:rsid w:val="009B5C7F"/>
    <w:rsid w:val="009B6C56"/>
    <w:rsid w:val="009B79B7"/>
    <w:rsid w:val="009C72FF"/>
    <w:rsid w:val="009D1C15"/>
    <w:rsid w:val="009D1DEF"/>
    <w:rsid w:val="009D2E54"/>
    <w:rsid w:val="009D4C45"/>
    <w:rsid w:val="009D5E7C"/>
    <w:rsid w:val="009D6D10"/>
    <w:rsid w:val="009E0AE2"/>
    <w:rsid w:val="009E7C16"/>
    <w:rsid w:val="009F5EBC"/>
    <w:rsid w:val="009F7DD3"/>
    <w:rsid w:val="00A02729"/>
    <w:rsid w:val="00A0501A"/>
    <w:rsid w:val="00A0582D"/>
    <w:rsid w:val="00A12B49"/>
    <w:rsid w:val="00A16512"/>
    <w:rsid w:val="00A16935"/>
    <w:rsid w:val="00A2002A"/>
    <w:rsid w:val="00A23065"/>
    <w:rsid w:val="00A25C11"/>
    <w:rsid w:val="00A26400"/>
    <w:rsid w:val="00A32C5B"/>
    <w:rsid w:val="00A32FF0"/>
    <w:rsid w:val="00A34E96"/>
    <w:rsid w:val="00A35BB7"/>
    <w:rsid w:val="00A405E0"/>
    <w:rsid w:val="00A41B65"/>
    <w:rsid w:val="00A42763"/>
    <w:rsid w:val="00A42B57"/>
    <w:rsid w:val="00A452A8"/>
    <w:rsid w:val="00A45E7C"/>
    <w:rsid w:val="00A55365"/>
    <w:rsid w:val="00A564A0"/>
    <w:rsid w:val="00A56AE6"/>
    <w:rsid w:val="00A576C4"/>
    <w:rsid w:val="00A57A22"/>
    <w:rsid w:val="00A60494"/>
    <w:rsid w:val="00A614F9"/>
    <w:rsid w:val="00A63A57"/>
    <w:rsid w:val="00A64FB4"/>
    <w:rsid w:val="00A677CC"/>
    <w:rsid w:val="00A67E41"/>
    <w:rsid w:val="00A80866"/>
    <w:rsid w:val="00A8139E"/>
    <w:rsid w:val="00A81EA9"/>
    <w:rsid w:val="00A84677"/>
    <w:rsid w:val="00A85EA2"/>
    <w:rsid w:val="00A94D6E"/>
    <w:rsid w:val="00A957F6"/>
    <w:rsid w:val="00A96621"/>
    <w:rsid w:val="00A96C27"/>
    <w:rsid w:val="00AA1B84"/>
    <w:rsid w:val="00AA4701"/>
    <w:rsid w:val="00AA54DF"/>
    <w:rsid w:val="00AA554D"/>
    <w:rsid w:val="00AA56AE"/>
    <w:rsid w:val="00AB1954"/>
    <w:rsid w:val="00AB45E3"/>
    <w:rsid w:val="00AB4D1D"/>
    <w:rsid w:val="00AB6EE5"/>
    <w:rsid w:val="00AC57E3"/>
    <w:rsid w:val="00AC6396"/>
    <w:rsid w:val="00AD1183"/>
    <w:rsid w:val="00AD11DB"/>
    <w:rsid w:val="00AD3003"/>
    <w:rsid w:val="00AD4B92"/>
    <w:rsid w:val="00AD4B93"/>
    <w:rsid w:val="00AD5627"/>
    <w:rsid w:val="00AD56FF"/>
    <w:rsid w:val="00AD6F53"/>
    <w:rsid w:val="00AD7E8C"/>
    <w:rsid w:val="00AD7F82"/>
    <w:rsid w:val="00AE0007"/>
    <w:rsid w:val="00AE04E5"/>
    <w:rsid w:val="00AE2650"/>
    <w:rsid w:val="00AE5ECE"/>
    <w:rsid w:val="00AE64B1"/>
    <w:rsid w:val="00AE75FD"/>
    <w:rsid w:val="00AE79FF"/>
    <w:rsid w:val="00AF1488"/>
    <w:rsid w:val="00AF44DE"/>
    <w:rsid w:val="00AF4A0A"/>
    <w:rsid w:val="00B012DF"/>
    <w:rsid w:val="00B0348A"/>
    <w:rsid w:val="00B0379B"/>
    <w:rsid w:val="00B10E4A"/>
    <w:rsid w:val="00B12298"/>
    <w:rsid w:val="00B126EF"/>
    <w:rsid w:val="00B12988"/>
    <w:rsid w:val="00B20D58"/>
    <w:rsid w:val="00B23E01"/>
    <w:rsid w:val="00B240D0"/>
    <w:rsid w:val="00B243BA"/>
    <w:rsid w:val="00B2784C"/>
    <w:rsid w:val="00B3054A"/>
    <w:rsid w:val="00B308DB"/>
    <w:rsid w:val="00B32209"/>
    <w:rsid w:val="00B35369"/>
    <w:rsid w:val="00B36137"/>
    <w:rsid w:val="00B400E9"/>
    <w:rsid w:val="00B40276"/>
    <w:rsid w:val="00B42987"/>
    <w:rsid w:val="00B4670F"/>
    <w:rsid w:val="00B511DD"/>
    <w:rsid w:val="00B5187D"/>
    <w:rsid w:val="00B51F51"/>
    <w:rsid w:val="00B53952"/>
    <w:rsid w:val="00B55FAA"/>
    <w:rsid w:val="00B61A9C"/>
    <w:rsid w:val="00B61C39"/>
    <w:rsid w:val="00B63400"/>
    <w:rsid w:val="00B721A9"/>
    <w:rsid w:val="00B74E78"/>
    <w:rsid w:val="00B74FD4"/>
    <w:rsid w:val="00B7542E"/>
    <w:rsid w:val="00B80D85"/>
    <w:rsid w:val="00B81046"/>
    <w:rsid w:val="00B81064"/>
    <w:rsid w:val="00B86997"/>
    <w:rsid w:val="00B96085"/>
    <w:rsid w:val="00B97870"/>
    <w:rsid w:val="00BA057C"/>
    <w:rsid w:val="00BA6937"/>
    <w:rsid w:val="00BB0417"/>
    <w:rsid w:val="00BB1E79"/>
    <w:rsid w:val="00BB3AF1"/>
    <w:rsid w:val="00BB6C7F"/>
    <w:rsid w:val="00BB774F"/>
    <w:rsid w:val="00BC00F7"/>
    <w:rsid w:val="00BC01E4"/>
    <w:rsid w:val="00BC0DB7"/>
    <w:rsid w:val="00BC2A56"/>
    <w:rsid w:val="00BC2DB7"/>
    <w:rsid w:val="00BD03B9"/>
    <w:rsid w:val="00BD13DB"/>
    <w:rsid w:val="00BD4348"/>
    <w:rsid w:val="00BD75A2"/>
    <w:rsid w:val="00BE1B1C"/>
    <w:rsid w:val="00BE3DDF"/>
    <w:rsid w:val="00BE5A79"/>
    <w:rsid w:val="00BE7290"/>
    <w:rsid w:val="00BE72CE"/>
    <w:rsid w:val="00BF0B0B"/>
    <w:rsid w:val="00BF0F8E"/>
    <w:rsid w:val="00BF172D"/>
    <w:rsid w:val="00BF1B62"/>
    <w:rsid w:val="00BF375F"/>
    <w:rsid w:val="00BF69C1"/>
    <w:rsid w:val="00BF782A"/>
    <w:rsid w:val="00BF7A17"/>
    <w:rsid w:val="00BF7FC3"/>
    <w:rsid w:val="00C000F2"/>
    <w:rsid w:val="00C029F4"/>
    <w:rsid w:val="00C06D69"/>
    <w:rsid w:val="00C1092C"/>
    <w:rsid w:val="00C10B8C"/>
    <w:rsid w:val="00C11318"/>
    <w:rsid w:val="00C147AB"/>
    <w:rsid w:val="00C152B1"/>
    <w:rsid w:val="00C15B8A"/>
    <w:rsid w:val="00C16F9F"/>
    <w:rsid w:val="00C16FB7"/>
    <w:rsid w:val="00C1719F"/>
    <w:rsid w:val="00C22922"/>
    <w:rsid w:val="00C23E3C"/>
    <w:rsid w:val="00C256A7"/>
    <w:rsid w:val="00C27BD5"/>
    <w:rsid w:val="00C307B2"/>
    <w:rsid w:val="00C320F5"/>
    <w:rsid w:val="00C3439A"/>
    <w:rsid w:val="00C3705F"/>
    <w:rsid w:val="00C404FF"/>
    <w:rsid w:val="00C4249B"/>
    <w:rsid w:val="00C4366B"/>
    <w:rsid w:val="00C43C93"/>
    <w:rsid w:val="00C44EDA"/>
    <w:rsid w:val="00C460B2"/>
    <w:rsid w:val="00C4698C"/>
    <w:rsid w:val="00C47463"/>
    <w:rsid w:val="00C47CBC"/>
    <w:rsid w:val="00C508D6"/>
    <w:rsid w:val="00C5348F"/>
    <w:rsid w:val="00C54EFA"/>
    <w:rsid w:val="00C5566D"/>
    <w:rsid w:val="00C56769"/>
    <w:rsid w:val="00C63142"/>
    <w:rsid w:val="00C64824"/>
    <w:rsid w:val="00C657FA"/>
    <w:rsid w:val="00C6605C"/>
    <w:rsid w:val="00C66ADD"/>
    <w:rsid w:val="00C6761C"/>
    <w:rsid w:val="00C67A25"/>
    <w:rsid w:val="00C67B0F"/>
    <w:rsid w:val="00C707C8"/>
    <w:rsid w:val="00C742D1"/>
    <w:rsid w:val="00C74BD1"/>
    <w:rsid w:val="00C802A6"/>
    <w:rsid w:val="00C826B6"/>
    <w:rsid w:val="00C83071"/>
    <w:rsid w:val="00C84862"/>
    <w:rsid w:val="00C855F1"/>
    <w:rsid w:val="00C85823"/>
    <w:rsid w:val="00C90C91"/>
    <w:rsid w:val="00C91ADB"/>
    <w:rsid w:val="00C91F8D"/>
    <w:rsid w:val="00C935D4"/>
    <w:rsid w:val="00C94D1C"/>
    <w:rsid w:val="00C96836"/>
    <w:rsid w:val="00C96AB4"/>
    <w:rsid w:val="00CA002D"/>
    <w:rsid w:val="00CA16FE"/>
    <w:rsid w:val="00CA1AD2"/>
    <w:rsid w:val="00CA5559"/>
    <w:rsid w:val="00CB12BD"/>
    <w:rsid w:val="00CB2A24"/>
    <w:rsid w:val="00CB348E"/>
    <w:rsid w:val="00CB4F32"/>
    <w:rsid w:val="00CB52FF"/>
    <w:rsid w:val="00CB767A"/>
    <w:rsid w:val="00CB7C2E"/>
    <w:rsid w:val="00CC002C"/>
    <w:rsid w:val="00CC10B8"/>
    <w:rsid w:val="00CC4C3D"/>
    <w:rsid w:val="00CC69BD"/>
    <w:rsid w:val="00CC70BD"/>
    <w:rsid w:val="00CC7498"/>
    <w:rsid w:val="00CC7CBA"/>
    <w:rsid w:val="00CD1A16"/>
    <w:rsid w:val="00CD4B82"/>
    <w:rsid w:val="00CD7FD2"/>
    <w:rsid w:val="00CE3545"/>
    <w:rsid w:val="00CE3BDA"/>
    <w:rsid w:val="00CE75B5"/>
    <w:rsid w:val="00CF23BB"/>
    <w:rsid w:val="00CF29A2"/>
    <w:rsid w:val="00CF34DE"/>
    <w:rsid w:val="00CF4A8F"/>
    <w:rsid w:val="00CF62FB"/>
    <w:rsid w:val="00CF6E87"/>
    <w:rsid w:val="00D0175A"/>
    <w:rsid w:val="00D02440"/>
    <w:rsid w:val="00D0273D"/>
    <w:rsid w:val="00D06C86"/>
    <w:rsid w:val="00D071A1"/>
    <w:rsid w:val="00D129EF"/>
    <w:rsid w:val="00D13805"/>
    <w:rsid w:val="00D16508"/>
    <w:rsid w:val="00D16CB4"/>
    <w:rsid w:val="00D22FB5"/>
    <w:rsid w:val="00D2436A"/>
    <w:rsid w:val="00D24DE2"/>
    <w:rsid w:val="00D27A57"/>
    <w:rsid w:val="00D35F80"/>
    <w:rsid w:val="00D40D4E"/>
    <w:rsid w:val="00D4240B"/>
    <w:rsid w:val="00D448E5"/>
    <w:rsid w:val="00D45095"/>
    <w:rsid w:val="00D50688"/>
    <w:rsid w:val="00D54159"/>
    <w:rsid w:val="00D5756F"/>
    <w:rsid w:val="00D60D7F"/>
    <w:rsid w:val="00D61711"/>
    <w:rsid w:val="00D61A0E"/>
    <w:rsid w:val="00D63009"/>
    <w:rsid w:val="00D64210"/>
    <w:rsid w:val="00D649D8"/>
    <w:rsid w:val="00D66BFD"/>
    <w:rsid w:val="00D71DF5"/>
    <w:rsid w:val="00D72005"/>
    <w:rsid w:val="00D73C03"/>
    <w:rsid w:val="00D74ABC"/>
    <w:rsid w:val="00D75EE3"/>
    <w:rsid w:val="00D764AE"/>
    <w:rsid w:val="00D8323B"/>
    <w:rsid w:val="00D85BAF"/>
    <w:rsid w:val="00D85D0B"/>
    <w:rsid w:val="00D901A5"/>
    <w:rsid w:val="00D902ED"/>
    <w:rsid w:val="00D93D44"/>
    <w:rsid w:val="00D953D4"/>
    <w:rsid w:val="00D955A5"/>
    <w:rsid w:val="00DA2075"/>
    <w:rsid w:val="00DA259F"/>
    <w:rsid w:val="00DA419F"/>
    <w:rsid w:val="00DB0064"/>
    <w:rsid w:val="00DB04CF"/>
    <w:rsid w:val="00DB0F58"/>
    <w:rsid w:val="00DB1372"/>
    <w:rsid w:val="00DB1DC5"/>
    <w:rsid w:val="00DB2EE3"/>
    <w:rsid w:val="00DB3AF2"/>
    <w:rsid w:val="00DB3C87"/>
    <w:rsid w:val="00DB45BB"/>
    <w:rsid w:val="00DB4937"/>
    <w:rsid w:val="00DB4D09"/>
    <w:rsid w:val="00DC2223"/>
    <w:rsid w:val="00DC2CB8"/>
    <w:rsid w:val="00DC347C"/>
    <w:rsid w:val="00DC484C"/>
    <w:rsid w:val="00DC51A3"/>
    <w:rsid w:val="00DD36EA"/>
    <w:rsid w:val="00DD40EC"/>
    <w:rsid w:val="00DD4EAC"/>
    <w:rsid w:val="00DE0A11"/>
    <w:rsid w:val="00DE1A32"/>
    <w:rsid w:val="00DE75C8"/>
    <w:rsid w:val="00DE7939"/>
    <w:rsid w:val="00DE7C38"/>
    <w:rsid w:val="00DF5BF0"/>
    <w:rsid w:val="00DF6269"/>
    <w:rsid w:val="00DF651A"/>
    <w:rsid w:val="00DF70CA"/>
    <w:rsid w:val="00E00143"/>
    <w:rsid w:val="00E01FDC"/>
    <w:rsid w:val="00E0470D"/>
    <w:rsid w:val="00E063D4"/>
    <w:rsid w:val="00E07BED"/>
    <w:rsid w:val="00E157C4"/>
    <w:rsid w:val="00E15AC5"/>
    <w:rsid w:val="00E15CDC"/>
    <w:rsid w:val="00E15E15"/>
    <w:rsid w:val="00E21BC8"/>
    <w:rsid w:val="00E22473"/>
    <w:rsid w:val="00E24B91"/>
    <w:rsid w:val="00E24FE8"/>
    <w:rsid w:val="00E26FF3"/>
    <w:rsid w:val="00E27632"/>
    <w:rsid w:val="00E27C43"/>
    <w:rsid w:val="00E30084"/>
    <w:rsid w:val="00E30400"/>
    <w:rsid w:val="00E32C00"/>
    <w:rsid w:val="00E33B23"/>
    <w:rsid w:val="00E35094"/>
    <w:rsid w:val="00E35347"/>
    <w:rsid w:val="00E37588"/>
    <w:rsid w:val="00E428BF"/>
    <w:rsid w:val="00E469E8"/>
    <w:rsid w:val="00E473A8"/>
    <w:rsid w:val="00E47747"/>
    <w:rsid w:val="00E51D4B"/>
    <w:rsid w:val="00E5278F"/>
    <w:rsid w:val="00E52AC2"/>
    <w:rsid w:val="00E534FC"/>
    <w:rsid w:val="00E53E35"/>
    <w:rsid w:val="00E53E5A"/>
    <w:rsid w:val="00E570E6"/>
    <w:rsid w:val="00E57D62"/>
    <w:rsid w:val="00E60BC5"/>
    <w:rsid w:val="00E63DDC"/>
    <w:rsid w:val="00E65956"/>
    <w:rsid w:val="00E66582"/>
    <w:rsid w:val="00E666D6"/>
    <w:rsid w:val="00E6674B"/>
    <w:rsid w:val="00E700AD"/>
    <w:rsid w:val="00E70339"/>
    <w:rsid w:val="00E70494"/>
    <w:rsid w:val="00E7552A"/>
    <w:rsid w:val="00E806D6"/>
    <w:rsid w:val="00E80A20"/>
    <w:rsid w:val="00E83029"/>
    <w:rsid w:val="00E93295"/>
    <w:rsid w:val="00E967A1"/>
    <w:rsid w:val="00E97085"/>
    <w:rsid w:val="00EA00B0"/>
    <w:rsid w:val="00EA07F9"/>
    <w:rsid w:val="00EA137C"/>
    <w:rsid w:val="00EA4DA3"/>
    <w:rsid w:val="00EA58A7"/>
    <w:rsid w:val="00EA6312"/>
    <w:rsid w:val="00EB15EF"/>
    <w:rsid w:val="00EB2C62"/>
    <w:rsid w:val="00EB4407"/>
    <w:rsid w:val="00EB46F5"/>
    <w:rsid w:val="00EC090F"/>
    <w:rsid w:val="00EC21BA"/>
    <w:rsid w:val="00EC2AAB"/>
    <w:rsid w:val="00ED0C66"/>
    <w:rsid w:val="00ED1C1F"/>
    <w:rsid w:val="00ED30BA"/>
    <w:rsid w:val="00ED3565"/>
    <w:rsid w:val="00ED478F"/>
    <w:rsid w:val="00ED6DDF"/>
    <w:rsid w:val="00EE35F9"/>
    <w:rsid w:val="00EE5068"/>
    <w:rsid w:val="00EF1867"/>
    <w:rsid w:val="00EF18C4"/>
    <w:rsid w:val="00EF2043"/>
    <w:rsid w:val="00EF3A4C"/>
    <w:rsid w:val="00EF5235"/>
    <w:rsid w:val="00EF58B6"/>
    <w:rsid w:val="00EF794B"/>
    <w:rsid w:val="00F0009E"/>
    <w:rsid w:val="00F021D0"/>
    <w:rsid w:val="00F04344"/>
    <w:rsid w:val="00F059D9"/>
    <w:rsid w:val="00F07E64"/>
    <w:rsid w:val="00F1081B"/>
    <w:rsid w:val="00F11C20"/>
    <w:rsid w:val="00F134FE"/>
    <w:rsid w:val="00F13EDC"/>
    <w:rsid w:val="00F147AC"/>
    <w:rsid w:val="00F16532"/>
    <w:rsid w:val="00F16B23"/>
    <w:rsid w:val="00F21F14"/>
    <w:rsid w:val="00F33E80"/>
    <w:rsid w:val="00F341A5"/>
    <w:rsid w:val="00F345DC"/>
    <w:rsid w:val="00F3596A"/>
    <w:rsid w:val="00F371C4"/>
    <w:rsid w:val="00F44E83"/>
    <w:rsid w:val="00F47042"/>
    <w:rsid w:val="00F478EF"/>
    <w:rsid w:val="00F505B6"/>
    <w:rsid w:val="00F50EF0"/>
    <w:rsid w:val="00F51C6F"/>
    <w:rsid w:val="00F52735"/>
    <w:rsid w:val="00F5319A"/>
    <w:rsid w:val="00F53518"/>
    <w:rsid w:val="00F53599"/>
    <w:rsid w:val="00F54E8F"/>
    <w:rsid w:val="00F57FEF"/>
    <w:rsid w:val="00F62ED3"/>
    <w:rsid w:val="00F665BC"/>
    <w:rsid w:val="00F7029B"/>
    <w:rsid w:val="00F7374A"/>
    <w:rsid w:val="00F73F1B"/>
    <w:rsid w:val="00F760A3"/>
    <w:rsid w:val="00F815BF"/>
    <w:rsid w:val="00F82194"/>
    <w:rsid w:val="00F85B1A"/>
    <w:rsid w:val="00F8663B"/>
    <w:rsid w:val="00F87658"/>
    <w:rsid w:val="00F9031E"/>
    <w:rsid w:val="00F904C4"/>
    <w:rsid w:val="00F91C5C"/>
    <w:rsid w:val="00F922A6"/>
    <w:rsid w:val="00F92B00"/>
    <w:rsid w:val="00F930D0"/>
    <w:rsid w:val="00F94A03"/>
    <w:rsid w:val="00F94A57"/>
    <w:rsid w:val="00F95D9E"/>
    <w:rsid w:val="00F97699"/>
    <w:rsid w:val="00FA0D28"/>
    <w:rsid w:val="00FA3C27"/>
    <w:rsid w:val="00FA4C6C"/>
    <w:rsid w:val="00FA5ECB"/>
    <w:rsid w:val="00FA5F05"/>
    <w:rsid w:val="00FB071D"/>
    <w:rsid w:val="00FB1A5F"/>
    <w:rsid w:val="00FB3A56"/>
    <w:rsid w:val="00FB3BAC"/>
    <w:rsid w:val="00FB4F31"/>
    <w:rsid w:val="00FB5393"/>
    <w:rsid w:val="00FB5A8A"/>
    <w:rsid w:val="00FB7639"/>
    <w:rsid w:val="00FC2E1E"/>
    <w:rsid w:val="00FC7A88"/>
    <w:rsid w:val="00FD0203"/>
    <w:rsid w:val="00FD0DF1"/>
    <w:rsid w:val="00FD114B"/>
    <w:rsid w:val="00FD1DC7"/>
    <w:rsid w:val="00FD30FC"/>
    <w:rsid w:val="00FD4CD9"/>
    <w:rsid w:val="00FE08CC"/>
    <w:rsid w:val="00FE32E6"/>
    <w:rsid w:val="00FE48A6"/>
    <w:rsid w:val="00FE4C6C"/>
    <w:rsid w:val="00FE5856"/>
    <w:rsid w:val="00FF0AFE"/>
    <w:rsid w:val="00FF204B"/>
    <w:rsid w:val="00FF26CB"/>
    <w:rsid w:val="00FF2D20"/>
    <w:rsid w:val="00FF5C8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List Bullet" w:uiPriority="0" w:qFormat="1"/>
    <w:lsdException w:name="List Number"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6A7"/>
    <w:pPr>
      <w:widowControl w:val="0"/>
      <w:spacing w:after="80" w:line="264" w:lineRule="atLeast"/>
      <w:jc w:val="both"/>
    </w:pPr>
    <w:rPr>
      <w:sz w:val="20"/>
      <w:szCs w:val="20"/>
      <w:lang w:val="en-GB" w:eastAsia="en-US"/>
    </w:rPr>
  </w:style>
  <w:style w:type="paragraph" w:styleId="Heading1">
    <w:name w:val="heading 1"/>
    <w:basedOn w:val="RPText"/>
    <w:next w:val="RPText"/>
    <w:link w:val="Heading1Char"/>
    <w:uiPriority w:val="99"/>
    <w:qFormat/>
    <w:rsid w:val="00C256A7"/>
    <w:pPr>
      <w:keepNext/>
      <w:spacing w:before="360" w:after="240"/>
      <w:outlineLvl w:val="0"/>
    </w:pPr>
    <w:rPr>
      <w:b/>
      <w:sz w:val="28"/>
    </w:rPr>
  </w:style>
  <w:style w:type="paragraph" w:styleId="Heading2">
    <w:name w:val="heading 2"/>
    <w:basedOn w:val="Normal"/>
    <w:next w:val="Normal"/>
    <w:link w:val="Heading2Char"/>
    <w:semiHidden/>
    <w:unhideWhenUsed/>
    <w:qFormat/>
    <w:locked/>
    <w:rsid w:val="00694B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locked/>
    <w:rsid w:val="00C54EF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68D3"/>
    <w:rPr>
      <w:rFonts w:ascii="Cambria" w:hAnsi="Cambria" w:cs="Times New Roman"/>
      <w:b/>
      <w:bCs/>
      <w:kern w:val="32"/>
      <w:sz w:val="32"/>
      <w:szCs w:val="32"/>
      <w:lang w:val="en-GB" w:eastAsia="en-US"/>
    </w:rPr>
  </w:style>
  <w:style w:type="paragraph" w:styleId="Caption">
    <w:name w:val="caption"/>
    <w:basedOn w:val="Normal"/>
    <w:next w:val="Normal"/>
    <w:qFormat/>
    <w:rsid w:val="00C256A7"/>
    <w:rPr>
      <w:b/>
      <w:bCs/>
    </w:rPr>
  </w:style>
  <w:style w:type="paragraph" w:customStyle="1" w:styleId="RPText">
    <w:name w:val="RPText"/>
    <w:basedOn w:val="Normal"/>
    <w:uiPriority w:val="99"/>
    <w:rsid w:val="00C256A7"/>
    <w:pPr>
      <w:spacing w:before="60" w:after="120" w:line="240" w:lineRule="auto"/>
      <w:jc w:val="left"/>
    </w:pPr>
    <w:rPr>
      <w:sz w:val="22"/>
    </w:rPr>
  </w:style>
  <w:style w:type="paragraph" w:customStyle="1" w:styleId="5col">
    <w:name w:val="5 col"/>
    <w:basedOn w:val="Normal"/>
    <w:rsid w:val="00C256A7"/>
    <w:pPr>
      <w:tabs>
        <w:tab w:val="left" w:pos="563"/>
        <w:tab w:val="right" w:pos="1792"/>
        <w:tab w:val="right" w:pos="2741"/>
        <w:tab w:val="right" w:pos="3703"/>
        <w:tab w:val="right" w:pos="4592"/>
      </w:tabs>
      <w:spacing w:after="0" w:line="240" w:lineRule="exact"/>
    </w:pPr>
    <w:rPr>
      <w:rFonts w:ascii="Times" w:hAnsi="Times"/>
    </w:rPr>
  </w:style>
  <w:style w:type="paragraph" w:styleId="CommentText">
    <w:name w:val="annotation text"/>
    <w:basedOn w:val="Normal"/>
    <w:link w:val="CommentTextChar"/>
    <w:uiPriority w:val="99"/>
    <w:semiHidden/>
    <w:rsid w:val="00C256A7"/>
  </w:style>
  <w:style w:type="character" w:customStyle="1" w:styleId="CommentTextChar">
    <w:name w:val="Comment Text Char"/>
    <w:basedOn w:val="DefaultParagraphFont"/>
    <w:link w:val="CommentText"/>
    <w:uiPriority w:val="99"/>
    <w:semiHidden/>
    <w:locked/>
    <w:rsid w:val="008268D3"/>
    <w:rPr>
      <w:rFonts w:cs="Times New Roman"/>
      <w:sz w:val="20"/>
      <w:szCs w:val="20"/>
      <w:lang w:val="en-GB" w:eastAsia="en-US"/>
    </w:rPr>
  </w:style>
  <w:style w:type="table" w:styleId="TableGrid">
    <w:name w:val="Table Grid"/>
    <w:basedOn w:val="TableNormal"/>
    <w:uiPriority w:val="99"/>
    <w:rsid w:val="00C256A7"/>
    <w:pPr>
      <w:widowControl w:val="0"/>
      <w:spacing w:after="80" w:line="264"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256A7"/>
    <w:pPr>
      <w:tabs>
        <w:tab w:val="center" w:pos="4153"/>
        <w:tab w:val="right" w:pos="8306"/>
      </w:tabs>
    </w:pPr>
  </w:style>
  <w:style w:type="character" w:customStyle="1" w:styleId="HeaderChar">
    <w:name w:val="Header Char"/>
    <w:basedOn w:val="DefaultParagraphFont"/>
    <w:link w:val="Header"/>
    <w:uiPriority w:val="99"/>
    <w:locked/>
    <w:rsid w:val="008268D3"/>
    <w:rPr>
      <w:rFonts w:cs="Times New Roman"/>
      <w:sz w:val="20"/>
      <w:szCs w:val="20"/>
      <w:lang w:val="en-GB" w:eastAsia="en-US"/>
    </w:rPr>
  </w:style>
  <w:style w:type="paragraph" w:styleId="Footer">
    <w:name w:val="footer"/>
    <w:basedOn w:val="Normal"/>
    <w:link w:val="FooterChar"/>
    <w:uiPriority w:val="99"/>
    <w:rsid w:val="00C256A7"/>
    <w:pPr>
      <w:tabs>
        <w:tab w:val="center" w:pos="4153"/>
        <w:tab w:val="right" w:pos="8306"/>
      </w:tabs>
    </w:pPr>
  </w:style>
  <w:style w:type="character" w:customStyle="1" w:styleId="FooterChar">
    <w:name w:val="Footer Char"/>
    <w:basedOn w:val="DefaultParagraphFont"/>
    <w:link w:val="Footer"/>
    <w:uiPriority w:val="99"/>
    <w:semiHidden/>
    <w:locked/>
    <w:rsid w:val="008268D3"/>
    <w:rPr>
      <w:rFonts w:cs="Times New Roman"/>
      <w:sz w:val="20"/>
      <w:szCs w:val="20"/>
      <w:lang w:val="en-GB" w:eastAsia="en-US"/>
    </w:rPr>
  </w:style>
  <w:style w:type="paragraph" w:styleId="BalloonText">
    <w:name w:val="Balloon Text"/>
    <w:basedOn w:val="Normal"/>
    <w:link w:val="BalloonTextChar"/>
    <w:uiPriority w:val="99"/>
    <w:semiHidden/>
    <w:rsid w:val="00C256A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68D3"/>
    <w:rPr>
      <w:rFonts w:cs="Times New Roman"/>
      <w:sz w:val="2"/>
      <w:lang w:val="en-GB" w:eastAsia="en-US"/>
    </w:rPr>
  </w:style>
  <w:style w:type="character" w:styleId="CommentReference">
    <w:name w:val="annotation reference"/>
    <w:basedOn w:val="DefaultParagraphFont"/>
    <w:uiPriority w:val="99"/>
    <w:semiHidden/>
    <w:rsid w:val="00C256A7"/>
    <w:rPr>
      <w:rFonts w:cs="Times New Roman"/>
      <w:sz w:val="16"/>
      <w:szCs w:val="16"/>
    </w:rPr>
  </w:style>
  <w:style w:type="paragraph" w:styleId="CommentSubject">
    <w:name w:val="annotation subject"/>
    <w:basedOn w:val="CommentText"/>
    <w:next w:val="CommentText"/>
    <w:link w:val="CommentSubjectChar"/>
    <w:uiPriority w:val="99"/>
    <w:semiHidden/>
    <w:rsid w:val="00C256A7"/>
    <w:rPr>
      <w:b/>
      <w:bCs/>
    </w:rPr>
  </w:style>
  <w:style w:type="character" w:customStyle="1" w:styleId="CommentSubjectChar">
    <w:name w:val="Comment Subject Char"/>
    <w:basedOn w:val="CommentTextChar"/>
    <w:link w:val="CommentSubject"/>
    <w:uiPriority w:val="99"/>
    <w:semiHidden/>
    <w:locked/>
    <w:rsid w:val="008268D3"/>
    <w:rPr>
      <w:rFonts w:cs="Times New Roman"/>
      <w:b/>
      <w:bCs/>
      <w:sz w:val="20"/>
      <w:szCs w:val="20"/>
      <w:lang w:val="en-GB" w:eastAsia="en-US"/>
    </w:rPr>
  </w:style>
  <w:style w:type="paragraph" w:styleId="BodyText">
    <w:name w:val="Body Text"/>
    <w:basedOn w:val="Normal"/>
    <w:link w:val="BodyTextChar"/>
    <w:uiPriority w:val="99"/>
    <w:rsid w:val="00C256A7"/>
    <w:pPr>
      <w:keepNext/>
      <w:widowControl/>
      <w:spacing w:after="0" w:line="240" w:lineRule="auto"/>
      <w:jc w:val="left"/>
    </w:pPr>
    <w:rPr>
      <w:szCs w:val="24"/>
      <w:lang w:val="en-AU" w:eastAsia="en-AU"/>
    </w:rPr>
  </w:style>
  <w:style w:type="character" w:customStyle="1" w:styleId="BodyTextChar">
    <w:name w:val="Body Text Char"/>
    <w:basedOn w:val="DefaultParagraphFont"/>
    <w:link w:val="BodyText"/>
    <w:uiPriority w:val="99"/>
    <w:semiHidden/>
    <w:locked/>
    <w:rsid w:val="008268D3"/>
    <w:rPr>
      <w:rFonts w:cs="Times New Roman"/>
      <w:sz w:val="20"/>
      <w:szCs w:val="20"/>
      <w:lang w:val="en-GB" w:eastAsia="en-US"/>
    </w:rPr>
  </w:style>
  <w:style w:type="character" w:styleId="Hyperlink">
    <w:name w:val="Hyperlink"/>
    <w:basedOn w:val="DefaultParagraphFont"/>
    <w:uiPriority w:val="99"/>
    <w:rsid w:val="004A3541"/>
    <w:rPr>
      <w:rFonts w:cs="Times New Roman"/>
      <w:color w:val="0000FF"/>
      <w:u w:val="single"/>
    </w:rPr>
  </w:style>
  <w:style w:type="character" w:styleId="PageNumber">
    <w:name w:val="page number"/>
    <w:basedOn w:val="DefaultParagraphFont"/>
    <w:uiPriority w:val="99"/>
    <w:rsid w:val="006E556C"/>
    <w:rPr>
      <w:rFonts w:cs="Times New Roman"/>
    </w:rPr>
  </w:style>
  <w:style w:type="character" w:styleId="FollowedHyperlink">
    <w:name w:val="FollowedHyperlink"/>
    <w:basedOn w:val="DefaultParagraphFont"/>
    <w:uiPriority w:val="99"/>
    <w:rsid w:val="003D30A2"/>
    <w:rPr>
      <w:rFonts w:cs="Times New Roman"/>
      <w:color w:val="800080"/>
      <w:u w:val="single"/>
    </w:rPr>
  </w:style>
  <w:style w:type="paragraph" w:styleId="NormalWeb">
    <w:name w:val="Normal (Web)"/>
    <w:basedOn w:val="Normal"/>
    <w:uiPriority w:val="99"/>
    <w:rsid w:val="00630878"/>
    <w:pPr>
      <w:widowControl/>
      <w:spacing w:before="100" w:beforeAutospacing="1" w:after="100" w:afterAutospacing="1" w:line="240" w:lineRule="auto"/>
      <w:jc w:val="left"/>
    </w:pPr>
    <w:rPr>
      <w:sz w:val="24"/>
      <w:szCs w:val="24"/>
      <w:lang w:val="en-AU" w:eastAsia="en-AU"/>
    </w:rPr>
  </w:style>
  <w:style w:type="character" w:customStyle="1" w:styleId="kingdom">
    <w:name w:val="kingdom"/>
    <w:basedOn w:val="DefaultParagraphFont"/>
    <w:uiPriority w:val="99"/>
    <w:rsid w:val="00630878"/>
    <w:rPr>
      <w:rFonts w:cs="Times New Roman"/>
    </w:rPr>
  </w:style>
  <w:style w:type="character" w:customStyle="1" w:styleId="phylum">
    <w:name w:val="phylum"/>
    <w:basedOn w:val="DefaultParagraphFont"/>
    <w:uiPriority w:val="99"/>
    <w:rsid w:val="00630878"/>
    <w:rPr>
      <w:rFonts w:cs="Times New Roman"/>
    </w:rPr>
  </w:style>
  <w:style w:type="character" w:customStyle="1" w:styleId="class">
    <w:name w:val="class"/>
    <w:basedOn w:val="DefaultParagraphFont"/>
    <w:uiPriority w:val="99"/>
    <w:rsid w:val="00630878"/>
    <w:rPr>
      <w:rFonts w:cs="Times New Roman"/>
    </w:rPr>
  </w:style>
  <w:style w:type="character" w:customStyle="1" w:styleId="order">
    <w:name w:val="order"/>
    <w:basedOn w:val="DefaultParagraphFont"/>
    <w:uiPriority w:val="99"/>
    <w:rsid w:val="00630878"/>
    <w:rPr>
      <w:rFonts w:cs="Times New Roman"/>
    </w:rPr>
  </w:style>
  <w:style w:type="character" w:customStyle="1" w:styleId="family">
    <w:name w:val="family"/>
    <w:basedOn w:val="DefaultParagraphFont"/>
    <w:uiPriority w:val="99"/>
    <w:rsid w:val="00630878"/>
    <w:rPr>
      <w:rFonts w:cs="Times New Roman"/>
    </w:rPr>
  </w:style>
  <w:style w:type="character" w:customStyle="1" w:styleId="genus">
    <w:name w:val="genus"/>
    <w:basedOn w:val="DefaultParagraphFont"/>
    <w:uiPriority w:val="99"/>
    <w:rsid w:val="00630878"/>
    <w:rPr>
      <w:rFonts w:cs="Times New Roman"/>
    </w:rPr>
  </w:style>
  <w:style w:type="character" w:customStyle="1" w:styleId="species">
    <w:name w:val="species"/>
    <w:basedOn w:val="DefaultParagraphFont"/>
    <w:uiPriority w:val="99"/>
    <w:rsid w:val="00630878"/>
    <w:rPr>
      <w:rFonts w:cs="Times New Roman"/>
    </w:rPr>
  </w:style>
  <w:style w:type="character" w:customStyle="1" w:styleId="binomial">
    <w:name w:val="binomial"/>
    <w:basedOn w:val="DefaultParagraphFont"/>
    <w:uiPriority w:val="99"/>
    <w:rsid w:val="00630878"/>
    <w:rPr>
      <w:rFonts w:cs="Times New Roman"/>
    </w:rPr>
  </w:style>
  <w:style w:type="paragraph" w:customStyle="1" w:styleId="Default">
    <w:name w:val="Default"/>
    <w:rsid w:val="007C614D"/>
    <w:pPr>
      <w:autoSpaceDE w:val="0"/>
      <w:autoSpaceDN w:val="0"/>
      <w:adjustRightInd w:val="0"/>
    </w:pPr>
    <w:rPr>
      <w:rFonts w:ascii="Arial" w:hAnsi="Arial" w:cs="Arial"/>
      <w:color w:val="000000"/>
      <w:sz w:val="24"/>
      <w:szCs w:val="24"/>
    </w:rPr>
  </w:style>
  <w:style w:type="character" w:customStyle="1" w:styleId="StyleArial">
    <w:name w:val="Style Arial"/>
    <w:basedOn w:val="DefaultParagraphFont"/>
    <w:uiPriority w:val="99"/>
    <w:rsid w:val="00D35F80"/>
    <w:rPr>
      <w:rFonts w:ascii="Arial" w:hAnsi="Arial" w:cs="Times New Roman"/>
      <w:sz w:val="22"/>
    </w:rPr>
  </w:style>
  <w:style w:type="paragraph" w:customStyle="1" w:styleId="eco-BodyText">
    <w:name w:val="eco-BodyText"/>
    <w:uiPriority w:val="99"/>
    <w:rsid w:val="002F1EA0"/>
    <w:rPr>
      <w:rFonts w:ascii="Arial" w:hAnsi="Arial" w:cs="Arial"/>
      <w:sz w:val="20"/>
      <w:szCs w:val="20"/>
      <w:lang w:eastAsia="en-US"/>
    </w:rPr>
  </w:style>
  <w:style w:type="paragraph" w:styleId="ListParagraph">
    <w:name w:val="List Paragraph"/>
    <w:basedOn w:val="Normal"/>
    <w:uiPriority w:val="99"/>
    <w:qFormat/>
    <w:rsid w:val="000A7F47"/>
    <w:pPr>
      <w:ind w:left="720"/>
      <w:contextualSpacing/>
    </w:pPr>
  </w:style>
  <w:style w:type="character" w:styleId="PlaceholderText">
    <w:name w:val="Placeholder Text"/>
    <w:basedOn w:val="DefaultParagraphFont"/>
    <w:uiPriority w:val="99"/>
    <w:semiHidden/>
    <w:rsid w:val="002862FF"/>
    <w:rPr>
      <w:rFonts w:cs="Times New Roman"/>
      <w:color w:val="808080"/>
    </w:rPr>
  </w:style>
  <w:style w:type="paragraph" w:customStyle="1" w:styleId="CM8">
    <w:name w:val="CM8"/>
    <w:basedOn w:val="Default"/>
    <w:next w:val="Default"/>
    <w:uiPriority w:val="99"/>
    <w:rsid w:val="00ED30BA"/>
    <w:pPr>
      <w:spacing w:line="256" w:lineRule="atLeast"/>
    </w:pPr>
    <w:rPr>
      <w:color w:val="auto"/>
    </w:rPr>
  </w:style>
  <w:style w:type="character" w:customStyle="1" w:styleId="Heading2Char">
    <w:name w:val="Heading 2 Char"/>
    <w:basedOn w:val="DefaultParagraphFont"/>
    <w:link w:val="Heading2"/>
    <w:semiHidden/>
    <w:rsid w:val="00694B04"/>
    <w:rPr>
      <w:rFonts w:asciiTheme="majorHAnsi" w:eastAsiaTheme="majorEastAsia" w:hAnsiTheme="majorHAnsi" w:cstheme="majorBidi"/>
      <w:b/>
      <w:bCs/>
      <w:color w:val="4F81BD" w:themeColor="accent1"/>
      <w:sz w:val="26"/>
      <w:szCs w:val="26"/>
      <w:lang w:val="en-GB" w:eastAsia="en-US"/>
    </w:rPr>
  </w:style>
  <w:style w:type="numbering" w:customStyle="1" w:styleId="BulletList">
    <w:name w:val="Bullet List"/>
    <w:uiPriority w:val="99"/>
    <w:rsid w:val="00694B04"/>
    <w:pPr>
      <w:numPr>
        <w:numId w:val="43"/>
      </w:numPr>
    </w:pPr>
  </w:style>
  <w:style w:type="paragraph" w:styleId="ListBullet">
    <w:name w:val="List Bullet"/>
    <w:basedOn w:val="Normal"/>
    <w:unhideWhenUsed/>
    <w:qFormat/>
    <w:rsid w:val="00694B04"/>
    <w:pPr>
      <w:widowControl/>
      <w:numPr>
        <w:numId w:val="44"/>
      </w:numPr>
      <w:spacing w:after="200" w:line="276" w:lineRule="auto"/>
      <w:jc w:val="left"/>
    </w:pPr>
    <w:rPr>
      <w:rFonts w:ascii="Arial" w:eastAsia="Calibri" w:hAnsi="Arial"/>
      <w:szCs w:val="22"/>
      <w:lang w:val="en-AU"/>
    </w:rPr>
  </w:style>
  <w:style w:type="paragraph" w:styleId="ListBullet2">
    <w:name w:val="List Bullet 2"/>
    <w:basedOn w:val="Normal"/>
    <w:uiPriority w:val="99"/>
    <w:unhideWhenUsed/>
    <w:rsid w:val="00694B04"/>
    <w:pPr>
      <w:widowControl/>
      <w:numPr>
        <w:ilvl w:val="1"/>
        <w:numId w:val="44"/>
      </w:numPr>
      <w:spacing w:after="200" w:line="276" w:lineRule="auto"/>
      <w:jc w:val="left"/>
    </w:pPr>
    <w:rPr>
      <w:rFonts w:ascii="Arial" w:eastAsia="Calibri" w:hAnsi="Arial"/>
      <w:szCs w:val="22"/>
      <w:lang w:val="en-AU"/>
    </w:rPr>
  </w:style>
  <w:style w:type="paragraph" w:styleId="ListBullet3">
    <w:name w:val="List Bullet 3"/>
    <w:basedOn w:val="Normal"/>
    <w:uiPriority w:val="99"/>
    <w:unhideWhenUsed/>
    <w:rsid w:val="00694B04"/>
    <w:pPr>
      <w:widowControl/>
      <w:numPr>
        <w:ilvl w:val="2"/>
        <w:numId w:val="44"/>
      </w:numPr>
      <w:spacing w:after="200" w:line="276" w:lineRule="auto"/>
      <w:jc w:val="left"/>
    </w:pPr>
    <w:rPr>
      <w:rFonts w:ascii="Arial" w:eastAsia="Calibri" w:hAnsi="Arial"/>
      <w:szCs w:val="22"/>
      <w:lang w:val="en-AU"/>
    </w:rPr>
  </w:style>
  <w:style w:type="paragraph" w:styleId="ListBullet4">
    <w:name w:val="List Bullet 4"/>
    <w:basedOn w:val="Normal"/>
    <w:uiPriority w:val="99"/>
    <w:unhideWhenUsed/>
    <w:rsid w:val="00694B04"/>
    <w:pPr>
      <w:widowControl/>
      <w:numPr>
        <w:ilvl w:val="3"/>
        <w:numId w:val="44"/>
      </w:numPr>
      <w:spacing w:after="200" w:line="276" w:lineRule="auto"/>
      <w:jc w:val="left"/>
    </w:pPr>
    <w:rPr>
      <w:rFonts w:ascii="Arial" w:eastAsia="Calibri" w:hAnsi="Arial"/>
      <w:szCs w:val="22"/>
      <w:lang w:val="en-AU"/>
    </w:rPr>
  </w:style>
  <w:style w:type="paragraph" w:styleId="ListBullet5">
    <w:name w:val="List Bullet 5"/>
    <w:basedOn w:val="Normal"/>
    <w:uiPriority w:val="99"/>
    <w:unhideWhenUsed/>
    <w:rsid w:val="00694B04"/>
    <w:pPr>
      <w:widowControl/>
      <w:numPr>
        <w:ilvl w:val="4"/>
        <w:numId w:val="44"/>
      </w:numPr>
      <w:spacing w:after="200" w:line="276" w:lineRule="auto"/>
      <w:jc w:val="left"/>
    </w:pPr>
    <w:rPr>
      <w:rFonts w:ascii="Arial" w:eastAsia="Calibri" w:hAnsi="Arial"/>
      <w:szCs w:val="22"/>
      <w:lang w:val="en-AU"/>
    </w:rPr>
  </w:style>
  <w:style w:type="paragraph" w:customStyle="1" w:styleId="Tabletext">
    <w:name w:val="Table text"/>
    <w:basedOn w:val="Normal"/>
    <w:uiPriority w:val="9"/>
    <w:qFormat/>
    <w:rsid w:val="00D22FB5"/>
    <w:pPr>
      <w:widowControl/>
      <w:spacing w:after="0" w:line="276" w:lineRule="auto"/>
      <w:jc w:val="left"/>
    </w:pPr>
    <w:rPr>
      <w:rFonts w:ascii="Arial" w:eastAsia="Calibri" w:hAnsi="Arial"/>
      <w:szCs w:val="22"/>
      <w:lang w:val="en-AU"/>
    </w:rPr>
  </w:style>
  <w:style w:type="paragraph" w:styleId="ListNumber">
    <w:name w:val="List Number"/>
    <w:basedOn w:val="Normal"/>
    <w:uiPriority w:val="99"/>
    <w:qFormat/>
    <w:rsid w:val="00B2784C"/>
    <w:pPr>
      <w:widowControl/>
      <w:numPr>
        <w:numId w:val="45"/>
      </w:numPr>
      <w:spacing w:after="200" w:line="276" w:lineRule="auto"/>
      <w:jc w:val="left"/>
    </w:pPr>
    <w:rPr>
      <w:rFonts w:ascii="Arial" w:eastAsia="Calibri" w:hAnsi="Arial"/>
      <w:sz w:val="22"/>
      <w:szCs w:val="22"/>
      <w:lang w:val="en-AU"/>
    </w:rPr>
  </w:style>
  <w:style w:type="paragraph" w:styleId="ListNumber2">
    <w:name w:val="List Number 2"/>
    <w:basedOn w:val="Normal"/>
    <w:uiPriority w:val="99"/>
    <w:rsid w:val="00B2784C"/>
    <w:pPr>
      <w:widowControl/>
      <w:numPr>
        <w:ilvl w:val="1"/>
        <w:numId w:val="45"/>
      </w:numPr>
      <w:spacing w:after="200" w:line="276" w:lineRule="auto"/>
      <w:jc w:val="left"/>
    </w:pPr>
    <w:rPr>
      <w:rFonts w:ascii="Arial" w:eastAsia="Calibri" w:hAnsi="Arial"/>
      <w:sz w:val="22"/>
      <w:szCs w:val="22"/>
      <w:lang w:val="en-AU"/>
    </w:rPr>
  </w:style>
  <w:style w:type="paragraph" w:styleId="ListNumber3">
    <w:name w:val="List Number 3"/>
    <w:basedOn w:val="Normal"/>
    <w:uiPriority w:val="99"/>
    <w:rsid w:val="00B2784C"/>
    <w:pPr>
      <w:widowControl/>
      <w:numPr>
        <w:ilvl w:val="2"/>
        <w:numId w:val="45"/>
      </w:numPr>
      <w:spacing w:after="200" w:line="276" w:lineRule="auto"/>
      <w:jc w:val="left"/>
    </w:pPr>
    <w:rPr>
      <w:rFonts w:ascii="Arial" w:eastAsia="Calibri" w:hAnsi="Arial"/>
      <w:sz w:val="22"/>
      <w:szCs w:val="22"/>
      <w:lang w:val="en-AU"/>
    </w:rPr>
  </w:style>
  <w:style w:type="paragraph" w:styleId="ListNumber4">
    <w:name w:val="List Number 4"/>
    <w:basedOn w:val="Normal"/>
    <w:uiPriority w:val="99"/>
    <w:rsid w:val="00B2784C"/>
    <w:pPr>
      <w:widowControl/>
      <w:numPr>
        <w:ilvl w:val="3"/>
        <w:numId w:val="45"/>
      </w:numPr>
      <w:spacing w:after="200" w:line="276" w:lineRule="auto"/>
      <w:jc w:val="left"/>
    </w:pPr>
    <w:rPr>
      <w:rFonts w:ascii="Arial" w:eastAsia="Calibri" w:hAnsi="Arial"/>
      <w:sz w:val="22"/>
      <w:szCs w:val="22"/>
      <w:lang w:val="en-AU"/>
    </w:rPr>
  </w:style>
  <w:style w:type="paragraph" w:styleId="ListNumber5">
    <w:name w:val="List Number 5"/>
    <w:basedOn w:val="Normal"/>
    <w:uiPriority w:val="99"/>
    <w:rsid w:val="00B2784C"/>
    <w:pPr>
      <w:widowControl/>
      <w:numPr>
        <w:ilvl w:val="4"/>
        <w:numId w:val="45"/>
      </w:numPr>
      <w:spacing w:after="200" w:line="276" w:lineRule="auto"/>
      <w:jc w:val="left"/>
    </w:pPr>
    <w:rPr>
      <w:rFonts w:ascii="Arial" w:eastAsia="Calibri" w:hAnsi="Arial"/>
      <w:sz w:val="22"/>
      <w:szCs w:val="22"/>
      <w:lang w:val="en-AU"/>
    </w:rPr>
  </w:style>
  <w:style w:type="character" w:customStyle="1" w:styleId="Heading3Char">
    <w:name w:val="Heading 3 Char"/>
    <w:basedOn w:val="DefaultParagraphFont"/>
    <w:link w:val="Heading3"/>
    <w:semiHidden/>
    <w:rsid w:val="00C54EFA"/>
    <w:rPr>
      <w:rFonts w:asciiTheme="majorHAnsi" w:eastAsiaTheme="majorEastAsia" w:hAnsiTheme="majorHAnsi" w:cstheme="majorBidi"/>
      <w:b/>
      <w:bCs/>
      <w:sz w:val="26"/>
      <w:szCs w:val="2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List Bullet" w:uiPriority="0" w:qFormat="1"/>
    <w:lsdException w:name="List Number"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6A7"/>
    <w:pPr>
      <w:widowControl w:val="0"/>
      <w:spacing w:after="80" w:line="264" w:lineRule="atLeast"/>
      <w:jc w:val="both"/>
    </w:pPr>
    <w:rPr>
      <w:sz w:val="20"/>
      <w:szCs w:val="20"/>
      <w:lang w:val="en-GB" w:eastAsia="en-US"/>
    </w:rPr>
  </w:style>
  <w:style w:type="paragraph" w:styleId="Heading1">
    <w:name w:val="heading 1"/>
    <w:basedOn w:val="RPText"/>
    <w:next w:val="RPText"/>
    <w:link w:val="Heading1Char"/>
    <w:uiPriority w:val="99"/>
    <w:qFormat/>
    <w:rsid w:val="00C256A7"/>
    <w:pPr>
      <w:keepNext/>
      <w:spacing w:before="360" w:after="240"/>
      <w:outlineLvl w:val="0"/>
    </w:pPr>
    <w:rPr>
      <w:b/>
      <w:sz w:val="28"/>
    </w:rPr>
  </w:style>
  <w:style w:type="paragraph" w:styleId="Heading2">
    <w:name w:val="heading 2"/>
    <w:basedOn w:val="Normal"/>
    <w:next w:val="Normal"/>
    <w:link w:val="Heading2Char"/>
    <w:semiHidden/>
    <w:unhideWhenUsed/>
    <w:qFormat/>
    <w:locked/>
    <w:rsid w:val="00694B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locked/>
    <w:rsid w:val="00C54EF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68D3"/>
    <w:rPr>
      <w:rFonts w:ascii="Cambria" w:hAnsi="Cambria" w:cs="Times New Roman"/>
      <w:b/>
      <w:bCs/>
      <w:kern w:val="32"/>
      <w:sz w:val="32"/>
      <w:szCs w:val="32"/>
      <w:lang w:val="en-GB" w:eastAsia="en-US"/>
    </w:rPr>
  </w:style>
  <w:style w:type="paragraph" w:styleId="Caption">
    <w:name w:val="caption"/>
    <w:basedOn w:val="Normal"/>
    <w:next w:val="Normal"/>
    <w:qFormat/>
    <w:rsid w:val="00C256A7"/>
    <w:rPr>
      <w:b/>
      <w:bCs/>
    </w:rPr>
  </w:style>
  <w:style w:type="paragraph" w:customStyle="1" w:styleId="RPText">
    <w:name w:val="RPText"/>
    <w:basedOn w:val="Normal"/>
    <w:uiPriority w:val="99"/>
    <w:rsid w:val="00C256A7"/>
    <w:pPr>
      <w:spacing w:before="60" w:after="120" w:line="240" w:lineRule="auto"/>
      <w:jc w:val="left"/>
    </w:pPr>
    <w:rPr>
      <w:sz w:val="22"/>
    </w:rPr>
  </w:style>
  <w:style w:type="paragraph" w:customStyle="1" w:styleId="5col">
    <w:name w:val="5 col"/>
    <w:basedOn w:val="Normal"/>
    <w:rsid w:val="00C256A7"/>
    <w:pPr>
      <w:tabs>
        <w:tab w:val="left" w:pos="563"/>
        <w:tab w:val="right" w:pos="1792"/>
        <w:tab w:val="right" w:pos="2741"/>
        <w:tab w:val="right" w:pos="3703"/>
        <w:tab w:val="right" w:pos="4592"/>
      </w:tabs>
      <w:spacing w:after="0" w:line="240" w:lineRule="exact"/>
    </w:pPr>
    <w:rPr>
      <w:rFonts w:ascii="Times" w:hAnsi="Times"/>
    </w:rPr>
  </w:style>
  <w:style w:type="paragraph" w:styleId="CommentText">
    <w:name w:val="annotation text"/>
    <w:basedOn w:val="Normal"/>
    <w:link w:val="CommentTextChar"/>
    <w:uiPriority w:val="99"/>
    <w:semiHidden/>
    <w:rsid w:val="00C256A7"/>
  </w:style>
  <w:style w:type="character" w:customStyle="1" w:styleId="CommentTextChar">
    <w:name w:val="Comment Text Char"/>
    <w:basedOn w:val="DefaultParagraphFont"/>
    <w:link w:val="CommentText"/>
    <w:uiPriority w:val="99"/>
    <w:semiHidden/>
    <w:locked/>
    <w:rsid w:val="008268D3"/>
    <w:rPr>
      <w:rFonts w:cs="Times New Roman"/>
      <w:sz w:val="20"/>
      <w:szCs w:val="20"/>
      <w:lang w:val="en-GB" w:eastAsia="en-US"/>
    </w:rPr>
  </w:style>
  <w:style w:type="table" w:styleId="TableGrid">
    <w:name w:val="Table Grid"/>
    <w:basedOn w:val="TableNormal"/>
    <w:uiPriority w:val="99"/>
    <w:rsid w:val="00C256A7"/>
    <w:pPr>
      <w:widowControl w:val="0"/>
      <w:spacing w:after="80" w:line="264" w:lineRule="atLeas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256A7"/>
    <w:pPr>
      <w:tabs>
        <w:tab w:val="center" w:pos="4153"/>
        <w:tab w:val="right" w:pos="8306"/>
      </w:tabs>
    </w:pPr>
  </w:style>
  <w:style w:type="character" w:customStyle="1" w:styleId="HeaderChar">
    <w:name w:val="Header Char"/>
    <w:basedOn w:val="DefaultParagraphFont"/>
    <w:link w:val="Header"/>
    <w:uiPriority w:val="99"/>
    <w:locked/>
    <w:rsid w:val="008268D3"/>
    <w:rPr>
      <w:rFonts w:cs="Times New Roman"/>
      <w:sz w:val="20"/>
      <w:szCs w:val="20"/>
      <w:lang w:val="en-GB" w:eastAsia="en-US"/>
    </w:rPr>
  </w:style>
  <w:style w:type="paragraph" w:styleId="Footer">
    <w:name w:val="footer"/>
    <w:basedOn w:val="Normal"/>
    <w:link w:val="FooterChar"/>
    <w:uiPriority w:val="99"/>
    <w:rsid w:val="00C256A7"/>
    <w:pPr>
      <w:tabs>
        <w:tab w:val="center" w:pos="4153"/>
        <w:tab w:val="right" w:pos="8306"/>
      </w:tabs>
    </w:pPr>
  </w:style>
  <w:style w:type="character" w:customStyle="1" w:styleId="FooterChar">
    <w:name w:val="Footer Char"/>
    <w:basedOn w:val="DefaultParagraphFont"/>
    <w:link w:val="Footer"/>
    <w:uiPriority w:val="99"/>
    <w:semiHidden/>
    <w:locked/>
    <w:rsid w:val="008268D3"/>
    <w:rPr>
      <w:rFonts w:cs="Times New Roman"/>
      <w:sz w:val="20"/>
      <w:szCs w:val="20"/>
      <w:lang w:val="en-GB" w:eastAsia="en-US"/>
    </w:rPr>
  </w:style>
  <w:style w:type="paragraph" w:styleId="BalloonText">
    <w:name w:val="Balloon Text"/>
    <w:basedOn w:val="Normal"/>
    <w:link w:val="BalloonTextChar"/>
    <w:uiPriority w:val="99"/>
    <w:semiHidden/>
    <w:rsid w:val="00C256A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68D3"/>
    <w:rPr>
      <w:rFonts w:cs="Times New Roman"/>
      <w:sz w:val="2"/>
      <w:lang w:val="en-GB" w:eastAsia="en-US"/>
    </w:rPr>
  </w:style>
  <w:style w:type="character" w:styleId="CommentReference">
    <w:name w:val="annotation reference"/>
    <w:basedOn w:val="DefaultParagraphFont"/>
    <w:uiPriority w:val="99"/>
    <w:semiHidden/>
    <w:rsid w:val="00C256A7"/>
    <w:rPr>
      <w:rFonts w:cs="Times New Roman"/>
      <w:sz w:val="16"/>
      <w:szCs w:val="16"/>
    </w:rPr>
  </w:style>
  <w:style w:type="paragraph" w:styleId="CommentSubject">
    <w:name w:val="annotation subject"/>
    <w:basedOn w:val="CommentText"/>
    <w:next w:val="CommentText"/>
    <w:link w:val="CommentSubjectChar"/>
    <w:uiPriority w:val="99"/>
    <w:semiHidden/>
    <w:rsid w:val="00C256A7"/>
    <w:rPr>
      <w:b/>
      <w:bCs/>
    </w:rPr>
  </w:style>
  <w:style w:type="character" w:customStyle="1" w:styleId="CommentSubjectChar">
    <w:name w:val="Comment Subject Char"/>
    <w:basedOn w:val="CommentTextChar"/>
    <w:link w:val="CommentSubject"/>
    <w:uiPriority w:val="99"/>
    <w:semiHidden/>
    <w:locked/>
    <w:rsid w:val="008268D3"/>
    <w:rPr>
      <w:rFonts w:cs="Times New Roman"/>
      <w:b/>
      <w:bCs/>
      <w:sz w:val="20"/>
      <w:szCs w:val="20"/>
      <w:lang w:val="en-GB" w:eastAsia="en-US"/>
    </w:rPr>
  </w:style>
  <w:style w:type="paragraph" w:styleId="BodyText">
    <w:name w:val="Body Text"/>
    <w:basedOn w:val="Normal"/>
    <w:link w:val="BodyTextChar"/>
    <w:uiPriority w:val="99"/>
    <w:rsid w:val="00C256A7"/>
    <w:pPr>
      <w:keepNext/>
      <w:widowControl/>
      <w:spacing w:after="0" w:line="240" w:lineRule="auto"/>
      <w:jc w:val="left"/>
    </w:pPr>
    <w:rPr>
      <w:szCs w:val="24"/>
      <w:lang w:val="en-AU" w:eastAsia="en-AU"/>
    </w:rPr>
  </w:style>
  <w:style w:type="character" w:customStyle="1" w:styleId="BodyTextChar">
    <w:name w:val="Body Text Char"/>
    <w:basedOn w:val="DefaultParagraphFont"/>
    <w:link w:val="BodyText"/>
    <w:uiPriority w:val="99"/>
    <w:semiHidden/>
    <w:locked/>
    <w:rsid w:val="008268D3"/>
    <w:rPr>
      <w:rFonts w:cs="Times New Roman"/>
      <w:sz w:val="20"/>
      <w:szCs w:val="20"/>
      <w:lang w:val="en-GB" w:eastAsia="en-US"/>
    </w:rPr>
  </w:style>
  <w:style w:type="character" w:styleId="Hyperlink">
    <w:name w:val="Hyperlink"/>
    <w:basedOn w:val="DefaultParagraphFont"/>
    <w:uiPriority w:val="99"/>
    <w:rsid w:val="004A3541"/>
    <w:rPr>
      <w:rFonts w:cs="Times New Roman"/>
      <w:color w:val="0000FF"/>
      <w:u w:val="single"/>
    </w:rPr>
  </w:style>
  <w:style w:type="character" w:styleId="PageNumber">
    <w:name w:val="page number"/>
    <w:basedOn w:val="DefaultParagraphFont"/>
    <w:uiPriority w:val="99"/>
    <w:rsid w:val="006E556C"/>
    <w:rPr>
      <w:rFonts w:cs="Times New Roman"/>
    </w:rPr>
  </w:style>
  <w:style w:type="character" w:styleId="FollowedHyperlink">
    <w:name w:val="FollowedHyperlink"/>
    <w:basedOn w:val="DefaultParagraphFont"/>
    <w:uiPriority w:val="99"/>
    <w:rsid w:val="003D30A2"/>
    <w:rPr>
      <w:rFonts w:cs="Times New Roman"/>
      <w:color w:val="800080"/>
      <w:u w:val="single"/>
    </w:rPr>
  </w:style>
  <w:style w:type="paragraph" w:styleId="NormalWeb">
    <w:name w:val="Normal (Web)"/>
    <w:basedOn w:val="Normal"/>
    <w:uiPriority w:val="99"/>
    <w:rsid w:val="00630878"/>
    <w:pPr>
      <w:widowControl/>
      <w:spacing w:before="100" w:beforeAutospacing="1" w:after="100" w:afterAutospacing="1" w:line="240" w:lineRule="auto"/>
      <w:jc w:val="left"/>
    </w:pPr>
    <w:rPr>
      <w:sz w:val="24"/>
      <w:szCs w:val="24"/>
      <w:lang w:val="en-AU" w:eastAsia="en-AU"/>
    </w:rPr>
  </w:style>
  <w:style w:type="character" w:customStyle="1" w:styleId="kingdom">
    <w:name w:val="kingdom"/>
    <w:basedOn w:val="DefaultParagraphFont"/>
    <w:uiPriority w:val="99"/>
    <w:rsid w:val="00630878"/>
    <w:rPr>
      <w:rFonts w:cs="Times New Roman"/>
    </w:rPr>
  </w:style>
  <w:style w:type="character" w:customStyle="1" w:styleId="phylum">
    <w:name w:val="phylum"/>
    <w:basedOn w:val="DefaultParagraphFont"/>
    <w:uiPriority w:val="99"/>
    <w:rsid w:val="00630878"/>
    <w:rPr>
      <w:rFonts w:cs="Times New Roman"/>
    </w:rPr>
  </w:style>
  <w:style w:type="character" w:customStyle="1" w:styleId="class">
    <w:name w:val="class"/>
    <w:basedOn w:val="DefaultParagraphFont"/>
    <w:uiPriority w:val="99"/>
    <w:rsid w:val="00630878"/>
    <w:rPr>
      <w:rFonts w:cs="Times New Roman"/>
    </w:rPr>
  </w:style>
  <w:style w:type="character" w:customStyle="1" w:styleId="order">
    <w:name w:val="order"/>
    <w:basedOn w:val="DefaultParagraphFont"/>
    <w:uiPriority w:val="99"/>
    <w:rsid w:val="00630878"/>
    <w:rPr>
      <w:rFonts w:cs="Times New Roman"/>
    </w:rPr>
  </w:style>
  <w:style w:type="character" w:customStyle="1" w:styleId="family">
    <w:name w:val="family"/>
    <w:basedOn w:val="DefaultParagraphFont"/>
    <w:uiPriority w:val="99"/>
    <w:rsid w:val="00630878"/>
    <w:rPr>
      <w:rFonts w:cs="Times New Roman"/>
    </w:rPr>
  </w:style>
  <w:style w:type="character" w:customStyle="1" w:styleId="genus">
    <w:name w:val="genus"/>
    <w:basedOn w:val="DefaultParagraphFont"/>
    <w:uiPriority w:val="99"/>
    <w:rsid w:val="00630878"/>
    <w:rPr>
      <w:rFonts w:cs="Times New Roman"/>
    </w:rPr>
  </w:style>
  <w:style w:type="character" w:customStyle="1" w:styleId="species">
    <w:name w:val="species"/>
    <w:basedOn w:val="DefaultParagraphFont"/>
    <w:uiPriority w:val="99"/>
    <w:rsid w:val="00630878"/>
    <w:rPr>
      <w:rFonts w:cs="Times New Roman"/>
    </w:rPr>
  </w:style>
  <w:style w:type="character" w:customStyle="1" w:styleId="binomial">
    <w:name w:val="binomial"/>
    <w:basedOn w:val="DefaultParagraphFont"/>
    <w:uiPriority w:val="99"/>
    <w:rsid w:val="00630878"/>
    <w:rPr>
      <w:rFonts w:cs="Times New Roman"/>
    </w:rPr>
  </w:style>
  <w:style w:type="paragraph" w:customStyle="1" w:styleId="Default">
    <w:name w:val="Default"/>
    <w:rsid w:val="007C614D"/>
    <w:pPr>
      <w:autoSpaceDE w:val="0"/>
      <w:autoSpaceDN w:val="0"/>
      <w:adjustRightInd w:val="0"/>
    </w:pPr>
    <w:rPr>
      <w:rFonts w:ascii="Arial" w:hAnsi="Arial" w:cs="Arial"/>
      <w:color w:val="000000"/>
      <w:sz w:val="24"/>
      <w:szCs w:val="24"/>
    </w:rPr>
  </w:style>
  <w:style w:type="character" w:customStyle="1" w:styleId="StyleArial">
    <w:name w:val="Style Arial"/>
    <w:basedOn w:val="DefaultParagraphFont"/>
    <w:uiPriority w:val="99"/>
    <w:rsid w:val="00D35F80"/>
    <w:rPr>
      <w:rFonts w:ascii="Arial" w:hAnsi="Arial" w:cs="Times New Roman"/>
      <w:sz w:val="22"/>
    </w:rPr>
  </w:style>
  <w:style w:type="paragraph" w:customStyle="1" w:styleId="eco-BodyText">
    <w:name w:val="eco-BodyText"/>
    <w:uiPriority w:val="99"/>
    <w:rsid w:val="002F1EA0"/>
    <w:rPr>
      <w:rFonts w:ascii="Arial" w:hAnsi="Arial" w:cs="Arial"/>
      <w:sz w:val="20"/>
      <w:szCs w:val="20"/>
      <w:lang w:eastAsia="en-US"/>
    </w:rPr>
  </w:style>
  <w:style w:type="paragraph" w:styleId="ListParagraph">
    <w:name w:val="List Paragraph"/>
    <w:basedOn w:val="Normal"/>
    <w:uiPriority w:val="99"/>
    <w:qFormat/>
    <w:rsid w:val="000A7F47"/>
    <w:pPr>
      <w:ind w:left="720"/>
      <w:contextualSpacing/>
    </w:pPr>
  </w:style>
  <w:style w:type="character" w:styleId="PlaceholderText">
    <w:name w:val="Placeholder Text"/>
    <w:basedOn w:val="DefaultParagraphFont"/>
    <w:uiPriority w:val="99"/>
    <w:semiHidden/>
    <w:rsid w:val="002862FF"/>
    <w:rPr>
      <w:rFonts w:cs="Times New Roman"/>
      <w:color w:val="808080"/>
    </w:rPr>
  </w:style>
  <w:style w:type="paragraph" w:customStyle="1" w:styleId="CM8">
    <w:name w:val="CM8"/>
    <w:basedOn w:val="Default"/>
    <w:next w:val="Default"/>
    <w:uiPriority w:val="99"/>
    <w:rsid w:val="00ED30BA"/>
    <w:pPr>
      <w:spacing w:line="256" w:lineRule="atLeast"/>
    </w:pPr>
    <w:rPr>
      <w:color w:val="auto"/>
    </w:rPr>
  </w:style>
  <w:style w:type="character" w:customStyle="1" w:styleId="Heading2Char">
    <w:name w:val="Heading 2 Char"/>
    <w:basedOn w:val="DefaultParagraphFont"/>
    <w:link w:val="Heading2"/>
    <w:semiHidden/>
    <w:rsid w:val="00694B04"/>
    <w:rPr>
      <w:rFonts w:asciiTheme="majorHAnsi" w:eastAsiaTheme="majorEastAsia" w:hAnsiTheme="majorHAnsi" w:cstheme="majorBidi"/>
      <w:b/>
      <w:bCs/>
      <w:color w:val="4F81BD" w:themeColor="accent1"/>
      <w:sz w:val="26"/>
      <w:szCs w:val="26"/>
      <w:lang w:val="en-GB" w:eastAsia="en-US"/>
    </w:rPr>
  </w:style>
  <w:style w:type="numbering" w:customStyle="1" w:styleId="BulletList">
    <w:name w:val="Bullet List"/>
    <w:uiPriority w:val="99"/>
    <w:rsid w:val="00694B04"/>
    <w:pPr>
      <w:numPr>
        <w:numId w:val="43"/>
      </w:numPr>
    </w:pPr>
  </w:style>
  <w:style w:type="paragraph" w:styleId="ListBullet">
    <w:name w:val="List Bullet"/>
    <w:basedOn w:val="Normal"/>
    <w:unhideWhenUsed/>
    <w:qFormat/>
    <w:rsid w:val="00694B04"/>
    <w:pPr>
      <w:widowControl/>
      <w:numPr>
        <w:numId w:val="44"/>
      </w:numPr>
      <w:spacing w:after="200" w:line="276" w:lineRule="auto"/>
      <w:jc w:val="left"/>
    </w:pPr>
    <w:rPr>
      <w:rFonts w:ascii="Arial" w:eastAsia="Calibri" w:hAnsi="Arial"/>
      <w:szCs w:val="22"/>
      <w:lang w:val="en-AU"/>
    </w:rPr>
  </w:style>
  <w:style w:type="paragraph" w:styleId="ListBullet2">
    <w:name w:val="List Bullet 2"/>
    <w:basedOn w:val="Normal"/>
    <w:uiPriority w:val="99"/>
    <w:unhideWhenUsed/>
    <w:rsid w:val="00694B04"/>
    <w:pPr>
      <w:widowControl/>
      <w:numPr>
        <w:ilvl w:val="1"/>
        <w:numId w:val="44"/>
      </w:numPr>
      <w:spacing w:after="200" w:line="276" w:lineRule="auto"/>
      <w:jc w:val="left"/>
    </w:pPr>
    <w:rPr>
      <w:rFonts w:ascii="Arial" w:eastAsia="Calibri" w:hAnsi="Arial"/>
      <w:szCs w:val="22"/>
      <w:lang w:val="en-AU"/>
    </w:rPr>
  </w:style>
  <w:style w:type="paragraph" w:styleId="ListBullet3">
    <w:name w:val="List Bullet 3"/>
    <w:basedOn w:val="Normal"/>
    <w:uiPriority w:val="99"/>
    <w:unhideWhenUsed/>
    <w:rsid w:val="00694B04"/>
    <w:pPr>
      <w:widowControl/>
      <w:numPr>
        <w:ilvl w:val="2"/>
        <w:numId w:val="44"/>
      </w:numPr>
      <w:spacing w:after="200" w:line="276" w:lineRule="auto"/>
      <w:jc w:val="left"/>
    </w:pPr>
    <w:rPr>
      <w:rFonts w:ascii="Arial" w:eastAsia="Calibri" w:hAnsi="Arial"/>
      <w:szCs w:val="22"/>
      <w:lang w:val="en-AU"/>
    </w:rPr>
  </w:style>
  <w:style w:type="paragraph" w:styleId="ListBullet4">
    <w:name w:val="List Bullet 4"/>
    <w:basedOn w:val="Normal"/>
    <w:uiPriority w:val="99"/>
    <w:unhideWhenUsed/>
    <w:rsid w:val="00694B04"/>
    <w:pPr>
      <w:widowControl/>
      <w:numPr>
        <w:ilvl w:val="3"/>
        <w:numId w:val="44"/>
      </w:numPr>
      <w:spacing w:after="200" w:line="276" w:lineRule="auto"/>
      <w:jc w:val="left"/>
    </w:pPr>
    <w:rPr>
      <w:rFonts w:ascii="Arial" w:eastAsia="Calibri" w:hAnsi="Arial"/>
      <w:szCs w:val="22"/>
      <w:lang w:val="en-AU"/>
    </w:rPr>
  </w:style>
  <w:style w:type="paragraph" w:styleId="ListBullet5">
    <w:name w:val="List Bullet 5"/>
    <w:basedOn w:val="Normal"/>
    <w:uiPriority w:val="99"/>
    <w:unhideWhenUsed/>
    <w:rsid w:val="00694B04"/>
    <w:pPr>
      <w:widowControl/>
      <w:numPr>
        <w:ilvl w:val="4"/>
        <w:numId w:val="44"/>
      </w:numPr>
      <w:spacing w:after="200" w:line="276" w:lineRule="auto"/>
      <w:jc w:val="left"/>
    </w:pPr>
    <w:rPr>
      <w:rFonts w:ascii="Arial" w:eastAsia="Calibri" w:hAnsi="Arial"/>
      <w:szCs w:val="22"/>
      <w:lang w:val="en-AU"/>
    </w:rPr>
  </w:style>
  <w:style w:type="paragraph" w:customStyle="1" w:styleId="Tabletext">
    <w:name w:val="Table text"/>
    <w:basedOn w:val="Normal"/>
    <w:uiPriority w:val="9"/>
    <w:qFormat/>
    <w:rsid w:val="00D22FB5"/>
    <w:pPr>
      <w:widowControl/>
      <w:spacing w:after="0" w:line="276" w:lineRule="auto"/>
      <w:jc w:val="left"/>
    </w:pPr>
    <w:rPr>
      <w:rFonts w:ascii="Arial" w:eastAsia="Calibri" w:hAnsi="Arial"/>
      <w:szCs w:val="22"/>
      <w:lang w:val="en-AU"/>
    </w:rPr>
  </w:style>
  <w:style w:type="paragraph" w:styleId="ListNumber">
    <w:name w:val="List Number"/>
    <w:basedOn w:val="Normal"/>
    <w:uiPriority w:val="99"/>
    <w:qFormat/>
    <w:rsid w:val="00B2784C"/>
    <w:pPr>
      <w:widowControl/>
      <w:numPr>
        <w:numId w:val="45"/>
      </w:numPr>
      <w:spacing w:after="200" w:line="276" w:lineRule="auto"/>
      <w:jc w:val="left"/>
    </w:pPr>
    <w:rPr>
      <w:rFonts w:ascii="Arial" w:eastAsia="Calibri" w:hAnsi="Arial"/>
      <w:sz w:val="22"/>
      <w:szCs w:val="22"/>
      <w:lang w:val="en-AU"/>
    </w:rPr>
  </w:style>
  <w:style w:type="paragraph" w:styleId="ListNumber2">
    <w:name w:val="List Number 2"/>
    <w:basedOn w:val="Normal"/>
    <w:uiPriority w:val="99"/>
    <w:rsid w:val="00B2784C"/>
    <w:pPr>
      <w:widowControl/>
      <w:numPr>
        <w:ilvl w:val="1"/>
        <w:numId w:val="45"/>
      </w:numPr>
      <w:spacing w:after="200" w:line="276" w:lineRule="auto"/>
      <w:jc w:val="left"/>
    </w:pPr>
    <w:rPr>
      <w:rFonts w:ascii="Arial" w:eastAsia="Calibri" w:hAnsi="Arial"/>
      <w:sz w:val="22"/>
      <w:szCs w:val="22"/>
      <w:lang w:val="en-AU"/>
    </w:rPr>
  </w:style>
  <w:style w:type="paragraph" w:styleId="ListNumber3">
    <w:name w:val="List Number 3"/>
    <w:basedOn w:val="Normal"/>
    <w:uiPriority w:val="99"/>
    <w:rsid w:val="00B2784C"/>
    <w:pPr>
      <w:widowControl/>
      <w:numPr>
        <w:ilvl w:val="2"/>
        <w:numId w:val="45"/>
      </w:numPr>
      <w:spacing w:after="200" w:line="276" w:lineRule="auto"/>
      <w:jc w:val="left"/>
    </w:pPr>
    <w:rPr>
      <w:rFonts w:ascii="Arial" w:eastAsia="Calibri" w:hAnsi="Arial"/>
      <w:sz w:val="22"/>
      <w:szCs w:val="22"/>
      <w:lang w:val="en-AU"/>
    </w:rPr>
  </w:style>
  <w:style w:type="paragraph" w:styleId="ListNumber4">
    <w:name w:val="List Number 4"/>
    <w:basedOn w:val="Normal"/>
    <w:uiPriority w:val="99"/>
    <w:rsid w:val="00B2784C"/>
    <w:pPr>
      <w:widowControl/>
      <w:numPr>
        <w:ilvl w:val="3"/>
        <w:numId w:val="45"/>
      </w:numPr>
      <w:spacing w:after="200" w:line="276" w:lineRule="auto"/>
      <w:jc w:val="left"/>
    </w:pPr>
    <w:rPr>
      <w:rFonts w:ascii="Arial" w:eastAsia="Calibri" w:hAnsi="Arial"/>
      <w:sz w:val="22"/>
      <w:szCs w:val="22"/>
      <w:lang w:val="en-AU"/>
    </w:rPr>
  </w:style>
  <w:style w:type="paragraph" w:styleId="ListNumber5">
    <w:name w:val="List Number 5"/>
    <w:basedOn w:val="Normal"/>
    <w:uiPriority w:val="99"/>
    <w:rsid w:val="00B2784C"/>
    <w:pPr>
      <w:widowControl/>
      <w:numPr>
        <w:ilvl w:val="4"/>
        <w:numId w:val="45"/>
      </w:numPr>
      <w:spacing w:after="200" w:line="276" w:lineRule="auto"/>
      <w:jc w:val="left"/>
    </w:pPr>
    <w:rPr>
      <w:rFonts w:ascii="Arial" w:eastAsia="Calibri" w:hAnsi="Arial"/>
      <w:sz w:val="22"/>
      <w:szCs w:val="22"/>
      <w:lang w:val="en-AU"/>
    </w:rPr>
  </w:style>
  <w:style w:type="character" w:customStyle="1" w:styleId="Heading3Char">
    <w:name w:val="Heading 3 Char"/>
    <w:basedOn w:val="DefaultParagraphFont"/>
    <w:link w:val="Heading3"/>
    <w:semiHidden/>
    <w:rsid w:val="00C54EFA"/>
    <w:rPr>
      <w:rFonts w:asciiTheme="majorHAnsi" w:eastAsiaTheme="majorEastAsia" w:hAnsiTheme="majorHAnsi" w:cstheme="majorBidi"/>
      <w:b/>
      <w:bCs/>
      <w:sz w:val="26"/>
      <w:szCs w:val="26"/>
      <w:lang w:val="en-GB" w:eastAsia="en-US"/>
    </w:rPr>
  </w:style>
</w:styles>
</file>

<file path=word/webSettings.xml><?xml version="1.0" encoding="utf-8"?>
<w:webSettings xmlns:r="http://schemas.openxmlformats.org/officeDocument/2006/relationships" xmlns:w="http://schemas.openxmlformats.org/wordprocessingml/2006/main">
  <w:divs>
    <w:div w:id="1330402219">
      <w:marLeft w:val="0"/>
      <w:marRight w:val="0"/>
      <w:marTop w:val="0"/>
      <w:marBottom w:val="0"/>
      <w:divBdr>
        <w:top w:val="none" w:sz="0" w:space="0" w:color="auto"/>
        <w:left w:val="none" w:sz="0" w:space="0" w:color="auto"/>
        <w:bottom w:val="none" w:sz="0" w:space="0" w:color="auto"/>
        <w:right w:val="none" w:sz="0" w:space="0" w:color="auto"/>
      </w:divBdr>
      <w:divsChild>
        <w:div w:id="1330402227">
          <w:marLeft w:val="0"/>
          <w:marRight w:val="0"/>
          <w:marTop w:val="0"/>
          <w:marBottom w:val="0"/>
          <w:divBdr>
            <w:top w:val="none" w:sz="0" w:space="0" w:color="auto"/>
            <w:left w:val="none" w:sz="0" w:space="0" w:color="auto"/>
            <w:bottom w:val="none" w:sz="0" w:space="0" w:color="auto"/>
            <w:right w:val="none" w:sz="0" w:space="0" w:color="auto"/>
          </w:divBdr>
          <w:divsChild>
            <w:div w:id="1330402226">
              <w:marLeft w:val="0"/>
              <w:marRight w:val="0"/>
              <w:marTop w:val="0"/>
              <w:marBottom w:val="0"/>
              <w:divBdr>
                <w:top w:val="none" w:sz="0" w:space="0" w:color="auto"/>
                <w:left w:val="none" w:sz="0" w:space="0" w:color="auto"/>
                <w:bottom w:val="none" w:sz="0" w:space="0" w:color="auto"/>
                <w:right w:val="none" w:sz="0" w:space="0" w:color="auto"/>
              </w:divBdr>
              <w:divsChild>
                <w:div w:id="1330402217">
                  <w:marLeft w:val="0"/>
                  <w:marRight w:val="0"/>
                  <w:marTop w:val="0"/>
                  <w:marBottom w:val="0"/>
                  <w:divBdr>
                    <w:top w:val="none" w:sz="0" w:space="0" w:color="auto"/>
                    <w:left w:val="none" w:sz="0" w:space="0" w:color="auto"/>
                    <w:bottom w:val="none" w:sz="0" w:space="0" w:color="auto"/>
                    <w:right w:val="none" w:sz="0" w:space="0" w:color="auto"/>
                  </w:divBdr>
                </w:div>
                <w:div w:id="1330402224">
                  <w:marLeft w:val="0"/>
                  <w:marRight w:val="0"/>
                  <w:marTop w:val="0"/>
                  <w:marBottom w:val="0"/>
                  <w:divBdr>
                    <w:top w:val="none" w:sz="0" w:space="0" w:color="auto"/>
                    <w:left w:val="none" w:sz="0" w:space="0" w:color="auto"/>
                    <w:bottom w:val="none" w:sz="0" w:space="0" w:color="auto"/>
                    <w:right w:val="none" w:sz="0" w:space="0" w:color="auto"/>
                  </w:divBdr>
                </w:div>
                <w:div w:id="133040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402220">
      <w:marLeft w:val="0"/>
      <w:marRight w:val="0"/>
      <w:marTop w:val="0"/>
      <w:marBottom w:val="0"/>
      <w:divBdr>
        <w:top w:val="none" w:sz="0" w:space="0" w:color="auto"/>
        <w:left w:val="none" w:sz="0" w:space="0" w:color="auto"/>
        <w:bottom w:val="none" w:sz="0" w:space="0" w:color="auto"/>
        <w:right w:val="none" w:sz="0" w:space="0" w:color="auto"/>
      </w:divBdr>
      <w:divsChild>
        <w:div w:id="1330402223">
          <w:marLeft w:val="0"/>
          <w:marRight w:val="0"/>
          <w:marTop w:val="0"/>
          <w:marBottom w:val="0"/>
          <w:divBdr>
            <w:top w:val="none" w:sz="0" w:space="0" w:color="auto"/>
            <w:left w:val="none" w:sz="0" w:space="0" w:color="auto"/>
            <w:bottom w:val="none" w:sz="0" w:space="0" w:color="auto"/>
            <w:right w:val="none" w:sz="0" w:space="0" w:color="auto"/>
          </w:divBdr>
        </w:div>
      </w:divsChild>
    </w:div>
    <w:div w:id="1330402222">
      <w:marLeft w:val="0"/>
      <w:marRight w:val="0"/>
      <w:marTop w:val="0"/>
      <w:marBottom w:val="0"/>
      <w:divBdr>
        <w:top w:val="none" w:sz="0" w:space="0" w:color="auto"/>
        <w:left w:val="none" w:sz="0" w:space="0" w:color="auto"/>
        <w:bottom w:val="none" w:sz="0" w:space="0" w:color="auto"/>
        <w:right w:val="none" w:sz="0" w:space="0" w:color="auto"/>
      </w:divBdr>
      <w:divsChild>
        <w:div w:id="1330402221">
          <w:marLeft w:val="0"/>
          <w:marRight w:val="0"/>
          <w:marTop w:val="0"/>
          <w:marBottom w:val="0"/>
          <w:divBdr>
            <w:top w:val="none" w:sz="0" w:space="0" w:color="auto"/>
            <w:left w:val="none" w:sz="0" w:space="0" w:color="auto"/>
            <w:bottom w:val="none" w:sz="0" w:space="0" w:color="auto"/>
            <w:right w:val="none" w:sz="0" w:space="0" w:color="auto"/>
          </w:divBdr>
        </w:div>
      </w:divsChild>
    </w:div>
    <w:div w:id="1330402228">
      <w:marLeft w:val="0"/>
      <w:marRight w:val="0"/>
      <w:marTop w:val="0"/>
      <w:marBottom w:val="0"/>
      <w:divBdr>
        <w:top w:val="none" w:sz="0" w:space="0" w:color="auto"/>
        <w:left w:val="none" w:sz="0" w:space="0" w:color="auto"/>
        <w:bottom w:val="none" w:sz="0" w:space="0" w:color="auto"/>
        <w:right w:val="none" w:sz="0" w:space="0" w:color="auto"/>
      </w:divBdr>
      <w:divsChild>
        <w:div w:id="1330402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griculture.gov.au/SiteCollectionDocuments/rfa/regions/vic-central-highlands/rfa/vic_cent_rfa.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depi.vic.gov.au/__data/assets/pdf_file/0019/258220/Leadbeaters-Possum-Advisory-Group-Technical-Report.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7707</Words>
  <Characters>43936</Characters>
  <Application>Microsoft Office Word</Application>
  <DocSecurity>0</DocSecurity>
  <Lines>366</Lines>
  <Paragraphs>103</Paragraphs>
  <ScaleCrop>false</ScaleCrop>
  <Company/>
  <LinksUpToDate>false</LinksUpToDate>
  <CharactersWithSpaces>51540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Recovery Plan for the Leadbeater’s Possum (MacFarlane, Smith and Lowe, 1997)</dc:title>
  <dc:creator/>
  <cp:lastModifiedBy/>
  <cp:revision>1</cp:revision>
  <dcterms:created xsi:type="dcterms:W3CDTF">2016-02-18T04:50:00Z</dcterms:created>
  <dcterms:modified xsi:type="dcterms:W3CDTF">2016-02-18T04:50:00Z</dcterms:modified>
</cp:coreProperties>
</file>