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D2ECB" w14:textId="77777777" w:rsidR="00461EA1" w:rsidRDefault="00461EA1" w:rsidP="00860E65">
      <w:pPr>
        <w:jc w:val="center"/>
        <w:rPr>
          <w:rFonts w:ascii="Arial" w:hAnsi="Arial" w:cs="Arial"/>
          <w:b/>
          <w:sz w:val="28"/>
          <w:szCs w:val="28"/>
        </w:rPr>
      </w:pPr>
    </w:p>
    <w:p w14:paraId="6052679C"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6052679D" w14:textId="77777777" w:rsidR="00860E65" w:rsidRDefault="00860E65" w:rsidP="00860E65">
      <w:pPr>
        <w:jc w:val="center"/>
        <w:rPr>
          <w:rFonts w:ascii="Arial" w:hAnsi="Arial" w:cs="Arial"/>
          <w:sz w:val="28"/>
          <w:szCs w:val="28"/>
        </w:rPr>
      </w:pPr>
    </w:p>
    <w:p w14:paraId="6052679E" w14:textId="77777777" w:rsidR="00860E65" w:rsidRPr="00DE7898" w:rsidRDefault="00DE7898" w:rsidP="00DE7898">
      <w:pPr>
        <w:spacing w:before="240"/>
        <w:jc w:val="center"/>
        <w:rPr>
          <w:rFonts w:ascii="Arial" w:hAnsi="Arial" w:cs="Arial"/>
          <w:b/>
          <w:lang w:val="en-US"/>
        </w:rPr>
      </w:pPr>
      <w:r w:rsidRPr="00DE7898">
        <w:rPr>
          <w:rFonts w:ascii="Arial" w:hAnsi="Arial" w:cs="Arial"/>
          <w:b/>
          <w:i/>
          <w:iCs/>
        </w:rPr>
        <w:t xml:space="preserve">Lasiorhinus krefftii </w:t>
      </w:r>
      <w:r w:rsidRPr="00DE7898">
        <w:rPr>
          <w:rFonts w:ascii="Arial" w:hAnsi="Arial" w:cs="Arial"/>
          <w:b/>
          <w:iCs/>
        </w:rPr>
        <w:t>(</w:t>
      </w:r>
      <w:r w:rsidRPr="00DE7898">
        <w:rPr>
          <w:rFonts w:ascii="Arial" w:hAnsi="Arial" w:cs="Arial"/>
          <w:b/>
        </w:rPr>
        <w:t>northern hairy-nosed wombat</w:t>
      </w:r>
      <w:r w:rsidRPr="00DE7898">
        <w:rPr>
          <w:rFonts w:ascii="Arial" w:hAnsi="Arial" w:cs="Arial"/>
          <w:b/>
          <w:iCs/>
        </w:rPr>
        <w:t>)</w:t>
      </w:r>
      <w:bookmarkEnd w:id="0"/>
    </w:p>
    <w:p w14:paraId="6052679F"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sup</w:t>
      </w:r>
      <w:r w:rsidR="00DE7898">
        <w:rPr>
          <w:rFonts w:ascii="Arial" w:hAnsi="Arial" w:cs="Arial"/>
          <w:sz w:val="22"/>
          <w:szCs w:val="22"/>
        </w:rPr>
        <w:t>po</w:t>
      </w:r>
      <w:r w:rsidR="001B2487">
        <w:rPr>
          <w:rFonts w:ascii="Arial" w:hAnsi="Arial" w:cs="Arial"/>
          <w:sz w:val="22"/>
          <w:szCs w:val="22"/>
        </w:rPr>
        <w:t xml:space="preserve">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605267A0"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w:t>
      </w:r>
      <w:r w:rsidRPr="00DE7898">
        <w:rPr>
          <w:rFonts w:ascii="Arial" w:hAnsi="Arial" w:cs="Arial"/>
          <w:sz w:val="22"/>
          <w:szCs w:val="22"/>
        </w:rPr>
        <w:t xml:space="preserve">of </w:t>
      </w:r>
      <w:r w:rsidR="00DE7898" w:rsidRPr="00DE7898">
        <w:rPr>
          <w:rFonts w:ascii="Arial" w:hAnsi="Arial" w:cs="Arial"/>
          <w:i/>
          <w:iCs/>
          <w:sz w:val="22"/>
          <w:szCs w:val="22"/>
        </w:rPr>
        <w:t xml:space="preserve">Lasiorhinus krefftii </w:t>
      </w:r>
      <w:r w:rsidRPr="00DE7898">
        <w:rPr>
          <w:rFonts w:ascii="Arial" w:hAnsi="Arial" w:cs="Arial"/>
          <w:sz w:val="22"/>
          <w:szCs w:val="22"/>
        </w:rPr>
        <w:t>(</w:t>
      </w:r>
      <w:r w:rsidR="00DE7898" w:rsidRPr="00DE7898">
        <w:rPr>
          <w:rFonts w:ascii="Arial" w:hAnsi="Arial" w:cs="Arial"/>
          <w:sz w:val="22"/>
          <w:szCs w:val="22"/>
        </w:rPr>
        <w:t>northern hairy-nosed wombat)</w:t>
      </w:r>
      <w:r w:rsidRPr="00DE7898">
        <w:rPr>
          <w:rFonts w:ascii="Arial" w:hAnsi="Arial" w:cs="Arial"/>
          <w:sz w:val="22"/>
          <w:szCs w:val="22"/>
        </w:rPr>
        <w:t xml:space="preserve"> fo</w:t>
      </w:r>
      <w:r>
        <w:rPr>
          <w:rFonts w:ascii="Arial" w:hAnsi="Arial" w:cs="Arial"/>
          <w:sz w:val="22"/>
          <w:szCs w:val="22"/>
        </w:rPr>
        <w:t>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DE7898">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14:paraId="605267A1"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605267A2"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605267A3"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05267A4"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605267A5" w14:textId="77777777" w:rsidR="00860E65" w:rsidRDefault="00860E65" w:rsidP="00860E65">
      <w:pPr>
        <w:rPr>
          <w:rFonts w:ascii="Arial" w:hAnsi="Arial" w:cs="Arial"/>
          <w:sz w:val="22"/>
          <w:szCs w:val="22"/>
        </w:rPr>
      </w:pPr>
    </w:p>
    <w:p w14:paraId="605267A6"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605267A7" w14:textId="77777777" w:rsidR="00860E65" w:rsidRDefault="00860E65" w:rsidP="00860E65">
      <w:pPr>
        <w:rPr>
          <w:rFonts w:ascii="Arial" w:hAnsi="Arial" w:cs="Arial"/>
          <w:color w:val="000000"/>
          <w:sz w:val="22"/>
          <w:szCs w:val="22"/>
        </w:rPr>
      </w:pPr>
    </w:p>
    <w:p w14:paraId="605267A8"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605267A9" w14:textId="77777777" w:rsidR="00443C32" w:rsidRDefault="00443C32"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r w:rsidRPr="00B61DDB">
        <w:rPr>
          <w:rFonts w:ascii="Arial" w:hAnsi="Arial" w:cs="Arial"/>
          <w:color w:val="000000"/>
          <w:sz w:val="22"/>
          <w:szCs w:val="22"/>
        </w:rPr>
        <w:t xml:space="preserve"> </w:t>
      </w:r>
    </w:p>
    <w:p w14:paraId="605267AA"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605267AB"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605267AC"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605267AD"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605267AE" w14:textId="77777777" w:rsidR="00860E65" w:rsidRDefault="00860E65" w:rsidP="00860E65">
      <w:pPr>
        <w:rPr>
          <w:rFonts w:ascii="Arial" w:hAnsi="Arial" w:cs="Arial"/>
          <w:color w:val="000000"/>
          <w:sz w:val="22"/>
          <w:szCs w:val="22"/>
        </w:rPr>
      </w:pPr>
    </w:p>
    <w:p w14:paraId="605267AF" w14:textId="6C43B00A" w:rsidR="00860E65" w:rsidRDefault="00860E65" w:rsidP="00574B4A">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574B4A">
        <w:rPr>
          <w:rFonts w:ascii="Arial" w:hAnsi="Arial" w:cs="Arial"/>
          <w:b/>
          <w:sz w:val="22"/>
          <w:szCs w:val="22"/>
        </w:rPr>
        <w:t>15 March 2017.</w:t>
      </w:r>
    </w:p>
    <w:tbl>
      <w:tblPr>
        <w:tblW w:w="9854" w:type="dxa"/>
        <w:tblLayout w:type="fixed"/>
        <w:tblLook w:val="04A0" w:firstRow="1" w:lastRow="0" w:firstColumn="1" w:lastColumn="0" w:noHBand="0" w:noVBand="1"/>
      </w:tblPr>
      <w:tblGrid>
        <w:gridCol w:w="9039"/>
        <w:gridCol w:w="815"/>
      </w:tblGrid>
      <w:tr w:rsidR="00860E65" w:rsidRPr="00CE5A35" w14:paraId="605267B2"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605267B0"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605267B1"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605267B5" w14:textId="77777777" w:rsidTr="006115F8">
        <w:tc>
          <w:tcPr>
            <w:tcW w:w="9039" w:type="dxa"/>
            <w:tcBorders>
              <w:top w:val="single" w:sz="4" w:space="0" w:color="auto"/>
              <w:left w:val="single" w:sz="4" w:space="0" w:color="auto"/>
              <w:bottom w:val="single" w:sz="4" w:space="0" w:color="auto"/>
              <w:right w:val="single" w:sz="4" w:space="0" w:color="auto"/>
            </w:tcBorders>
          </w:tcPr>
          <w:p w14:paraId="605267B3"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605267B4" w14:textId="77777777" w:rsidR="00860E65" w:rsidRPr="0050323B" w:rsidRDefault="0050323B" w:rsidP="0050323B">
            <w:pPr>
              <w:jc w:val="center"/>
              <w:rPr>
                <w:rFonts w:ascii="Arial" w:hAnsi="Arial" w:cs="Arial"/>
                <w:sz w:val="22"/>
                <w:szCs w:val="22"/>
              </w:rPr>
            </w:pPr>
            <w:r w:rsidRPr="0050323B">
              <w:rPr>
                <w:rFonts w:ascii="Arial" w:hAnsi="Arial" w:cs="Arial"/>
                <w:sz w:val="22"/>
                <w:szCs w:val="22"/>
              </w:rPr>
              <w:t>2</w:t>
            </w:r>
          </w:p>
        </w:tc>
      </w:tr>
      <w:tr w:rsidR="00860E65" w:rsidRPr="00CE5A35" w14:paraId="605267B8" w14:textId="77777777" w:rsidTr="006115F8">
        <w:tc>
          <w:tcPr>
            <w:tcW w:w="9039" w:type="dxa"/>
            <w:tcBorders>
              <w:top w:val="single" w:sz="4" w:space="0" w:color="auto"/>
              <w:left w:val="single" w:sz="4" w:space="0" w:color="auto"/>
              <w:bottom w:val="single" w:sz="4" w:space="0" w:color="auto"/>
              <w:right w:val="single" w:sz="4" w:space="0" w:color="auto"/>
            </w:tcBorders>
          </w:tcPr>
          <w:p w14:paraId="605267B6"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605267B7" w14:textId="77777777" w:rsidR="00860E65" w:rsidRPr="0050323B" w:rsidRDefault="0050323B" w:rsidP="0050323B">
            <w:pPr>
              <w:jc w:val="center"/>
              <w:rPr>
                <w:rFonts w:ascii="Arial" w:hAnsi="Arial" w:cs="Arial"/>
                <w:sz w:val="22"/>
                <w:szCs w:val="22"/>
              </w:rPr>
            </w:pPr>
            <w:r w:rsidRPr="0050323B">
              <w:rPr>
                <w:rFonts w:ascii="Arial" w:hAnsi="Arial" w:cs="Arial"/>
                <w:sz w:val="22"/>
                <w:szCs w:val="22"/>
              </w:rPr>
              <w:t>2</w:t>
            </w:r>
          </w:p>
        </w:tc>
      </w:tr>
      <w:tr w:rsidR="00860E65" w:rsidRPr="00CE5A35" w14:paraId="605267BB" w14:textId="77777777" w:rsidTr="006115F8">
        <w:tc>
          <w:tcPr>
            <w:tcW w:w="9039" w:type="dxa"/>
            <w:tcBorders>
              <w:top w:val="single" w:sz="4" w:space="0" w:color="auto"/>
              <w:left w:val="single" w:sz="4" w:space="0" w:color="auto"/>
              <w:bottom w:val="single" w:sz="4" w:space="0" w:color="auto"/>
              <w:right w:val="single" w:sz="4" w:space="0" w:color="auto"/>
            </w:tcBorders>
          </w:tcPr>
          <w:p w14:paraId="605267B9" w14:textId="77777777" w:rsidR="00860E65" w:rsidRPr="00CE5A35" w:rsidRDefault="00860E65" w:rsidP="00813ED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813ED5">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605267BA" w14:textId="77777777" w:rsidR="00860E65" w:rsidRPr="0050323B" w:rsidRDefault="0050323B" w:rsidP="0050323B">
            <w:pPr>
              <w:jc w:val="center"/>
              <w:rPr>
                <w:rFonts w:ascii="Arial" w:hAnsi="Arial" w:cs="Arial"/>
                <w:sz w:val="22"/>
                <w:szCs w:val="22"/>
              </w:rPr>
            </w:pPr>
            <w:r w:rsidRPr="0050323B">
              <w:rPr>
                <w:rFonts w:ascii="Arial" w:hAnsi="Arial" w:cs="Arial"/>
                <w:sz w:val="22"/>
                <w:szCs w:val="22"/>
              </w:rPr>
              <w:t>3</w:t>
            </w:r>
          </w:p>
        </w:tc>
      </w:tr>
      <w:tr w:rsidR="00860E65" w:rsidRPr="00CE5A35" w14:paraId="605267BE" w14:textId="77777777" w:rsidTr="006115F8">
        <w:tc>
          <w:tcPr>
            <w:tcW w:w="9039" w:type="dxa"/>
            <w:tcBorders>
              <w:top w:val="single" w:sz="4" w:space="0" w:color="auto"/>
              <w:left w:val="single" w:sz="4" w:space="0" w:color="auto"/>
              <w:bottom w:val="single" w:sz="4" w:space="0" w:color="auto"/>
              <w:right w:val="single" w:sz="4" w:space="0" w:color="auto"/>
            </w:tcBorders>
          </w:tcPr>
          <w:p w14:paraId="605267BC"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605267BD" w14:textId="77777777" w:rsidR="00860E65" w:rsidRPr="0050323B" w:rsidRDefault="0050323B" w:rsidP="0050323B">
            <w:pPr>
              <w:jc w:val="center"/>
              <w:rPr>
                <w:rFonts w:ascii="Arial" w:hAnsi="Arial" w:cs="Arial"/>
                <w:sz w:val="22"/>
                <w:szCs w:val="22"/>
              </w:rPr>
            </w:pPr>
            <w:r w:rsidRPr="0050323B">
              <w:rPr>
                <w:rFonts w:ascii="Arial" w:hAnsi="Arial" w:cs="Arial"/>
                <w:sz w:val="22"/>
                <w:szCs w:val="22"/>
              </w:rPr>
              <w:t>10</w:t>
            </w:r>
          </w:p>
        </w:tc>
      </w:tr>
      <w:tr w:rsidR="00860E65" w:rsidRPr="00CE5A35" w14:paraId="605267C1" w14:textId="77777777" w:rsidTr="006115F8">
        <w:tc>
          <w:tcPr>
            <w:tcW w:w="9039" w:type="dxa"/>
            <w:tcBorders>
              <w:top w:val="single" w:sz="4" w:space="0" w:color="auto"/>
              <w:left w:val="single" w:sz="4" w:space="0" w:color="auto"/>
              <w:bottom w:val="single" w:sz="4" w:space="0" w:color="auto"/>
              <w:right w:val="single" w:sz="4" w:space="0" w:color="auto"/>
            </w:tcBorders>
          </w:tcPr>
          <w:p w14:paraId="605267BF"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05267C0" w14:textId="77777777" w:rsidR="00860E65" w:rsidRPr="0050323B" w:rsidRDefault="0050323B" w:rsidP="0050323B">
            <w:pPr>
              <w:jc w:val="center"/>
              <w:rPr>
                <w:rFonts w:ascii="Arial" w:hAnsi="Arial" w:cs="Arial"/>
                <w:sz w:val="22"/>
                <w:szCs w:val="22"/>
              </w:rPr>
            </w:pPr>
            <w:r w:rsidRPr="0050323B">
              <w:rPr>
                <w:rFonts w:ascii="Arial" w:hAnsi="Arial" w:cs="Arial"/>
                <w:sz w:val="22"/>
                <w:szCs w:val="22"/>
              </w:rPr>
              <w:t>12</w:t>
            </w:r>
          </w:p>
        </w:tc>
      </w:tr>
      <w:tr w:rsidR="00860E65" w:rsidRPr="00CE5A35" w14:paraId="605267C4" w14:textId="77777777" w:rsidTr="006115F8">
        <w:tc>
          <w:tcPr>
            <w:tcW w:w="9039" w:type="dxa"/>
            <w:tcBorders>
              <w:top w:val="single" w:sz="4" w:space="0" w:color="auto"/>
              <w:left w:val="single" w:sz="4" w:space="0" w:color="auto"/>
              <w:bottom w:val="single" w:sz="4" w:space="0" w:color="auto"/>
              <w:right w:val="single" w:sz="4" w:space="0" w:color="auto"/>
            </w:tcBorders>
          </w:tcPr>
          <w:p w14:paraId="605267C2" w14:textId="77777777" w:rsidR="00860E65" w:rsidRPr="00AE557F" w:rsidRDefault="00443C32" w:rsidP="00860E65">
            <w:pPr>
              <w:rPr>
                <w:rFonts w:ascii="Arial" w:hAnsi="Arial" w:cs="Arial"/>
                <w:sz w:val="22"/>
                <w:szCs w:val="22"/>
              </w:rPr>
            </w:pPr>
            <w:r>
              <w:rPr>
                <w:rFonts w:ascii="Arial" w:hAnsi="Arial" w:cs="Arial"/>
                <w:sz w:val="22"/>
                <w:szCs w:val="22"/>
              </w:rPr>
              <w:t>Consultation questions</w:t>
            </w:r>
          </w:p>
        </w:tc>
        <w:tc>
          <w:tcPr>
            <w:tcW w:w="815" w:type="dxa"/>
            <w:tcBorders>
              <w:top w:val="single" w:sz="4" w:space="0" w:color="auto"/>
              <w:left w:val="single" w:sz="4" w:space="0" w:color="auto"/>
              <w:bottom w:val="single" w:sz="4" w:space="0" w:color="auto"/>
              <w:right w:val="single" w:sz="4" w:space="0" w:color="auto"/>
            </w:tcBorders>
          </w:tcPr>
          <w:p w14:paraId="605267C3" w14:textId="59258808" w:rsidR="00860E65" w:rsidRPr="0050323B" w:rsidRDefault="0050323B" w:rsidP="0050323B">
            <w:pPr>
              <w:jc w:val="center"/>
              <w:rPr>
                <w:rFonts w:ascii="Arial" w:hAnsi="Arial" w:cs="Arial"/>
                <w:sz w:val="22"/>
                <w:szCs w:val="22"/>
              </w:rPr>
            </w:pPr>
            <w:r w:rsidRPr="0050323B">
              <w:rPr>
                <w:rFonts w:ascii="Arial" w:hAnsi="Arial" w:cs="Arial"/>
                <w:sz w:val="22"/>
                <w:szCs w:val="22"/>
              </w:rPr>
              <w:t>1</w:t>
            </w:r>
            <w:r w:rsidR="00B51C9A">
              <w:rPr>
                <w:rFonts w:ascii="Arial" w:hAnsi="Arial" w:cs="Arial"/>
                <w:sz w:val="22"/>
                <w:szCs w:val="22"/>
              </w:rPr>
              <w:t>4</w:t>
            </w:r>
          </w:p>
        </w:tc>
      </w:tr>
    </w:tbl>
    <w:p w14:paraId="605267C5"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605267C6"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605267C7" w14:textId="77777777" w:rsidR="00860E65" w:rsidRDefault="007B6BF5"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605267C8"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605267C9"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605267CA"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605267CB"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605267CC"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605267CD"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05267CE"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05267CF"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605267D0" w14:textId="77777777" w:rsidR="00860E65" w:rsidRPr="008040B8" w:rsidRDefault="00E839DA" w:rsidP="00860E65">
      <w:pPr>
        <w:jc w:val="center"/>
        <w:rPr>
          <w:rFonts w:ascii="Arial" w:hAnsi="Arial" w:cs="Arial"/>
          <w:i/>
          <w:sz w:val="32"/>
          <w:szCs w:val="32"/>
        </w:rPr>
      </w:pPr>
      <w:r>
        <w:rPr>
          <w:rStyle w:val="Heading1Char"/>
          <w:rFonts w:ascii="Arial" w:hAnsi="Arial" w:cs="Arial"/>
          <w:i/>
          <w:sz w:val="32"/>
          <w:szCs w:val="32"/>
          <w:u w:val="none"/>
        </w:rPr>
        <w:t>Lasiorhinus krefftii</w:t>
      </w:r>
    </w:p>
    <w:p w14:paraId="605267D1" w14:textId="77777777" w:rsidR="00860E65" w:rsidRPr="00424584" w:rsidRDefault="00860E65" w:rsidP="00860E65">
      <w:pPr>
        <w:jc w:val="center"/>
        <w:rPr>
          <w:rFonts w:ascii="Arial" w:hAnsi="Arial" w:cs="Arial"/>
          <w:sz w:val="22"/>
          <w:szCs w:val="22"/>
        </w:rPr>
      </w:pPr>
    </w:p>
    <w:p w14:paraId="605267D2" w14:textId="77777777" w:rsidR="00860E65" w:rsidRPr="00E80F89" w:rsidRDefault="00E839DA" w:rsidP="00860E65">
      <w:pPr>
        <w:jc w:val="center"/>
        <w:rPr>
          <w:rFonts w:ascii="Arial" w:hAnsi="Arial" w:cs="Arial"/>
          <w:sz w:val="20"/>
          <w:szCs w:val="20"/>
        </w:rPr>
      </w:pPr>
      <w:r>
        <w:rPr>
          <w:rStyle w:val="Heading1Char"/>
          <w:rFonts w:ascii="Arial" w:hAnsi="Arial" w:cs="Arial"/>
          <w:sz w:val="22"/>
          <w:szCs w:val="22"/>
          <w:u w:val="none"/>
        </w:rPr>
        <w:t>northern hairy-nosed wombat</w:t>
      </w:r>
    </w:p>
    <w:p w14:paraId="605267D3" w14:textId="77777777" w:rsidR="00860E65" w:rsidRDefault="00860E65" w:rsidP="00860E65">
      <w:pPr>
        <w:rPr>
          <w:rFonts w:ascii="Arial" w:hAnsi="Arial" w:cs="Arial"/>
          <w:sz w:val="22"/>
          <w:szCs w:val="22"/>
        </w:rPr>
      </w:pPr>
    </w:p>
    <w:p w14:paraId="605267D4" w14:textId="77777777" w:rsidR="008040B8" w:rsidRPr="008040B8" w:rsidRDefault="008040B8" w:rsidP="00F874A8">
      <w:pPr>
        <w:spacing w:before="120" w:after="120"/>
        <w:rPr>
          <w:rFonts w:ascii="Arial" w:hAnsi="Arial" w:cs="Arial"/>
          <w:b/>
          <w:sz w:val="22"/>
          <w:szCs w:val="22"/>
        </w:rPr>
      </w:pPr>
      <w:r w:rsidRPr="008040B8">
        <w:rPr>
          <w:rFonts w:ascii="Arial" w:hAnsi="Arial" w:cs="Arial"/>
          <w:b/>
          <w:sz w:val="22"/>
          <w:szCs w:val="22"/>
        </w:rPr>
        <w:t>Taxonomy</w:t>
      </w:r>
    </w:p>
    <w:p w14:paraId="605267D5" w14:textId="20C9EDA2"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E839DA" w:rsidRPr="00DE7898">
        <w:rPr>
          <w:rFonts w:ascii="Arial" w:hAnsi="Arial" w:cs="Arial"/>
          <w:i/>
          <w:iCs/>
          <w:sz w:val="22"/>
          <w:szCs w:val="22"/>
        </w:rPr>
        <w:t xml:space="preserve">Lasiorhinus krefftii </w:t>
      </w:r>
      <w:r w:rsidR="00E839DA" w:rsidRPr="00DE7898">
        <w:rPr>
          <w:rFonts w:ascii="Arial" w:hAnsi="Arial" w:cs="Arial"/>
          <w:sz w:val="22"/>
          <w:szCs w:val="22"/>
        </w:rPr>
        <w:t>(</w:t>
      </w:r>
      <w:r w:rsidR="001747B9">
        <w:rPr>
          <w:rFonts w:ascii="Arial" w:hAnsi="Arial" w:cs="Arial"/>
          <w:sz w:val="22"/>
          <w:szCs w:val="22"/>
        </w:rPr>
        <w:t xml:space="preserve">Owen </w:t>
      </w:r>
      <w:r w:rsidR="00E839DA">
        <w:rPr>
          <w:rFonts w:ascii="Arial" w:hAnsi="Arial" w:cs="Arial"/>
          <w:sz w:val="22"/>
          <w:szCs w:val="22"/>
        </w:rPr>
        <w:t>1872).</w:t>
      </w:r>
    </w:p>
    <w:p w14:paraId="605267D6" w14:textId="4BD36CBF" w:rsidR="0020375D" w:rsidRPr="00247B26" w:rsidRDefault="0020375D" w:rsidP="0020375D">
      <w:pPr>
        <w:rPr>
          <w:rFonts w:ascii="Arial" w:hAnsi="Arial" w:cs="Arial"/>
          <w:color w:val="000000"/>
          <w:sz w:val="22"/>
          <w:szCs w:val="22"/>
        </w:rPr>
      </w:pPr>
      <w:r w:rsidRPr="00247B26">
        <w:rPr>
          <w:rFonts w:ascii="Arial" w:hAnsi="Arial" w:cs="Arial"/>
          <w:color w:val="000000"/>
          <w:sz w:val="22"/>
          <w:szCs w:val="22"/>
        </w:rPr>
        <w:t xml:space="preserve">The taxonomic classification is not </w:t>
      </w:r>
      <w:r w:rsidR="00247B26" w:rsidRPr="00247B26">
        <w:rPr>
          <w:rFonts w:ascii="Arial" w:hAnsi="Arial" w:cs="Arial"/>
          <w:color w:val="000000"/>
          <w:sz w:val="22"/>
          <w:szCs w:val="22"/>
        </w:rPr>
        <w:t xml:space="preserve">fully </w:t>
      </w:r>
      <w:r w:rsidRPr="00247B26">
        <w:rPr>
          <w:rFonts w:ascii="Arial" w:hAnsi="Arial" w:cs="Arial"/>
          <w:color w:val="000000"/>
          <w:sz w:val="22"/>
          <w:szCs w:val="22"/>
        </w:rPr>
        <w:t xml:space="preserve">resolved (Jackson &amp; Groves 2015). </w:t>
      </w:r>
      <w:r w:rsidRPr="00247B26">
        <w:rPr>
          <w:rFonts w:ascii="Arial" w:hAnsi="Arial" w:cs="Arial"/>
          <w:i/>
          <w:color w:val="000000"/>
          <w:sz w:val="22"/>
          <w:szCs w:val="22"/>
        </w:rPr>
        <w:t>Lasiorhinus krefftii</w:t>
      </w:r>
      <w:r w:rsidRPr="00247B26">
        <w:rPr>
          <w:rFonts w:ascii="Arial" w:hAnsi="Arial" w:cs="Arial"/>
          <w:color w:val="000000"/>
          <w:sz w:val="22"/>
          <w:szCs w:val="22"/>
        </w:rPr>
        <w:t xml:space="preserve"> was originally described in 1872 as a fossil from deposits at Wellington Caves (as </w:t>
      </w:r>
      <w:r w:rsidRPr="00247B26">
        <w:rPr>
          <w:rFonts w:ascii="Arial" w:hAnsi="Arial" w:cs="Arial"/>
          <w:i/>
          <w:color w:val="000000"/>
          <w:sz w:val="22"/>
          <w:szCs w:val="22"/>
        </w:rPr>
        <w:t>Phascolomys krefftii</w:t>
      </w:r>
      <w:r w:rsidRPr="00247B26">
        <w:rPr>
          <w:rFonts w:ascii="Arial" w:hAnsi="Arial" w:cs="Arial"/>
          <w:color w:val="000000"/>
          <w:sz w:val="22"/>
          <w:szCs w:val="22"/>
        </w:rPr>
        <w:t xml:space="preserve">). A skin from Moonie Rover, south-eastern Queensland was described by De Vis as </w:t>
      </w:r>
      <w:r w:rsidRPr="00247B26">
        <w:rPr>
          <w:rFonts w:ascii="Arial" w:hAnsi="Arial" w:cs="Arial"/>
          <w:i/>
          <w:color w:val="000000"/>
          <w:sz w:val="22"/>
          <w:szCs w:val="22"/>
        </w:rPr>
        <w:t>P. gillespiei</w:t>
      </w:r>
      <w:r w:rsidRPr="00247B26">
        <w:rPr>
          <w:rFonts w:ascii="Arial" w:hAnsi="Arial" w:cs="Arial"/>
          <w:color w:val="000000"/>
          <w:sz w:val="22"/>
          <w:szCs w:val="22"/>
        </w:rPr>
        <w:t xml:space="preserve"> in 1900, and the Epping Forest population was described as </w:t>
      </w:r>
      <w:r w:rsidRPr="00247B26">
        <w:rPr>
          <w:rFonts w:ascii="Arial" w:hAnsi="Arial" w:cs="Arial"/>
          <w:i/>
          <w:color w:val="000000"/>
          <w:sz w:val="22"/>
          <w:szCs w:val="22"/>
        </w:rPr>
        <w:t>L. latifrons barnardi</w:t>
      </w:r>
      <w:r w:rsidRPr="00247B26">
        <w:rPr>
          <w:rFonts w:ascii="Arial" w:hAnsi="Arial" w:cs="Arial"/>
          <w:color w:val="000000"/>
          <w:sz w:val="22"/>
          <w:szCs w:val="22"/>
        </w:rPr>
        <w:t xml:space="preserve"> by Longman in 1939. Some subsequent treatments have treated </w:t>
      </w:r>
      <w:r w:rsidRPr="00247B26">
        <w:rPr>
          <w:rFonts w:ascii="Arial" w:hAnsi="Arial" w:cs="Arial"/>
          <w:i/>
          <w:color w:val="000000"/>
          <w:sz w:val="22"/>
          <w:szCs w:val="22"/>
        </w:rPr>
        <w:t>barnardi</w:t>
      </w:r>
      <w:r w:rsidRPr="00247B26">
        <w:rPr>
          <w:rFonts w:ascii="Arial" w:hAnsi="Arial" w:cs="Arial"/>
          <w:color w:val="000000"/>
          <w:sz w:val="22"/>
          <w:szCs w:val="22"/>
        </w:rPr>
        <w:t xml:space="preserve"> and </w:t>
      </w:r>
      <w:r w:rsidRPr="00247B26">
        <w:rPr>
          <w:rFonts w:ascii="Arial" w:hAnsi="Arial" w:cs="Arial"/>
          <w:i/>
          <w:color w:val="000000"/>
          <w:sz w:val="22"/>
          <w:szCs w:val="22"/>
        </w:rPr>
        <w:t>gillespiei</w:t>
      </w:r>
      <w:r w:rsidRPr="00247B26">
        <w:rPr>
          <w:rFonts w:ascii="Arial" w:hAnsi="Arial" w:cs="Arial"/>
          <w:color w:val="000000"/>
          <w:sz w:val="22"/>
          <w:szCs w:val="22"/>
        </w:rPr>
        <w:t xml:space="preserve"> as synonyms of </w:t>
      </w:r>
      <w:r w:rsidRPr="00247B26">
        <w:rPr>
          <w:rFonts w:ascii="Arial" w:hAnsi="Arial" w:cs="Arial"/>
          <w:i/>
          <w:color w:val="000000"/>
          <w:sz w:val="22"/>
          <w:szCs w:val="22"/>
        </w:rPr>
        <w:t>krefftii</w:t>
      </w:r>
      <w:r w:rsidRPr="00247B26">
        <w:rPr>
          <w:rFonts w:ascii="Arial" w:hAnsi="Arial" w:cs="Arial"/>
          <w:color w:val="000000"/>
          <w:sz w:val="22"/>
          <w:szCs w:val="22"/>
        </w:rPr>
        <w:t xml:space="preserve">; however Groves (2005) considered that they should be treated as subspecies or distinct species. </w:t>
      </w:r>
    </w:p>
    <w:p w14:paraId="605267D7" w14:textId="77777777" w:rsidR="0020375D" w:rsidRPr="001747B9" w:rsidRDefault="0020375D" w:rsidP="0020375D">
      <w:pPr>
        <w:rPr>
          <w:rFonts w:ascii="Arial" w:hAnsi="Arial" w:cs="Arial"/>
          <w:color w:val="000000"/>
          <w:sz w:val="22"/>
          <w:szCs w:val="22"/>
        </w:rPr>
      </w:pPr>
    </w:p>
    <w:p w14:paraId="605267D8" w14:textId="7B6877A8" w:rsidR="0020375D" w:rsidRPr="00247B26" w:rsidRDefault="0020375D" w:rsidP="0020375D">
      <w:pPr>
        <w:rPr>
          <w:rFonts w:ascii="Arial" w:hAnsi="Arial" w:cs="Arial"/>
          <w:color w:val="000000"/>
          <w:sz w:val="22"/>
          <w:szCs w:val="22"/>
        </w:rPr>
      </w:pPr>
      <w:r w:rsidRPr="001747B9">
        <w:rPr>
          <w:rFonts w:ascii="Arial" w:hAnsi="Arial" w:cs="Arial"/>
          <w:color w:val="000000"/>
          <w:sz w:val="22"/>
          <w:szCs w:val="22"/>
        </w:rPr>
        <w:t>Taylor et al. (1994) compared</w:t>
      </w:r>
      <w:r w:rsidRPr="00247B26">
        <w:rPr>
          <w:rFonts w:ascii="Arial" w:hAnsi="Arial" w:cs="Arial"/>
          <w:color w:val="000000"/>
          <w:sz w:val="22"/>
          <w:szCs w:val="22"/>
        </w:rPr>
        <w:t xml:space="preserve"> the genetic composition of samples from </w:t>
      </w:r>
      <w:r w:rsidRPr="00247B26">
        <w:rPr>
          <w:rFonts w:ascii="Arial" w:hAnsi="Arial" w:cs="Arial"/>
          <w:i/>
          <w:color w:val="000000"/>
          <w:sz w:val="22"/>
          <w:szCs w:val="22"/>
        </w:rPr>
        <w:t>L. krefftii</w:t>
      </w:r>
      <w:r w:rsidRPr="00247B26">
        <w:rPr>
          <w:rFonts w:ascii="Arial" w:hAnsi="Arial" w:cs="Arial"/>
          <w:color w:val="000000"/>
          <w:sz w:val="22"/>
          <w:szCs w:val="22"/>
        </w:rPr>
        <w:t xml:space="preserve"> from Epping Forest, </w:t>
      </w:r>
      <w:r w:rsidR="000B024B">
        <w:rPr>
          <w:rFonts w:ascii="Arial" w:hAnsi="Arial" w:cs="Arial"/>
          <w:color w:val="000000"/>
          <w:sz w:val="22"/>
          <w:szCs w:val="22"/>
        </w:rPr>
        <w:t>to</w:t>
      </w:r>
      <w:r w:rsidRPr="00247B26">
        <w:rPr>
          <w:rFonts w:ascii="Arial" w:hAnsi="Arial" w:cs="Arial"/>
          <w:color w:val="000000"/>
          <w:sz w:val="22"/>
          <w:szCs w:val="22"/>
        </w:rPr>
        <w:t xml:space="preserve"> museum speci</w:t>
      </w:r>
      <w:r w:rsidR="00AD3D6E">
        <w:rPr>
          <w:rFonts w:ascii="Arial" w:hAnsi="Arial" w:cs="Arial"/>
          <w:color w:val="000000"/>
          <w:sz w:val="22"/>
          <w:szCs w:val="22"/>
        </w:rPr>
        <w:t xml:space="preserve">mens from Deniliquin, and </w:t>
      </w:r>
      <w:r w:rsidR="000B024B">
        <w:rPr>
          <w:rFonts w:ascii="Arial" w:hAnsi="Arial" w:cs="Arial"/>
          <w:color w:val="000000"/>
          <w:sz w:val="22"/>
          <w:szCs w:val="22"/>
        </w:rPr>
        <w:t xml:space="preserve">to </w:t>
      </w:r>
      <w:r w:rsidR="00AD3D6E">
        <w:rPr>
          <w:rFonts w:ascii="Arial" w:hAnsi="Arial" w:cs="Arial"/>
          <w:color w:val="000000"/>
          <w:sz w:val="22"/>
          <w:szCs w:val="22"/>
        </w:rPr>
        <w:t>southern hairy-nosed w</w:t>
      </w:r>
      <w:r w:rsidRPr="00247B26">
        <w:rPr>
          <w:rFonts w:ascii="Arial" w:hAnsi="Arial" w:cs="Arial"/>
          <w:color w:val="000000"/>
          <w:sz w:val="22"/>
          <w:szCs w:val="22"/>
        </w:rPr>
        <w:t xml:space="preserve">ombats </w:t>
      </w:r>
      <w:r w:rsidRPr="00247B26">
        <w:rPr>
          <w:rFonts w:ascii="Arial" w:hAnsi="Arial" w:cs="Arial"/>
          <w:i/>
          <w:color w:val="000000"/>
          <w:sz w:val="22"/>
          <w:szCs w:val="22"/>
        </w:rPr>
        <w:t>L. latifrons</w:t>
      </w:r>
      <w:r w:rsidRPr="00247B26">
        <w:rPr>
          <w:rFonts w:ascii="Arial" w:hAnsi="Arial" w:cs="Arial"/>
          <w:color w:val="000000"/>
          <w:sz w:val="22"/>
          <w:szCs w:val="22"/>
        </w:rPr>
        <w:t>, and confirmed that the extinct Deniliquin population was closest genetically to that from Epping Forest.</w:t>
      </w:r>
    </w:p>
    <w:p w14:paraId="605267D9" w14:textId="77777777" w:rsidR="0020375D" w:rsidRPr="00247B26" w:rsidRDefault="0020375D" w:rsidP="0020375D">
      <w:pPr>
        <w:rPr>
          <w:rFonts w:ascii="Arial" w:hAnsi="Arial" w:cs="Arial"/>
          <w:color w:val="000000"/>
          <w:sz w:val="22"/>
          <w:szCs w:val="22"/>
        </w:rPr>
      </w:pPr>
    </w:p>
    <w:p w14:paraId="605267DA" w14:textId="77777777" w:rsidR="0020375D" w:rsidRPr="00247B26" w:rsidRDefault="0020375D" w:rsidP="0020375D">
      <w:pPr>
        <w:rPr>
          <w:rFonts w:ascii="Arial" w:hAnsi="Arial" w:cs="Arial"/>
          <w:color w:val="000000"/>
          <w:sz w:val="22"/>
          <w:szCs w:val="22"/>
        </w:rPr>
      </w:pPr>
      <w:r w:rsidRPr="00247B26">
        <w:rPr>
          <w:rFonts w:ascii="Arial" w:hAnsi="Arial" w:cs="Arial"/>
          <w:color w:val="000000"/>
          <w:sz w:val="22"/>
          <w:szCs w:val="22"/>
        </w:rPr>
        <w:t xml:space="preserve">Woinarski et al. (2014) recognises the relatively conservative option of treating </w:t>
      </w:r>
      <w:r w:rsidRPr="00247B26">
        <w:rPr>
          <w:rFonts w:ascii="Arial" w:hAnsi="Arial" w:cs="Arial"/>
          <w:i/>
          <w:color w:val="000000"/>
          <w:sz w:val="22"/>
          <w:szCs w:val="22"/>
        </w:rPr>
        <w:t>barnardi</w:t>
      </w:r>
      <w:r w:rsidRPr="00247B26">
        <w:rPr>
          <w:rFonts w:ascii="Arial" w:hAnsi="Arial" w:cs="Arial"/>
          <w:color w:val="000000"/>
          <w:sz w:val="22"/>
          <w:szCs w:val="22"/>
        </w:rPr>
        <w:t xml:space="preserve"> and </w:t>
      </w:r>
      <w:r w:rsidRPr="00247B26">
        <w:rPr>
          <w:rFonts w:ascii="Arial" w:hAnsi="Arial" w:cs="Arial"/>
          <w:i/>
          <w:color w:val="000000"/>
          <w:sz w:val="22"/>
          <w:szCs w:val="22"/>
        </w:rPr>
        <w:t>gillespiei</w:t>
      </w:r>
      <w:r w:rsidRPr="00247B26">
        <w:rPr>
          <w:rFonts w:ascii="Arial" w:hAnsi="Arial" w:cs="Arial"/>
          <w:color w:val="000000"/>
          <w:sz w:val="22"/>
          <w:szCs w:val="22"/>
        </w:rPr>
        <w:t xml:space="preserve"> as subspecies of </w:t>
      </w:r>
      <w:r w:rsidRPr="00247B26">
        <w:rPr>
          <w:rFonts w:ascii="Arial" w:hAnsi="Arial" w:cs="Arial"/>
          <w:i/>
          <w:color w:val="000000"/>
          <w:sz w:val="22"/>
          <w:szCs w:val="22"/>
        </w:rPr>
        <w:t>krefftii</w:t>
      </w:r>
      <w:r w:rsidR="00247B26" w:rsidRPr="00247B26">
        <w:rPr>
          <w:rFonts w:ascii="Arial" w:hAnsi="Arial" w:cs="Arial"/>
          <w:color w:val="000000"/>
          <w:sz w:val="22"/>
          <w:szCs w:val="22"/>
        </w:rPr>
        <w:t xml:space="preserve">, and considers </w:t>
      </w:r>
      <w:r w:rsidRPr="00247B26">
        <w:rPr>
          <w:rFonts w:ascii="Arial" w:hAnsi="Arial" w:cs="Arial"/>
          <w:i/>
          <w:color w:val="000000"/>
          <w:sz w:val="22"/>
          <w:szCs w:val="22"/>
        </w:rPr>
        <w:t>L. k. gillespiei</w:t>
      </w:r>
      <w:r w:rsidRPr="00247B26">
        <w:rPr>
          <w:rFonts w:ascii="Arial" w:hAnsi="Arial" w:cs="Arial"/>
          <w:color w:val="000000"/>
          <w:sz w:val="22"/>
          <w:szCs w:val="22"/>
        </w:rPr>
        <w:t xml:space="preserve"> </w:t>
      </w:r>
      <w:r w:rsidR="00247B26" w:rsidRPr="00247B26">
        <w:rPr>
          <w:rFonts w:ascii="Arial" w:hAnsi="Arial" w:cs="Arial"/>
          <w:color w:val="000000"/>
          <w:sz w:val="22"/>
          <w:szCs w:val="22"/>
        </w:rPr>
        <w:t xml:space="preserve">to be Extinct and </w:t>
      </w:r>
      <w:r w:rsidRPr="00247B26">
        <w:rPr>
          <w:rFonts w:ascii="Arial" w:hAnsi="Arial" w:cs="Arial"/>
          <w:i/>
          <w:color w:val="000000"/>
          <w:sz w:val="22"/>
          <w:szCs w:val="22"/>
        </w:rPr>
        <w:t>L. k. barnardi</w:t>
      </w:r>
      <w:r w:rsidRPr="00247B26">
        <w:rPr>
          <w:rFonts w:ascii="Arial" w:hAnsi="Arial" w:cs="Arial"/>
          <w:color w:val="000000"/>
          <w:sz w:val="22"/>
          <w:szCs w:val="22"/>
        </w:rPr>
        <w:t xml:space="preserve"> </w:t>
      </w:r>
      <w:r w:rsidR="00247B26" w:rsidRPr="00247B26">
        <w:rPr>
          <w:rFonts w:ascii="Arial" w:hAnsi="Arial" w:cs="Arial"/>
          <w:color w:val="000000"/>
          <w:sz w:val="22"/>
          <w:szCs w:val="22"/>
        </w:rPr>
        <w:t>to be</w:t>
      </w:r>
      <w:r w:rsidRPr="00247B26">
        <w:rPr>
          <w:rFonts w:ascii="Arial" w:hAnsi="Arial" w:cs="Arial"/>
          <w:color w:val="000000"/>
          <w:sz w:val="22"/>
          <w:szCs w:val="22"/>
        </w:rPr>
        <w:t xml:space="preserve"> Critically Endangered.</w:t>
      </w:r>
    </w:p>
    <w:p w14:paraId="605267DB" w14:textId="77777777" w:rsidR="00356E40" w:rsidRDefault="00356E40" w:rsidP="00615CF6">
      <w:pPr>
        <w:rPr>
          <w:rFonts w:ascii="Arial" w:hAnsi="Arial" w:cs="Arial"/>
          <w:b/>
          <w:sz w:val="22"/>
          <w:szCs w:val="22"/>
          <w:u w:val="single"/>
        </w:rPr>
      </w:pPr>
    </w:p>
    <w:p w14:paraId="605267DC" w14:textId="77777777" w:rsidR="00615CF6" w:rsidRPr="00615CF6" w:rsidRDefault="00E839DA" w:rsidP="00615CF6">
      <w:pPr>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14:paraId="605267DD" w14:textId="77777777" w:rsidR="00424584" w:rsidRPr="00424584" w:rsidRDefault="007D7E49" w:rsidP="006927EF">
      <w:pPr>
        <w:spacing w:before="220" w:after="120"/>
        <w:rPr>
          <w:rFonts w:ascii="Arial" w:hAnsi="Arial" w:cs="Arial"/>
          <w:sz w:val="22"/>
          <w:szCs w:val="22"/>
        </w:rPr>
      </w:pPr>
      <w:r w:rsidRPr="00C77AC3">
        <w:rPr>
          <w:rFonts w:ascii="Arial" w:hAnsi="Arial" w:cs="Arial"/>
          <w:b/>
          <w:sz w:val="22"/>
          <w:szCs w:val="22"/>
        </w:rPr>
        <w:t>Description</w:t>
      </w:r>
    </w:p>
    <w:p w14:paraId="7BF8C3C7" w14:textId="07D8A72E" w:rsidR="00AD1DF0" w:rsidRDefault="00E839DA" w:rsidP="00E839DA">
      <w:pPr>
        <w:pStyle w:val="CAHeadingintext"/>
        <w:tabs>
          <w:tab w:val="clear" w:pos="426"/>
        </w:tabs>
        <w:spacing w:before="0" w:after="200"/>
        <w:ind w:left="0" w:firstLine="0"/>
        <w:rPr>
          <w:b w:val="0"/>
        </w:rPr>
      </w:pPr>
      <w:r>
        <w:rPr>
          <w:b w:val="0"/>
        </w:rPr>
        <w:t>The n</w:t>
      </w:r>
      <w:r w:rsidRPr="00AC6297">
        <w:rPr>
          <w:b w:val="0"/>
        </w:rPr>
        <w:t xml:space="preserve">orthern hairy-nosed wombat </w:t>
      </w:r>
      <w:r>
        <w:rPr>
          <w:b w:val="0"/>
        </w:rPr>
        <w:t>is a</w:t>
      </w:r>
      <w:r w:rsidRPr="00AC6297">
        <w:rPr>
          <w:b w:val="0"/>
        </w:rPr>
        <w:t xml:space="preserve"> </w:t>
      </w:r>
      <w:r>
        <w:rPr>
          <w:b w:val="0"/>
        </w:rPr>
        <w:t>ground-dwellin</w:t>
      </w:r>
      <w:r w:rsidRPr="000E75CD">
        <w:rPr>
          <w:b w:val="0"/>
        </w:rPr>
        <w:t xml:space="preserve">g </w:t>
      </w:r>
      <w:r w:rsidR="000E75CD" w:rsidRPr="000E75CD">
        <w:rPr>
          <w:b w:val="0"/>
          <w:color w:val="000000"/>
          <w:lang w:eastAsia="en-AU"/>
        </w:rPr>
        <w:t>herbivorous</w:t>
      </w:r>
      <w:r w:rsidR="000E75CD" w:rsidRPr="000E75CD">
        <w:rPr>
          <w:b w:val="0"/>
        </w:rPr>
        <w:t xml:space="preserve"> </w:t>
      </w:r>
      <w:r w:rsidRPr="00AC6297">
        <w:rPr>
          <w:b w:val="0"/>
        </w:rPr>
        <w:t>marsupial</w:t>
      </w:r>
      <w:r>
        <w:rPr>
          <w:b w:val="0"/>
        </w:rPr>
        <w:t xml:space="preserve">. It </w:t>
      </w:r>
      <w:r w:rsidR="00AD1DF0">
        <w:rPr>
          <w:b w:val="0"/>
        </w:rPr>
        <w:t>has a broad nose, pointy ears and greyish fur. It is heavily built</w:t>
      </w:r>
      <w:r>
        <w:rPr>
          <w:b w:val="0"/>
        </w:rPr>
        <w:t xml:space="preserve"> with a broad head, </w:t>
      </w:r>
      <w:r w:rsidRPr="00AC6297">
        <w:rPr>
          <w:b w:val="0"/>
        </w:rPr>
        <w:t>short</w:t>
      </w:r>
      <w:r w:rsidRPr="00763C8B">
        <w:rPr>
          <w:b w:val="0"/>
        </w:rPr>
        <w:t xml:space="preserve"> </w:t>
      </w:r>
      <w:r w:rsidRPr="00AC6297">
        <w:rPr>
          <w:b w:val="0"/>
        </w:rPr>
        <w:t>legs</w:t>
      </w:r>
      <w:r w:rsidR="00AD1DF0">
        <w:rPr>
          <w:b w:val="0"/>
        </w:rPr>
        <w:t xml:space="preserve">, and strong claws for digging (DEHP </w:t>
      </w:r>
      <w:r>
        <w:rPr>
          <w:b w:val="0"/>
        </w:rPr>
        <w:t>201</w:t>
      </w:r>
      <w:r w:rsidR="00AD1DF0">
        <w:rPr>
          <w:b w:val="0"/>
        </w:rPr>
        <w:t>6</w:t>
      </w:r>
      <w:r>
        <w:rPr>
          <w:b w:val="0"/>
        </w:rPr>
        <w:t>)</w:t>
      </w:r>
      <w:r w:rsidRPr="00AC6297">
        <w:rPr>
          <w:b w:val="0"/>
        </w:rPr>
        <w:t>.</w:t>
      </w:r>
      <w:r>
        <w:rPr>
          <w:b w:val="0"/>
        </w:rPr>
        <w:t xml:space="preserve"> </w:t>
      </w:r>
      <w:r>
        <w:rPr>
          <w:b w:val="0"/>
          <w:bCs/>
          <w:color w:val="000000"/>
        </w:rPr>
        <w:t xml:space="preserve">It is the largest of the three extant wombat species, including </w:t>
      </w:r>
      <w:r w:rsidRPr="00042A83">
        <w:rPr>
          <w:b w:val="0"/>
          <w:i/>
          <w:iCs/>
        </w:rPr>
        <w:t>Vombatus ursinus</w:t>
      </w:r>
      <w:r w:rsidRPr="00042A83">
        <w:rPr>
          <w:b w:val="0"/>
        </w:rPr>
        <w:t xml:space="preserve"> </w:t>
      </w:r>
      <w:r>
        <w:rPr>
          <w:b w:val="0"/>
        </w:rPr>
        <w:t>(the common, or bare-nosed w</w:t>
      </w:r>
      <w:r w:rsidRPr="00376CE6">
        <w:rPr>
          <w:b w:val="0"/>
        </w:rPr>
        <w:t>ombat</w:t>
      </w:r>
      <w:r>
        <w:rPr>
          <w:b w:val="0"/>
        </w:rPr>
        <w:t xml:space="preserve">) and </w:t>
      </w:r>
      <w:r>
        <w:rPr>
          <w:b w:val="0"/>
          <w:i/>
        </w:rPr>
        <w:t>Lasiorhinus latifrons</w:t>
      </w:r>
      <w:r w:rsidRPr="00820F81">
        <w:rPr>
          <w:b w:val="0"/>
          <w:i/>
        </w:rPr>
        <w:t xml:space="preserve"> </w:t>
      </w:r>
      <w:r w:rsidRPr="00820F81">
        <w:rPr>
          <w:b w:val="0"/>
        </w:rPr>
        <w:t>(t</w:t>
      </w:r>
      <w:r>
        <w:rPr>
          <w:b w:val="0"/>
        </w:rPr>
        <w:t>he southern hairy-nosed w</w:t>
      </w:r>
      <w:r w:rsidRPr="00376CE6">
        <w:rPr>
          <w:b w:val="0"/>
        </w:rPr>
        <w:t>ombat</w:t>
      </w:r>
      <w:r>
        <w:rPr>
          <w:b w:val="0"/>
        </w:rPr>
        <w:t>). The average adult weight is 32 kg</w:t>
      </w:r>
      <w:r w:rsidR="00AD1DF0">
        <w:rPr>
          <w:b w:val="0"/>
        </w:rPr>
        <w:t>, with adult females</w:t>
      </w:r>
      <w:r>
        <w:rPr>
          <w:b w:val="0"/>
        </w:rPr>
        <w:t xml:space="preserve"> slig</w:t>
      </w:r>
      <w:r w:rsidR="00AD1DF0">
        <w:rPr>
          <w:b w:val="0"/>
        </w:rPr>
        <w:t>htly heavier than males (Horsup</w:t>
      </w:r>
      <w:r>
        <w:rPr>
          <w:b w:val="0"/>
        </w:rPr>
        <w:t xml:space="preserve"> 2004)</w:t>
      </w:r>
      <w:r w:rsidR="00AD1DF0">
        <w:rPr>
          <w:b w:val="0"/>
        </w:rPr>
        <w:t xml:space="preserve">, and </w:t>
      </w:r>
      <w:r w:rsidR="00750A37">
        <w:rPr>
          <w:b w:val="0"/>
        </w:rPr>
        <w:t xml:space="preserve">can </w:t>
      </w:r>
      <w:r w:rsidR="00AD3D6E">
        <w:rPr>
          <w:b w:val="0"/>
        </w:rPr>
        <w:t xml:space="preserve">grow to </w:t>
      </w:r>
      <w:r w:rsidR="00AD1DF0">
        <w:rPr>
          <w:b w:val="0"/>
        </w:rPr>
        <w:t>more than one metre in length (DEHP 2016)</w:t>
      </w:r>
      <w:r w:rsidR="00AD1DF0" w:rsidRPr="00AC6297">
        <w:rPr>
          <w:b w:val="0"/>
        </w:rPr>
        <w:t>.</w:t>
      </w:r>
      <w:r>
        <w:rPr>
          <w:b w:val="0"/>
        </w:rPr>
        <w:t xml:space="preserve"> </w:t>
      </w:r>
    </w:p>
    <w:p w14:paraId="605267DE" w14:textId="3327A94C" w:rsidR="00E839DA" w:rsidRDefault="00E839DA" w:rsidP="00E839DA">
      <w:pPr>
        <w:pStyle w:val="CAHeadingintext"/>
        <w:tabs>
          <w:tab w:val="clear" w:pos="426"/>
        </w:tabs>
        <w:spacing w:before="0" w:after="200"/>
        <w:ind w:left="0" w:firstLine="0"/>
        <w:rPr>
          <w:b w:val="0"/>
        </w:rPr>
      </w:pPr>
      <w:r w:rsidRPr="00376CE6">
        <w:rPr>
          <w:b w:val="0"/>
        </w:rPr>
        <w:t>Compared with the</w:t>
      </w:r>
      <w:r>
        <w:rPr>
          <w:b w:val="0"/>
        </w:rPr>
        <w:t> common w</w:t>
      </w:r>
      <w:r w:rsidRPr="00376CE6">
        <w:rPr>
          <w:b w:val="0"/>
        </w:rPr>
        <w:t xml:space="preserve">ombat, </w:t>
      </w:r>
      <w:r>
        <w:rPr>
          <w:b w:val="0"/>
        </w:rPr>
        <w:t>the northern hairy-nosed w</w:t>
      </w:r>
      <w:r w:rsidRPr="00376CE6">
        <w:rPr>
          <w:b w:val="0"/>
        </w:rPr>
        <w:t>ombat has softer fur, longer and more pointed ears</w:t>
      </w:r>
      <w:r w:rsidR="00AD1DF0">
        <w:rPr>
          <w:b w:val="0"/>
        </w:rPr>
        <w:t>,</w:t>
      </w:r>
      <w:r w:rsidRPr="00376CE6">
        <w:rPr>
          <w:b w:val="0"/>
        </w:rPr>
        <w:t xml:space="preserve"> and a broader muzzle fringed with fine whiskers</w:t>
      </w:r>
      <w:r w:rsidR="00750A37">
        <w:rPr>
          <w:b w:val="0"/>
        </w:rPr>
        <w:t>. The southern hairy-nosed wombat is similar i</w:t>
      </w:r>
      <w:r w:rsidR="00AD3D6E">
        <w:rPr>
          <w:b w:val="0"/>
        </w:rPr>
        <w:t xml:space="preserve">n appearance to the northern </w:t>
      </w:r>
      <w:r w:rsidR="00750A37">
        <w:rPr>
          <w:b w:val="0"/>
        </w:rPr>
        <w:t>species, but often has a white patch on the nose and chest</w:t>
      </w:r>
      <w:r w:rsidRPr="00376CE6">
        <w:rPr>
          <w:b w:val="0"/>
        </w:rPr>
        <w:t xml:space="preserve"> (</w:t>
      </w:r>
      <w:r w:rsidR="00AD1DF0">
        <w:rPr>
          <w:b w:val="0"/>
        </w:rPr>
        <w:t xml:space="preserve">DEHP </w:t>
      </w:r>
      <w:r>
        <w:rPr>
          <w:b w:val="0"/>
        </w:rPr>
        <w:t>201</w:t>
      </w:r>
      <w:r w:rsidR="00AD1DF0">
        <w:rPr>
          <w:b w:val="0"/>
        </w:rPr>
        <w:t>6</w:t>
      </w:r>
      <w:r w:rsidRPr="00376CE6">
        <w:rPr>
          <w:b w:val="0"/>
        </w:rPr>
        <w:t>).</w:t>
      </w:r>
    </w:p>
    <w:p w14:paraId="605267DF" w14:textId="77777777" w:rsidR="007D7E49" w:rsidRPr="007D7E49" w:rsidRDefault="007D7E49" w:rsidP="00AB638E">
      <w:pPr>
        <w:pStyle w:val="CAheading"/>
      </w:pPr>
      <w:r w:rsidRPr="00C77AC3">
        <w:t>Distribution</w:t>
      </w:r>
      <w:r w:rsidRPr="006658AC">
        <w:rPr>
          <w:color w:val="0000FF"/>
        </w:rPr>
        <w:t xml:space="preserve"> </w:t>
      </w:r>
    </w:p>
    <w:p w14:paraId="605267E0" w14:textId="2457E389" w:rsidR="00EE2FE0" w:rsidRDefault="00EE2FE0" w:rsidP="00EE2FE0">
      <w:pPr>
        <w:pStyle w:val="NormalWeb"/>
        <w:spacing w:before="0" w:beforeAutospacing="0" w:after="200" w:afterAutospacing="0"/>
        <w:textAlignment w:val="baseline"/>
        <w:rPr>
          <w:rFonts w:ascii="Arial" w:hAnsi="Arial" w:cs="Arial"/>
          <w:color w:val="000000"/>
          <w:sz w:val="22"/>
          <w:szCs w:val="22"/>
        </w:rPr>
      </w:pPr>
      <w:r w:rsidRPr="00EF4ABC">
        <w:rPr>
          <w:rFonts w:ascii="Arial" w:hAnsi="Arial" w:cs="Arial"/>
          <w:color w:val="000000"/>
          <w:sz w:val="22"/>
          <w:szCs w:val="22"/>
        </w:rPr>
        <w:t xml:space="preserve">Fossil records show that </w:t>
      </w:r>
      <w:r>
        <w:rPr>
          <w:rFonts w:ascii="Arial" w:hAnsi="Arial" w:cs="Arial"/>
          <w:color w:val="000000"/>
          <w:sz w:val="22"/>
          <w:szCs w:val="22"/>
        </w:rPr>
        <w:t>the northern hairy-nosed wombat</w:t>
      </w:r>
      <w:r w:rsidRPr="00EF4ABC">
        <w:rPr>
          <w:rFonts w:ascii="Arial" w:hAnsi="Arial" w:cs="Arial"/>
          <w:color w:val="000000"/>
          <w:sz w:val="22"/>
          <w:szCs w:val="22"/>
        </w:rPr>
        <w:t xml:space="preserve"> w</w:t>
      </w:r>
      <w:r>
        <w:rPr>
          <w:rFonts w:ascii="Arial" w:hAnsi="Arial" w:cs="Arial"/>
          <w:color w:val="000000"/>
          <w:sz w:val="22"/>
          <w:szCs w:val="22"/>
        </w:rPr>
        <w:t>as</w:t>
      </w:r>
      <w:r w:rsidRPr="00EF4ABC">
        <w:rPr>
          <w:rFonts w:ascii="Arial" w:hAnsi="Arial" w:cs="Arial"/>
          <w:color w:val="000000"/>
          <w:sz w:val="22"/>
          <w:szCs w:val="22"/>
        </w:rPr>
        <w:t xml:space="preserve"> once widespread</w:t>
      </w:r>
      <w:r>
        <w:rPr>
          <w:rFonts w:ascii="Arial" w:hAnsi="Arial" w:cs="Arial"/>
          <w:color w:val="000000"/>
          <w:sz w:val="22"/>
          <w:szCs w:val="22"/>
        </w:rPr>
        <w:t xml:space="preserve"> across </w:t>
      </w:r>
      <w:r w:rsidRPr="00EF4ABC">
        <w:rPr>
          <w:rFonts w:ascii="Arial" w:hAnsi="Arial" w:cs="Arial"/>
          <w:color w:val="000000"/>
          <w:sz w:val="22"/>
          <w:szCs w:val="22"/>
        </w:rPr>
        <w:t>Vic</w:t>
      </w:r>
      <w:r>
        <w:rPr>
          <w:rFonts w:ascii="Arial" w:hAnsi="Arial" w:cs="Arial"/>
          <w:color w:val="000000"/>
          <w:sz w:val="22"/>
          <w:szCs w:val="22"/>
        </w:rPr>
        <w:t xml:space="preserve">toria, New South Wales </w:t>
      </w:r>
      <w:r w:rsidR="00AD1DF0">
        <w:rPr>
          <w:rFonts w:ascii="Arial" w:hAnsi="Arial" w:cs="Arial"/>
          <w:color w:val="000000"/>
          <w:sz w:val="22"/>
          <w:szCs w:val="22"/>
        </w:rPr>
        <w:t xml:space="preserve">(NSW) </w:t>
      </w:r>
      <w:r>
        <w:rPr>
          <w:rFonts w:ascii="Arial" w:hAnsi="Arial" w:cs="Arial"/>
          <w:color w:val="000000"/>
          <w:sz w:val="22"/>
          <w:szCs w:val="22"/>
        </w:rPr>
        <w:t>and Queensland</w:t>
      </w:r>
      <w:r w:rsidR="00AD1DF0">
        <w:rPr>
          <w:rFonts w:ascii="Arial" w:hAnsi="Arial" w:cs="Arial"/>
          <w:color w:val="000000"/>
          <w:sz w:val="22"/>
          <w:szCs w:val="22"/>
        </w:rPr>
        <w:t xml:space="preserve"> (Qld)</w:t>
      </w:r>
      <w:r>
        <w:rPr>
          <w:rFonts w:ascii="Arial" w:hAnsi="Arial" w:cs="Arial"/>
          <w:color w:val="000000"/>
          <w:sz w:val="22"/>
          <w:szCs w:val="22"/>
        </w:rPr>
        <w:t>. However, at the time of European settlement it was not common and had a fragmented distribution restricted to three locations: south-central NSW (Deniliquin), south-eastern Qld (St George to Moonie River) and central Qld. By 1908 the species was only found in the Epping Forest area of central Qld</w:t>
      </w:r>
      <w:r w:rsidR="000E75CD">
        <w:rPr>
          <w:rFonts w:ascii="Arial" w:hAnsi="Arial" w:cs="Arial"/>
          <w:color w:val="000000"/>
          <w:sz w:val="22"/>
          <w:szCs w:val="22"/>
        </w:rPr>
        <w:t>, where it is restricted to a 600 hectare area</w:t>
      </w:r>
      <w:r>
        <w:rPr>
          <w:rFonts w:ascii="Arial" w:hAnsi="Arial" w:cs="Arial"/>
          <w:color w:val="000000"/>
          <w:sz w:val="22"/>
          <w:szCs w:val="22"/>
        </w:rPr>
        <w:t xml:space="preserve"> </w:t>
      </w:r>
      <w:r w:rsidRPr="00FE3F48">
        <w:rPr>
          <w:rFonts w:ascii="Arial" w:hAnsi="Arial" w:cs="Arial"/>
          <w:color w:val="000000"/>
          <w:sz w:val="22"/>
          <w:szCs w:val="22"/>
        </w:rPr>
        <w:t>(</w:t>
      </w:r>
      <w:r w:rsidR="000E75CD">
        <w:rPr>
          <w:rFonts w:ascii="Arial" w:hAnsi="Arial" w:cs="Arial"/>
          <w:color w:val="000000"/>
          <w:sz w:val="22"/>
          <w:szCs w:val="22"/>
        </w:rPr>
        <w:t xml:space="preserve">Johnson 1991; </w:t>
      </w:r>
      <w:r w:rsidR="000E75CD">
        <w:rPr>
          <w:rFonts w:ascii="Arial" w:hAnsi="Arial" w:cs="Arial"/>
          <w:sz w:val="22"/>
          <w:szCs w:val="22"/>
        </w:rPr>
        <w:t>Woinarski et al., 2014</w:t>
      </w:r>
      <w:r w:rsidR="000E75CD">
        <w:rPr>
          <w:rFonts w:ascii="Arial" w:hAnsi="Arial" w:cs="Arial"/>
          <w:color w:val="000000"/>
          <w:sz w:val="22"/>
          <w:szCs w:val="22"/>
        </w:rPr>
        <w:t xml:space="preserve">). </w:t>
      </w:r>
      <w:r>
        <w:rPr>
          <w:rFonts w:ascii="Arial" w:hAnsi="Arial" w:cs="Arial"/>
          <w:color w:val="000000"/>
          <w:sz w:val="22"/>
          <w:szCs w:val="22"/>
        </w:rPr>
        <w:t>The Epping Forest area was settled in 1860</w:t>
      </w:r>
      <w:r w:rsidR="00053530">
        <w:rPr>
          <w:rFonts w:ascii="Arial" w:hAnsi="Arial" w:cs="Arial"/>
          <w:color w:val="000000"/>
          <w:sz w:val="22"/>
          <w:szCs w:val="22"/>
        </w:rPr>
        <w:t>,</w:t>
      </w:r>
      <w:r>
        <w:rPr>
          <w:rFonts w:ascii="Arial" w:hAnsi="Arial" w:cs="Arial"/>
          <w:color w:val="000000"/>
          <w:sz w:val="22"/>
          <w:szCs w:val="22"/>
        </w:rPr>
        <w:t xml:space="preserve"> and high numbers of </w:t>
      </w:r>
      <w:r w:rsidRPr="00A315DA">
        <w:rPr>
          <w:rFonts w:ascii="Arial" w:hAnsi="Arial" w:cs="Arial"/>
          <w:sz w:val="22"/>
          <w:szCs w:val="22"/>
        </w:rPr>
        <w:t>cattle (</w:t>
      </w:r>
      <w:r w:rsidRPr="00A315DA">
        <w:rPr>
          <w:rFonts w:ascii="Arial" w:hAnsi="Arial" w:cs="Arial"/>
          <w:i/>
          <w:sz w:val="22"/>
          <w:szCs w:val="22"/>
        </w:rPr>
        <w:t>Bos</w:t>
      </w:r>
      <w:r>
        <w:rPr>
          <w:rFonts w:ascii="Arial" w:hAnsi="Arial" w:cs="Arial"/>
          <w:i/>
          <w:sz w:val="22"/>
          <w:szCs w:val="22"/>
        </w:rPr>
        <w:t> </w:t>
      </w:r>
      <w:r w:rsidRPr="00A315DA">
        <w:rPr>
          <w:rFonts w:ascii="Arial" w:hAnsi="Arial" w:cs="Arial"/>
          <w:i/>
          <w:sz w:val="22"/>
          <w:szCs w:val="22"/>
        </w:rPr>
        <w:t>taurus</w:t>
      </w:r>
      <w:r w:rsidRPr="00A315DA">
        <w:rPr>
          <w:rFonts w:ascii="Arial" w:hAnsi="Arial" w:cs="Arial"/>
          <w:sz w:val="22"/>
          <w:szCs w:val="22"/>
        </w:rPr>
        <w:t>)</w:t>
      </w:r>
      <w:r>
        <w:rPr>
          <w:rFonts w:ascii="Arial" w:hAnsi="Arial" w:cs="Arial"/>
          <w:color w:val="000000"/>
          <w:sz w:val="22"/>
          <w:szCs w:val="22"/>
        </w:rPr>
        <w:t xml:space="preserve"> were recorded</w:t>
      </w:r>
      <w:r w:rsidR="000E75CD">
        <w:rPr>
          <w:rFonts w:ascii="Arial" w:hAnsi="Arial" w:cs="Arial"/>
          <w:color w:val="000000"/>
          <w:sz w:val="22"/>
          <w:szCs w:val="22"/>
        </w:rPr>
        <w:t xml:space="preserve"> during the early 1900s (Horsup</w:t>
      </w:r>
      <w:r>
        <w:rPr>
          <w:rFonts w:ascii="Arial" w:hAnsi="Arial" w:cs="Arial"/>
          <w:color w:val="000000"/>
          <w:sz w:val="22"/>
          <w:szCs w:val="22"/>
        </w:rPr>
        <w:t xml:space="preserve"> 2004). </w:t>
      </w:r>
    </w:p>
    <w:p w14:paraId="605267E1" w14:textId="4843585F" w:rsidR="00EE2FE0" w:rsidRDefault="00EE2FE0" w:rsidP="00EE2FE0">
      <w:pPr>
        <w:pStyle w:val="NormalWeb"/>
        <w:spacing w:before="0" w:beforeAutospacing="0" w:after="200" w:afterAutospacing="0"/>
        <w:textAlignment w:val="baseline"/>
        <w:rPr>
          <w:rFonts w:ascii="Arial" w:hAnsi="Arial" w:cs="Arial"/>
          <w:color w:val="000000"/>
          <w:sz w:val="22"/>
          <w:szCs w:val="22"/>
        </w:rPr>
      </w:pPr>
      <w:r>
        <w:rPr>
          <w:rFonts w:ascii="Arial" w:hAnsi="Arial" w:cs="Arial"/>
          <w:color w:val="000000"/>
          <w:sz w:val="22"/>
          <w:szCs w:val="22"/>
        </w:rPr>
        <w:t xml:space="preserve">At the time of writing this Conservation Advice, the northern hairy-nosed wombat occurs at only two locations: </w:t>
      </w:r>
      <w:r w:rsidR="000E75CD" w:rsidRPr="00EF4ABC">
        <w:rPr>
          <w:rFonts w:ascii="Arial" w:hAnsi="Arial" w:cs="Arial"/>
          <w:color w:val="000000"/>
          <w:sz w:val="22"/>
          <w:szCs w:val="22"/>
        </w:rPr>
        <w:t>Epping Forest National Park</w:t>
      </w:r>
      <w:r w:rsidR="000E75CD">
        <w:rPr>
          <w:rFonts w:ascii="Arial" w:hAnsi="Arial" w:cs="Arial"/>
          <w:color w:val="000000"/>
          <w:sz w:val="22"/>
          <w:szCs w:val="22"/>
        </w:rPr>
        <w:t xml:space="preserve"> (EFNP) </w:t>
      </w:r>
      <w:r>
        <w:rPr>
          <w:rFonts w:ascii="Arial" w:hAnsi="Arial" w:cs="Arial"/>
          <w:color w:val="000000"/>
          <w:sz w:val="22"/>
          <w:szCs w:val="22"/>
        </w:rPr>
        <w:t>in central Qld; and a translocation-reintroduction site,</w:t>
      </w:r>
      <w:r w:rsidRPr="00EE2FE0">
        <w:rPr>
          <w:rFonts w:ascii="Arial" w:hAnsi="Arial" w:cs="Arial"/>
          <w:color w:val="000000"/>
          <w:sz w:val="22"/>
          <w:szCs w:val="22"/>
        </w:rPr>
        <w:t xml:space="preserve"> </w:t>
      </w:r>
      <w:r>
        <w:rPr>
          <w:rFonts w:ascii="Arial" w:hAnsi="Arial" w:cs="Arial"/>
          <w:color w:val="000000"/>
          <w:sz w:val="22"/>
          <w:szCs w:val="22"/>
        </w:rPr>
        <w:t xml:space="preserve">the Richard Underwood Nature Refuge (RUNR), </w:t>
      </w:r>
      <w:r>
        <w:rPr>
          <w:rFonts w:ascii="Arial" w:hAnsi="Arial" w:cs="Arial"/>
          <w:sz w:val="22"/>
          <w:szCs w:val="22"/>
        </w:rPr>
        <w:t>at Yarran Downs near St George</w:t>
      </w:r>
      <w:r>
        <w:rPr>
          <w:rFonts w:ascii="Arial" w:hAnsi="Arial" w:cs="Arial"/>
          <w:color w:val="000000"/>
          <w:sz w:val="22"/>
          <w:szCs w:val="22"/>
        </w:rPr>
        <w:t xml:space="preserve"> in south-eastern Qld</w:t>
      </w:r>
      <w:r>
        <w:rPr>
          <w:rFonts w:ascii="Arial" w:hAnsi="Arial" w:cs="Arial"/>
          <w:sz w:val="22"/>
          <w:szCs w:val="22"/>
        </w:rPr>
        <w:t>. This reintroduction site</w:t>
      </w:r>
      <w:r>
        <w:rPr>
          <w:rFonts w:ascii="Arial" w:hAnsi="Arial" w:cs="Arial"/>
          <w:color w:val="000000"/>
          <w:sz w:val="22"/>
          <w:szCs w:val="22"/>
        </w:rPr>
        <w:t xml:space="preserve"> is within the species’ historic range.</w:t>
      </w:r>
    </w:p>
    <w:p w14:paraId="36ED252F" w14:textId="77777777" w:rsidR="00E5033B" w:rsidRDefault="00EE2FE0" w:rsidP="00E5033B">
      <w:pPr>
        <w:pStyle w:val="NormalWeb"/>
        <w:spacing w:before="0" w:beforeAutospacing="0" w:after="200" w:afterAutospacing="0"/>
        <w:textAlignment w:val="baseline"/>
        <w:rPr>
          <w:rFonts w:ascii="Arial" w:hAnsi="Arial" w:cs="Arial"/>
          <w:sz w:val="22"/>
          <w:szCs w:val="22"/>
        </w:rPr>
      </w:pPr>
      <w:r>
        <w:rPr>
          <w:rFonts w:ascii="Arial" w:hAnsi="Arial" w:cs="Arial"/>
          <w:color w:val="000000"/>
          <w:sz w:val="22"/>
          <w:szCs w:val="22"/>
        </w:rPr>
        <w:t>The EFNP comprises approximately 32 km</w:t>
      </w:r>
      <w:r w:rsidRPr="00825A41">
        <w:rPr>
          <w:rFonts w:ascii="Arial" w:hAnsi="Arial" w:cs="Arial"/>
          <w:color w:val="000000"/>
          <w:sz w:val="22"/>
          <w:szCs w:val="22"/>
          <w:vertAlign w:val="superscript"/>
        </w:rPr>
        <w:t>2</w:t>
      </w:r>
      <w:r w:rsidRPr="00EF4ABC">
        <w:rPr>
          <w:rFonts w:ascii="Arial" w:hAnsi="Arial" w:cs="Arial"/>
          <w:color w:val="000000"/>
          <w:sz w:val="22"/>
          <w:szCs w:val="22"/>
        </w:rPr>
        <w:t xml:space="preserve"> of </w:t>
      </w:r>
      <w:r w:rsidRPr="004B4A7C">
        <w:rPr>
          <w:rFonts w:ascii="Arial" w:hAnsi="Arial" w:cs="Arial"/>
          <w:i/>
          <w:color w:val="000000"/>
          <w:sz w:val="22"/>
          <w:szCs w:val="22"/>
        </w:rPr>
        <w:t>Acacia harpophylla</w:t>
      </w:r>
      <w:r>
        <w:rPr>
          <w:rFonts w:ascii="Arial" w:hAnsi="Arial" w:cs="Arial"/>
          <w:color w:val="000000"/>
          <w:sz w:val="22"/>
          <w:szCs w:val="22"/>
        </w:rPr>
        <w:t xml:space="preserve"> (</w:t>
      </w:r>
      <w:r w:rsidRPr="00EF4ABC">
        <w:rPr>
          <w:rFonts w:ascii="Arial" w:hAnsi="Arial" w:cs="Arial"/>
          <w:color w:val="000000"/>
          <w:sz w:val="22"/>
          <w:szCs w:val="22"/>
        </w:rPr>
        <w:t>brigalow</w:t>
      </w:r>
      <w:r>
        <w:rPr>
          <w:rFonts w:ascii="Arial" w:hAnsi="Arial" w:cs="Arial"/>
          <w:color w:val="000000"/>
          <w:sz w:val="22"/>
          <w:szCs w:val="22"/>
        </w:rPr>
        <w:t xml:space="preserve">) and </w:t>
      </w:r>
      <w:r w:rsidRPr="00D96615">
        <w:rPr>
          <w:rFonts w:ascii="Arial" w:hAnsi="Arial" w:cs="Arial"/>
          <w:i/>
          <w:color w:val="000000"/>
          <w:sz w:val="22"/>
          <w:szCs w:val="22"/>
        </w:rPr>
        <w:t>Acacia cambagei</w:t>
      </w:r>
      <w:r>
        <w:rPr>
          <w:rFonts w:ascii="Arial" w:hAnsi="Arial" w:cs="Arial"/>
          <w:color w:val="000000"/>
          <w:sz w:val="22"/>
          <w:szCs w:val="22"/>
        </w:rPr>
        <w:t xml:space="preserve"> (gidgee) scrubs on heavy non-cracking clay soils. A gully runs north-south through </w:t>
      </w:r>
      <w:r w:rsidR="00053530">
        <w:rPr>
          <w:rFonts w:ascii="Arial" w:hAnsi="Arial" w:cs="Arial"/>
          <w:color w:val="000000"/>
          <w:sz w:val="22"/>
          <w:szCs w:val="22"/>
        </w:rPr>
        <w:t xml:space="preserve">the </w:t>
      </w:r>
      <w:r>
        <w:rPr>
          <w:rFonts w:ascii="Arial" w:hAnsi="Arial" w:cs="Arial"/>
          <w:color w:val="000000"/>
          <w:sz w:val="22"/>
          <w:szCs w:val="22"/>
        </w:rPr>
        <w:t>EFNP on deep alluvial sands that support trees (</w:t>
      </w:r>
      <w:r w:rsidRPr="00C97F72">
        <w:rPr>
          <w:rFonts w:ascii="Arial" w:hAnsi="Arial" w:cs="Arial"/>
          <w:i/>
          <w:iCs/>
          <w:color w:val="000000"/>
          <w:sz w:val="22"/>
          <w:szCs w:val="22"/>
        </w:rPr>
        <w:t>Lysiphyllum hookeri</w:t>
      </w:r>
      <w:r w:rsidRPr="00C97F72">
        <w:rPr>
          <w:rFonts w:ascii="Arial" w:hAnsi="Arial" w:cs="Arial"/>
          <w:color w:val="000000"/>
          <w:sz w:val="22"/>
          <w:szCs w:val="22"/>
        </w:rPr>
        <w:t xml:space="preserve"> </w:t>
      </w:r>
      <w:r>
        <w:rPr>
          <w:rFonts w:ascii="Arial" w:hAnsi="Arial" w:cs="Arial"/>
          <w:color w:val="000000"/>
          <w:sz w:val="22"/>
          <w:szCs w:val="22"/>
        </w:rPr>
        <w:t xml:space="preserve">(bauhina), </w:t>
      </w:r>
      <w:r w:rsidRPr="00ED309F">
        <w:rPr>
          <w:rFonts w:ascii="Arial" w:hAnsi="Arial" w:cs="Arial"/>
          <w:i/>
          <w:color w:val="000000"/>
          <w:sz w:val="22"/>
          <w:szCs w:val="22"/>
        </w:rPr>
        <w:t>Corymbia clarksoniana</w:t>
      </w:r>
      <w:r>
        <w:rPr>
          <w:rFonts w:ascii="Arial" w:hAnsi="Arial" w:cs="Arial"/>
          <w:color w:val="000000"/>
          <w:sz w:val="22"/>
          <w:szCs w:val="22"/>
        </w:rPr>
        <w:t xml:space="preserve"> (long-fruited bloodwood) and </w:t>
      </w:r>
      <w:r>
        <w:rPr>
          <w:rFonts w:ascii="Arial" w:hAnsi="Arial" w:cs="Arial"/>
          <w:i/>
          <w:color w:val="000000"/>
          <w:sz w:val="22"/>
          <w:szCs w:val="22"/>
        </w:rPr>
        <w:t>Corymbia </w:t>
      </w:r>
      <w:r w:rsidRPr="00ED309F">
        <w:rPr>
          <w:rFonts w:ascii="Arial" w:hAnsi="Arial" w:cs="Arial"/>
          <w:i/>
          <w:color w:val="000000"/>
          <w:sz w:val="22"/>
          <w:szCs w:val="22"/>
        </w:rPr>
        <w:t xml:space="preserve">tessellaris </w:t>
      </w:r>
      <w:r>
        <w:rPr>
          <w:rFonts w:ascii="Arial" w:hAnsi="Arial" w:cs="Arial"/>
          <w:color w:val="000000"/>
          <w:sz w:val="22"/>
          <w:szCs w:val="22"/>
        </w:rPr>
        <w:t xml:space="preserve">(Moreton Bay ash)) (Horsup, 2004). </w:t>
      </w:r>
      <w:r w:rsidR="00E5033B">
        <w:rPr>
          <w:rFonts w:ascii="Arial" w:hAnsi="Arial" w:cs="Arial"/>
          <w:color w:val="000000"/>
          <w:sz w:val="22"/>
          <w:szCs w:val="22"/>
        </w:rPr>
        <w:t>The species’ estimated range within the EFNP is 3−6 km</w:t>
      </w:r>
      <w:r w:rsidR="00E5033B" w:rsidRPr="008D395B">
        <w:rPr>
          <w:rFonts w:ascii="Arial" w:hAnsi="Arial" w:cs="Arial"/>
          <w:color w:val="000000"/>
          <w:sz w:val="22"/>
          <w:szCs w:val="22"/>
          <w:vertAlign w:val="superscript"/>
        </w:rPr>
        <w:t>2</w:t>
      </w:r>
      <w:r w:rsidR="00E5033B">
        <w:rPr>
          <w:rFonts w:ascii="Arial" w:hAnsi="Arial" w:cs="Arial"/>
          <w:color w:val="000000"/>
          <w:sz w:val="22"/>
          <w:szCs w:val="22"/>
        </w:rPr>
        <w:t xml:space="preserve"> (Johnson 1991; A. Horsup pers. comm., cited in </w:t>
      </w:r>
      <w:r w:rsidR="00E5033B" w:rsidRPr="00260F88">
        <w:rPr>
          <w:rFonts w:ascii="Arial" w:hAnsi="Arial" w:cs="Arial"/>
          <w:sz w:val="22"/>
          <w:szCs w:val="22"/>
        </w:rPr>
        <w:t xml:space="preserve">Woinarski </w:t>
      </w:r>
      <w:r w:rsidR="00E5033B">
        <w:rPr>
          <w:rFonts w:ascii="Arial" w:hAnsi="Arial" w:cs="Arial"/>
          <w:sz w:val="22"/>
          <w:szCs w:val="22"/>
        </w:rPr>
        <w:t>et </w:t>
      </w:r>
      <w:r w:rsidR="00E5033B" w:rsidRPr="00260F88">
        <w:rPr>
          <w:rFonts w:ascii="Arial" w:hAnsi="Arial" w:cs="Arial"/>
          <w:sz w:val="22"/>
          <w:szCs w:val="22"/>
        </w:rPr>
        <w:t>al.</w:t>
      </w:r>
      <w:r w:rsidR="00E5033B">
        <w:rPr>
          <w:rFonts w:ascii="Arial" w:hAnsi="Arial" w:cs="Arial"/>
          <w:sz w:val="22"/>
          <w:szCs w:val="22"/>
        </w:rPr>
        <w:t>,</w:t>
      </w:r>
      <w:r w:rsidR="00E5033B" w:rsidRPr="00260F88">
        <w:rPr>
          <w:rFonts w:ascii="Arial" w:hAnsi="Arial" w:cs="Arial"/>
          <w:sz w:val="22"/>
          <w:szCs w:val="22"/>
        </w:rPr>
        <w:t> 2014</w:t>
      </w:r>
      <w:r w:rsidR="00E5033B">
        <w:rPr>
          <w:rFonts w:ascii="Arial" w:hAnsi="Arial" w:cs="Arial"/>
          <w:sz w:val="22"/>
          <w:szCs w:val="22"/>
        </w:rPr>
        <w:t xml:space="preserve">). Estimates of the number of individuals at the EFNP </w:t>
      </w:r>
      <w:r w:rsidR="00E5033B" w:rsidRPr="00561FCC">
        <w:rPr>
          <w:rFonts w:ascii="Arial" w:hAnsi="Arial" w:cs="Arial"/>
          <w:sz w:val="22"/>
          <w:szCs w:val="22"/>
        </w:rPr>
        <w:t xml:space="preserve">indicate that there has been an increase from 35 individuals in the 1980s, to 60 individuals in the period 1985−1993 (Horsup 2004), to 200 individuals in 2012 </w:t>
      </w:r>
      <w:r w:rsidR="00E5033B" w:rsidRPr="00561FCC">
        <w:rPr>
          <w:rFonts w:ascii="Arial" w:hAnsi="Arial" w:cs="Arial"/>
          <w:color w:val="000000"/>
          <w:sz w:val="22"/>
          <w:szCs w:val="22"/>
        </w:rPr>
        <w:t xml:space="preserve">(A. Horsup pers. comm., cited in </w:t>
      </w:r>
      <w:r w:rsidR="00E5033B" w:rsidRPr="00561FCC">
        <w:rPr>
          <w:rFonts w:ascii="Arial" w:hAnsi="Arial" w:cs="Arial"/>
          <w:sz w:val="22"/>
          <w:szCs w:val="22"/>
        </w:rPr>
        <w:t xml:space="preserve">Woinarski et al., 2014). </w:t>
      </w:r>
    </w:p>
    <w:p w14:paraId="68E0F8B2" w14:textId="3D3AEE9A" w:rsidR="00E5033B" w:rsidRDefault="00E5033B" w:rsidP="00E5033B">
      <w:pPr>
        <w:pStyle w:val="NormalWeb"/>
        <w:spacing w:before="0" w:beforeAutospacing="0" w:after="200" w:afterAutospacing="0"/>
        <w:textAlignment w:val="baseline"/>
        <w:rPr>
          <w:rFonts w:ascii="Arial" w:hAnsi="Arial" w:cs="Arial"/>
          <w:sz w:val="22"/>
          <w:szCs w:val="22"/>
        </w:rPr>
      </w:pPr>
      <w:r>
        <w:rPr>
          <w:rFonts w:ascii="Arial" w:hAnsi="Arial" w:cs="Arial"/>
          <w:sz w:val="22"/>
          <w:szCs w:val="22"/>
        </w:rPr>
        <w:t>T</w:t>
      </w:r>
      <w:r w:rsidR="00EE2FE0">
        <w:rPr>
          <w:rFonts w:ascii="Arial" w:hAnsi="Arial" w:cs="Arial"/>
          <w:sz w:val="22"/>
          <w:szCs w:val="22"/>
        </w:rPr>
        <w:t xml:space="preserve">he </w:t>
      </w:r>
      <w:r w:rsidR="00EE2FE0">
        <w:rPr>
          <w:rFonts w:ascii="Arial" w:hAnsi="Arial" w:cs="Arial"/>
          <w:color w:val="000000"/>
          <w:sz w:val="22"/>
          <w:szCs w:val="22"/>
        </w:rPr>
        <w:t xml:space="preserve">RUNR colony was established in 2009, </w:t>
      </w:r>
      <w:r w:rsidR="00EE2FE0">
        <w:rPr>
          <w:rFonts w:ascii="Arial" w:hAnsi="Arial" w:cs="Arial"/>
          <w:sz w:val="22"/>
          <w:szCs w:val="22"/>
        </w:rPr>
        <w:t xml:space="preserve">with </w:t>
      </w:r>
      <w:r>
        <w:rPr>
          <w:rFonts w:ascii="Arial" w:hAnsi="Arial" w:cs="Arial"/>
          <w:sz w:val="22"/>
          <w:szCs w:val="22"/>
        </w:rPr>
        <w:t xml:space="preserve">15 </w:t>
      </w:r>
      <w:r w:rsidR="00EE2FE0">
        <w:rPr>
          <w:rFonts w:ascii="Arial" w:hAnsi="Arial" w:cs="Arial"/>
          <w:sz w:val="22"/>
          <w:szCs w:val="22"/>
        </w:rPr>
        <w:t xml:space="preserve">northern hairy-nosed wombats translocated from </w:t>
      </w:r>
      <w:r w:rsidR="00053530">
        <w:rPr>
          <w:rFonts w:ascii="Arial" w:hAnsi="Arial" w:cs="Arial"/>
          <w:sz w:val="22"/>
          <w:szCs w:val="22"/>
        </w:rPr>
        <w:t xml:space="preserve">the </w:t>
      </w:r>
      <w:r w:rsidR="00EE2FE0">
        <w:rPr>
          <w:rFonts w:ascii="Arial" w:hAnsi="Arial" w:cs="Arial"/>
          <w:sz w:val="22"/>
          <w:szCs w:val="22"/>
        </w:rPr>
        <w:t>EFNP</w:t>
      </w:r>
      <w:r>
        <w:rPr>
          <w:rFonts w:ascii="Arial" w:hAnsi="Arial" w:cs="Arial"/>
          <w:sz w:val="22"/>
          <w:szCs w:val="22"/>
        </w:rPr>
        <w:t xml:space="preserve"> between 2009 and 2013</w:t>
      </w:r>
      <w:r w:rsidR="00EE2FE0">
        <w:rPr>
          <w:rFonts w:ascii="Arial" w:hAnsi="Arial" w:cs="Arial"/>
          <w:sz w:val="22"/>
          <w:szCs w:val="22"/>
        </w:rPr>
        <w:t>. The</w:t>
      </w:r>
      <w:r w:rsidR="00EE2FE0" w:rsidRPr="006E6379">
        <w:rPr>
          <w:rFonts w:ascii="Arial" w:hAnsi="Arial" w:cs="Arial"/>
          <w:color w:val="000000"/>
          <w:sz w:val="22"/>
          <w:szCs w:val="22"/>
        </w:rPr>
        <w:t xml:space="preserve"> </w:t>
      </w:r>
      <w:r w:rsidR="00EE2FE0">
        <w:rPr>
          <w:rFonts w:ascii="Arial" w:hAnsi="Arial" w:cs="Arial"/>
          <w:color w:val="000000"/>
          <w:sz w:val="22"/>
          <w:szCs w:val="22"/>
        </w:rPr>
        <w:t>RUNR</w:t>
      </w:r>
      <w:r w:rsidR="00EE2FE0" w:rsidRPr="00EF4ABC">
        <w:rPr>
          <w:rFonts w:ascii="Arial" w:hAnsi="Arial" w:cs="Arial"/>
          <w:color w:val="000000"/>
          <w:sz w:val="22"/>
          <w:szCs w:val="22"/>
        </w:rPr>
        <w:t xml:space="preserve"> </w:t>
      </w:r>
      <w:r w:rsidR="00EE2FE0">
        <w:rPr>
          <w:rFonts w:ascii="Arial" w:hAnsi="Arial" w:cs="Arial"/>
          <w:color w:val="000000"/>
          <w:sz w:val="22"/>
          <w:szCs w:val="22"/>
        </w:rPr>
        <w:t>comprises</w:t>
      </w:r>
      <w:r w:rsidR="00EE2FE0" w:rsidRPr="00EF4ABC">
        <w:rPr>
          <w:rFonts w:ascii="Arial" w:hAnsi="Arial" w:cs="Arial"/>
          <w:color w:val="000000"/>
          <w:sz w:val="22"/>
          <w:szCs w:val="22"/>
        </w:rPr>
        <w:t xml:space="preserve"> about </w:t>
      </w:r>
      <w:r w:rsidR="00EE2FE0">
        <w:rPr>
          <w:rFonts w:ascii="Arial" w:hAnsi="Arial" w:cs="Arial"/>
          <w:color w:val="000000"/>
          <w:sz w:val="22"/>
          <w:szCs w:val="22"/>
        </w:rPr>
        <w:t>1.3 km</w:t>
      </w:r>
      <w:r w:rsidR="00EE2FE0" w:rsidRPr="00825A41">
        <w:rPr>
          <w:rFonts w:ascii="Arial" w:hAnsi="Arial" w:cs="Arial"/>
          <w:color w:val="000000"/>
          <w:sz w:val="22"/>
          <w:szCs w:val="22"/>
          <w:vertAlign w:val="superscript"/>
        </w:rPr>
        <w:t>2</w:t>
      </w:r>
      <w:r w:rsidR="00EE2FE0" w:rsidRPr="00EF4ABC">
        <w:rPr>
          <w:rFonts w:ascii="Arial" w:hAnsi="Arial" w:cs="Arial"/>
          <w:color w:val="000000"/>
          <w:sz w:val="22"/>
          <w:szCs w:val="22"/>
        </w:rPr>
        <w:t xml:space="preserve"> of eucaly</w:t>
      </w:r>
      <w:r w:rsidR="00EE2FE0">
        <w:rPr>
          <w:rFonts w:ascii="Arial" w:hAnsi="Arial" w:cs="Arial"/>
          <w:color w:val="000000"/>
          <w:sz w:val="22"/>
          <w:szCs w:val="22"/>
        </w:rPr>
        <w:t>pt woodland on old river levees</w:t>
      </w:r>
      <w:r w:rsidR="00053530">
        <w:rPr>
          <w:rFonts w:ascii="Arial" w:hAnsi="Arial" w:cs="Arial"/>
          <w:color w:val="000000"/>
          <w:sz w:val="22"/>
          <w:szCs w:val="22"/>
        </w:rPr>
        <w:t>,</w:t>
      </w:r>
      <w:r w:rsidR="00EE2FE0">
        <w:rPr>
          <w:rFonts w:ascii="Arial" w:hAnsi="Arial" w:cs="Arial"/>
          <w:color w:val="000000"/>
          <w:sz w:val="22"/>
          <w:szCs w:val="22"/>
        </w:rPr>
        <w:t xml:space="preserve"> and the northern hairy-nosed wombat habitat is enclosed by a </w:t>
      </w:r>
      <w:r w:rsidR="000E75CD">
        <w:rPr>
          <w:rFonts w:ascii="Arial" w:hAnsi="Arial" w:cs="Arial"/>
          <w:color w:val="000000"/>
          <w:sz w:val="22"/>
          <w:szCs w:val="22"/>
        </w:rPr>
        <w:t>predator-proof fence (DEHP 2016</w:t>
      </w:r>
      <w:r w:rsidR="00EE2FE0">
        <w:rPr>
          <w:rFonts w:ascii="Arial" w:hAnsi="Arial" w:cs="Arial"/>
          <w:color w:val="000000"/>
          <w:sz w:val="22"/>
          <w:szCs w:val="22"/>
        </w:rPr>
        <w:t>).</w:t>
      </w:r>
      <w:r w:rsidRPr="00E5033B">
        <w:rPr>
          <w:rFonts w:ascii="Arial" w:hAnsi="Arial" w:cs="Arial"/>
          <w:sz w:val="22"/>
          <w:szCs w:val="22"/>
        </w:rPr>
        <w:t xml:space="preserve"> </w:t>
      </w:r>
      <w:r w:rsidRPr="00561FCC">
        <w:rPr>
          <w:rFonts w:ascii="Arial" w:hAnsi="Arial" w:cs="Arial"/>
          <w:sz w:val="22"/>
          <w:szCs w:val="22"/>
        </w:rPr>
        <w:t>At the time of writing this Conservation Advice published information about the size of the species</w:t>
      </w:r>
      <w:r w:rsidR="000B024B">
        <w:rPr>
          <w:rFonts w:ascii="Arial" w:hAnsi="Arial" w:cs="Arial"/>
          <w:sz w:val="22"/>
          <w:szCs w:val="22"/>
        </w:rPr>
        <w:t>’</w:t>
      </w:r>
      <w:r w:rsidRPr="00561FCC">
        <w:rPr>
          <w:rFonts w:ascii="Arial" w:hAnsi="Arial" w:cs="Arial"/>
          <w:sz w:val="22"/>
          <w:szCs w:val="22"/>
        </w:rPr>
        <w:t xml:space="preserve"> range within the </w:t>
      </w:r>
      <w:r w:rsidRPr="00561FCC">
        <w:rPr>
          <w:rFonts w:ascii="Arial" w:hAnsi="Arial" w:cs="Arial"/>
          <w:color w:val="000000"/>
          <w:sz w:val="22"/>
          <w:szCs w:val="22"/>
        </w:rPr>
        <w:t>1.3 km</w:t>
      </w:r>
      <w:r w:rsidRPr="00561FCC">
        <w:rPr>
          <w:rFonts w:ascii="Arial" w:hAnsi="Arial" w:cs="Arial"/>
          <w:color w:val="000000"/>
          <w:sz w:val="22"/>
          <w:szCs w:val="22"/>
          <w:vertAlign w:val="superscript"/>
        </w:rPr>
        <w:t>2</w:t>
      </w:r>
      <w:r w:rsidRPr="00561FCC">
        <w:rPr>
          <w:rFonts w:ascii="Arial" w:hAnsi="Arial" w:cs="Arial"/>
          <w:color w:val="000000"/>
          <w:sz w:val="22"/>
          <w:szCs w:val="22"/>
        </w:rPr>
        <w:t xml:space="preserve"> </w:t>
      </w:r>
      <w:r w:rsidRPr="00561FCC">
        <w:rPr>
          <w:rFonts w:ascii="Arial" w:hAnsi="Arial" w:cs="Arial"/>
          <w:sz w:val="22"/>
          <w:szCs w:val="22"/>
        </w:rPr>
        <w:t xml:space="preserve">RUNR was not available. </w:t>
      </w:r>
    </w:p>
    <w:p w14:paraId="605267E4" w14:textId="77777777" w:rsidR="00424584" w:rsidRPr="007D7E49" w:rsidRDefault="007D7E49" w:rsidP="00AB638E">
      <w:pPr>
        <w:pStyle w:val="CAheading"/>
      </w:pPr>
      <w:r w:rsidRPr="007D7E49">
        <w:t>Relevant Biology/Ecology</w:t>
      </w:r>
    </w:p>
    <w:p w14:paraId="24313342" w14:textId="2FAAE3D4" w:rsidR="005E583C" w:rsidRPr="005E583C" w:rsidRDefault="000C3876" w:rsidP="002A1D24">
      <w:pPr>
        <w:spacing w:after="200"/>
        <w:textAlignment w:val="baseline"/>
        <w:rPr>
          <w:rFonts w:ascii="Arial" w:hAnsi="Arial" w:cs="Arial"/>
          <w:color w:val="000000"/>
          <w:sz w:val="22"/>
          <w:szCs w:val="22"/>
          <w:lang w:eastAsia="en-AU"/>
        </w:rPr>
      </w:pPr>
      <w:r w:rsidRPr="000C3876">
        <w:rPr>
          <w:rFonts w:ascii="Arial" w:hAnsi="Arial" w:cs="Arial"/>
          <w:color w:val="000000"/>
          <w:sz w:val="22"/>
          <w:szCs w:val="22"/>
          <w:lang w:eastAsia="en-AU"/>
        </w:rPr>
        <w:t xml:space="preserve">The </w:t>
      </w:r>
      <w:r w:rsidR="002A1D24" w:rsidRPr="000C3876">
        <w:rPr>
          <w:rFonts w:ascii="Arial" w:hAnsi="Arial" w:cs="Arial"/>
          <w:color w:val="000000"/>
          <w:sz w:val="22"/>
          <w:szCs w:val="22"/>
          <w:lang w:eastAsia="en-AU"/>
        </w:rPr>
        <w:t xml:space="preserve">northern hairy-nosed wombat </w:t>
      </w:r>
      <w:r w:rsidRPr="000C3876">
        <w:rPr>
          <w:rFonts w:ascii="Arial" w:hAnsi="Arial" w:cs="Arial"/>
          <w:color w:val="000000"/>
          <w:sz w:val="22"/>
          <w:szCs w:val="22"/>
          <w:lang w:eastAsia="en-AU"/>
        </w:rPr>
        <w:t>shelters during the day in burrows w</w:t>
      </w:r>
      <w:r>
        <w:rPr>
          <w:rFonts w:ascii="Arial" w:hAnsi="Arial" w:cs="Arial"/>
          <w:color w:val="000000"/>
          <w:sz w:val="22"/>
          <w:szCs w:val="22"/>
          <w:lang w:eastAsia="en-AU"/>
        </w:rPr>
        <w:t>ithin extensive warren systems</w:t>
      </w:r>
      <w:r w:rsidR="00AD1DF0">
        <w:rPr>
          <w:rFonts w:ascii="Arial" w:hAnsi="Arial" w:cs="Arial"/>
          <w:color w:val="000000"/>
          <w:sz w:val="22"/>
          <w:szCs w:val="22"/>
          <w:lang w:eastAsia="en-AU"/>
        </w:rPr>
        <w:t>, and forages at night (DEHP 2016)</w:t>
      </w:r>
      <w:r w:rsidR="001747B9">
        <w:rPr>
          <w:rFonts w:ascii="Arial" w:hAnsi="Arial" w:cs="Arial"/>
          <w:color w:val="000000"/>
          <w:sz w:val="22"/>
          <w:szCs w:val="22"/>
          <w:lang w:eastAsia="en-AU"/>
        </w:rPr>
        <w:t xml:space="preserve">. </w:t>
      </w:r>
      <w:r w:rsidR="00332F25" w:rsidRPr="00C97F72">
        <w:rPr>
          <w:rFonts w:ascii="Arial" w:hAnsi="Arial" w:cs="Arial"/>
          <w:color w:val="000000"/>
          <w:sz w:val="22"/>
          <w:szCs w:val="22"/>
          <w:lang w:eastAsia="en-AU"/>
        </w:rPr>
        <w:t xml:space="preserve">At </w:t>
      </w:r>
      <w:r w:rsidR="00053530">
        <w:rPr>
          <w:rFonts w:ascii="Arial" w:hAnsi="Arial" w:cs="Arial"/>
          <w:color w:val="000000"/>
          <w:sz w:val="22"/>
          <w:szCs w:val="22"/>
          <w:lang w:eastAsia="en-AU"/>
        </w:rPr>
        <w:t xml:space="preserve">the </w:t>
      </w:r>
      <w:r w:rsidR="00332F25">
        <w:rPr>
          <w:rFonts w:ascii="Arial" w:hAnsi="Arial" w:cs="Arial"/>
          <w:color w:val="000000"/>
          <w:sz w:val="22"/>
          <w:szCs w:val="22"/>
          <w:lang w:eastAsia="en-AU"/>
        </w:rPr>
        <w:t>EFNP,</w:t>
      </w:r>
      <w:r w:rsidR="00332F25" w:rsidRPr="00C97F72">
        <w:rPr>
          <w:rFonts w:ascii="Arial" w:hAnsi="Arial" w:cs="Arial"/>
          <w:color w:val="000000"/>
          <w:sz w:val="22"/>
          <w:szCs w:val="22"/>
          <w:lang w:eastAsia="en-AU"/>
        </w:rPr>
        <w:t xml:space="preserve"> </w:t>
      </w:r>
      <w:r w:rsidR="005E583C">
        <w:rPr>
          <w:rFonts w:ascii="Arial" w:hAnsi="Arial" w:cs="Arial"/>
          <w:color w:val="000000"/>
          <w:sz w:val="22"/>
          <w:szCs w:val="22"/>
          <w:lang w:eastAsia="en-AU"/>
        </w:rPr>
        <w:t xml:space="preserve">they </w:t>
      </w:r>
      <w:r w:rsidR="001747B9">
        <w:rPr>
          <w:rFonts w:ascii="Arial" w:hAnsi="Arial" w:cs="Arial"/>
          <w:color w:val="000000"/>
          <w:sz w:val="22"/>
          <w:szCs w:val="22"/>
          <w:lang w:eastAsia="en-AU"/>
        </w:rPr>
        <w:t>inhabit</w:t>
      </w:r>
      <w:r w:rsidR="002A1D24" w:rsidRPr="001A2C0A">
        <w:rPr>
          <w:rFonts w:ascii="Arial" w:hAnsi="Arial" w:cs="Arial"/>
          <w:color w:val="000000"/>
          <w:sz w:val="22"/>
          <w:szCs w:val="22"/>
          <w:lang w:eastAsia="en-AU"/>
        </w:rPr>
        <w:t xml:space="preserve"> open eucalypt woodland </w:t>
      </w:r>
      <w:r w:rsidR="005E583C">
        <w:rPr>
          <w:rFonts w:ascii="Arial" w:hAnsi="Arial" w:cs="Arial"/>
          <w:color w:val="000000"/>
          <w:sz w:val="22"/>
          <w:szCs w:val="22"/>
          <w:lang w:eastAsia="en-AU"/>
        </w:rPr>
        <w:t xml:space="preserve">and </w:t>
      </w:r>
      <w:r w:rsidR="00332F25">
        <w:rPr>
          <w:rFonts w:ascii="Arial" w:hAnsi="Arial" w:cs="Arial"/>
          <w:color w:val="000000"/>
          <w:sz w:val="22"/>
          <w:szCs w:val="22"/>
          <w:lang w:eastAsia="en-AU"/>
        </w:rPr>
        <w:t xml:space="preserve">dig </w:t>
      </w:r>
      <w:r w:rsidR="00332F25" w:rsidRPr="00C97F72">
        <w:rPr>
          <w:rFonts w:ascii="Arial" w:hAnsi="Arial" w:cs="Arial"/>
          <w:color w:val="000000"/>
          <w:sz w:val="22"/>
          <w:szCs w:val="22"/>
          <w:lang w:eastAsia="en-AU"/>
        </w:rPr>
        <w:t>burrows</w:t>
      </w:r>
      <w:r w:rsidR="00332F25">
        <w:rPr>
          <w:rFonts w:ascii="Arial" w:hAnsi="Arial" w:cs="Arial"/>
          <w:color w:val="000000"/>
          <w:sz w:val="22"/>
          <w:szCs w:val="22"/>
          <w:lang w:eastAsia="en-AU"/>
        </w:rPr>
        <w:t xml:space="preserve"> </w:t>
      </w:r>
      <w:r w:rsidR="00332F25" w:rsidRPr="00C97F72">
        <w:rPr>
          <w:rFonts w:ascii="Arial" w:hAnsi="Arial" w:cs="Arial"/>
          <w:color w:val="000000"/>
          <w:sz w:val="22"/>
          <w:szCs w:val="22"/>
          <w:lang w:eastAsia="en-AU"/>
        </w:rPr>
        <w:t>in deep, sandy soils on levee banks deposited by a</w:t>
      </w:r>
      <w:r w:rsidR="005E583C">
        <w:rPr>
          <w:rFonts w:ascii="Arial" w:hAnsi="Arial" w:cs="Arial"/>
          <w:color w:val="000000"/>
          <w:sz w:val="22"/>
          <w:szCs w:val="22"/>
          <w:lang w:eastAsia="en-AU"/>
        </w:rPr>
        <w:t xml:space="preserve"> creek that no longer flows through the area.</w:t>
      </w:r>
      <w:r w:rsidR="00332F25" w:rsidRPr="00C97F72">
        <w:rPr>
          <w:rFonts w:ascii="Arial" w:hAnsi="Arial" w:cs="Arial"/>
          <w:color w:val="000000"/>
          <w:sz w:val="22"/>
          <w:szCs w:val="22"/>
          <w:lang w:eastAsia="en-AU"/>
        </w:rPr>
        <w:t xml:space="preserve"> </w:t>
      </w:r>
      <w:r w:rsidR="005E583C" w:rsidRPr="005E583C">
        <w:rPr>
          <w:rFonts w:ascii="Arial" w:hAnsi="Arial" w:cs="Arial"/>
          <w:color w:val="000000"/>
          <w:sz w:val="22"/>
          <w:szCs w:val="22"/>
          <w:lang w:eastAsia="en-AU"/>
        </w:rPr>
        <w:t xml:space="preserve">They will forage in areas of heavy clay soils adjacent to the sandy soils, but do not dig burrows in these areas, which become water-logged in the wet seasons (DEHP 2016). </w:t>
      </w:r>
    </w:p>
    <w:p w14:paraId="605267E6" w14:textId="5D0F7EDA" w:rsidR="00332F25" w:rsidRDefault="00332F25" w:rsidP="002A1D24">
      <w:pPr>
        <w:spacing w:after="200"/>
        <w:textAlignment w:val="baseline"/>
        <w:rPr>
          <w:rFonts w:ascii="Arial" w:hAnsi="Arial" w:cs="Arial"/>
          <w:color w:val="000000"/>
          <w:sz w:val="22"/>
          <w:szCs w:val="22"/>
          <w:lang w:eastAsia="en-AU"/>
        </w:rPr>
      </w:pPr>
      <w:r>
        <w:rPr>
          <w:rFonts w:ascii="Arial" w:hAnsi="Arial" w:cs="Arial"/>
          <w:color w:val="000000"/>
          <w:sz w:val="22"/>
          <w:szCs w:val="22"/>
          <w:lang w:eastAsia="en-AU"/>
        </w:rPr>
        <w:t>The</w:t>
      </w:r>
      <w:r w:rsidR="00E334D0">
        <w:rPr>
          <w:rFonts w:ascii="Arial" w:hAnsi="Arial" w:cs="Arial"/>
          <w:color w:val="000000"/>
          <w:sz w:val="22"/>
          <w:szCs w:val="22"/>
          <w:lang w:eastAsia="en-AU"/>
        </w:rPr>
        <w:t xml:space="preserve"> wombat</w:t>
      </w:r>
      <w:r w:rsidRPr="00C97F72">
        <w:rPr>
          <w:rFonts w:ascii="Arial" w:hAnsi="Arial" w:cs="Arial"/>
          <w:color w:val="000000"/>
          <w:sz w:val="22"/>
          <w:szCs w:val="22"/>
          <w:lang w:eastAsia="en-AU"/>
        </w:rPr>
        <w:t xml:space="preserve"> burrows are often </w:t>
      </w:r>
      <w:r>
        <w:rPr>
          <w:rFonts w:ascii="Arial" w:hAnsi="Arial" w:cs="Arial"/>
          <w:color w:val="000000"/>
          <w:sz w:val="22"/>
          <w:szCs w:val="22"/>
          <w:lang w:eastAsia="en-AU"/>
        </w:rPr>
        <w:t xml:space="preserve">located close to </w:t>
      </w:r>
      <w:r w:rsidR="005E583C" w:rsidRPr="001747B9">
        <w:rPr>
          <w:rStyle w:val="Emphasis"/>
          <w:rFonts w:ascii="Arial" w:hAnsi="Arial" w:cs="Arial"/>
          <w:color w:val="000000"/>
          <w:sz w:val="22"/>
          <w:szCs w:val="22"/>
          <w:lang w:val="en"/>
        </w:rPr>
        <w:t>Lysiphyllum hookeri</w:t>
      </w:r>
      <w:r w:rsidR="005E583C" w:rsidRPr="001747B9">
        <w:rPr>
          <w:rFonts w:ascii="Arial" w:hAnsi="Arial" w:cs="Arial"/>
          <w:color w:val="000000"/>
          <w:sz w:val="22"/>
          <w:szCs w:val="22"/>
          <w:lang w:eastAsia="en-AU"/>
        </w:rPr>
        <w:t xml:space="preserve"> (native </w:t>
      </w:r>
      <w:r w:rsidRPr="001747B9">
        <w:rPr>
          <w:rFonts w:ascii="Arial" w:hAnsi="Arial" w:cs="Arial"/>
          <w:color w:val="000000"/>
          <w:sz w:val="22"/>
          <w:szCs w:val="22"/>
          <w:lang w:eastAsia="en-AU"/>
        </w:rPr>
        <w:t>bauhin</w:t>
      </w:r>
      <w:r w:rsidR="000B024B">
        <w:rPr>
          <w:rFonts w:ascii="Arial" w:hAnsi="Arial" w:cs="Arial"/>
          <w:color w:val="000000"/>
          <w:sz w:val="22"/>
          <w:szCs w:val="22"/>
          <w:lang w:eastAsia="en-AU"/>
        </w:rPr>
        <w:t>i</w:t>
      </w:r>
      <w:r w:rsidRPr="001747B9">
        <w:rPr>
          <w:rFonts w:ascii="Arial" w:hAnsi="Arial" w:cs="Arial"/>
          <w:color w:val="000000"/>
          <w:sz w:val="22"/>
          <w:szCs w:val="22"/>
          <w:lang w:eastAsia="en-AU"/>
        </w:rPr>
        <w:t>a</w:t>
      </w:r>
      <w:r w:rsidR="005E583C" w:rsidRPr="001747B9">
        <w:rPr>
          <w:rFonts w:ascii="Arial" w:hAnsi="Arial" w:cs="Arial"/>
          <w:color w:val="000000"/>
          <w:sz w:val="22"/>
          <w:szCs w:val="22"/>
          <w:lang w:eastAsia="en-AU"/>
        </w:rPr>
        <w:t>)</w:t>
      </w:r>
      <w:r w:rsidRPr="001747B9">
        <w:rPr>
          <w:rFonts w:ascii="Arial" w:hAnsi="Arial" w:cs="Arial"/>
          <w:color w:val="000000"/>
          <w:sz w:val="22"/>
          <w:szCs w:val="22"/>
          <w:lang w:eastAsia="en-AU"/>
        </w:rPr>
        <w:t xml:space="preserve">, </w:t>
      </w:r>
      <w:r w:rsidR="005E583C" w:rsidRPr="001747B9">
        <w:rPr>
          <w:rFonts w:ascii="Arial" w:hAnsi="Arial" w:cs="Arial"/>
          <w:color w:val="000000"/>
          <w:sz w:val="22"/>
          <w:szCs w:val="22"/>
          <w:lang w:eastAsia="en-AU"/>
        </w:rPr>
        <w:t xml:space="preserve">the roots of which </w:t>
      </w:r>
      <w:r w:rsidRPr="001747B9">
        <w:rPr>
          <w:rFonts w:ascii="Arial" w:hAnsi="Arial" w:cs="Arial"/>
          <w:color w:val="000000"/>
          <w:sz w:val="22"/>
          <w:szCs w:val="22"/>
          <w:lang w:eastAsia="en-AU"/>
        </w:rPr>
        <w:t>probably provid</w:t>
      </w:r>
      <w:r w:rsidR="005E583C" w:rsidRPr="001747B9">
        <w:rPr>
          <w:rFonts w:ascii="Arial" w:hAnsi="Arial" w:cs="Arial"/>
          <w:color w:val="000000"/>
          <w:sz w:val="22"/>
          <w:szCs w:val="22"/>
          <w:lang w:eastAsia="en-AU"/>
        </w:rPr>
        <w:t>es</w:t>
      </w:r>
      <w:r w:rsidRPr="001747B9">
        <w:rPr>
          <w:rFonts w:ascii="Arial" w:hAnsi="Arial" w:cs="Arial"/>
          <w:color w:val="000000"/>
          <w:sz w:val="22"/>
          <w:szCs w:val="22"/>
          <w:lang w:eastAsia="en-AU"/>
        </w:rPr>
        <w:t xml:space="preserve"> s</w:t>
      </w:r>
      <w:r w:rsidR="00AD1DF0">
        <w:rPr>
          <w:rFonts w:ascii="Arial" w:hAnsi="Arial" w:cs="Arial"/>
          <w:color w:val="000000"/>
          <w:sz w:val="22"/>
          <w:szCs w:val="22"/>
          <w:lang w:eastAsia="en-AU"/>
        </w:rPr>
        <w:t>tability for the extensive burrows</w:t>
      </w:r>
      <w:r w:rsidRPr="001747B9">
        <w:rPr>
          <w:rFonts w:ascii="Arial" w:hAnsi="Arial" w:cs="Arial"/>
          <w:color w:val="000000"/>
          <w:sz w:val="22"/>
          <w:szCs w:val="22"/>
          <w:lang w:eastAsia="en-AU"/>
        </w:rPr>
        <w:t xml:space="preserve">. </w:t>
      </w:r>
      <w:r w:rsidR="00E334D0">
        <w:rPr>
          <w:rFonts w:ascii="Arial" w:hAnsi="Arial" w:cs="Arial"/>
          <w:color w:val="000000"/>
          <w:sz w:val="22"/>
          <w:szCs w:val="22"/>
          <w:lang w:eastAsia="en-AU"/>
        </w:rPr>
        <w:t xml:space="preserve">The </w:t>
      </w:r>
      <w:r w:rsidR="001747B9">
        <w:rPr>
          <w:rFonts w:ascii="Arial" w:hAnsi="Arial" w:cs="Arial"/>
          <w:color w:val="000000"/>
          <w:sz w:val="22"/>
          <w:szCs w:val="22"/>
          <w:lang w:eastAsia="en-AU"/>
        </w:rPr>
        <w:t>b</w:t>
      </w:r>
      <w:r w:rsidRPr="001747B9">
        <w:rPr>
          <w:rFonts w:ascii="Arial" w:hAnsi="Arial" w:cs="Arial"/>
          <w:color w:val="000000"/>
          <w:sz w:val="22"/>
          <w:szCs w:val="22"/>
          <w:lang w:eastAsia="en-AU"/>
        </w:rPr>
        <w:t xml:space="preserve">urrows </w:t>
      </w:r>
      <w:r w:rsidR="001747B9" w:rsidRPr="001747B9">
        <w:rPr>
          <w:rFonts w:ascii="Arial" w:hAnsi="Arial" w:cs="Arial"/>
          <w:color w:val="000000"/>
          <w:sz w:val="22"/>
          <w:szCs w:val="22"/>
          <w:lang w:eastAsia="en-AU"/>
        </w:rPr>
        <w:t>have</w:t>
      </w:r>
      <w:r w:rsidR="001747B9">
        <w:rPr>
          <w:rFonts w:ascii="Arial" w:hAnsi="Arial" w:cs="Arial"/>
          <w:color w:val="000000"/>
          <w:sz w:val="22"/>
          <w:szCs w:val="22"/>
          <w:lang w:eastAsia="en-AU"/>
        </w:rPr>
        <w:t xml:space="preserve"> several entrances and </w:t>
      </w:r>
      <w:r>
        <w:rPr>
          <w:rFonts w:ascii="Arial" w:hAnsi="Arial" w:cs="Arial"/>
          <w:color w:val="000000"/>
          <w:sz w:val="22"/>
          <w:szCs w:val="22"/>
          <w:lang w:eastAsia="en-AU"/>
        </w:rPr>
        <w:t>may be used by more than one individual (probably female-female and not female-male associations), but 70 percent of the time are used by a solitary individual (Horsup</w:t>
      </w:r>
      <w:r w:rsidR="001747B9">
        <w:rPr>
          <w:rFonts w:ascii="Arial" w:hAnsi="Arial" w:cs="Arial"/>
          <w:color w:val="000000"/>
          <w:sz w:val="22"/>
          <w:szCs w:val="22"/>
          <w:lang w:eastAsia="en-AU"/>
        </w:rPr>
        <w:t xml:space="preserve"> </w:t>
      </w:r>
      <w:r>
        <w:rPr>
          <w:rFonts w:ascii="Arial" w:hAnsi="Arial" w:cs="Arial"/>
          <w:color w:val="000000"/>
          <w:sz w:val="22"/>
          <w:szCs w:val="22"/>
          <w:lang w:eastAsia="en-AU"/>
        </w:rPr>
        <w:t xml:space="preserve">2004). </w:t>
      </w:r>
      <w:r>
        <w:rPr>
          <w:rFonts w:ascii="Arial" w:hAnsi="Arial" w:cs="Arial"/>
          <w:bCs/>
          <w:color w:val="000000"/>
          <w:sz w:val="22"/>
          <w:szCs w:val="22"/>
        </w:rPr>
        <w:t>The burrows provide effective shelter from the hot and cold temperatures experienced in central Q</w:t>
      </w:r>
      <w:r w:rsidR="001747B9">
        <w:rPr>
          <w:rFonts w:ascii="Arial" w:hAnsi="Arial" w:cs="Arial"/>
          <w:bCs/>
          <w:color w:val="000000"/>
          <w:sz w:val="22"/>
          <w:szCs w:val="22"/>
        </w:rPr>
        <w:t>ueensland</w:t>
      </w:r>
      <w:r>
        <w:rPr>
          <w:rFonts w:ascii="Arial" w:hAnsi="Arial" w:cs="Arial"/>
          <w:bCs/>
          <w:color w:val="000000"/>
          <w:sz w:val="22"/>
          <w:szCs w:val="22"/>
        </w:rPr>
        <w:t xml:space="preserve">, and probably assist the northern hairy-nosed wombat to minimise water loss during hot and dry environmental conditions (Horsup 2004). </w:t>
      </w:r>
    </w:p>
    <w:p w14:paraId="605267E7" w14:textId="6099CDA7" w:rsidR="00332F25" w:rsidRDefault="001747B9" w:rsidP="00332F25">
      <w:pPr>
        <w:spacing w:after="200"/>
        <w:textAlignment w:val="baseline"/>
        <w:rPr>
          <w:rFonts w:ascii="Arial" w:hAnsi="Arial" w:cs="Arial"/>
          <w:sz w:val="22"/>
          <w:szCs w:val="22"/>
        </w:rPr>
      </w:pPr>
      <w:r>
        <w:rPr>
          <w:rFonts w:ascii="Arial" w:hAnsi="Arial" w:cs="Arial"/>
          <w:sz w:val="22"/>
          <w:szCs w:val="22"/>
        </w:rPr>
        <w:t>The diet of n</w:t>
      </w:r>
      <w:r w:rsidR="00332F25">
        <w:rPr>
          <w:rFonts w:ascii="Arial" w:hAnsi="Arial" w:cs="Arial"/>
          <w:sz w:val="22"/>
          <w:szCs w:val="22"/>
        </w:rPr>
        <w:t>orthern hairy-nosed wombats</w:t>
      </w:r>
      <w:r>
        <w:rPr>
          <w:rFonts w:ascii="Arial" w:hAnsi="Arial" w:cs="Arial"/>
          <w:sz w:val="22"/>
          <w:szCs w:val="22"/>
        </w:rPr>
        <w:t xml:space="preserve"> mostly comprises</w:t>
      </w:r>
      <w:r w:rsidR="00332F25">
        <w:rPr>
          <w:rFonts w:ascii="Arial" w:hAnsi="Arial" w:cs="Arial"/>
          <w:sz w:val="22"/>
          <w:szCs w:val="22"/>
        </w:rPr>
        <w:t xml:space="preserve"> </w:t>
      </w:r>
      <w:r w:rsidR="00332F25" w:rsidRPr="00773827">
        <w:rPr>
          <w:rFonts w:ascii="Arial" w:hAnsi="Arial" w:cs="Arial"/>
          <w:sz w:val="22"/>
          <w:szCs w:val="22"/>
        </w:rPr>
        <w:t>native grasses</w:t>
      </w:r>
      <w:r w:rsidR="00332F25">
        <w:rPr>
          <w:rFonts w:ascii="Arial" w:hAnsi="Arial" w:cs="Arial"/>
          <w:sz w:val="22"/>
          <w:szCs w:val="22"/>
        </w:rPr>
        <w:t xml:space="preserve"> (e.g. </w:t>
      </w:r>
      <w:r w:rsidR="00332F25" w:rsidRPr="00ED2A5B">
        <w:rPr>
          <w:rFonts w:ascii="Arial" w:hAnsi="Arial" w:cs="Arial"/>
          <w:i/>
          <w:sz w:val="22"/>
          <w:szCs w:val="22"/>
        </w:rPr>
        <w:t>Aristida</w:t>
      </w:r>
      <w:r w:rsidR="00332F25">
        <w:rPr>
          <w:rFonts w:ascii="Arial" w:hAnsi="Arial" w:cs="Arial"/>
          <w:sz w:val="22"/>
          <w:szCs w:val="22"/>
        </w:rPr>
        <w:t xml:space="preserve"> spp. (three-awned grasses) and </w:t>
      </w:r>
      <w:r w:rsidR="00332F25" w:rsidRPr="00ED2A5B">
        <w:rPr>
          <w:rFonts w:ascii="Arial" w:hAnsi="Arial" w:cs="Arial"/>
          <w:i/>
          <w:sz w:val="22"/>
          <w:szCs w:val="22"/>
        </w:rPr>
        <w:t>Enneapogon</w:t>
      </w:r>
      <w:r>
        <w:rPr>
          <w:rFonts w:ascii="Arial" w:hAnsi="Arial" w:cs="Arial"/>
          <w:sz w:val="22"/>
          <w:szCs w:val="22"/>
        </w:rPr>
        <w:t xml:space="preserve"> spp. (bottle-washer grasses)). However, </w:t>
      </w:r>
      <w:r w:rsidR="00332F25">
        <w:rPr>
          <w:rFonts w:ascii="Arial" w:hAnsi="Arial" w:cs="Arial"/>
          <w:sz w:val="22"/>
          <w:szCs w:val="22"/>
        </w:rPr>
        <w:t>dietary studies indicate that individuals are increasingly consuming the</w:t>
      </w:r>
      <w:r w:rsidR="00332F25" w:rsidRPr="00773827">
        <w:rPr>
          <w:rFonts w:ascii="Arial" w:hAnsi="Arial" w:cs="Arial"/>
          <w:sz w:val="22"/>
          <w:szCs w:val="22"/>
        </w:rPr>
        <w:t xml:space="preserve"> </w:t>
      </w:r>
      <w:r w:rsidR="00332F25">
        <w:rPr>
          <w:rFonts w:ascii="Arial" w:hAnsi="Arial" w:cs="Arial"/>
          <w:sz w:val="22"/>
          <w:szCs w:val="22"/>
        </w:rPr>
        <w:t xml:space="preserve">introduced buffel grass </w:t>
      </w:r>
      <w:r w:rsidR="00332F25" w:rsidRPr="00773827">
        <w:rPr>
          <w:rFonts w:ascii="Arial" w:hAnsi="Arial" w:cs="Arial"/>
          <w:sz w:val="22"/>
          <w:szCs w:val="22"/>
        </w:rPr>
        <w:t>(</w:t>
      </w:r>
      <w:r w:rsidR="00332F25" w:rsidRPr="00773827">
        <w:rPr>
          <w:rFonts w:ascii="Arial" w:hAnsi="Arial" w:cs="Arial"/>
          <w:bCs/>
          <w:i/>
          <w:color w:val="000000"/>
          <w:sz w:val="22"/>
          <w:szCs w:val="22"/>
        </w:rPr>
        <w:t>Cenchrus ciliaris</w:t>
      </w:r>
      <w:r w:rsidR="00332F25" w:rsidRPr="00773827">
        <w:rPr>
          <w:rFonts w:ascii="Arial" w:hAnsi="Arial" w:cs="Arial"/>
          <w:bCs/>
          <w:color w:val="000000"/>
          <w:sz w:val="22"/>
          <w:szCs w:val="22"/>
        </w:rPr>
        <w:t>)</w:t>
      </w:r>
      <w:r w:rsidR="00332F25">
        <w:rPr>
          <w:rFonts w:ascii="Arial" w:hAnsi="Arial" w:cs="Arial"/>
          <w:bCs/>
          <w:color w:val="000000"/>
          <w:sz w:val="22"/>
          <w:szCs w:val="22"/>
        </w:rPr>
        <w:t>, which has increased in abundance from</w:t>
      </w:r>
      <w:r>
        <w:rPr>
          <w:rFonts w:ascii="Arial" w:hAnsi="Arial" w:cs="Arial"/>
          <w:bCs/>
          <w:color w:val="000000"/>
          <w:sz w:val="22"/>
          <w:szCs w:val="22"/>
        </w:rPr>
        <w:t xml:space="preserve"> two to 27 percent between 1982−</w:t>
      </w:r>
      <w:r w:rsidR="00332F25">
        <w:rPr>
          <w:rFonts w:ascii="Arial" w:hAnsi="Arial" w:cs="Arial"/>
          <w:bCs/>
          <w:color w:val="000000"/>
          <w:sz w:val="22"/>
          <w:szCs w:val="22"/>
        </w:rPr>
        <w:t>83 and 1993</w:t>
      </w:r>
      <w:r>
        <w:rPr>
          <w:rFonts w:ascii="Arial" w:hAnsi="Arial" w:cs="Arial"/>
          <w:bCs/>
          <w:color w:val="000000"/>
          <w:sz w:val="22"/>
          <w:szCs w:val="22"/>
        </w:rPr>
        <w:t>−</w:t>
      </w:r>
      <w:r w:rsidR="00332F25">
        <w:rPr>
          <w:rFonts w:ascii="Arial" w:hAnsi="Arial" w:cs="Arial"/>
          <w:bCs/>
          <w:color w:val="000000"/>
          <w:sz w:val="22"/>
          <w:szCs w:val="22"/>
        </w:rPr>
        <w:t>96 (Horsup</w:t>
      </w:r>
      <w:r>
        <w:rPr>
          <w:rFonts w:ascii="Arial" w:hAnsi="Arial" w:cs="Arial"/>
          <w:bCs/>
          <w:color w:val="000000"/>
          <w:sz w:val="22"/>
          <w:szCs w:val="22"/>
        </w:rPr>
        <w:t xml:space="preserve"> </w:t>
      </w:r>
      <w:r w:rsidR="00332F25">
        <w:rPr>
          <w:rFonts w:ascii="Arial" w:hAnsi="Arial" w:cs="Arial"/>
          <w:bCs/>
          <w:color w:val="000000"/>
          <w:sz w:val="22"/>
          <w:szCs w:val="22"/>
        </w:rPr>
        <w:t xml:space="preserve">2004). The heavy clay soils support the year-round supply of grass that the northern hairy-nosed wombat requires. </w:t>
      </w:r>
      <w:r w:rsidR="00332F25">
        <w:rPr>
          <w:rFonts w:ascii="Arial" w:hAnsi="Arial" w:cs="Arial"/>
          <w:color w:val="000000"/>
          <w:sz w:val="22"/>
          <w:szCs w:val="22"/>
          <w:lang w:eastAsia="en-AU"/>
        </w:rPr>
        <w:t>The estimated size of the area that adult northern hairy-nosed wombats graze, and the number of hours at night that they are active</w:t>
      </w:r>
      <w:r>
        <w:rPr>
          <w:rFonts w:ascii="Arial" w:hAnsi="Arial" w:cs="Arial"/>
          <w:color w:val="000000"/>
          <w:sz w:val="22"/>
          <w:szCs w:val="22"/>
          <w:lang w:eastAsia="en-AU"/>
        </w:rPr>
        <w:t>, differs between seasons:</w:t>
      </w:r>
      <w:r w:rsidR="00332F25">
        <w:rPr>
          <w:rFonts w:ascii="Arial" w:hAnsi="Arial" w:cs="Arial"/>
          <w:color w:val="000000"/>
          <w:sz w:val="22"/>
          <w:szCs w:val="22"/>
          <w:lang w:eastAsia="en-AU"/>
        </w:rPr>
        <w:t xml:space="preserve"> six hectares grazed over six hours in winter (dry season), compared to three hectares grazed over two hours in summer (wet season) (Jo</w:t>
      </w:r>
      <w:r>
        <w:rPr>
          <w:rFonts w:ascii="Arial" w:hAnsi="Arial" w:cs="Arial"/>
          <w:color w:val="000000"/>
          <w:sz w:val="22"/>
          <w:szCs w:val="22"/>
          <w:lang w:eastAsia="en-AU"/>
        </w:rPr>
        <w:t>hnson</w:t>
      </w:r>
      <w:r w:rsidR="00332F25">
        <w:rPr>
          <w:rFonts w:ascii="Arial" w:hAnsi="Arial" w:cs="Arial"/>
          <w:color w:val="000000"/>
          <w:sz w:val="22"/>
          <w:szCs w:val="22"/>
          <w:lang w:eastAsia="en-AU"/>
        </w:rPr>
        <w:t xml:space="preserve"> 1991</w:t>
      </w:r>
      <w:r w:rsidR="00247B26">
        <w:rPr>
          <w:rFonts w:ascii="Arial" w:hAnsi="Arial" w:cs="Arial"/>
          <w:color w:val="000000"/>
          <w:sz w:val="22"/>
          <w:szCs w:val="22"/>
          <w:lang w:eastAsia="en-AU"/>
        </w:rPr>
        <w:t>,</w:t>
      </w:r>
      <w:r w:rsidR="00332F25">
        <w:rPr>
          <w:rFonts w:ascii="Arial" w:hAnsi="Arial" w:cs="Arial"/>
          <w:color w:val="000000"/>
          <w:sz w:val="22"/>
          <w:szCs w:val="22"/>
          <w:lang w:eastAsia="en-AU"/>
        </w:rPr>
        <w:t xml:space="preserve"> cited in Horsup 2004). </w:t>
      </w:r>
    </w:p>
    <w:p w14:paraId="605267E8" w14:textId="6A0E9481" w:rsidR="00332F25" w:rsidRDefault="001747B9" w:rsidP="00332F25">
      <w:pPr>
        <w:spacing w:after="200"/>
        <w:textAlignment w:val="baseline"/>
        <w:rPr>
          <w:rFonts w:ascii="Arial" w:hAnsi="Arial" w:cs="Arial"/>
          <w:color w:val="000000"/>
          <w:sz w:val="22"/>
          <w:szCs w:val="22"/>
        </w:rPr>
      </w:pPr>
      <w:r>
        <w:rPr>
          <w:rFonts w:ascii="Arial" w:hAnsi="Arial" w:cs="Arial"/>
          <w:sz w:val="22"/>
          <w:szCs w:val="22"/>
        </w:rPr>
        <w:t>B</w:t>
      </w:r>
      <w:r w:rsidR="00332F25" w:rsidRPr="00971D82">
        <w:rPr>
          <w:rFonts w:ascii="Arial" w:hAnsi="Arial" w:cs="Arial"/>
          <w:sz w:val="22"/>
          <w:szCs w:val="22"/>
        </w:rPr>
        <w:t xml:space="preserve">reeding is closely linked to summer rainfall and the increased availability of grass at that time. Females give birth to a single young, and </w:t>
      </w:r>
      <w:r w:rsidR="00332F25" w:rsidRPr="00493A71">
        <w:rPr>
          <w:rFonts w:ascii="Arial" w:hAnsi="Arial" w:cs="Arial"/>
          <w:sz w:val="22"/>
          <w:szCs w:val="22"/>
        </w:rPr>
        <w:t>capture data indicate</w:t>
      </w:r>
      <w:r w:rsidR="00332F25" w:rsidRPr="00971D82">
        <w:rPr>
          <w:rFonts w:ascii="Arial" w:hAnsi="Arial" w:cs="Arial"/>
          <w:sz w:val="22"/>
          <w:szCs w:val="22"/>
        </w:rPr>
        <w:t xml:space="preserve"> that most young are bo</w:t>
      </w:r>
      <w:r>
        <w:rPr>
          <w:rFonts w:ascii="Arial" w:hAnsi="Arial" w:cs="Arial"/>
          <w:sz w:val="22"/>
          <w:szCs w:val="22"/>
        </w:rPr>
        <w:t>rn between November and April. The y</w:t>
      </w:r>
      <w:r w:rsidR="00332F25" w:rsidRPr="00971D82">
        <w:rPr>
          <w:rFonts w:ascii="Arial" w:hAnsi="Arial" w:cs="Arial"/>
          <w:sz w:val="22"/>
          <w:szCs w:val="22"/>
        </w:rPr>
        <w:t xml:space="preserve">oung leave the pouch after eight to nine months, and are weaned the following summer when they are around 12 months old. Before weaning, the young remain inside the burrows while their mothers forage at night (Horsup 2004). </w:t>
      </w:r>
    </w:p>
    <w:p w14:paraId="605267E9" w14:textId="0E12CC9B" w:rsidR="00332F25" w:rsidRDefault="001A2C0A" w:rsidP="00332F25">
      <w:pPr>
        <w:spacing w:after="200"/>
        <w:textAlignment w:val="baseline"/>
        <w:rPr>
          <w:rFonts w:ascii="Arial" w:hAnsi="Arial" w:cs="Arial"/>
          <w:sz w:val="22"/>
          <w:szCs w:val="22"/>
        </w:rPr>
      </w:pPr>
      <w:r>
        <w:rPr>
          <w:rFonts w:ascii="Arial" w:hAnsi="Arial" w:cs="Arial"/>
          <w:sz w:val="22"/>
          <w:szCs w:val="22"/>
        </w:rPr>
        <w:t>The proportion of females</w:t>
      </w:r>
      <w:r w:rsidRPr="008745BE">
        <w:rPr>
          <w:rFonts w:ascii="Arial" w:hAnsi="Arial" w:cs="Arial"/>
          <w:sz w:val="22"/>
          <w:szCs w:val="22"/>
        </w:rPr>
        <w:t xml:space="preserve"> </w:t>
      </w:r>
      <w:r>
        <w:rPr>
          <w:rFonts w:ascii="Arial" w:hAnsi="Arial" w:cs="Arial"/>
          <w:sz w:val="22"/>
          <w:szCs w:val="22"/>
        </w:rPr>
        <w:t>breeding in the population</w:t>
      </w:r>
      <w:r w:rsidRPr="004D0AA6">
        <w:rPr>
          <w:rFonts w:ascii="Arial" w:hAnsi="Arial" w:cs="Arial"/>
          <w:sz w:val="22"/>
          <w:szCs w:val="22"/>
        </w:rPr>
        <w:t xml:space="preserve"> </w:t>
      </w:r>
      <w:r>
        <w:rPr>
          <w:rFonts w:ascii="Arial" w:hAnsi="Arial" w:cs="Arial"/>
          <w:sz w:val="22"/>
          <w:szCs w:val="22"/>
        </w:rPr>
        <w:t>has been correlated to summer rainfall.</w:t>
      </w:r>
      <w:r w:rsidRPr="001A2C0A">
        <w:rPr>
          <w:rFonts w:ascii="Arial" w:hAnsi="Arial" w:cs="Arial"/>
          <w:sz w:val="22"/>
          <w:szCs w:val="22"/>
        </w:rPr>
        <w:t xml:space="preserve"> In periods of good rainfall, females can breed once every two years; single young are bo</w:t>
      </w:r>
      <w:r w:rsidR="001747B9">
        <w:rPr>
          <w:rFonts w:ascii="Arial" w:hAnsi="Arial" w:cs="Arial"/>
          <w:sz w:val="22"/>
          <w:szCs w:val="22"/>
        </w:rPr>
        <w:t xml:space="preserve">rn </w:t>
      </w:r>
      <w:r w:rsidR="00053530">
        <w:rPr>
          <w:rFonts w:ascii="Arial" w:hAnsi="Arial" w:cs="Arial"/>
          <w:sz w:val="22"/>
          <w:szCs w:val="22"/>
        </w:rPr>
        <w:t xml:space="preserve">during </w:t>
      </w:r>
      <w:r w:rsidR="001747B9">
        <w:rPr>
          <w:rFonts w:ascii="Arial" w:hAnsi="Arial" w:cs="Arial"/>
          <w:sz w:val="22"/>
          <w:szCs w:val="22"/>
        </w:rPr>
        <w:t>spring-summer and spend 9−</w:t>
      </w:r>
      <w:r w:rsidRPr="001A2C0A">
        <w:rPr>
          <w:rFonts w:ascii="Arial" w:hAnsi="Arial" w:cs="Arial"/>
          <w:sz w:val="22"/>
          <w:szCs w:val="22"/>
        </w:rPr>
        <w:t>10 months in the pouch</w:t>
      </w:r>
      <w:r>
        <w:rPr>
          <w:rFonts w:ascii="Arial" w:hAnsi="Arial" w:cs="Arial"/>
          <w:sz w:val="22"/>
          <w:szCs w:val="22"/>
        </w:rPr>
        <w:t xml:space="preserve"> (Woinarski et al., 2014)</w:t>
      </w:r>
      <w:r w:rsidRPr="001A2C0A">
        <w:rPr>
          <w:rFonts w:ascii="Arial" w:hAnsi="Arial" w:cs="Arial"/>
          <w:sz w:val="22"/>
          <w:szCs w:val="22"/>
        </w:rPr>
        <w:t>. Reproductive output is considerably reduced in drought years</w:t>
      </w:r>
      <w:r w:rsidR="001747B9">
        <w:rPr>
          <w:rFonts w:ascii="Arial" w:hAnsi="Arial" w:cs="Arial"/>
          <w:sz w:val="22"/>
          <w:szCs w:val="22"/>
        </w:rPr>
        <w:t>:</w:t>
      </w:r>
      <w:r w:rsidR="00332F25">
        <w:rPr>
          <w:rFonts w:ascii="Arial" w:hAnsi="Arial" w:cs="Arial"/>
          <w:sz w:val="22"/>
          <w:szCs w:val="22"/>
        </w:rPr>
        <w:t xml:space="preserve"> only 20 percent of the females in the population were recorded as breeding during a droug</w:t>
      </w:r>
      <w:r w:rsidR="001747B9">
        <w:rPr>
          <w:rFonts w:ascii="Arial" w:hAnsi="Arial" w:cs="Arial"/>
          <w:sz w:val="22"/>
          <w:szCs w:val="22"/>
        </w:rPr>
        <w:t>ht in 1996−97, compared to 50−75 percent during 1985−</w:t>
      </w:r>
      <w:r w:rsidR="00332F25">
        <w:rPr>
          <w:rFonts w:ascii="Arial" w:hAnsi="Arial" w:cs="Arial"/>
          <w:sz w:val="22"/>
          <w:szCs w:val="22"/>
        </w:rPr>
        <w:t xml:space="preserve">93 </w:t>
      </w:r>
      <w:r w:rsidR="00332F25" w:rsidRPr="006339B8">
        <w:rPr>
          <w:rFonts w:ascii="Arial" w:hAnsi="Arial" w:cs="Arial"/>
          <w:sz w:val="22"/>
          <w:szCs w:val="22"/>
        </w:rPr>
        <w:t>(Crossman et al., 1994</w:t>
      </w:r>
      <w:r w:rsidR="006339B8">
        <w:rPr>
          <w:rFonts w:ascii="Arial" w:hAnsi="Arial" w:cs="Arial"/>
          <w:sz w:val="22"/>
          <w:szCs w:val="22"/>
        </w:rPr>
        <w:t>,</w:t>
      </w:r>
      <w:r w:rsidR="00332F25" w:rsidRPr="006339B8">
        <w:rPr>
          <w:rFonts w:ascii="Arial" w:hAnsi="Arial" w:cs="Arial"/>
          <w:sz w:val="22"/>
          <w:szCs w:val="22"/>
        </w:rPr>
        <w:t xml:space="preserve"> cited in Horsup 2004).</w:t>
      </w:r>
      <w:r w:rsidR="00332F25">
        <w:rPr>
          <w:rFonts w:ascii="Arial" w:hAnsi="Arial" w:cs="Arial"/>
          <w:sz w:val="22"/>
          <w:szCs w:val="22"/>
        </w:rPr>
        <w:t xml:space="preserve"> Similarly, the proportion of independent young (weighing less than 22 kg) in the population declined from 71 percent </w:t>
      </w:r>
      <w:r w:rsidR="001747B9">
        <w:rPr>
          <w:rFonts w:ascii="Arial" w:hAnsi="Arial" w:cs="Arial"/>
          <w:sz w:val="22"/>
          <w:szCs w:val="22"/>
        </w:rPr>
        <w:t>in 1985−</w:t>
      </w:r>
      <w:r w:rsidR="00332F25">
        <w:rPr>
          <w:rFonts w:ascii="Arial" w:hAnsi="Arial" w:cs="Arial"/>
          <w:sz w:val="22"/>
          <w:szCs w:val="22"/>
        </w:rPr>
        <w:t>8</w:t>
      </w:r>
      <w:r w:rsidR="00F874A8">
        <w:rPr>
          <w:rFonts w:ascii="Arial" w:hAnsi="Arial" w:cs="Arial"/>
          <w:sz w:val="22"/>
          <w:szCs w:val="22"/>
        </w:rPr>
        <w:t>7 to 27 percent during the 1996−19</w:t>
      </w:r>
      <w:r w:rsidR="00332F25">
        <w:rPr>
          <w:rFonts w:ascii="Arial" w:hAnsi="Arial" w:cs="Arial"/>
          <w:sz w:val="22"/>
          <w:szCs w:val="22"/>
        </w:rPr>
        <w:t>97 drought (Horsup</w:t>
      </w:r>
      <w:r w:rsidR="001747B9">
        <w:rPr>
          <w:rFonts w:ascii="Arial" w:hAnsi="Arial" w:cs="Arial"/>
          <w:sz w:val="22"/>
          <w:szCs w:val="22"/>
        </w:rPr>
        <w:t xml:space="preserve"> </w:t>
      </w:r>
      <w:r w:rsidR="00332F25">
        <w:rPr>
          <w:rFonts w:ascii="Arial" w:hAnsi="Arial" w:cs="Arial"/>
          <w:sz w:val="22"/>
          <w:szCs w:val="22"/>
        </w:rPr>
        <w:t xml:space="preserve">2004). </w:t>
      </w:r>
    </w:p>
    <w:p w14:paraId="605267EA" w14:textId="2B3F5781" w:rsidR="00906A94" w:rsidRDefault="00332F25" w:rsidP="00443C32">
      <w:pPr>
        <w:rPr>
          <w:rFonts w:ascii="Arial" w:hAnsi="Arial" w:cs="Arial"/>
          <w:sz w:val="22"/>
          <w:szCs w:val="22"/>
        </w:rPr>
      </w:pPr>
      <w:r w:rsidRPr="00B21895">
        <w:rPr>
          <w:rFonts w:ascii="Arial" w:hAnsi="Arial" w:cs="Arial"/>
          <w:sz w:val="22"/>
          <w:szCs w:val="22"/>
        </w:rPr>
        <w:t>The species is relatively long-lived</w:t>
      </w:r>
      <w:r w:rsidR="001747B9">
        <w:rPr>
          <w:rFonts w:ascii="Arial" w:hAnsi="Arial" w:cs="Arial"/>
          <w:sz w:val="22"/>
          <w:szCs w:val="22"/>
        </w:rPr>
        <w:t>,</w:t>
      </w:r>
      <w:r w:rsidRPr="00B21895">
        <w:rPr>
          <w:rFonts w:ascii="Arial" w:hAnsi="Arial" w:cs="Arial"/>
          <w:sz w:val="22"/>
          <w:szCs w:val="22"/>
        </w:rPr>
        <w:t xml:space="preserve"> </w:t>
      </w:r>
      <w:r>
        <w:rPr>
          <w:rFonts w:ascii="Arial" w:hAnsi="Arial" w:cs="Arial"/>
          <w:sz w:val="22"/>
          <w:szCs w:val="22"/>
        </w:rPr>
        <w:t xml:space="preserve">with </w:t>
      </w:r>
      <w:r w:rsidRPr="00B21895">
        <w:rPr>
          <w:rFonts w:ascii="Arial" w:hAnsi="Arial" w:cs="Arial"/>
          <w:sz w:val="22"/>
          <w:szCs w:val="22"/>
        </w:rPr>
        <w:t>records of captive and tagged wild individuals living up to 25</w:t>
      </w:r>
      <w:r w:rsidR="00F874A8">
        <w:rPr>
          <w:rFonts w:ascii="Arial" w:hAnsi="Arial" w:cs="Arial"/>
          <w:sz w:val="22"/>
          <w:szCs w:val="22"/>
        </w:rPr>
        <w:t>−</w:t>
      </w:r>
      <w:r w:rsidR="001747B9">
        <w:rPr>
          <w:rFonts w:ascii="Arial" w:hAnsi="Arial" w:cs="Arial"/>
          <w:sz w:val="22"/>
          <w:szCs w:val="22"/>
        </w:rPr>
        <w:t>30 years (Horsup 2004; DEHP 2016</w:t>
      </w:r>
      <w:r w:rsidRPr="00B21895">
        <w:rPr>
          <w:rFonts w:ascii="Arial" w:hAnsi="Arial" w:cs="Arial"/>
          <w:sz w:val="22"/>
          <w:szCs w:val="22"/>
        </w:rPr>
        <w:t>). Females are estimated to reach sexual maturity at two and a half years and males</w:t>
      </w:r>
      <w:r>
        <w:rPr>
          <w:rFonts w:ascii="Arial" w:hAnsi="Arial" w:cs="Arial"/>
          <w:sz w:val="22"/>
          <w:szCs w:val="22"/>
        </w:rPr>
        <w:t xml:space="preserve"> at</w:t>
      </w:r>
      <w:r w:rsidRPr="00B21895">
        <w:rPr>
          <w:rFonts w:ascii="Arial" w:hAnsi="Arial" w:cs="Arial"/>
          <w:sz w:val="22"/>
          <w:szCs w:val="22"/>
        </w:rPr>
        <w:t xml:space="preserve"> three years (DEHP 201</w:t>
      </w:r>
      <w:r w:rsidR="001747B9">
        <w:rPr>
          <w:rFonts w:ascii="Arial" w:hAnsi="Arial" w:cs="Arial"/>
          <w:sz w:val="22"/>
          <w:szCs w:val="22"/>
        </w:rPr>
        <w:t>6</w:t>
      </w:r>
      <w:r w:rsidRPr="00B21895">
        <w:rPr>
          <w:rFonts w:ascii="Arial" w:hAnsi="Arial" w:cs="Arial"/>
          <w:sz w:val="22"/>
          <w:szCs w:val="22"/>
        </w:rPr>
        <w:t>).</w:t>
      </w:r>
      <w:r w:rsidR="00906A94" w:rsidRPr="00906A94">
        <w:rPr>
          <w:color w:val="000000"/>
        </w:rPr>
        <w:t xml:space="preserve"> </w:t>
      </w:r>
      <w:r w:rsidR="00906A94" w:rsidRPr="00906A94">
        <w:rPr>
          <w:rFonts w:ascii="Arial" w:hAnsi="Arial" w:cs="Arial"/>
          <w:sz w:val="22"/>
          <w:szCs w:val="22"/>
        </w:rPr>
        <w:t>Generation length is estimated at 14 years (Woinarski et al., 2014).</w:t>
      </w:r>
    </w:p>
    <w:p w14:paraId="605267EB" w14:textId="77777777" w:rsidR="00443C32" w:rsidRDefault="00443C32" w:rsidP="00443C32">
      <w:pPr>
        <w:rPr>
          <w:rFonts w:ascii="Arial" w:hAnsi="Arial" w:cs="Arial"/>
          <w:sz w:val="22"/>
          <w:szCs w:val="22"/>
        </w:rPr>
      </w:pPr>
    </w:p>
    <w:p w14:paraId="605267EC" w14:textId="50CBAD4B" w:rsidR="00332F25" w:rsidRDefault="00332F25" w:rsidP="00332F25">
      <w:pPr>
        <w:pStyle w:val="NormalWeb"/>
        <w:spacing w:before="0" w:beforeAutospacing="0" w:after="200" w:afterAutospacing="0"/>
        <w:textAlignment w:val="baseline"/>
        <w:rPr>
          <w:rFonts w:ascii="Arial" w:hAnsi="Arial" w:cs="Arial"/>
          <w:color w:val="000000"/>
          <w:sz w:val="22"/>
          <w:szCs w:val="22"/>
        </w:rPr>
      </w:pPr>
      <w:r>
        <w:rPr>
          <w:rFonts w:ascii="Arial" w:hAnsi="Arial" w:cs="Arial"/>
          <w:sz w:val="22"/>
          <w:szCs w:val="22"/>
        </w:rPr>
        <w:t>A low a</w:t>
      </w:r>
      <w:r w:rsidRPr="00B21895">
        <w:rPr>
          <w:rFonts w:ascii="Arial" w:hAnsi="Arial" w:cs="Arial"/>
          <w:sz w:val="22"/>
          <w:szCs w:val="22"/>
        </w:rPr>
        <w:t>dult mortality rate</w:t>
      </w:r>
      <w:r>
        <w:rPr>
          <w:rFonts w:ascii="Arial" w:hAnsi="Arial" w:cs="Arial"/>
          <w:sz w:val="22"/>
          <w:szCs w:val="22"/>
        </w:rPr>
        <w:t xml:space="preserve"> has been recorded for the species</w:t>
      </w:r>
      <w:r w:rsidRPr="00B21895">
        <w:rPr>
          <w:rFonts w:ascii="Arial" w:hAnsi="Arial" w:cs="Arial"/>
          <w:sz w:val="22"/>
          <w:szCs w:val="22"/>
        </w:rPr>
        <w:t>, even during drought</w:t>
      </w:r>
      <w:r>
        <w:rPr>
          <w:rFonts w:ascii="Arial" w:hAnsi="Arial" w:cs="Arial"/>
          <w:sz w:val="22"/>
          <w:szCs w:val="22"/>
        </w:rPr>
        <w:t xml:space="preserve"> conditions </w:t>
      </w:r>
      <w:r w:rsidR="001747B9">
        <w:rPr>
          <w:rFonts w:ascii="Arial" w:hAnsi="Arial" w:cs="Arial"/>
          <w:sz w:val="22"/>
          <w:szCs w:val="22"/>
        </w:rPr>
        <w:t>(Horsup 2004; DEHP 2016</w:t>
      </w:r>
      <w:r w:rsidRPr="00B21895">
        <w:rPr>
          <w:rFonts w:ascii="Arial" w:hAnsi="Arial" w:cs="Arial"/>
          <w:sz w:val="22"/>
          <w:szCs w:val="22"/>
        </w:rPr>
        <w:t>). Burrows, and the stable environment that they provide</w:t>
      </w:r>
      <w:r>
        <w:rPr>
          <w:rFonts w:ascii="Arial" w:hAnsi="Arial" w:cs="Arial"/>
          <w:sz w:val="22"/>
          <w:szCs w:val="22"/>
        </w:rPr>
        <w:t>,</w:t>
      </w:r>
      <w:r w:rsidRPr="00B21895">
        <w:rPr>
          <w:rFonts w:ascii="Arial" w:hAnsi="Arial" w:cs="Arial"/>
          <w:sz w:val="22"/>
          <w:szCs w:val="22"/>
        </w:rPr>
        <w:t xml:space="preserve"> have been attributed as assisting individuals to conserve energy and </w:t>
      </w:r>
      <w:r>
        <w:rPr>
          <w:rFonts w:ascii="Arial" w:hAnsi="Arial" w:cs="Arial"/>
          <w:sz w:val="22"/>
          <w:szCs w:val="22"/>
        </w:rPr>
        <w:t xml:space="preserve">minimise </w:t>
      </w:r>
      <w:r w:rsidR="001747B9">
        <w:rPr>
          <w:rFonts w:ascii="Arial" w:hAnsi="Arial" w:cs="Arial"/>
          <w:sz w:val="22"/>
          <w:szCs w:val="22"/>
        </w:rPr>
        <w:t>water loss (DEHP 2016</w:t>
      </w:r>
      <w:r w:rsidRPr="00B21895">
        <w:rPr>
          <w:rFonts w:ascii="Arial" w:hAnsi="Arial" w:cs="Arial"/>
          <w:sz w:val="22"/>
          <w:szCs w:val="22"/>
        </w:rPr>
        <w:t xml:space="preserve">). Supplementary food and water is </w:t>
      </w:r>
      <w:r w:rsidR="001747B9">
        <w:rPr>
          <w:rFonts w:ascii="Arial" w:hAnsi="Arial" w:cs="Arial"/>
          <w:sz w:val="22"/>
          <w:szCs w:val="22"/>
        </w:rPr>
        <w:t>provided at EFNP and RUNR;</w:t>
      </w:r>
      <w:r>
        <w:rPr>
          <w:rFonts w:ascii="Arial" w:hAnsi="Arial" w:cs="Arial"/>
          <w:sz w:val="22"/>
          <w:szCs w:val="22"/>
        </w:rPr>
        <w:t xml:space="preserve"> however, </w:t>
      </w:r>
      <w:r w:rsidRPr="00B21895">
        <w:rPr>
          <w:rFonts w:ascii="Arial" w:hAnsi="Arial" w:cs="Arial"/>
          <w:sz w:val="22"/>
          <w:szCs w:val="22"/>
        </w:rPr>
        <w:t xml:space="preserve">while some individuals use these resources, particularly in winter and during dry conditions, not all </w:t>
      </w:r>
      <w:r w:rsidRPr="00B21895">
        <w:rPr>
          <w:rFonts w:ascii="Arial" w:hAnsi="Arial" w:cs="Arial"/>
          <w:color w:val="000000"/>
          <w:sz w:val="22"/>
          <w:szCs w:val="22"/>
        </w:rPr>
        <w:t>northern hairy-nosed wombats will use them.</w:t>
      </w:r>
      <w:r w:rsidR="001A2C0A">
        <w:rPr>
          <w:rFonts w:ascii="Arial" w:hAnsi="Arial" w:cs="Arial"/>
          <w:color w:val="000000"/>
          <w:sz w:val="22"/>
          <w:szCs w:val="22"/>
        </w:rPr>
        <w:t xml:space="preserve"> </w:t>
      </w:r>
    </w:p>
    <w:p w14:paraId="605267ED" w14:textId="77777777" w:rsidR="003445DF" w:rsidRPr="007D7E49" w:rsidRDefault="007D7E49" w:rsidP="00AB638E">
      <w:pPr>
        <w:pStyle w:val="CAheading"/>
      </w:pPr>
      <w:r w:rsidRPr="007D7E49">
        <w:t>Threats</w:t>
      </w:r>
    </w:p>
    <w:p w14:paraId="5ADB8832" w14:textId="1A00142B" w:rsidR="00292F93" w:rsidRDefault="00906A94" w:rsidP="0075037C">
      <w:pPr>
        <w:rPr>
          <w:rFonts w:ascii="Arial" w:hAnsi="Arial" w:cs="Arial"/>
          <w:sz w:val="22"/>
          <w:szCs w:val="22"/>
          <w:lang w:eastAsia="en-AU"/>
        </w:rPr>
      </w:pPr>
      <w:r w:rsidRPr="00906A94">
        <w:rPr>
          <w:rFonts w:ascii="Arial" w:hAnsi="Arial" w:cs="Arial"/>
          <w:sz w:val="22"/>
          <w:szCs w:val="22"/>
          <w:lang w:eastAsia="en-AU"/>
        </w:rPr>
        <w:t xml:space="preserve">The species’ historic decline is </w:t>
      </w:r>
      <w:r w:rsidR="000C18C4">
        <w:rPr>
          <w:rFonts w:ascii="Arial" w:hAnsi="Arial" w:cs="Arial"/>
          <w:sz w:val="22"/>
          <w:szCs w:val="22"/>
          <w:lang w:eastAsia="en-AU"/>
        </w:rPr>
        <w:t>mainly attributed</w:t>
      </w:r>
      <w:r w:rsidRPr="00906A94">
        <w:rPr>
          <w:rFonts w:ascii="Arial" w:hAnsi="Arial" w:cs="Arial"/>
          <w:sz w:val="22"/>
          <w:szCs w:val="22"/>
          <w:lang w:eastAsia="en-AU"/>
        </w:rPr>
        <w:t xml:space="preserve"> to</w:t>
      </w:r>
      <w:r w:rsidR="00292F93">
        <w:rPr>
          <w:rFonts w:ascii="Arial" w:hAnsi="Arial" w:cs="Arial"/>
          <w:sz w:val="22"/>
          <w:szCs w:val="22"/>
          <w:lang w:eastAsia="en-AU"/>
        </w:rPr>
        <w:t xml:space="preserve"> the impacts of pastoralism</w:t>
      </w:r>
      <w:r w:rsidR="003833C8">
        <w:rPr>
          <w:rFonts w:ascii="Arial" w:hAnsi="Arial" w:cs="Arial"/>
          <w:sz w:val="22"/>
          <w:szCs w:val="22"/>
          <w:lang w:eastAsia="en-AU"/>
        </w:rPr>
        <w:t>,</w:t>
      </w:r>
      <w:r w:rsidRPr="00906A94">
        <w:rPr>
          <w:rFonts w:ascii="Arial" w:hAnsi="Arial" w:cs="Arial"/>
          <w:sz w:val="22"/>
          <w:szCs w:val="22"/>
          <w:lang w:eastAsia="en-AU"/>
        </w:rPr>
        <w:t xml:space="preserve"> exacerbated durin</w:t>
      </w:r>
      <w:r w:rsidR="00E334D0">
        <w:rPr>
          <w:rFonts w:ascii="Arial" w:hAnsi="Arial" w:cs="Arial"/>
          <w:sz w:val="22"/>
          <w:szCs w:val="22"/>
          <w:lang w:eastAsia="en-AU"/>
        </w:rPr>
        <w:t>g periods of drought (Dinwoodie</w:t>
      </w:r>
      <w:r w:rsidRPr="00906A94">
        <w:rPr>
          <w:rFonts w:ascii="Arial" w:hAnsi="Arial" w:cs="Arial"/>
          <w:sz w:val="22"/>
          <w:szCs w:val="22"/>
          <w:lang w:eastAsia="en-AU"/>
        </w:rPr>
        <w:t xml:space="preserve"> 2012). Other factors that have </w:t>
      </w:r>
      <w:r w:rsidR="00053530">
        <w:rPr>
          <w:rFonts w:ascii="Arial" w:hAnsi="Arial" w:cs="Arial"/>
          <w:sz w:val="22"/>
          <w:szCs w:val="22"/>
          <w:lang w:eastAsia="en-AU"/>
        </w:rPr>
        <w:t xml:space="preserve">contributed to population </w:t>
      </w:r>
      <w:r w:rsidR="00F874A8">
        <w:rPr>
          <w:rFonts w:ascii="Arial" w:hAnsi="Arial" w:cs="Arial"/>
          <w:sz w:val="22"/>
          <w:szCs w:val="22"/>
          <w:lang w:eastAsia="en-AU"/>
        </w:rPr>
        <w:t>declines include predation by dingoes and wild d</w:t>
      </w:r>
      <w:r w:rsidRPr="00906A94">
        <w:rPr>
          <w:rFonts w:ascii="Arial" w:hAnsi="Arial" w:cs="Arial"/>
          <w:sz w:val="22"/>
          <w:szCs w:val="22"/>
          <w:lang w:eastAsia="en-AU"/>
        </w:rPr>
        <w:t>ogs, and habitat degradation associated w</w:t>
      </w:r>
      <w:r w:rsidR="00F874A8">
        <w:rPr>
          <w:rFonts w:ascii="Arial" w:hAnsi="Arial" w:cs="Arial"/>
          <w:sz w:val="22"/>
          <w:szCs w:val="22"/>
          <w:lang w:eastAsia="en-AU"/>
        </w:rPr>
        <w:t>ith the spread of the prolific buffel g</w:t>
      </w:r>
      <w:r w:rsidR="00E334D0">
        <w:rPr>
          <w:rFonts w:ascii="Arial" w:hAnsi="Arial" w:cs="Arial"/>
          <w:sz w:val="22"/>
          <w:szCs w:val="22"/>
          <w:lang w:eastAsia="en-AU"/>
        </w:rPr>
        <w:t>rass (Horsup 2004; Dinwoodie</w:t>
      </w:r>
      <w:r w:rsidRPr="00906A94">
        <w:rPr>
          <w:rFonts w:ascii="Arial" w:hAnsi="Arial" w:cs="Arial"/>
          <w:sz w:val="22"/>
          <w:szCs w:val="22"/>
          <w:lang w:eastAsia="en-AU"/>
        </w:rPr>
        <w:t xml:space="preserve"> 2012).</w:t>
      </w:r>
      <w:r w:rsidR="0075037C">
        <w:rPr>
          <w:rFonts w:ascii="Arial" w:hAnsi="Arial" w:cs="Arial"/>
          <w:sz w:val="22"/>
          <w:szCs w:val="22"/>
          <w:lang w:eastAsia="en-AU"/>
        </w:rPr>
        <w:t xml:space="preserve"> </w:t>
      </w:r>
    </w:p>
    <w:p w14:paraId="4B809E7A" w14:textId="77777777" w:rsidR="0075037C" w:rsidRDefault="0075037C" w:rsidP="0075037C">
      <w:pPr>
        <w:rPr>
          <w:rFonts w:ascii="Arial" w:hAnsi="Arial" w:cs="Arial"/>
          <w:sz w:val="22"/>
          <w:szCs w:val="22"/>
        </w:rPr>
      </w:pPr>
    </w:p>
    <w:p w14:paraId="59621E85" w14:textId="34744C51" w:rsidR="00561732" w:rsidRPr="004023AD" w:rsidRDefault="00561732" w:rsidP="00561732">
      <w:pPr>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r w:rsidRPr="008837E3">
        <w:rPr>
          <w:rFonts w:ascii="Arial" w:hAnsi="Arial" w:cs="Arial"/>
          <w:sz w:val="22"/>
          <w:szCs w:val="22"/>
        </w:rPr>
        <w:t xml:space="preserve"> impacting the </w:t>
      </w:r>
      <w:r>
        <w:rPr>
          <w:rFonts w:ascii="Arial" w:hAnsi="Arial" w:cs="Arial"/>
          <w:sz w:val="22"/>
          <w:szCs w:val="22"/>
        </w:rPr>
        <w:t>northern hairy-nosed wombat</w:t>
      </w:r>
      <w:r w:rsidRPr="008837E3">
        <w:rPr>
          <w:rFonts w:ascii="Arial" w:hAnsi="Arial" w:cs="Arial"/>
          <w:sz w:val="22"/>
          <w:szCs w:val="22"/>
        </w:rPr>
        <w:t xml:space="preserve"> in approximate order of severity of risk, based on available evidence</w:t>
      </w:r>
    </w:p>
    <w:tbl>
      <w:tblPr>
        <w:tblStyle w:val="TableGrid"/>
        <w:tblW w:w="9747" w:type="dxa"/>
        <w:tblCellMar>
          <w:top w:w="57" w:type="dxa"/>
          <w:bottom w:w="57" w:type="dxa"/>
        </w:tblCellMar>
        <w:tblLook w:val="04A0" w:firstRow="1" w:lastRow="0" w:firstColumn="1" w:lastColumn="0" w:noHBand="0" w:noVBand="1"/>
      </w:tblPr>
      <w:tblGrid>
        <w:gridCol w:w="1757"/>
        <w:gridCol w:w="1186"/>
        <w:gridCol w:w="1048"/>
        <w:gridCol w:w="5756"/>
      </w:tblGrid>
      <w:tr w:rsidR="00F874A8" w:rsidRPr="003F07FE" w14:paraId="0FAAC692" w14:textId="77777777" w:rsidTr="006927EF">
        <w:trPr>
          <w:trHeight w:val="524"/>
        </w:trPr>
        <w:tc>
          <w:tcPr>
            <w:tcW w:w="1757" w:type="dxa"/>
            <w:shd w:val="clear" w:color="auto" w:fill="D9D9D9" w:themeFill="background1" w:themeFillShade="D9"/>
          </w:tcPr>
          <w:p w14:paraId="0CDC9CAC" w14:textId="77777777" w:rsidR="00F874A8" w:rsidRPr="00EC74D9" w:rsidRDefault="00F874A8" w:rsidP="00DC5562">
            <w:pPr>
              <w:rPr>
                <w:rFonts w:ascii="Arial" w:hAnsi="Arial" w:cs="Arial"/>
                <w:b/>
                <w:sz w:val="22"/>
                <w:szCs w:val="22"/>
              </w:rPr>
            </w:pPr>
            <w:r w:rsidRPr="00EC74D9">
              <w:rPr>
                <w:rFonts w:ascii="Arial" w:hAnsi="Arial" w:cs="Arial"/>
                <w:b/>
                <w:sz w:val="22"/>
                <w:szCs w:val="22"/>
              </w:rPr>
              <w:t>Threat factor</w:t>
            </w:r>
          </w:p>
        </w:tc>
        <w:tc>
          <w:tcPr>
            <w:tcW w:w="1186" w:type="dxa"/>
            <w:shd w:val="clear" w:color="auto" w:fill="D9D9D9" w:themeFill="background1" w:themeFillShade="D9"/>
          </w:tcPr>
          <w:p w14:paraId="067324EA" w14:textId="77777777" w:rsidR="00F874A8" w:rsidRPr="00EC74D9" w:rsidRDefault="00F874A8" w:rsidP="00DC5562">
            <w:pPr>
              <w:rPr>
                <w:rFonts w:ascii="Arial" w:hAnsi="Arial" w:cs="Arial"/>
                <w:b/>
                <w:sz w:val="22"/>
                <w:szCs w:val="22"/>
              </w:rPr>
            </w:pPr>
            <w:r w:rsidRPr="00EC74D9">
              <w:rPr>
                <w:rFonts w:ascii="Arial" w:hAnsi="Arial" w:cs="Arial"/>
                <w:b/>
                <w:sz w:val="22"/>
                <w:szCs w:val="22"/>
              </w:rPr>
              <w:t>Threat type</w:t>
            </w:r>
          </w:p>
        </w:tc>
        <w:tc>
          <w:tcPr>
            <w:tcW w:w="1048" w:type="dxa"/>
            <w:shd w:val="clear" w:color="auto" w:fill="D9D9D9" w:themeFill="background1" w:themeFillShade="D9"/>
          </w:tcPr>
          <w:p w14:paraId="0A5BE1DA" w14:textId="77777777" w:rsidR="00F874A8" w:rsidRPr="00EC74D9" w:rsidRDefault="00F874A8" w:rsidP="00DC5562">
            <w:pPr>
              <w:rPr>
                <w:rFonts w:ascii="Arial" w:hAnsi="Arial" w:cs="Arial"/>
                <w:b/>
                <w:sz w:val="22"/>
                <w:szCs w:val="22"/>
              </w:rPr>
            </w:pPr>
            <w:r w:rsidRPr="00EC74D9">
              <w:rPr>
                <w:rFonts w:ascii="Arial" w:hAnsi="Arial" w:cs="Arial"/>
                <w:b/>
                <w:sz w:val="22"/>
                <w:szCs w:val="22"/>
              </w:rPr>
              <w:t>Threat status</w:t>
            </w:r>
          </w:p>
        </w:tc>
        <w:tc>
          <w:tcPr>
            <w:tcW w:w="5756" w:type="dxa"/>
            <w:shd w:val="clear" w:color="auto" w:fill="D9D9D9" w:themeFill="background1" w:themeFillShade="D9"/>
          </w:tcPr>
          <w:p w14:paraId="01F42E8F" w14:textId="77777777" w:rsidR="00F874A8" w:rsidRPr="00EC74D9" w:rsidRDefault="00F874A8" w:rsidP="00DC5562">
            <w:pPr>
              <w:rPr>
                <w:rFonts w:ascii="Arial" w:hAnsi="Arial" w:cs="Arial"/>
                <w:b/>
                <w:sz w:val="22"/>
                <w:szCs w:val="22"/>
              </w:rPr>
            </w:pPr>
            <w:r w:rsidRPr="00EC74D9">
              <w:rPr>
                <w:rFonts w:ascii="Arial" w:hAnsi="Arial" w:cs="Arial"/>
                <w:b/>
                <w:sz w:val="22"/>
                <w:szCs w:val="22"/>
              </w:rPr>
              <w:t>Evidence base</w:t>
            </w:r>
          </w:p>
        </w:tc>
      </w:tr>
      <w:tr w:rsidR="00F874A8" w:rsidRPr="008F277C" w14:paraId="33733010" w14:textId="77777777" w:rsidTr="00DC5562">
        <w:tc>
          <w:tcPr>
            <w:tcW w:w="9747" w:type="dxa"/>
            <w:gridSpan w:val="4"/>
          </w:tcPr>
          <w:p w14:paraId="25907F5F" w14:textId="2BB48152" w:rsidR="00F874A8" w:rsidRPr="008F277C" w:rsidRDefault="00F874A8" w:rsidP="00561732">
            <w:pPr>
              <w:pStyle w:val="CAHeadingintext"/>
              <w:tabs>
                <w:tab w:val="clear" w:pos="426"/>
                <w:tab w:val="left" w:pos="0"/>
              </w:tabs>
              <w:spacing w:before="0" w:after="0"/>
              <w:ind w:left="0" w:firstLine="0"/>
              <w:rPr>
                <w:b w:val="0"/>
              </w:rPr>
            </w:pPr>
            <w:r>
              <w:rPr>
                <w:b w:val="0"/>
              </w:rPr>
              <w:t xml:space="preserve">Invasive species </w:t>
            </w:r>
            <w:r w:rsidR="00DC5562">
              <w:rPr>
                <w:b w:val="0"/>
              </w:rPr>
              <w:t xml:space="preserve">and competition from native species </w:t>
            </w:r>
            <w:r w:rsidR="00DC5562" w:rsidRPr="008F277C">
              <w:rPr>
                <w:b w:val="0"/>
              </w:rPr>
              <w:t>(including threats from grazing and predation)</w:t>
            </w:r>
          </w:p>
        </w:tc>
      </w:tr>
      <w:tr w:rsidR="00F874A8" w:rsidRPr="003F07FE" w14:paraId="5C7EE553" w14:textId="77777777" w:rsidTr="006927EF">
        <w:tc>
          <w:tcPr>
            <w:tcW w:w="1757" w:type="dxa"/>
          </w:tcPr>
          <w:p w14:paraId="65079367" w14:textId="77777777" w:rsidR="00F874A8" w:rsidRPr="00DF5354" w:rsidRDefault="00F874A8" w:rsidP="00DC5562">
            <w:pPr>
              <w:rPr>
                <w:rFonts w:ascii="Arial" w:hAnsi="Arial" w:cs="Arial"/>
                <w:sz w:val="22"/>
                <w:szCs w:val="22"/>
              </w:rPr>
            </w:pPr>
            <w:r w:rsidRPr="00DF5354">
              <w:rPr>
                <w:rFonts w:ascii="Arial" w:hAnsi="Arial" w:cs="Arial"/>
                <w:sz w:val="22"/>
                <w:szCs w:val="22"/>
              </w:rPr>
              <w:t>Predation by dingoes</w:t>
            </w:r>
            <w:r>
              <w:rPr>
                <w:rFonts w:ascii="Arial" w:hAnsi="Arial" w:cs="Arial"/>
                <w:sz w:val="22"/>
                <w:szCs w:val="22"/>
              </w:rPr>
              <w:t xml:space="preserve"> and </w:t>
            </w:r>
            <w:r w:rsidRPr="00DF5354">
              <w:rPr>
                <w:rFonts w:ascii="Arial" w:hAnsi="Arial" w:cs="Arial"/>
                <w:sz w:val="22"/>
                <w:szCs w:val="22"/>
              </w:rPr>
              <w:t>wild dogs</w:t>
            </w:r>
          </w:p>
        </w:tc>
        <w:tc>
          <w:tcPr>
            <w:tcW w:w="1186" w:type="dxa"/>
          </w:tcPr>
          <w:p w14:paraId="6EAEBC18" w14:textId="77777777" w:rsidR="00F874A8" w:rsidRPr="00DF5354" w:rsidRDefault="00F874A8" w:rsidP="00DC5562">
            <w:pPr>
              <w:rPr>
                <w:rFonts w:ascii="Arial" w:hAnsi="Arial" w:cs="Arial"/>
                <w:sz w:val="22"/>
                <w:szCs w:val="22"/>
              </w:rPr>
            </w:pPr>
            <w:r w:rsidRPr="00DF5354">
              <w:rPr>
                <w:rFonts w:ascii="Arial" w:hAnsi="Arial" w:cs="Arial"/>
                <w:sz w:val="22"/>
                <w:szCs w:val="22"/>
              </w:rPr>
              <w:t>known</w:t>
            </w:r>
          </w:p>
        </w:tc>
        <w:tc>
          <w:tcPr>
            <w:tcW w:w="1048" w:type="dxa"/>
          </w:tcPr>
          <w:p w14:paraId="4072D137" w14:textId="77777777" w:rsidR="00F874A8" w:rsidRPr="00DF5354" w:rsidRDefault="00F874A8" w:rsidP="00DC5562">
            <w:pPr>
              <w:rPr>
                <w:rFonts w:ascii="Arial" w:hAnsi="Arial" w:cs="Arial"/>
                <w:sz w:val="22"/>
                <w:szCs w:val="22"/>
              </w:rPr>
            </w:pPr>
            <w:r w:rsidRPr="00DF5354">
              <w:rPr>
                <w:rFonts w:ascii="Arial" w:hAnsi="Arial" w:cs="Arial"/>
                <w:sz w:val="22"/>
                <w:szCs w:val="22"/>
              </w:rPr>
              <w:t>past</w:t>
            </w:r>
          </w:p>
        </w:tc>
        <w:tc>
          <w:tcPr>
            <w:tcW w:w="5756" w:type="dxa"/>
          </w:tcPr>
          <w:p w14:paraId="0FD1056C" w14:textId="21848F36" w:rsidR="00F874A8" w:rsidRDefault="00561732" w:rsidP="00561732">
            <w:pPr>
              <w:pStyle w:val="CAHeadingintext"/>
              <w:tabs>
                <w:tab w:val="clear" w:pos="426"/>
                <w:tab w:val="left" w:pos="0"/>
              </w:tabs>
              <w:spacing w:before="0"/>
              <w:ind w:left="0" w:firstLine="0"/>
              <w:rPr>
                <w:b w:val="0"/>
              </w:rPr>
            </w:pPr>
            <w:r w:rsidRPr="00561732">
              <w:rPr>
                <w:b w:val="0"/>
              </w:rPr>
              <w:t xml:space="preserve">Episodes of predation by </w:t>
            </w:r>
            <w:r w:rsidRPr="00561732">
              <w:rPr>
                <w:b w:val="0"/>
                <w:i/>
              </w:rPr>
              <w:t>Canis dingo</w:t>
            </w:r>
            <w:r w:rsidRPr="00561732">
              <w:rPr>
                <w:b w:val="0"/>
              </w:rPr>
              <w:t xml:space="preserve"> (dingo) and wild dog (</w:t>
            </w:r>
            <w:r w:rsidRPr="00561732">
              <w:rPr>
                <w:b w:val="0"/>
                <w:i/>
              </w:rPr>
              <w:t>Canis lupus familiaris</w:t>
            </w:r>
            <w:r w:rsidRPr="00561732">
              <w:rPr>
                <w:b w:val="0"/>
              </w:rPr>
              <w:t xml:space="preserve">) have been a major cause of mortality for the managed population (Banks et al., 2003b; Horsup 2004). </w:t>
            </w:r>
            <w:r w:rsidR="00F874A8">
              <w:rPr>
                <w:b w:val="0"/>
              </w:rPr>
              <w:t xml:space="preserve">A </w:t>
            </w:r>
            <w:r w:rsidR="00F874A8" w:rsidRPr="00C93E7E">
              <w:rPr>
                <w:b w:val="0"/>
              </w:rPr>
              <w:t xml:space="preserve">20 km long predator-proof fence was </w:t>
            </w:r>
            <w:r w:rsidR="00F874A8">
              <w:rPr>
                <w:b w:val="0"/>
              </w:rPr>
              <w:t>constructed to enclose northern hairy-nosed wombat habitat at EPNP in 2002</w:t>
            </w:r>
            <w:r w:rsidR="005A1350">
              <w:rPr>
                <w:b w:val="0"/>
              </w:rPr>
              <w:t>,</w:t>
            </w:r>
            <w:r w:rsidR="00F874A8">
              <w:rPr>
                <w:b w:val="0"/>
              </w:rPr>
              <w:t xml:space="preserve"> following episodes </w:t>
            </w:r>
            <w:r w:rsidR="00F874A8" w:rsidRPr="002259CE">
              <w:rPr>
                <w:b w:val="0"/>
              </w:rPr>
              <w:t xml:space="preserve">of </w:t>
            </w:r>
            <w:r w:rsidR="002259CE" w:rsidRPr="002259CE">
              <w:rPr>
                <w:b w:val="0"/>
              </w:rPr>
              <w:t xml:space="preserve">dingo </w:t>
            </w:r>
            <w:r w:rsidR="00F874A8" w:rsidRPr="002259CE">
              <w:rPr>
                <w:b w:val="0"/>
              </w:rPr>
              <w:t xml:space="preserve">and wild dog </w:t>
            </w:r>
            <w:r w:rsidR="00E334D0">
              <w:rPr>
                <w:b w:val="0"/>
              </w:rPr>
              <w:t>predation during 2000−</w:t>
            </w:r>
            <w:r w:rsidR="00F874A8">
              <w:rPr>
                <w:b w:val="0"/>
              </w:rPr>
              <w:t>01 that killed 10 </w:t>
            </w:r>
            <w:r w:rsidR="00F874A8" w:rsidRPr="00C93E7E">
              <w:rPr>
                <w:b w:val="0"/>
              </w:rPr>
              <w:t>northern hairy-nosed wombats</w:t>
            </w:r>
            <w:r w:rsidR="00F874A8">
              <w:rPr>
                <w:b w:val="0"/>
              </w:rPr>
              <w:t xml:space="preserve"> </w:t>
            </w:r>
            <w:r w:rsidR="00F874A8" w:rsidRPr="00C93E7E">
              <w:rPr>
                <w:b w:val="0"/>
              </w:rPr>
              <w:t>(Horsup 2004).</w:t>
            </w:r>
            <w:r w:rsidR="00F874A8">
              <w:rPr>
                <w:b w:val="0"/>
              </w:rPr>
              <w:t xml:space="preserve"> </w:t>
            </w:r>
          </w:p>
          <w:p w14:paraId="3661AEE2" w14:textId="1991E77A" w:rsidR="00F874A8" w:rsidRPr="00DF5354" w:rsidRDefault="00F874A8" w:rsidP="002F4EF1">
            <w:pPr>
              <w:pStyle w:val="CAHeadingintext"/>
              <w:tabs>
                <w:tab w:val="clear" w:pos="426"/>
                <w:tab w:val="left" w:pos="0"/>
              </w:tabs>
              <w:spacing w:before="0" w:after="0"/>
              <w:ind w:left="0" w:firstLine="0"/>
              <w:rPr>
                <w:b w:val="0"/>
              </w:rPr>
            </w:pPr>
            <w:r>
              <w:rPr>
                <w:b w:val="0"/>
              </w:rPr>
              <w:t>The predator-proof fence at EFNP also excludes foxes </w:t>
            </w:r>
            <w:r w:rsidRPr="00057E94">
              <w:rPr>
                <w:b w:val="0"/>
              </w:rPr>
              <w:t>(</w:t>
            </w:r>
            <w:r w:rsidRPr="00057E94">
              <w:rPr>
                <w:b w:val="0"/>
                <w:i/>
              </w:rPr>
              <w:t>Vulpes vulpes</w:t>
            </w:r>
            <w:r w:rsidRPr="00057E94">
              <w:rPr>
                <w:b w:val="0"/>
              </w:rPr>
              <w:t>)</w:t>
            </w:r>
            <w:r w:rsidR="002F4EF1">
              <w:rPr>
                <w:b w:val="0"/>
              </w:rPr>
              <w:t>,</w:t>
            </w:r>
            <w:r w:rsidRPr="00057E94">
              <w:rPr>
                <w:b w:val="0"/>
              </w:rPr>
              <w:t xml:space="preserve"> </w:t>
            </w:r>
            <w:r>
              <w:rPr>
                <w:b w:val="0"/>
              </w:rPr>
              <w:t xml:space="preserve">but not cats </w:t>
            </w:r>
            <w:r w:rsidRPr="00057E94">
              <w:rPr>
                <w:b w:val="0"/>
              </w:rPr>
              <w:t>(</w:t>
            </w:r>
            <w:r w:rsidRPr="00057E94">
              <w:rPr>
                <w:b w:val="0"/>
                <w:i/>
              </w:rPr>
              <w:t>Felis catus</w:t>
            </w:r>
            <w:r w:rsidR="002F4EF1">
              <w:rPr>
                <w:b w:val="0"/>
              </w:rPr>
              <w:t xml:space="preserve">). </w:t>
            </w:r>
            <w:r w:rsidRPr="00057E94">
              <w:rPr>
                <w:b w:val="0"/>
              </w:rPr>
              <w:t>Horsup (2004) notes that while foxes</w:t>
            </w:r>
            <w:r>
              <w:rPr>
                <w:b w:val="0"/>
              </w:rPr>
              <w:t xml:space="preserve"> </w:t>
            </w:r>
            <w:r w:rsidRPr="00057E94">
              <w:rPr>
                <w:b w:val="0"/>
              </w:rPr>
              <w:t xml:space="preserve">and cats are not known to prey on the northern hairy-nosed wombat, they may pose a potential threat to juveniles and they </w:t>
            </w:r>
            <w:r>
              <w:rPr>
                <w:b w:val="0"/>
              </w:rPr>
              <w:t xml:space="preserve">carry </w:t>
            </w:r>
            <w:r w:rsidRPr="00057E94">
              <w:rPr>
                <w:b w:val="0"/>
              </w:rPr>
              <w:t xml:space="preserve">diseases that affect the other species of wombats (e.g. toxoplasmosis and </w:t>
            </w:r>
            <w:r>
              <w:rPr>
                <w:b w:val="0"/>
              </w:rPr>
              <w:t>sarcoptic mange</w:t>
            </w:r>
            <w:r w:rsidRPr="00057E94">
              <w:rPr>
                <w:b w:val="0"/>
              </w:rPr>
              <w:t>).</w:t>
            </w:r>
            <w:r>
              <w:rPr>
                <w:b w:val="0"/>
              </w:rPr>
              <w:t xml:space="preserve"> The predator-proof fence at RUNR excludes all predators, including cats. </w:t>
            </w:r>
          </w:p>
        </w:tc>
      </w:tr>
      <w:tr w:rsidR="00F874A8" w:rsidRPr="003F07FE" w14:paraId="753C6304" w14:textId="77777777" w:rsidTr="006927EF">
        <w:tc>
          <w:tcPr>
            <w:tcW w:w="1757" w:type="dxa"/>
          </w:tcPr>
          <w:p w14:paraId="0B307719" w14:textId="77777777" w:rsidR="00F874A8" w:rsidRPr="00DF5354" w:rsidRDefault="00F874A8" w:rsidP="00DC5562">
            <w:pPr>
              <w:rPr>
                <w:rFonts w:ascii="Arial" w:hAnsi="Arial" w:cs="Arial"/>
                <w:sz w:val="22"/>
                <w:szCs w:val="22"/>
              </w:rPr>
            </w:pPr>
            <w:r>
              <w:rPr>
                <w:rFonts w:ascii="Arial" w:hAnsi="Arial" w:cs="Arial"/>
                <w:sz w:val="22"/>
                <w:szCs w:val="22"/>
              </w:rPr>
              <w:t>Weeds – habitat degradation and fire</w:t>
            </w:r>
          </w:p>
        </w:tc>
        <w:tc>
          <w:tcPr>
            <w:tcW w:w="1186" w:type="dxa"/>
          </w:tcPr>
          <w:p w14:paraId="5D55BAAB" w14:textId="77777777" w:rsidR="00F874A8" w:rsidRPr="00DF5354" w:rsidRDefault="00F874A8" w:rsidP="00DC5562">
            <w:pPr>
              <w:rPr>
                <w:rFonts w:ascii="Arial" w:hAnsi="Arial" w:cs="Arial"/>
                <w:sz w:val="22"/>
                <w:szCs w:val="22"/>
              </w:rPr>
            </w:pPr>
            <w:r w:rsidRPr="00B21EEC">
              <w:rPr>
                <w:rFonts w:ascii="Arial" w:hAnsi="Arial" w:cs="Arial"/>
                <w:sz w:val="22"/>
                <w:szCs w:val="22"/>
              </w:rPr>
              <w:t>potential</w:t>
            </w:r>
          </w:p>
        </w:tc>
        <w:tc>
          <w:tcPr>
            <w:tcW w:w="1048" w:type="dxa"/>
          </w:tcPr>
          <w:p w14:paraId="3CE721FD" w14:textId="77777777" w:rsidR="00F874A8" w:rsidRPr="00DF5354" w:rsidRDefault="00F874A8" w:rsidP="00DC5562">
            <w:pPr>
              <w:rPr>
                <w:rFonts w:ascii="Arial" w:hAnsi="Arial" w:cs="Arial"/>
                <w:sz w:val="22"/>
                <w:szCs w:val="22"/>
              </w:rPr>
            </w:pPr>
            <w:r w:rsidRPr="00B21EEC">
              <w:rPr>
                <w:rFonts w:ascii="Arial" w:hAnsi="Arial" w:cs="Arial"/>
                <w:sz w:val="22"/>
                <w:szCs w:val="22"/>
              </w:rPr>
              <w:t>current</w:t>
            </w:r>
          </w:p>
        </w:tc>
        <w:tc>
          <w:tcPr>
            <w:tcW w:w="5756" w:type="dxa"/>
          </w:tcPr>
          <w:p w14:paraId="356EC305" w14:textId="3A5C38FF" w:rsidR="00EA287E" w:rsidRPr="00DF5354" w:rsidRDefault="00F874A8" w:rsidP="002F6456">
            <w:pPr>
              <w:textAlignment w:val="baseline"/>
              <w:rPr>
                <w:rFonts w:ascii="Arial" w:hAnsi="Arial" w:cs="Arial"/>
                <w:sz w:val="22"/>
                <w:szCs w:val="22"/>
              </w:rPr>
            </w:pPr>
            <w:r>
              <w:rPr>
                <w:rFonts w:ascii="Arial" w:hAnsi="Arial" w:cs="Arial"/>
                <w:sz w:val="22"/>
                <w:szCs w:val="22"/>
              </w:rPr>
              <w:t xml:space="preserve">Buffel </w:t>
            </w:r>
            <w:r w:rsidRPr="004E44F7">
              <w:rPr>
                <w:rFonts w:ascii="Arial" w:hAnsi="Arial" w:cs="Arial"/>
                <w:sz w:val="22"/>
                <w:szCs w:val="22"/>
              </w:rPr>
              <w:t xml:space="preserve">grass </w:t>
            </w:r>
            <w:r w:rsidR="004E44F7" w:rsidRPr="004E44F7">
              <w:rPr>
                <w:rFonts w:ascii="Arial" w:hAnsi="Arial" w:cs="Arial"/>
                <w:sz w:val="22"/>
                <w:szCs w:val="22"/>
              </w:rPr>
              <w:t>(</w:t>
            </w:r>
            <w:r w:rsidR="004E44F7" w:rsidRPr="004E44F7">
              <w:rPr>
                <w:rFonts w:ascii="Arial" w:hAnsi="Arial" w:cs="Arial"/>
                <w:i/>
                <w:sz w:val="22"/>
                <w:szCs w:val="22"/>
              </w:rPr>
              <w:t>Cenchrus ciliaris</w:t>
            </w:r>
            <w:r w:rsidR="004E44F7" w:rsidRPr="004E44F7">
              <w:rPr>
                <w:rFonts w:ascii="Arial" w:hAnsi="Arial" w:cs="Arial"/>
                <w:sz w:val="22"/>
                <w:szCs w:val="22"/>
              </w:rPr>
              <w:t xml:space="preserve">) </w:t>
            </w:r>
            <w:r w:rsidR="00F100B1">
              <w:rPr>
                <w:rFonts w:ascii="Arial" w:hAnsi="Arial" w:cs="Arial"/>
                <w:sz w:val="22"/>
                <w:szCs w:val="22"/>
              </w:rPr>
              <w:t xml:space="preserve">outcompetes native grasses and </w:t>
            </w:r>
            <w:r w:rsidRPr="004E44F7">
              <w:rPr>
                <w:rFonts w:ascii="Arial" w:hAnsi="Arial" w:cs="Arial"/>
                <w:sz w:val="22"/>
                <w:szCs w:val="22"/>
              </w:rPr>
              <w:t>probably</w:t>
            </w:r>
            <w:r w:rsidRPr="003F07FE">
              <w:rPr>
                <w:rFonts w:ascii="Arial" w:hAnsi="Arial" w:cs="Arial"/>
                <w:sz w:val="22"/>
                <w:szCs w:val="22"/>
              </w:rPr>
              <w:t xml:space="preserve"> leads to </w:t>
            </w:r>
            <w:r w:rsidR="006902D3">
              <w:rPr>
                <w:rFonts w:ascii="Arial" w:hAnsi="Arial" w:cs="Arial"/>
                <w:sz w:val="22"/>
                <w:szCs w:val="22"/>
              </w:rPr>
              <w:t xml:space="preserve">a </w:t>
            </w:r>
            <w:r w:rsidRPr="003F07FE">
              <w:rPr>
                <w:rFonts w:ascii="Arial" w:hAnsi="Arial" w:cs="Arial"/>
                <w:sz w:val="22"/>
                <w:szCs w:val="22"/>
              </w:rPr>
              <w:t xml:space="preserve">reduction in </w:t>
            </w:r>
            <w:r w:rsidR="006902D3">
              <w:rPr>
                <w:rFonts w:ascii="Arial" w:hAnsi="Arial" w:cs="Arial"/>
                <w:sz w:val="22"/>
                <w:szCs w:val="22"/>
              </w:rPr>
              <w:t xml:space="preserve">the </w:t>
            </w:r>
            <w:r w:rsidRPr="003F07FE">
              <w:rPr>
                <w:rFonts w:ascii="Arial" w:hAnsi="Arial" w:cs="Arial"/>
                <w:sz w:val="22"/>
                <w:szCs w:val="22"/>
              </w:rPr>
              <w:t xml:space="preserve">diversity of preferred </w:t>
            </w:r>
            <w:r>
              <w:rPr>
                <w:rFonts w:ascii="Arial" w:hAnsi="Arial" w:cs="Arial"/>
                <w:sz w:val="22"/>
                <w:szCs w:val="22"/>
              </w:rPr>
              <w:t>grasses for feeding</w:t>
            </w:r>
            <w:r w:rsidRPr="003F07FE">
              <w:rPr>
                <w:rFonts w:ascii="Arial" w:hAnsi="Arial" w:cs="Arial"/>
                <w:sz w:val="22"/>
                <w:szCs w:val="22"/>
              </w:rPr>
              <w:t xml:space="preserve"> (Horsup 2004)</w:t>
            </w:r>
            <w:r w:rsidR="00F100B1">
              <w:rPr>
                <w:rFonts w:ascii="Arial" w:hAnsi="Arial" w:cs="Arial"/>
                <w:sz w:val="22"/>
                <w:szCs w:val="22"/>
              </w:rPr>
              <w:t xml:space="preserve">; it </w:t>
            </w:r>
            <w:r>
              <w:rPr>
                <w:rFonts w:ascii="Arial" w:hAnsi="Arial" w:cs="Arial"/>
                <w:sz w:val="22"/>
                <w:szCs w:val="22"/>
              </w:rPr>
              <w:t xml:space="preserve">also leads to a change in the fire frequency by providing fuel continuity. This grass is increasing in abundance in northern hairy-nosed wombat habitat, and is increasingly being used as a food source. </w:t>
            </w:r>
            <w:r w:rsidR="004A48BD">
              <w:rPr>
                <w:rFonts w:ascii="Arial" w:hAnsi="Arial" w:cs="Arial"/>
                <w:sz w:val="22"/>
                <w:szCs w:val="22"/>
              </w:rPr>
              <w:t>A decrease in the quality of food</w:t>
            </w:r>
            <w:r>
              <w:rPr>
                <w:rFonts w:ascii="Arial" w:hAnsi="Arial" w:cs="Arial"/>
                <w:sz w:val="22"/>
                <w:szCs w:val="22"/>
              </w:rPr>
              <w:t xml:space="preserve"> may potentially </w:t>
            </w:r>
            <w:r w:rsidR="002F6456">
              <w:rPr>
                <w:rFonts w:ascii="Arial" w:hAnsi="Arial" w:cs="Arial"/>
                <w:sz w:val="22"/>
                <w:szCs w:val="22"/>
              </w:rPr>
              <w:t>affect the health of the species</w:t>
            </w:r>
            <w:r w:rsidR="00053530">
              <w:rPr>
                <w:rFonts w:ascii="Arial" w:hAnsi="Arial" w:cs="Arial"/>
                <w:sz w:val="22"/>
                <w:szCs w:val="22"/>
              </w:rPr>
              <w:t xml:space="preserve"> (</w:t>
            </w:r>
            <w:r w:rsidR="00053530">
              <w:rPr>
                <w:rFonts w:ascii="Arial" w:hAnsi="Arial" w:cs="Arial"/>
                <w:bCs/>
                <w:color w:val="000000"/>
                <w:sz w:val="22"/>
                <w:szCs w:val="22"/>
              </w:rPr>
              <w:t>Horsup 2004)</w:t>
            </w:r>
            <w:r>
              <w:rPr>
                <w:rFonts w:ascii="Arial" w:hAnsi="Arial" w:cs="Arial"/>
                <w:sz w:val="22"/>
                <w:szCs w:val="22"/>
              </w:rPr>
              <w:t>.</w:t>
            </w:r>
          </w:p>
        </w:tc>
      </w:tr>
      <w:tr w:rsidR="00F874A8" w:rsidRPr="003F07FE" w14:paraId="041CF397" w14:textId="77777777" w:rsidTr="006927EF">
        <w:tc>
          <w:tcPr>
            <w:tcW w:w="1757" w:type="dxa"/>
          </w:tcPr>
          <w:p w14:paraId="28AF863E" w14:textId="108DB8E9" w:rsidR="00F874A8" w:rsidRPr="00DF5354" w:rsidRDefault="00F874A8" w:rsidP="002259CE">
            <w:pPr>
              <w:rPr>
                <w:rFonts w:ascii="Arial" w:hAnsi="Arial" w:cs="Arial"/>
                <w:sz w:val="22"/>
                <w:szCs w:val="22"/>
              </w:rPr>
            </w:pPr>
            <w:r w:rsidRPr="00B21EEC">
              <w:rPr>
                <w:rFonts w:ascii="Arial" w:hAnsi="Arial" w:cs="Arial"/>
                <w:sz w:val="22"/>
                <w:szCs w:val="22"/>
              </w:rPr>
              <w:t xml:space="preserve">Competition for food </w:t>
            </w:r>
            <w:r w:rsidR="0075037C">
              <w:rPr>
                <w:rFonts w:ascii="Arial" w:hAnsi="Arial" w:cs="Arial"/>
                <w:sz w:val="22"/>
                <w:szCs w:val="22"/>
              </w:rPr>
              <w:t xml:space="preserve">from </w:t>
            </w:r>
            <w:r w:rsidR="002259CE">
              <w:rPr>
                <w:rFonts w:ascii="Arial" w:hAnsi="Arial" w:cs="Arial"/>
                <w:sz w:val="22"/>
                <w:szCs w:val="22"/>
              </w:rPr>
              <w:t>native and introduced herbivores</w:t>
            </w:r>
          </w:p>
        </w:tc>
        <w:tc>
          <w:tcPr>
            <w:tcW w:w="1186" w:type="dxa"/>
          </w:tcPr>
          <w:p w14:paraId="70BDC0AD" w14:textId="77777777" w:rsidR="00F874A8" w:rsidRPr="00DF5354" w:rsidRDefault="00F874A8" w:rsidP="00DC5562">
            <w:pPr>
              <w:rPr>
                <w:rFonts w:ascii="Arial" w:hAnsi="Arial" w:cs="Arial"/>
                <w:sz w:val="22"/>
                <w:szCs w:val="22"/>
              </w:rPr>
            </w:pPr>
            <w:r w:rsidRPr="00B21EEC">
              <w:rPr>
                <w:rFonts w:ascii="Arial" w:hAnsi="Arial" w:cs="Arial"/>
                <w:sz w:val="22"/>
                <w:szCs w:val="22"/>
              </w:rPr>
              <w:t>potential</w:t>
            </w:r>
          </w:p>
        </w:tc>
        <w:tc>
          <w:tcPr>
            <w:tcW w:w="1048" w:type="dxa"/>
          </w:tcPr>
          <w:p w14:paraId="3A95A9FB" w14:textId="77777777" w:rsidR="00F874A8" w:rsidRPr="00DF5354" w:rsidRDefault="00F874A8" w:rsidP="00DC5562">
            <w:pPr>
              <w:rPr>
                <w:rFonts w:ascii="Arial" w:hAnsi="Arial" w:cs="Arial"/>
                <w:sz w:val="22"/>
                <w:szCs w:val="22"/>
              </w:rPr>
            </w:pPr>
            <w:r w:rsidRPr="00B21EEC">
              <w:rPr>
                <w:rFonts w:ascii="Arial" w:hAnsi="Arial" w:cs="Arial"/>
                <w:sz w:val="22"/>
                <w:szCs w:val="22"/>
              </w:rPr>
              <w:t>current</w:t>
            </w:r>
          </w:p>
        </w:tc>
        <w:tc>
          <w:tcPr>
            <w:tcW w:w="5756" w:type="dxa"/>
          </w:tcPr>
          <w:p w14:paraId="3B918FCB" w14:textId="3B062465" w:rsidR="002259CE" w:rsidRDefault="0075037C" w:rsidP="0075037C">
            <w:pPr>
              <w:spacing w:after="120"/>
              <w:rPr>
                <w:rFonts w:ascii="Arial" w:hAnsi="Arial" w:cs="Arial"/>
                <w:sz w:val="22"/>
                <w:szCs w:val="22"/>
              </w:rPr>
            </w:pPr>
            <w:r w:rsidRPr="0075037C">
              <w:rPr>
                <w:rFonts w:ascii="Arial" w:hAnsi="Arial" w:cs="Arial"/>
                <w:sz w:val="22"/>
                <w:szCs w:val="22"/>
              </w:rPr>
              <w:t xml:space="preserve">Given the fenced nature of the existing colonies and the lack of suitable and connected habitat beyond, the current populations of northern hairy-nosed wombats rely upon a supplemented diet. </w:t>
            </w:r>
            <w:r w:rsidR="00F874A8" w:rsidRPr="00FD0479">
              <w:rPr>
                <w:rFonts w:ascii="Arial" w:hAnsi="Arial" w:cs="Arial"/>
                <w:i/>
                <w:color w:val="000000"/>
                <w:sz w:val="22"/>
              </w:rPr>
              <w:t>Macropus giganteus</w:t>
            </w:r>
            <w:r w:rsidR="00F874A8" w:rsidRPr="00FD0479">
              <w:rPr>
                <w:rFonts w:ascii="Arial" w:hAnsi="Arial" w:cs="Arial"/>
                <w:color w:val="000000"/>
                <w:sz w:val="22"/>
              </w:rPr>
              <w:t xml:space="preserve"> (eastern grey kangaroo</w:t>
            </w:r>
            <w:r w:rsidR="002259CE">
              <w:rPr>
                <w:rFonts w:ascii="Arial" w:hAnsi="Arial" w:cs="Arial"/>
                <w:color w:val="000000"/>
                <w:sz w:val="22"/>
              </w:rPr>
              <w:t>s</w:t>
            </w:r>
            <w:r w:rsidR="00F874A8" w:rsidRPr="00FD0479">
              <w:rPr>
                <w:rFonts w:ascii="Arial" w:hAnsi="Arial" w:cs="Arial"/>
                <w:color w:val="000000"/>
                <w:sz w:val="22"/>
              </w:rPr>
              <w:t>)</w:t>
            </w:r>
            <w:r w:rsidR="002259CE">
              <w:rPr>
                <w:rFonts w:ascii="Arial" w:hAnsi="Arial" w:cs="Arial"/>
                <w:color w:val="000000"/>
                <w:sz w:val="22"/>
              </w:rPr>
              <w:t xml:space="preserve"> </w:t>
            </w:r>
            <w:r w:rsidR="002259CE" w:rsidRPr="002259CE">
              <w:rPr>
                <w:rFonts w:ascii="Arial" w:hAnsi="Arial" w:cs="Arial"/>
                <w:color w:val="000000"/>
                <w:sz w:val="22"/>
                <w:szCs w:val="22"/>
              </w:rPr>
              <w:t xml:space="preserve">and </w:t>
            </w:r>
            <w:r w:rsidR="002259CE" w:rsidRPr="002259CE">
              <w:rPr>
                <w:rFonts w:ascii="Arial" w:hAnsi="Arial" w:cs="Arial"/>
                <w:i/>
                <w:sz w:val="22"/>
                <w:szCs w:val="22"/>
              </w:rPr>
              <w:t xml:space="preserve">Wallabia bicolor </w:t>
            </w:r>
            <w:r w:rsidR="002259CE" w:rsidRPr="002259CE">
              <w:rPr>
                <w:rFonts w:ascii="Arial" w:hAnsi="Arial" w:cs="Arial"/>
                <w:sz w:val="22"/>
                <w:szCs w:val="22"/>
              </w:rPr>
              <w:t>(swamp wallabies</w:t>
            </w:r>
            <w:r w:rsidR="002259CE">
              <w:rPr>
                <w:rFonts w:ascii="Arial" w:hAnsi="Arial" w:cs="Arial"/>
                <w:sz w:val="22"/>
                <w:szCs w:val="22"/>
              </w:rPr>
              <w:t xml:space="preserve">) compete with </w:t>
            </w:r>
            <w:r w:rsidR="002259CE" w:rsidRPr="002259CE">
              <w:rPr>
                <w:rFonts w:ascii="Arial" w:hAnsi="Arial" w:cs="Arial"/>
                <w:sz w:val="22"/>
                <w:szCs w:val="22"/>
              </w:rPr>
              <w:t>wombats for access to supplementary water provided at water stations. Eastern grey kangaroos compete with wombats for grass, especially during extended dry periods. Swamp wallabies</w:t>
            </w:r>
            <w:r>
              <w:rPr>
                <w:rFonts w:ascii="Arial" w:hAnsi="Arial" w:cs="Arial"/>
                <w:sz w:val="22"/>
                <w:szCs w:val="22"/>
              </w:rPr>
              <w:t xml:space="preserve"> usually </w:t>
            </w:r>
            <w:r w:rsidR="002259CE" w:rsidRPr="002259CE">
              <w:rPr>
                <w:rFonts w:ascii="Arial" w:hAnsi="Arial" w:cs="Arial"/>
                <w:sz w:val="22"/>
                <w:szCs w:val="22"/>
              </w:rPr>
              <w:t xml:space="preserve">consume all the supplementary feed at feed stations before wombats can access it (Horsup 2013). </w:t>
            </w:r>
          </w:p>
          <w:p w14:paraId="7D56C052" w14:textId="7576D4CB" w:rsidR="00F874A8" w:rsidRPr="00FD0479" w:rsidRDefault="002259CE" w:rsidP="00E334D0">
            <w:pPr>
              <w:rPr>
                <w:rFonts w:ascii="Arial" w:hAnsi="Arial" w:cs="Arial"/>
                <w:sz w:val="22"/>
                <w:szCs w:val="22"/>
              </w:rPr>
            </w:pPr>
            <w:r>
              <w:rPr>
                <w:rFonts w:ascii="Arial" w:hAnsi="Arial" w:cs="Arial"/>
                <w:color w:val="000000"/>
                <w:sz w:val="22"/>
              </w:rPr>
              <w:t xml:space="preserve">Wombats </w:t>
            </w:r>
            <w:r w:rsidR="006902D3">
              <w:rPr>
                <w:rFonts w:ascii="Arial" w:hAnsi="Arial" w:cs="Arial"/>
                <w:color w:val="000000"/>
                <w:sz w:val="22"/>
              </w:rPr>
              <w:t>also compete for resources with r</w:t>
            </w:r>
            <w:r w:rsidR="00F874A8">
              <w:rPr>
                <w:rFonts w:ascii="Arial" w:hAnsi="Arial" w:cs="Arial"/>
                <w:color w:val="000000"/>
                <w:sz w:val="22"/>
              </w:rPr>
              <w:t>abbits</w:t>
            </w:r>
            <w:r w:rsidR="006902D3">
              <w:rPr>
                <w:rFonts w:ascii="Arial" w:hAnsi="Arial" w:cs="Arial"/>
                <w:color w:val="000000"/>
                <w:sz w:val="22"/>
              </w:rPr>
              <w:t xml:space="preserve"> </w:t>
            </w:r>
            <w:r w:rsidRPr="002259CE">
              <w:rPr>
                <w:rFonts w:ascii="Arial" w:hAnsi="Arial" w:cs="Arial"/>
                <w:i/>
                <w:color w:val="000000"/>
                <w:sz w:val="22"/>
              </w:rPr>
              <w:t>Oryctolagus cuniculus</w:t>
            </w:r>
            <w:r>
              <w:rPr>
                <w:rFonts w:ascii="Arial" w:hAnsi="Arial" w:cs="Arial"/>
                <w:color w:val="000000"/>
                <w:sz w:val="22"/>
              </w:rPr>
              <w:t xml:space="preserve">) </w:t>
            </w:r>
            <w:r w:rsidR="006902D3">
              <w:rPr>
                <w:rFonts w:ascii="Arial" w:hAnsi="Arial" w:cs="Arial"/>
                <w:color w:val="000000"/>
                <w:sz w:val="22"/>
              </w:rPr>
              <w:t>which</w:t>
            </w:r>
            <w:r w:rsidR="00F874A8" w:rsidRPr="00FD0479">
              <w:rPr>
                <w:rFonts w:ascii="Arial" w:hAnsi="Arial" w:cs="Arial"/>
                <w:iCs/>
                <w:sz w:val="22"/>
              </w:rPr>
              <w:t xml:space="preserve"> occur within the fence-enclosed sites at EFNP and RUNR (Horsup 2004). The potential for competition may increase during drought </w:t>
            </w:r>
            <w:r w:rsidR="00F874A8" w:rsidRPr="00FD0479">
              <w:rPr>
                <w:rFonts w:ascii="Arial" w:hAnsi="Arial" w:cs="Arial"/>
                <w:sz w:val="22"/>
              </w:rPr>
              <w:t>(Dinwoodie 2012)</w:t>
            </w:r>
            <w:r w:rsidR="00F874A8" w:rsidRPr="00FD0479">
              <w:rPr>
                <w:rFonts w:ascii="Arial" w:hAnsi="Arial" w:cs="Arial"/>
                <w:color w:val="000000"/>
                <w:sz w:val="22"/>
              </w:rPr>
              <w:t>.</w:t>
            </w:r>
            <w:r w:rsidR="00F874A8" w:rsidRPr="00FD0479">
              <w:rPr>
                <w:rFonts w:ascii="Arial" w:hAnsi="Arial" w:cs="Arial"/>
                <w:sz w:val="22"/>
              </w:rPr>
              <w:t xml:space="preserve"> </w:t>
            </w:r>
          </w:p>
        </w:tc>
      </w:tr>
      <w:tr w:rsidR="00F874A8" w:rsidRPr="003F07FE" w14:paraId="1F463DFF" w14:textId="77777777" w:rsidTr="00DC5562">
        <w:tc>
          <w:tcPr>
            <w:tcW w:w="9747" w:type="dxa"/>
            <w:gridSpan w:val="4"/>
          </w:tcPr>
          <w:p w14:paraId="65B9AD9D" w14:textId="21E5EC8F" w:rsidR="00F874A8" w:rsidRPr="00D33961" w:rsidRDefault="00F874A8" w:rsidP="00CB213C">
            <w:pPr>
              <w:pStyle w:val="CAHeadingintext"/>
              <w:tabs>
                <w:tab w:val="clear" w:pos="426"/>
                <w:tab w:val="left" w:pos="0"/>
              </w:tabs>
              <w:spacing w:before="0" w:after="0"/>
              <w:ind w:left="0" w:firstLine="0"/>
              <w:rPr>
                <w:b w:val="0"/>
                <w:color w:val="000000"/>
              </w:rPr>
            </w:pPr>
            <w:r>
              <w:rPr>
                <w:b w:val="0"/>
                <w:color w:val="000000"/>
              </w:rPr>
              <w:t xml:space="preserve">Habitat modification and disturbance </w:t>
            </w:r>
            <w:r w:rsidR="00CB213C">
              <w:rPr>
                <w:b w:val="0"/>
                <w:color w:val="000000"/>
              </w:rPr>
              <w:t>(including from fire)</w:t>
            </w:r>
          </w:p>
        </w:tc>
      </w:tr>
      <w:tr w:rsidR="00292F93" w:rsidRPr="003F07FE" w14:paraId="42C66993" w14:textId="77777777" w:rsidTr="006927EF">
        <w:tc>
          <w:tcPr>
            <w:tcW w:w="1757" w:type="dxa"/>
          </w:tcPr>
          <w:p w14:paraId="034E6288" w14:textId="1EAA8A86" w:rsidR="00292F93" w:rsidRPr="00B21EEC" w:rsidRDefault="00292F93" w:rsidP="00292F93">
            <w:pPr>
              <w:rPr>
                <w:rFonts w:ascii="Arial" w:hAnsi="Arial" w:cs="Arial"/>
                <w:sz w:val="22"/>
                <w:szCs w:val="22"/>
              </w:rPr>
            </w:pPr>
            <w:r w:rsidRPr="006902D3">
              <w:rPr>
                <w:rFonts w:ascii="Arial" w:hAnsi="Arial" w:cs="Arial"/>
                <w:sz w:val="22"/>
                <w:szCs w:val="22"/>
              </w:rPr>
              <w:t>Habitat loss and fragmentation</w:t>
            </w:r>
          </w:p>
        </w:tc>
        <w:tc>
          <w:tcPr>
            <w:tcW w:w="1186" w:type="dxa"/>
          </w:tcPr>
          <w:p w14:paraId="7126BED7" w14:textId="108492DD" w:rsidR="00292F93" w:rsidRPr="00B21EEC" w:rsidRDefault="00292F93" w:rsidP="00292F93">
            <w:pPr>
              <w:rPr>
                <w:rFonts w:ascii="Arial" w:hAnsi="Arial" w:cs="Arial"/>
                <w:sz w:val="22"/>
                <w:szCs w:val="22"/>
              </w:rPr>
            </w:pPr>
            <w:r w:rsidRPr="006902D3">
              <w:rPr>
                <w:rFonts w:ascii="Arial" w:hAnsi="Arial" w:cs="Arial"/>
                <w:sz w:val="22"/>
                <w:szCs w:val="22"/>
              </w:rPr>
              <w:t>known</w:t>
            </w:r>
          </w:p>
        </w:tc>
        <w:tc>
          <w:tcPr>
            <w:tcW w:w="1048" w:type="dxa"/>
          </w:tcPr>
          <w:p w14:paraId="76742A3A" w14:textId="3BCD468D" w:rsidR="00292F93" w:rsidRPr="00B21EEC" w:rsidRDefault="00053530" w:rsidP="00292F93">
            <w:pPr>
              <w:rPr>
                <w:rFonts w:ascii="Arial" w:hAnsi="Arial" w:cs="Arial"/>
                <w:sz w:val="22"/>
                <w:szCs w:val="22"/>
              </w:rPr>
            </w:pPr>
            <w:r>
              <w:rPr>
                <w:rFonts w:ascii="Arial" w:hAnsi="Arial" w:cs="Arial"/>
                <w:sz w:val="22"/>
                <w:szCs w:val="22"/>
              </w:rPr>
              <w:t>p</w:t>
            </w:r>
            <w:r w:rsidR="007C4777">
              <w:rPr>
                <w:rFonts w:ascii="Arial" w:hAnsi="Arial" w:cs="Arial"/>
                <w:sz w:val="22"/>
                <w:szCs w:val="22"/>
              </w:rPr>
              <w:t xml:space="preserve">ast and </w:t>
            </w:r>
            <w:r w:rsidR="00292F93">
              <w:rPr>
                <w:rFonts w:ascii="Arial" w:hAnsi="Arial" w:cs="Arial"/>
                <w:sz w:val="22"/>
                <w:szCs w:val="22"/>
              </w:rPr>
              <w:t>current</w:t>
            </w:r>
          </w:p>
        </w:tc>
        <w:tc>
          <w:tcPr>
            <w:tcW w:w="5756" w:type="dxa"/>
          </w:tcPr>
          <w:p w14:paraId="6184E808" w14:textId="65A880EA" w:rsidR="00292F93" w:rsidRPr="00DF47C3" w:rsidRDefault="007C4777" w:rsidP="000E0156">
            <w:pPr>
              <w:spacing w:after="120"/>
              <w:rPr>
                <w:rFonts w:ascii="Arial" w:hAnsi="Arial" w:cs="Arial"/>
                <w:color w:val="000000"/>
                <w:sz w:val="22"/>
                <w:szCs w:val="22"/>
              </w:rPr>
            </w:pPr>
            <w:r>
              <w:rPr>
                <w:rFonts w:ascii="Arial" w:hAnsi="Arial" w:cs="Arial"/>
                <w:sz w:val="22"/>
                <w:szCs w:val="22"/>
              </w:rPr>
              <w:t xml:space="preserve">Habitat at the two known localities is not under threat of being cleared or grazed by livestock. However, ongoing </w:t>
            </w:r>
            <w:r w:rsidR="000E0156">
              <w:rPr>
                <w:rFonts w:ascii="Arial" w:hAnsi="Arial" w:cs="Arial"/>
                <w:sz w:val="22"/>
                <w:szCs w:val="22"/>
              </w:rPr>
              <w:t xml:space="preserve">loss of habitat through </w:t>
            </w:r>
            <w:r w:rsidRPr="003F07FE">
              <w:rPr>
                <w:rFonts w:ascii="Arial" w:hAnsi="Arial" w:cs="Arial"/>
                <w:color w:val="000000"/>
                <w:sz w:val="22"/>
                <w:szCs w:val="22"/>
              </w:rPr>
              <w:t>tree clearing</w:t>
            </w:r>
            <w:r w:rsidR="000E0156">
              <w:rPr>
                <w:rFonts w:ascii="Arial" w:hAnsi="Arial" w:cs="Arial"/>
                <w:color w:val="000000"/>
                <w:sz w:val="22"/>
                <w:szCs w:val="22"/>
              </w:rPr>
              <w:t xml:space="preserve"> and</w:t>
            </w:r>
            <w:r>
              <w:rPr>
                <w:rFonts w:ascii="Arial" w:hAnsi="Arial" w:cs="Arial"/>
                <w:color w:val="000000"/>
                <w:sz w:val="22"/>
                <w:szCs w:val="22"/>
              </w:rPr>
              <w:t xml:space="preserve"> </w:t>
            </w:r>
            <w:r w:rsidRPr="003F07FE">
              <w:rPr>
                <w:rFonts w:ascii="Arial" w:hAnsi="Arial" w:cs="Arial"/>
                <w:color w:val="000000"/>
                <w:sz w:val="22"/>
                <w:szCs w:val="22"/>
              </w:rPr>
              <w:t>habitat alteration</w:t>
            </w:r>
            <w:r>
              <w:rPr>
                <w:rFonts w:ascii="Arial" w:hAnsi="Arial" w:cs="Arial"/>
                <w:color w:val="000000"/>
                <w:sz w:val="22"/>
                <w:szCs w:val="22"/>
              </w:rPr>
              <w:t xml:space="preserve"> across th</w:t>
            </w:r>
            <w:r w:rsidR="00053530">
              <w:rPr>
                <w:rFonts w:ascii="Arial" w:hAnsi="Arial" w:cs="Arial"/>
                <w:color w:val="000000"/>
                <w:sz w:val="22"/>
                <w:szCs w:val="22"/>
              </w:rPr>
              <w:t>e species’ former range</w:t>
            </w:r>
            <w:r>
              <w:rPr>
                <w:rFonts w:ascii="Arial" w:hAnsi="Arial" w:cs="Arial"/>
                <w:color w:val="000000"/>
                <w:sz w:val="22"/>
                <w:szCs w:val="22"/>
              </w:rPr>
              <w:t xml:space="preserve"> reduce</w:t>
            </w:r>
            <w:r w:rsidR="00053530">
              <w:rPr>
                <w:rFonts w:ascii="Arial" w:hAnsi="Arial" w:cs="Arial"/>
                <w:color w:val="000000"/>
                <w:sz w:val="22"/>
                <w:szCs w:val="22"/>
              </w:rPr>
              <w:t>s</w:t>
            </w:r>
            <w:r>
              <w:rPr>
                <w:rFonts w:ascii="Arial" w:hAnsi="Arial" w:cs="Arial"/>
                <w:color w:val="000000"/>
                <w:sz w:val="22"/>
                <w:szCs w:val="22"/>
              </w:rPr>
              <w:t xml:space="preserve"> the quality and quantity of potential sites</w:t>
            </w:r>
            <w:r w:rsidR="000E0156">
              <w:rPr>
                <w:rFonts w:ascii="Arial" w:hAnsi="Arial" w:cs="Arial"/>
                <w:color w:val="000000"/>
                <w:sz w:val="22"/>
                <w:szCs w:val="22"/>
              </w:rPr>
              <w:t xml:space="preserve">, and limits the number of places, </w:t>
            </w:r>
            <w:r>
              <w:rPr>
                <w:rFonts w:ascii="Arial" w:hAnsi="Arial" w:cs="Arial"/>
                <w:color w:val="000000"/>
                <w:sz w:val="22"/>
                <w:szCs w:val="22"/>
              </w:rPr>
              <w:t xml:space="preserve">at which to establish new populations of </w:t>
            </w:r>
            <w:r w:rsidRPr="003F07FE">
              <w:rPr>
                <w:rFonts w:ascii="Arial" w:hAnsi="Arial" w:cs="Arial"/>
                <w:color w:val="000000"/>
                <w:sz w:val="22"/>
                <w:szCs w:val="22"/>
              </w:rPr>
              <w:t>northern hairy-nosed wombats</w:t>
            </w:r>
            <w:r>
              <w:rPr>
                <w:rFonts w:ascii="Arial" w:hAnsi="Arial" w:cs="Arial"/>
                <w:color w:val="000000"/>
                <w:sz w:val="22"/>
                <w:szCs w:val="22"/>
              </w:rPr>
              <w:t xml:space="preserve"> in the future (Horsup 2004</w:t>
            </w:r>
            <w:r w:rsidR="000E0156">
              <w:rPr>
                <w:rFonts w:ascii="Arial" w:hAnsi="Arial" w:cs="Arial"/>
                <w:color w:val="000000"/>
                <w:sz w:val="22"/>
                <w:szCs w:val="22"/>
              </w:rPr>
              <w:t>; DEHP 2016</w:t>
            </w:r>
            <w:r>
              <w:rPr>
                <w:rFonts w:ascii="Arial" w:hAnsi="Arial" w:cs="Arial"/>
                <w:color w:val="000000"/>
                <w:sz w:val="22"/>
                <w:szCs w:val="22"/>
              </w:rPr>
              <w:t xml:space="preserve">). </w:t>
            </w:r>
          </w:p>
        </w:tc>
      </w:tr>
      <w:tr w:rsidR="00F874A8" w:rsidRPr="003F07FE" w14:paraId="39D06182" w14:textId="77777777" w:rsidTr="006927EF">
        <w:tc>
          <w:tcPr>
            <w:tcW w:w="1757" w:type="dxa"/>
          </w:tcPr>
          <w:p w14:paraId="64C530EF" w14:textId="77777777" w:rsidR="00F874A8" w:rsidRPr="00DF5354" w:rsidRDefault="00F874A8" w:rsidP="00DC5562">
            <w:pPr>
              <w:rPr>
                <w:rFonts w:ascii="Arial" w:hAnsi="Arial" w:cs="Arial"/>
                <w:sz w:val="22"/>
                <w:szCs w:val="22"/>
              </w:rPr>
            </w:pPr>
            <w:r w:rsidRPr="00B21EEC">
              <w:rPr>
                <w:rFonts w:ascii="Arial" w:hAnsi="Arial" w:cs="Arial"/>
                <w:sz w:val="22"/>
                <w:szCs w:val="22"/>
              </w:rPr>
              <w:t>Competition for food with domestic stock</w:t>
            </w:r>
          </w:p>
        </w:tc>
        <w:tc>
          <w:tcPr>
            <w:tcW w:w="1186" w:type="dxa"/>
          </w:tcPr>
          <w:p w14:paraId="7BF31DBB" w14:textId="77777777" w:rsidR="00F874A8" w:rsidRPr="00DF5354" w:rsidRDefault="00F874A8" w:rsidP="00DC5562">
            <w:pPr>
              <w:rPr>
                <w:rFonts w:ascii="Arial" w:hAnsi="Arial" w:cs="Arial"/>
                <w:sz w:val="22"/>
                <w:szCs w:val="22"/>
              </w:rPr>
            </w:pPr>
            <w:r w:rsidRPr="00B21EEC">
              <w:rPr>
                <w:rFonts w:ascii="Arial" w:hAnsi="Arial" w:cs="Arial"/>
                <w:sz w:val="22"/>
                <w:szCs w:val="22"/>
              </w:rPr>
              <w:t>known</w:t>
            </w:r>
          </w:p>
        </w:tc>
        <w:tc>
          <w:tcPr>
            <w:tcW w:w="1048" w:type="dxa"/>
          </w:tcPr>
          <w:p w14:paraId="38C89821" w14:textId="77777777" w:rsidR="00F874A8" w:rsidRPr="00DF5354" w:rsidRDefault="00F874A8" w:rsidP="00DC5562">
            <w:pPr>
              <w:rPr>
                <w:rFonts w:ascii="Arial" w:hAnsi="Arial" w:cs="Arial"/>
                <w:sz w:val="22"/>
                <w:szCs w:val="22"/>
              </w:rPr>
            </w:pPr>
            <w:r w:rsidRPr="00B21EEC">
              <w:rPr>
                <w:rFonts w:ascii="Arial" w:hAnsi="Arial" w:cs="Arial"/>
                <w:sz w:val="22"/>
                <w:szCs w:val="22"/>
              </w:rPr>
              <w:t>past</w:t>
            </w:r>
          </w:p>
        </w:tc>
        <w:tc>
          <w:tcPr>
            <w:tcW w:w="5756" w:type="dxa"/>
          </w:tcPr>
          <w:p w14:paraId="0D51A96B" w14:textId="6730E882" w:rsidR="00F874A8" w:rsidRPr="00A17E7D" w:rsidRDefault="00F874A8" w:rsidP="002259CE">
            <w:pPr>
              <w:spacing w:after="120"/>
              <w:rPr>
                <w:rFonts w:ascii="Arial" w:hAnsi="Arial" w:cs="Arial"/>
                <w:sz w:val="22"/>
                <w:szCs w:val="22"/>
              </w:rPr>
            </w:pPr>
            <w:r w:rsidRPr="00DF47C3">
              <w:rPr>
                <w:rFonts w:ascii="Arial" w:hAnsi="Arial" w:cs="Arial"/>
                <w:color w:val="000000"/>
                <w:sz w:val="22"/>
                <w:szCs w:val="22"/>
              </w:rPr>
              <w:t>The decline in the species</w:t>
            </w:r>
            <w:r>
              <w:rPr>
                <w:rFonts w:ascii="Arial" w:hAnsi="Arial" w:cs="Arial"/>
                <w:color w:val="000000"/>
                <w:sz w:val="22"/>
                <w:szCs w:val="22"/>
              </w:rPr>
              <w:t>’</w:t>
            </w:r>
            <w:r w:rsidRPr="00DF47C3">
              <w:rPr>
                <w:rFonts w:ascii="Arial" w:hAnsi="Arial" w:cs="Arial"/>
                <w:color w:val="000000"/>
                <w:sz w:val="22"/>
                <w:szCs w:val="22"/>
              </w:rPr>
              <w:t xml:space="preserve"> distribution and abundance has been attributed to </w:t>
            </w:r>
            <w:r w:rsidR="006927EF">
              <w:rPr>
                <w:rFonts w:ascii="Arial" w:hAnsi="Arial" w:cs="Arial"/>
                <w:color w:val="000000"/>
                <w:sz w:val="22"/>
                <w:szCs w:val="22"/>
              </w:rPr>
              <w:t xml:space="preserve">the </w:t>
            </w:r>
            <w:r w:rsidRPr="00DF47C3">
              <w:rPr>
                <w:rFonts w:ascii="Arial" w:hAnsi="Arial" w:cs="Arial"/>
                <w:color w:val="000000"/>
                <w:sz w:val="22"/>
                <w:szCs w:val="22"/>
              </w:rPr>
              <w:t>effects of grazing by domestic livestock, particularly cattle</w:t>
            </w:r>
            <w:r w:rsidRPr="00DF47C3">
              <w:rPr>
                <w:rFonts w:ascii="Arial" w:hAnsi="Arial" w:cs="Arial"/>
                <w:sz w:val="22"/>
                <w:szCs w:val="22"/>
              </w:rPr>
              <w:t>.</w:t>
            </w:r>
            <w:r w:rsidR="006927EF">
              <w:rPr>
                <w:rFonts w:ascii="Arial" w:hAnsi="Arial" w:cs="Arial"/>
                <w:sz w:val="22"/>
                <w:szCs w:val="22"/>
              </w:rPr>
              <w:t xml:space="preserve"> T</w:t>
            </w:r>
            <w:r w:rsidR="006927EF" w:rsidRPr="00DF47C3">
              <w:rPr>
                <w:rFonts w:ascii="Arial" w:hAnsi="Arial" w:cs="Arial"/>
                <w:sz w:val="22"/>
                <w:szCs w:val="22"/>
              </w:rPr>
              <w:t>he threat of competition with domestic livestock</w:t>
            </w:r>
            <w:r w:rsidR="007C4777">
              <w:rPr>
                <w:rFonts w:ascii="Arial" w:hAnsi="Arial" w:cs="Arial"/>
                <w:sz w:val="22"/>
                <w:szCs w:val="22"/>
              </w:rPr>
              <w:t xml:space="preserve"> is now controlled</w:t>
            </w:r>
            <w:r w:rsidR="00A17E7D">
              <w:rPr>
                <w:rFonts w:ascii="Arial" w:hAnsi="Arial" w:cs="Arial"/>
                <w:sz w:val="22"/>
                <w:szCs w:val="22"/>
              </w:rPr>
              <w:t xml:space="preserve"> at the two known localities</w:t>
            </w:r>
            <w:r w:rsidR="007C4777">
              <w:rPr>
                <w:rFonts w:ascii="Arial" w:hAnsi="Arial" w:cs="Arial"/>
                <w:sz w:val="22"/>
                <w:szCs w:val="22"/>
              </w:rPr>
              <w:t>, with f</w:t>
            </w:r>
            <w:r w:rsidRPr="00DF47C3">
              <w:rPr>
                <w:rFonts w:ascii="Arial" w:hAnsi="Arial" w:cs="Arial"/>
                <w:sz w:val="22"/>
                <w:szCs w:val="22"/>
              </w:rPr>
              <w:t xml:space="preserve">encing erected to preclude cattle from the EFNP site in 1981 and the RUNR site </w:t>
            </w:r>
            <w:r>
              <w:rPr>
                <w:rFonts w:ascii="Arial" w:hAnsi="Arial" w:cs="Arial"/>
                <w:sz w:val="22"/>
                <w:szCs w:val="22"/>
              </w:rPr>
              <w:t>in 2009</w:t>
            </w:r>
            <w:r w:rsidR="006927EF">
              <w:rPr>
                <w:rFonts w:ascii="Arial" w:hAnsi="Arial" w:cs="Arial"/>
                <w:sz w:val="22"/>
                <w:szCs w:val="22"/>
              </w:rPr>
              <w:t xml:space="preserve"> </w:t>
            </w:r>
            <w:r>
              <w:rPr>
                <w:rFonts w:ascii="Arial" w:hAnsi="Arial" w:cs="Arial"/>
                <w:sz w:val="22"/>
                <w:szCs w:val="22"/>
              </w:rPr>
              <w:t>(</w:t>
            </w:r>
            <w:r w:rsidRPr="00A17E7D">
              <w:rPr>
                <w:rFonts w:ascii="Arial" w:hAnsi="Arial" w:cs="Arial"/>
                <w:sz w:val="22"/>
                <w:szCs w:val="22"/>
              </w:rPr>
              <w:t>Horsup 2004).</w:t>
            </w:r>
          </w:p>
          <w:p w14:paraId="281B491B" w14:textId="7083C522" w:rsidR="002259CE" w:rsidRPr="00DF5354" w:rsidRDefault="002259CE" w:rsidP="00CE0FA2">
            <w:pPr>
              <w:rPr>
                <w:rFonts w:ascii="Arial" w:hAnsi="Arial" w:cs="Arial"/>
                <w:sz w:val="22"/>
                <w:szCs w:val="22"/>
              </w:rPr>
            </w:pPr>
            <w:r w:rsidRPr="00A17E7D">
              <w:rPr>
                <w:rFonts w:ascii="Arial" w:hAnsi="Arial" w:cs="Arial"/>
                <w:sz w:val="22"/>
                <w:szCs w:val="22"/>
              </w:rPr>
              <w:t xml:space="preserve">However, </w:t>
            </w:r>
            <w:r w:rsidR="00A17E7D">
              <w:rPr>
                <w:rFonts w:ascii="Arial" w:hAnsi="Arial" w:cs="Arial"/>
                <w:sz w:val="22"/>
                <w:szCs w:val="22"/>
              </w:rPr>
              <w:t>the</w:t>
            </w:r>
            <w:r w:rsidRPr="00A17E7D">
              <w:rPr>
                <w:rFonts w:ascii="Arial" w:hAnsi="Arial" w:cs="Arial"/>
                <w:sz w:val="22"/>
                <w:szCs w:val="22"/>
              </w:rPr>
              <w:t xml:space="preserve"> presence of introduced grazing animals </w:t>
            </w:r>
            <w:r w:rsidR="00A17E7D">
              <w:rPr>
                <w:rFonts w:ascii="Arial" w:hAnsi="Arial" w:cs="Arial"/>
                <w:color w:val="000000"/>
                <w:sz w:val="22"/>
                <w:szCs w:val="22"/>
              </w:rPr>
              <w:t>across the species’ former range threaten</w:t>
            </w:r>
            <w:r w:rsidR="00CE0FA2">
              <w:rPr>
                <w:rFonts w:ascii="Arial" w:hAnsi="Arial" w:cs="Arial"/>
                <w:color w:val="000000"/>
                <w:sz w:val="22"/>
                <w:szCs w:val="22"/>
              </w:rPr>
              <w:t>s</w:t>
            </w:r>
            <w:r w:rsidR="00A17E7D">
              <w:rPr>
                <w:rFonts w:ascii="Arial" w:hAnsi="Arial" w:cs="Arial"/>
                <w:color w:val="000000"/>
                <w:sz w:val="22"/>
                <w:szCs w:val="22"/>
              </w:rPr>
              <w:t xml:space="preserve"> potential </w:t>
            </w:r>
            <w:r w:rsidRPr="00A17E7D">
              <w:rPr>
                <w:rFonts w:ascii="Arial" w:hAnsi="Arial" w:cs="Arial"/>
                <w:sz w:val="22"/>
                <w:szCs w:val="22"/>
              </w:rPr>
              <w:t xml:space="preserve">wombat habitat, and future reintroduction sites </w:t>
            </w:r>
            <w:r w:rsidR="00A17E7D">
              <w:rPr>
                <w:rFonts w:ascii="Arial" w:hAnsi="Arial" w:cs="Arial"/>
                <w:sz w:val="22"/>
                <w:szCs w:val="22"/>
              </w:rPr>
              <w:t xml:space="preserve">will </w:t>
            </w:r>
            <w:r w:rsidRPr="00A17E7D">
              <w:rPr>
                <w:rFonts w:ascii="Arial" w:hAnsi="Arial" w:cs="Arial"/>
                <w:sz w:val="22"/>
                <w:szCs w:val="22"/>
              </w:rPr>
              <w:t>need to be destocked</w:t>
            </w:r>
            <w:r w:rsidR="00A17E7D">
              <w:rPr>
                <w:rFonts w:ascii="Arial" w:hAnsi="Arial" w:cs="Arial"/>
                <w:sz w:val="22"/>
                <w:szCs w:val="22"/>
              </w:rPr>
              <w:t xml:space="preserve"> if livestock are present</w:t>
            </w:r>
            <w:r w:rsidR="00A17E7D">
              <w:t>.</w:t>
            </w:r>
          </w:p>
        </w:tc>
      </w:tr>
      <w:tr w:rsidR="00F874A8" w:rsidRPr="003F07FE" w14:paraId="02D0FBE5" w14:textId="77777777" w:rsidTr="006927EF">
        <w:tc>
          <w:tcPr>
            <w:tcW w:w="1757" w:type="dxa"/>
          </w:tcPr>
          <w:p w14:paraId="0A399AC3" w14:textId="77777777" w:rsidR="00F874A8" w:rsidRPr="00A477F0" w:rsidRDefault="00F874A8" w:rsidP="00DC5562">
            <w:pPr>
              <w:rPr>
                <w:rFonts w:ascii="Arial" w:hAnsi="Arial" w:cs="Arial"/>
                <w:sz w:val="22"/>
                <w:szCs w:val="22"/>
              </w:rPr>
            </w:pPr>
            <w:r>
              <w:rPr>
                <w:rFonts w:ascii="Arial" w:hAnsi="Arial" w:cs="Arial"/>
                <w:sz w:val="22"/>
                <w:szCs w:val="22"/>
              </w:rPr>
              <w:t>Limited availability of food within a restricted</w:t>
            </w:r>
            <w:r w:rsidRPr="00A477F0">
              <w:rPr>
                <w:rFonts w:ascii="Arial" w:hAnsi="Arial" w:cs="Arial"/>
                <w:sz w:val="22"/>
                <w:szCs w:val="22"/>
              </w:rPr>
              <w:t xml:space="preserve"> distribution</w:t>
            </w:r>
          </w:p>
        </w:tc>
        <w:tc>
          <w:tcPr>
            <w:tcW w:w="1186" w:type="dxa"/>
          </w:tcPr>
          <w:p w14:paraId="5EF2D8D8" w14:textId="77777777" w:rsidR="00F874A8" w:rsidRPr="00A477F0" w:rsidRDefault="00F874A8" w:rsidP="00DC5562">
            <w:pPr>
              <w:rPr>
                <w:rFonts w:ascii="Arial" w:hAnsi="Arial" w:cs="Arial"/>
                <w:sz w:val="22"/>
                <w:szCs w:val="22"/>
              </w:rPr>
            </w:pPr>
            <w:r w:rsidRPr="00A477F0">
              <w:rPr>
                <w:rFonts w:ascii="Arial" w:hAnsi="Arial" w:cs="Arial"/>
                <w:sz w:val="22"/>
                <w:szCs w:val="22"/>
              </w:rPr>
              <w:t>known</w:t>
            </w:r>
          </w:p>
        </w:tc>
        <w:tc>
          <w:tcPr>
            <w:tcW w:w="1048" w:type="dxa"/>
          </w:tcPr>
          <w:p w14:paraId="2575C48A" w14:textId="18B92F83" w:rsidR="00F874A8" w:rsidRPr="00A477F0" w:rsidRDefault="00053530" w:rsidP="00DC5562">
            <w:pPr>
              <w:rPr>
                <w:rFonts w:ascii="Arial" w:hAnsi="Arial" w:cs="Arial"/>
                <w:sz w:val="22"/>
                <w:szCs w:val="22"/>
              </w:rPr>
            </w:pPr>
            <w:r>
              <w:rPr>
                <w:rFonts w:ascii="Arial" w:hAnsi="Arial" w:cs="Arial"/>
                <w:sz w:val="22"/>
                <w:szCs w:val="22"/>
              </w:rPr>
              <w:t>current</w:t>
            </w:r>
          </w:p>
        </w:tc>
        <w:tc>
          <w:tcPr>
            <w:tcW w:w="5756" w:type="dxa"/>
          </w:tcPr>
          <w:p w14:paraId="7AA752F3" w14:textId="13B63960" w:rsidR="000E0156" w:rsidRDefault="00F874A8" w:rsidP="001446DD">
            <w:pPr>
              <w:pStyle w:val="CAHeadingintext"/>
              <w:tabs>
                <w:tab w:val="left" w:pos="0"/>
              </w:tabs>
              <w:spacing w:before="0"/>
              <w:ind w:left="0" w:firstLine="0"/>
              <w:rPr>
                <w:b w:val="0"/>
              </w:rPr>
            </w:pPr>
            <w:r w:rsidRPr="00D33961">
              <w:rPr>
                <w:b w:val="0"/>
                <w:color w:val="000000"/>
              </w:rPr>
              <w:t>The species</w:t>
            </w:r>
            <w:r>
              <w:rPr>
                <w:b w:val="0"/>
                <w:color w:val="000000"/>
              </w:rPr>
              <w:t>’</w:t>
            </w:r>
            <w:r w:rsidRPr="00D33961">
              <w:rPr>
                <w:b w:val="0"/>
                <w:color w:val="000000"/>
              </w:rPr>
              <w:t xml:space="preserve"> range is small (</w:t>
            </w:r>
            <w:r>
              <w:rPr>
                <w:b w:val="0"/>
                <w:color w:val="000000"/>
              </w:rPr>
              <w:t>AOO is</w:t>
            </w:r>
            <w:r w:rsidRPr="00D33961">
              <w:rPr>
                <w:b w:val="0"/>
                <w:color w:val="000000"/>
              </w:rPr>
              <w:t xml:space="preserve"> less than</w:t>
            </w:r>
            <w:r>
              <w:rPr>
                <w:b w:val="0"/>
                <w:color w:val="000000"/>
              </w:rPr>
              <w:t xml:space="preserve"> </w:t>
            </w:r>
            <w:r w:rsidRPr="00D33961">
              <w:rPr>
                <w:b w:val="0"/>
                <w:color w:val="000000"/>
              </w:rPr>
              <w:t>10 km</w:t>
            </w:r>
            <w:r w:rsidRPr="00D33961">
              <w:rPr>
                <w:b w:val="0"/>
                <w:color w:val="000000"/>
                <w:vertAlign w:val="superscript"/>
              </w:rPr>
              <w:t>2</w:t>
            </w:r>
            <w:r w:rsidRPr="00D33961">
              <w:rPr>
                <w:b w:val="0"/>
                <w:color w:val="000000"/>
              </w:rPr>
              <w:t>) and restricted to two fence</w:t>
            </w:r>
            <w:r>
              <w:rPr>
                <w:b w:val="0"/>
                <w:color w:val="000000"/>
              </w:rPr>
              <w:t>-</w:t>
            </w:r>
            <w:r w:rsidRPr="00D33961">
              <w:rPr>
                <w:b w:val="0"/>
                <w:color w:val="000000"/>
              </w:rPr>
              <w:t xml:space="preserve">enclosed locations </w:t>
            </w:r>
            <w:r>
              <w:rPr>
                <w:b w:val="0"/>
                <w:color w:val="000000"/>
              </w:rPr>
              <w:t>(EFNP and RUNR), meaning</w:t>
            </w:r>
            <w:r w:rsidRPr="00D33961">
              <w:rPr>
                <w:b w:val="0"/>
                <w:color w:val="000000"/>
              </w:rPr>
              <w:t xml:space="preserve"> individuals cannot emigrate to find new resources or refuge</w:t>
            </w:r>
            <w:r>
              <w:rPr>
                <w:b w:val="0"/>
                <w:color w:val="000000"/>
              </w:rPr>
              <w:t>s</w:t>
            </w:r>
            <w:r w:rsidRPr="00D33961">
              <w:rPr>
                <w:b w:val="0"/>
                <w:color w:val="000000"/>
              </w:rPr>
              <w:t xml:space="preserve">. </w:t>
            </w:r>
            <w:r>
              <w:rPr>
                <w:b w:val="0"/>
                <w:color w:val="000000"/>
              </w:rPr>
              <w:t>As such, t</w:t>
            </w:r>
            <w:r w:rsidRPr="00D33961">
              <w:rPr>
                <w:b w:val="0"/>
                <w:color w:val="000000"/>
              </w:rPr>
              <w:t>he species</w:t>
            </w:r>
            <w:r>
              <w:rPr>
                <w:b w:val="0"/>
                <w:color w:val="000000"/>
              </w:rPr>
              <w:t>’</w:t>
            </w:r>
            <w:r w:rsidRPr="00D33961">
              <w:rPr>
                <w:b w:val="0"/>
                <w:color w:val="000000"/>
              </w:rPr>
              <w:t xml:space="preserve"> </w:t>
            </w:r>
            <w:r>
              <w:rPr>
                <w:b w:val="0"/>
                <w:color w:val="000000"/>
              </w:rPr>
              <w:t xml:space="preserve">resilience </w:t>
            </w:r>
            <w:r>
              <w:rPr>
                <w:b w:val="0"/>
              </w:rPr>
              <w:t>is reduced</w:t>
            </w:r>
            <w:r>
              <w:rPr>
                <w:b w:val="0"/>
                <w:color w:val="000000"/>
              </w:rPr>
              <w:t xml:space="preserve"> against</w:t>
            </w:r>
            <w:r w:rsidRPr="00D33961">
              <w:rPr>
                <w:b w:val="0"/>
                <w:color w:val="000000"/>
              </w:rPr>
              <w:t xml:space="preserve"> factors that </w:t>
            </w:r>
            <w:r w:rsidRPr="00D33961">
              <w:rPr>
                <w:b w:val="0"/>
              </w:rPr>
              <w:t xml:space="preserve">may </w:t>
            </w:r>
            <w:r>
              <w:rPr>
                <w:b w:val="0"/>
              </w:rPr>
              <w:t xml:space="preserve">deleteriously </w:t>
            </w:r>
            <w:r w:rsidRPr="00D33961">
              <w:rPr>
                <w:b w:val="0"/>
              </w:rPr>
              <w:t>impact the health of individuals</w:t>
            </w:r>
            <w:r>
              <w:rPr>
                <w:b w:val="0"/>
              </w:rPr>
              <w:t>,</w:t>
            </w:r>
            <w:r w:rsidRPr="00D33961">
              <w:rPr>
                <w:b w:val="0"/>
              </w:rPr>
              <w:t xml:space="preserve"> including</w:t>
            </w:r>
            <w:r>
              <w:rPr>
                <w:b w:val="0"/>
              </w:rPr>
              <w:t xml:space="preserve"> environmental</w:t>
            </w:r>
            <w:r w:rsidRPr="00D33961">
              <w:rPr>
                <w:b w:val="0"/>
              </w:rPr>
              <w:t xml:space="preserve"> conditions that reduce the</w:t>
            </w:r>
            <w:r>
              <w:rPr>
                <w:b w:val="0"/>
              </w:rPr>
              <w:t> </w:t>
            </w:r>
            <w:r w:rsidRPr="00D33961">
              <w:rPr>
                <w:b w:val="0"/>
              </w:rPr>
              <w:t xml:space="preserve">availability of food for prolonged periods (e.g. fire, </w:t>
            </w:r>
            <w:r>
              <w:rPr>
                <w:b w:val="0"/>
              </w:rPr>
              <w:t xml:space="preserve">floods, </w:t>
            </w:r>
            <w:r w:rsidRPr="00D33961">
              <w:rPr>
                <w:b w:val="0"/>
              </w:rPr>
              <w:t xml:space="preserve">drought or climate change). </w:t>
            </w:r>
            <w:r w:rsidR="000E0156">
              <w:rPr>
                <w:b w:val="0"/>
              </w:rPr>
              <w:t xml:space="preserve">Drought slows reproductive output, and reduces body condition and survival rates of the species (DEHP 2016). During floods in 2008, </w:t>
            </w:r>
            <w:r w:rsidR="000E0156" w:rsidRPr="00D33961">
              <w:rPr>
                <w:b w:val="0"/>
              </w:rPr>
              <w:t>burrows were not inundated at EFNP, but the area</w:t>
            </w:r>
            <w:r w:rsidR="000E0156">
              <w:rPr>
                <w:b w:val="0"/>
              </w:rPr>
              <w:t xml:space="preserve"> was surrounded by flood water (DEHP 2016).</w:t>
            </w:r>
          </w:p>
          <w:p w14:paraId="069AFC62" w14:textId="741C9D25" w:rsidR="000C18C4" w:rsidRPr="000C18C4" w:rsidRDefault="000E0156" w:rsidP="000E0156">
            <w:pPr>
              <w:pStyle w:val="CAHeadingintext"/>
              <w:tabs>
                <w:tab w:val="left" w:pos="0"/>
              </w:tabs>
              <w:spacing w:before="0"/>
              <w:ind w:left="0" w:firstLine="0"/>
              <w:rPr>
                <w:b w:val="0"/>
              </w:rPr>
            </w:pPr>
            <w:r>
              <w:rPr>
                <w:b w:val="0"/>
              </w:rPr>
              <w:t>Climate change is likely to reduce</w:t>
            </w:r>
            <w:r w:rsidR="000C18C4" w:rsidRPr="000C18C4">
              <w:rPr>
                <w:b w:val="0"/>
              </w:rPr>
              <w:t xml:space="preserve"> gr</w:t>
            </w:r>
            <w:r>
              <w:rPr>
                <w:b w:val="0"/>
              </w:rPr>
              <w:t xml:space="preserve">asslands available for foraging, and increase the frequency of </w:t>
            </w:r>
            <w:r w:rsidR="000C18C4" w:rsidRPr="000C18C4">
              <w:rPr>
                <w:b w:val="0"/>
              </w:rPr>
              <w:t>severe drought an</w:t>
            </w:r>
            <w:r>
              <w:rPr>
                <w:b w:val="0"/>
              </w:rPr>
              <w:t xml:space="preserve">d floods. </w:t>
            </w:r>
            <w:r w:rsidR="00F874A8">
              <w:rPr>
                <w:b w:val="0"/>
              </w:rPr>
              <w:t xml:space="preserve">The species’ small range and population size means that even a small number of individual deaths may significantly impact the species. </w:t>
            </w:r>
          </w:p>
        </w:tc>
      </w:tr>
      <w:tr w:rsidR="00DC5562" w:rsidRPr="003F07FE" w14:paraId="4CA578BA" w14:textId="77777777" w:rsidTr="006927EF">
        <w:tc>
          <w:tcPr>
            <w:tcW w:w="1757" w:type="dxa"/>
          </w:tcPr>
          <w:p w14:paraId="2BCD3114" w14:textId="7D4FD2F2" w:rsidR="00DC5562" w:rsidRPr="006902D3" w:rsidRDefault="00DC5562" w:rsidP="00DC5562">
            <w:pPr>
              <w:rPr>
                <w:rFonts w:ascii="Arial" w:hAnsi="Arial" w:cs="Arial"/>
                <w:sz w:val="22"/>
                <w:szCs w:val="22"/>
              </w:rPr>
            </w:pPr>
            <w:r>
              <w:rPr>
                <w:rFonts w:ascii="Arial" w:hAnsi="Arial" w:cs="Arial"/>
                <w:sz w:val="22"/>
                <w:szCs w:val="22"/>
              </w:rPr>
              <w:t>Wildfire</w:t>
            </w:r>
          </w:p>
        </w:tc>
        <w:tc>
          <w:tcPr>
            <w:tcW w:w="1186" w:type="dxa"/>
          </w:tcPr>
          <w:p w14:paraId="79E09CCF" w14:textId="2DFD07F5" w:rsidR="00DC5562" w:rsidRPr="006902D3" w:rsidRDefault="00DC5562" w:rsidP="006902D3">
            <w:pPr>
              <w:rPr>
                <w:rFonts w:ascii="Arial" w:hAnsi="Arial" w:cs="Arial"/>
                <w:sz w:val="22"/>
                <w:szCs w:val="22"/>
              </w:rPr>
            </w:pPr>
            <w:r>
              <w:rPr>
                <w:rFonts w:ascii="Arial" w:hAnsi="Arial" w:cs="Arial"/>
                <w:sz w:val="22"/>
                <w:szCs w:val="22"/>
              </w:rPr>
              <w:t>potential</w:t>
            </w:r>
          </w:p>
        </w:tc>
        <w:tc>
          <w:tcPr>
            <w:tcW w:w="1048" w:type="dxa"/>
          </w:tcPr>
          <w:p w14:paraId="38ECBB85" w14:textId="23036A4E" w:rsidR="00DC5562" w:rsidRPr="006902D3" w:rsidRDefault="00DC5562" w:rsidP="006902D3">
            <w:pPr>
              <w:rPr>
                <w:rFonts w:ascii="Arial" w:hAnsi="Arial" w:cs="Arial"/>
                <w:sz w:val="22"/>
                <w:szCs w:val="22"/>
              </w:rPr>
            </w:pPr>
            <w:r>
              <w:rPr>
                <w:rFonts w:ascii="Arial" w:hAnsi="Arial" w:cs="Arial"/>
                <w:sz w:val="22"/>
                <w:szCs w:val="22"/>
              </w:rPr>
              <w:t>potential</w:t>
            </w:r>
          </w:p>
        </w:tc>
        <w:tc>
          <w:tcPr>
            <w:tcW w:w="5756" w:type="dxa"/>
          </w:tcPr>
          <w:p w14:paraId="6CE29CC7" w14:textId="40B33E0C" w:rsidR="00DC5562" w:rsidRDefault="000E0156" w:rsidP="000E0156">
            <w:pPr>
              <w:pStyle w:val="CAHeadingintext"/>
              <w:tabs>
                <w:tab w:val="clear" w:pos="426"/>
                <w:tab w:val="left" w:pos="0"/>
              </w:tabs>
              <w:spacing w:before="0" w:after="0"/>
              <w:ind w:left="0" w:firstLine="0"/>
              <w:rPr>
                <w:b w:val="0"/>
              </w:rPr>
            </w:pPr>
            <w:r>
              <w:rPr>
                <w:b w:val="0"/>
              </w:rPr>
              <w:t xml:space="preserve">Wombats are well protected from fire in their burrows, but fire threatens their food supply (DEHP 2016). </w:t>
            </w:r>
          </w:p>
        </w:tc>
      </w:tr>
      <w:tr w:rsidR="00F874A8" w:rsidRPr="003F07FE" w14:paraId="3956C2E2" w14:textId="77777777" w:rsidTr="00DC5562">
        <w:tc>
          <w:tcPr>
            <w:tcW w:w="9747" w:type="dxa"/>
            <w:gridSpan w:val="4"/>
          </w:tcPr>
          <w:p w14:paraId="265C2DD3" w14:textId="0068BB71" w:rsidR="00F874A8" w:rsidRPr="00DF5354" w:rsidRDefault="006927EF" w:rsidP="006927EF">
            <w:pPr>
              <w:pStyle w:val="CAHeadingintext"/>
              <w:tabs>
                <w:tab w:val="clear" w:pos="426"/>
                <w:tab w:val="left" w:pos="0"/>
              </w:tabs>
              <w:spacing w:before="0" w:after="0"/>
              <w:ind w:left="0" w:firstLine="0"/>
              <w:rPr>
                <w:b w:val="0"/>
              </w:rPr>
            </w:pPr>
            <w:r>
              <w:rPr>
                <w:b w:val="0"/>
              </w:rPr>
              <w:t>Disease</w:t>
            </w:r>
          </w:p>
        </w:tc>
      </w:tr>
      <w:tr w:rsidR="00F874A8" w:rsidRPr="003F07FE" w14:paraId="6335BE2D" w14:textId="77777777" w:rsidTr="006927EF">
        <w:tc>
          <w:tcPr>
            <w:tcW w:w="1757" w:type="dxa"/>
          </w:tcPr>
          <w:p w14:paraId="507F30AB" w14:textId="77777777" w:rsidR="00F874A8" w:rsidRPr="00B21EEC" w:rsidRDefault="00F874A8" w:rsidP="00DC5562">
            <w:pPr>
              <w:rPr>
                <w:rFonts w:ascii="Arial" w:hAnsi="Arial" w:cs="Arial"/>
                <w:sz w:val="22"/>
                <w:szCs w:val="22"/>
              </w:rPr>
            </w:pPr>
            <w:r w:rsidRPr="00DF5354">
              <w:rPr>
                <w:rFonts w:ascii="Arial" w:hAnsi="Arial" w:cs="Arial"/>
                <w:sz w:val="22"/>
                <w:szCs w:val="22"/>
              </w:rPr>
              <w:t xml:space="preserve">Disease within a restricted distribution </w:t>
            </w:r>
          </w:p>
        </w:tc>
        <w:tc>
          <w:tcPr>
            <w:tcW w:w="1186" w:type="dxa"/>
          </w:tcPr>
          <w:p w14:paraId="3A7ADE6C" w14:textId="77777777" w:rsidR="00F874A8" w:rsidRPr="00B21EEC" w:rsidRDefault="00F874A8" w:rsidP="00DC5562">
            <w:pPr>
              <w:rPr>
                <w:rFonts w:ascii="Arial" w:hAnsi="Arial" w:cs="Arial"/>
                <w:sz w:val="22"/>
                <w:szCs w:val="22"/>
              </w:rPr>
            </w:pPr>
            <w:r w:rsidRPr="00DF5354">
              <w:rPr>
                <w:rFonts w:ascii="Arial" w:hAnsi="Arial" w:cs="Arial"/>
                <w:sz w:val="22"/>
                <w:szCs w:val="22"/>
              </w:rPr>
              <w:t>potential</w:t>
            </w:r>
          </w:p>
        </w:tc>
        <w:tc>
          <w:tcPr>
            <w:tcW w:w="1048" w:type="dxa"/>
          </w:tcPr>
          <w:p w14:paraId="16B3A7F5" w14:textId="77777777" w:rsidR="00F874A8" w:rsidRPr="00B21EEC" w:rsidRDefault="00F874A8" w:rsidP="00DC5562">
            <w:pPr>
              <w:rPr>
                <w:rFonts w:ascii="Arial" w:hAnsi="Arial" w:cs="Arial"/>
                <w:sz w:val="22"/>
                <w:szCs w:val="22"/>
              </w:rPr>
            </w:pPr>
            <w:r w:rsidRPr="00DF5354">
              <w:rPr>
                <w:rFonts w:ascii="Arial" w:hAnsi="Arial" w:cs="Arial"/>
                <w:sz w:val="22"/>
                <w:szCs w:val="22"/>
              </w:rPr>
              <w:t>potential</w:t>
            </w:r>
          </w:p>
        </w:tc>
        <w:tc>
          <w:tcPr>
            <w:tcW w:w="5756" w:type="dxa"/>
          </w:tcPr>
          <w:p w14:paraId="053F29DD" w14:textId="257538C9" w:rsidR="00F874A8" w:rsidRPr="00C44844" w:rsidRDefault="00F100B1" w:rsidP="00E334D0">
            <w:pPr>
              <w:textAlignment w:val="baseline"/>
              <w:rPr>
                <w:rFonts w:ascii="Arial" w:hAnsi="Arial" w:cs="Arial"/>
                <w:color w:val="000000"/>
                <w:sz w:val="22"/>
                <w:szCs w:val="22"/>
              </w:rPr>
            </w:pPr>
            <w:r>
              <w:rPr>
                <w:rFonts w:ascii="Arial" w:hAnsi="Arial" w:cs="Arial"/>
                <w:sz w:val="22"/>
                <w:szCs w:val="22"/>
              </w:rPr>
              <w:t>N</w:t>
            </w:r>
            <w:r w:rsidR="00F874A8" w:rsidRPr="00DF5354">
              <w:rPr>
                <w:rFonts w:ascii="Arial" w:hAnsi="Arial" w:cs="Arial"/>
                <w:sz w:val="22"/>
                <w:szCs w:val="22"/>
              </w:rPr>
              <w:t>o life-threatening diseases</w:t>
            </w:r>
            <w:r>
              <w:rPr>
                <w:rFonts w:ascii="Arial" w:hAnsi="Arial" w:cs="Arial"/>
                <w:sz w:val="22"/>
                <w:szCs w:val="22"/>
              </w:rPr>
              <w:t xml:space="preserve"> have</w:t>
            </w:r>
            <w:r w:rsidR="00F874A8" w:rsidRPr="00DF5354">
              <w:rPr>
                <w:rFonts w:ascii="Arial" w:hAnsi="Arial" w:cs="Arial"/>
                <w:sz w:val="22"/>
                <w:szCs w:val="22"/>
              </w:rPr>
              <w:t xml:space="preserve"> been detected in the northern hairy-nosed wombat</w:t>
            </w:r>
            <w:r>
              <w:rPr>
                <w:rFonts w:ascii="Arial" w:hAnsi="Arial" w:cs="Arial"/>
                <w:sz w:val="22"/>
                <w:szCs w:val="22"/>
              </w:rPr>
              <w:t xml:space="preserve"> (</w:t>
            </w:r>
            <w:r w:rsidRPr="00DF5354">
              <w:rPr>
                <w:rFonts w:ascii="Arial" w:hAnsi="Arial" w:cs="Arial"/>
                <w:sz w:val="22"/>
                <w:szCs w:val="22"/>
              </w:rPr>
              <w:t>Horsup 2004)</w:t>
            </w:r>
            <w:r w:rsidR="00F874A8" w:rsidRPr="00DF5354">
              <w:rPr>
                <w:rFonts w:ascii="Arial" w:hAnsi="Arial" w:cs="Arial"/>
                <w:sz w:val="22"/>
                <w:szCs w:val="22"/>
              </w:rPr>
              <w:t xml:space="preserve">. Diseases, such as toxoplasmosis </w:t>
            </w:r>
            <w:r w:rsidR="00F874A8" w:rsidRPr="00372323">
              <w:rPr>
                <w:rFonts w:ascii="Arial" w:hAnsi="Arial" w:cs="Arial"/>
                <w:sz w:val="22"/>
                <w:szCs w:val="22"/>
              </w:rPr>
              <w:t>(</w:t>
            </w:r>
            <w:r w:rsidR="00F874A8" w:rsidRPr="00372323">
              <w:rPr>
                <w:rFonts w:ascii="Arial" w:hAnsi="Arial" w:cs="Arial"/>
                <w:i/>
                <w:sz w:val="22"/>
                <w:szCs w:val="22"/>
              </w:rPr>
              <w:t>Toxoplasma gondii</w:t>
            </w:r>
            <w:r w:rsidR="00F874A8" w:rsidRPr="00372323">
              <w:rPr>
                <w:rFonts w:ascii="Arial" w:hAnsi="Arial" w:cs="Arial"/>
                <w:sz w:val="22"/>
                <w:szCs w:val="22"/>
              </w:rPr>
              <w:t>)</w:t>
            </w:r>
            <w:r w:rsidR="00F874A8" w:rsidRPr="00DF5354">
              <w:rPr>
                <w:rFonts w:ascii="Arial" w:hAnsi="Arial" w:cs="Arial"/>
                <w:sz w:val="22"/>
                <w:szCs w:val="22"/>
              </w:rPr>
              <w:t xml:space="preserve"> (found in cat faeces) </w:t>
            </w:r>
            <w:r w:rsidR="00F874A8">
              <w:rPr>
                <w:rFonts w:ascii="Arial" w:hAnsi="Arial" w:cs="Arial"/>
                <w:sz w:val="22"/>
                <w:szCs w:val="22"/>
              </w:rPr>
              <w:t>and</w:t>
            </w:r>
            <w:r w:rsidR="00F874A8" w:rsidRPr="00DF5354">
              <w:rPr>
                <w:rFonts w:ascii="Arial" w:hAnsi="Arial" w:cs="Arial"/>
                <w:sz w:val="22"/>
                <w:szCs w:val="22"/>
              </w:rPr>
              <w:t xml:space="preserve"> sarcoptic mange</w:t>
            </w:r>
            <w:r w:rsidR="00F874A8" w:rsidRPr="00DF5354">
              <w:rPr>
                <w:rFonts w:ascii="Arial" w:hAnsi="Arial" w:cs="Arial"/>
                <w:i/>
                <w:sz w:val="22"/>
                <w:szCs w:val="22"/>
              </w:rPr>
              <w:t xml:space="preserve"> </w:t>
            </w:r>
            <w:r w:rsidR="00F874A8" w:rsidRPr="00DF5354">
              <w:rPr>
                <w:rFonts w:ascii="Arial" w:hAnsi="Arial" w:cs="Arial"/>
                <w:sz w:val="22"/>
                <w:szCs w:val="22"/>
              </w:rPr>
              <w:t>(</w:t>
            </w:r>
            <w:r w:rsidR="00F874A8" w:rsidRPr="00DF5354">
              <w:rPr>
                <w:rFonts w:ascii="Arial" w:hAnsi="Arial" w:cs="Arial"/>
                <w:i/>
                <w:sz w:val="22"/>
                <w:szCs w:val="22"/>
              </w:rPr>
              <w:t>Sarcoptes scabiei</w:t>
            </w:r>
            <w:r w:rsidR="00F874A8" w:rsidRPr="00DF5354">
              <w:rPr>
                <w:rFonts w:ascii="Arial" w:hAnsi="Arial" w:cs="Arial"/>
                <w:sz w:val="22"/>
                <w:szCs w:val="22"/>
              </w:rPr>
              <w:t>)</w:t>
            </w:r>
            <w:r w:rsidR="005A1350">
              <w:rPr>
                <w:rFonts w:ascii="Arial" w:hAnsi="Arial" w:cs="Arial"/>
                <w:sz w:val="22"/>
                <w:szCs w:val="22"/>
              </w:rPr>
              <w:t>,</w:t>
            </w:r>
            <w:r w:rsidR="00F874A8" w:rsidRPr="00DF5354">
              <w:rPr>
                <w:rFonts w:ascii="Arial" w:hAnsi="Arial" w:cs="Arial"/>
                <w:sz w:val="22"/>
                <w:szCs w:val="22"/>
              </w:rPr>
              <w:t xml:space="preserve"> may pose a</w:t>
            </w:r>
            <w:r w:rsidR="00F874A8">
              <w:rPr>
                <w:rFonts w:ascii="Arial" w:hAnsi="Arial" w:cs="Arial"/>
                <w:sz w:val="22"/>
                <w:szCs w:val="22"/>
              </w:rPr>
              <w:t> </w:t>
            </w:r>
            <w:r w:rsidR="00F874A8" w:rsidRPr="00DF5354">
              <w:rPr>
                <w:rFonts w:ascii="Arial" w:hAnsi="Arial" w:cs="Arial"/>
                <w:sz w:val="22"/>
                <w:szCs w:val="22"/>
              </w:rPr>
              <w:t xml:space="preserve">potential threat, but at the time this Conservation Advice was written they were not known </w:t>
            </w:r>
            <w:r w:rsidR="00F874A8">
              <w:rPr>
                <w:rFonts w:ascii="Arial" w:hAnsi="Arial" w:cs="Arial"/>
                <w:sz w:val="22"/>
                <w:szCs w:val="22"/>
              </w:rPr>
              <w:t>to affect the northern hairy-nosed wombat</w:t>
            </w:r>
            <w:r w:rsidR="00F874A8" w:rsidRPr="00DF5354">
              <w:rPr>
                <w:rFonts w:ascii="Arial" w:hAnsi="Arial" w:cs="Arial"/>
                <w:sz w:val="22"/>
                <w:szCs w:val="22"/>
              </w:rPr>
              <w:t xml:space="preserve">. </w:t>
            </w:r>
            <w:r w:rsidR="005A1350">
              <w:rPr>
                <w:rFonts w:ascii="Arial" w:hAnsi="Arial" w:cs="Arial"/>
                <w:sz w:val="22"/>
                <w:szCs w:val="22"/>
              </w:rPr>
              <w:t>However, t</w:t>
            </w:r>
            <w:r w:rsidR="00F874A8" w:rsidRPr="00DF5354">
              <w:rPr>
                <w:rFonts w:ascii="Arial" w:hAnsi="Arial" w:cs="Arial"/>
                <w:sz w:val="22"/>
                <w:szCs w:val="22"/>
              </w:rPr>
              <w:t>he species’ small range and population size</w:t>
            </w:r>
            <w:r w:rsidR="00F874A8">
              <w:rPr>
                <w:rFonts w:ascii="Arial" w:hAnsi="Arial" w:cs="Arial"/>
                <w:sz w:val="22"/>
                <w:szCs w:val="22"/>
              </w:rPr>
              <w:t xml:space="preserve">, along with its </w:t>
            </w:r>
            <w:r w:rsidR="00F874A8" w:rsidRPr="00DF5354">
              <w:rPr>
                <w:rFonts w:ascii="Arial" w:hAnsi="Arial" w:cs="Arial"/>
                <w:sz w:val="22"/>
                <w:szCs w:val="22"/>
              </w:rPr>
              <w:t>lowered genetic variability</w:t>
            </w:r>
            <w:r w:rsidR="006927EF">
              <w:rPr>
                <w:rFonts w:ascii="Arial" w:hAnsi="Arial" w:cs="Arial"/>
                <w:sz w:val="22"/>
                <w:szCs w:val="22"/>
              </w:rPr>
              <w:t>,</w:t>
            </w:r>
            <w:r w:rsidR="00F874A8" w:rsidRPr="00DF5354">
              <w:rPr>
                <w:rFonts w:ascii="Arial" w:hAnsi="Arial" w:cs="Arial"/>
                <w:sz w:val="22"/>
                <w:szCs w:val="22"/>
              </w:rPr>
              <w:t xml:space="preserve"> means that its resilience against disease is low and </w:t>
            </w:r>
            <w:r w:rsidR="005A1350">
              <w:rPr>
                <w:rFonts w:ascii="Arial" w:hAnsi="Arial" w:cs="Arial"/>
                <w:sz w:val="22"/>
                <w:szCs w:val="22"/>
              </w:rPr>
              <w:t xml:space="preserve">any </w:t>
            </w:r>
            <w:r w:rsidR="00F874A8" w:rsidRPr="00DF5354">
              <w:rPr>
                <w:rFonts w:ascii="Arial" w:hAnsi="Arial" w:cs="Arial"/>
                <w:sz w:val="22"/>
                <w:szCs w:val="22"/>
              </w:rPr>
              <w:t>impact</w:t>
            </w:r>
            <w:r w:rsidR="00F874A8">
              <w:rPr>
                <w:rFonts w:ascii="Arial" w:hAnsi="Arial" w:cs="Arial"/>
                <w:sz w:val="22"/>
                <w:szCs w:val="22"/>
              </w:rPr>
              <w:t xml:space="preserve">s </w:t>
            </w:r>
            <w:r w:rsidR="005A1350">
              <w:rPr>
                <w:rFonts w:ascii="Arial" w:hAnsi="Arial" w:cs="Arial"/>
                <w:sz w:val="22"/>
                <w:szCs w:val="22"/>
              </w:rPr>
              <w:t>from disease</w:t>
            </w:r>
            <w:r w:rsidR="00F874A8">
              <w:rPr>
                <w:rFonts w:ascii="Arial" w:hAnsi="Arial" w:cs="Arial"/>
                <w:sz w:val="22"/>
                <w:szCs w:val="22"/>
              </w:rPr>
              <w:t xml:space="preserve"> may be significant</w:t>
            </w:r>
            <w:r w:rsidR="00F874A8" w:rsidRPr="00DF5354">
              <w:rPr>
                <w:rFonts w:ascii="Arial" w:hAnsi="Arial" w:cs="Arial"/>
                <w:sz w:val="22"/>
                <w:szCs w:val="22"/>
              </w:rPr>
              <w:t>.</w:t>
            </w:r>
          </w:p>
        </w:tc>
      </w:tr>
      <w:tr w:rsidR="006927EF" w:rsidRPr="003F07FE" w14:paraId="3EDD0299" w14:textId="77777777" w:rsidTr="00DC5562">
        <w:tc>
          <w:tcPr>
            <w:tcW w:w="9747" w:type="dxa"/>
            <w:gridSpan w:val="4"/>
          </w:tcPr>
          <w:p w14:paraId="5C0820BE" w14:textId="6753A3CF" w:rsidR="006927EF" w:rsidRPr="006927EF" w:rsidRDefault="006927EF" w:rsidP="006927EF">
            <w:pPr>
              <w:rPr>
                <w:rFonts w:ascii="Arial" w:hAnsi="Arial" w:cs="Arial"/>
                <w:sz w:val="22"/>
                <w:szCs w:val="22"/>
              </w:rPr>
            </w:pPr>
            <w:r w:rsidRPr="006927EF">
              <w:rPr>
                <w:rFonts w:ascii="Arial" w:hAnsi="Arial" w:cs="Arial"/>
                <w:sz w:val="22"/>
                <w:szCs w:val="22"/>
              </w:rPr>
              <w:t>Lack of genetic viability</w:t>
            </w:r>
          </w:p>
        </w:tc>
      </w:tr>
      <w:tr w:rsidR="00F874A8" w:rsidRPr="003F07FE" w14:paraId="63633B45" w14:textId="77777777" w:rsidTr="006927EF">
        <w:tc>
          <w:tcPr>
            <w:tcW w:w="1757" w:type="dxa"/>
          </w:tcPr>
          <w:p w14:paraId="1FCDBBB6" w14:textId="77777777" w:rsidR="00F874A8" w:rsidRPr="00A477F0" w:rsidRDefault="00F874A8" w:rsidP="00DC5562">
            <w:pPr>
              <w:rPr>
                <w:rFonts w:ascii="Arial" w:hAnsi="Arial" w:cs="Arial"/>
                <w:sz w:val="22"/>
                <w:szCs w:val="22"/>
              </w:rPr>
            </w:pPr>
            <w:r w:rsidRPr="00A477F0">
              <w:rPr>
                <w:rFonts w:ascii="Arial" w:hAnsi="Arial" w:cs="Arial"/>
                <w:sz w:val="22"/>
                <w:szCs w:val="22"/>
              </w:rPr>
              <w:t xml:space="preserve">Lowered genetic variability </w:t>
            </w:r>
          </w:p>
        </w:tc>
        <w:tc>
          <w:tcPr>
            <w:tcW w:w="1186" w:type="dxa"/>
          </w:tcPr>
          <w:p w14:paraId="32A6F628" w14:textId="77777777" w:rsidR="00F874A8" w:rsidRPr="00EC74D9" w:rsidRDefault="00F874A8" w:rsidP="00DC5562">
            <w:pPr>
              <w:rPr>
                <w:rFonts w:ascii="Arial" w:hAnsi="Arial" w:cs="Arial"/>
                <w:sz w:val="22"/>
                <w:szCs w:val="22"/>
              </w:rPr>
            </w:pPr>
            <w:r w:rsidRPr="00EC74D9">
              <w:rPr>
                <w:rFonts w:ascii="Arial" w:hAnsi="Arial" w:cs="Arial"/>
                <w:sz w:val="22"/>
                <w:szCs w:val="22"/>
              </w:rPr>
              <w:t>known</w:t>
            </w:r>
          </w:p>
        </w:tc>
        <w:tc>
          <w:tcPr>
            <w:tcW w:w="1048" w:type="dxa"/>
          </w:tcPr>
          <w:p w14:paraId="4A3E297B" w14:textId="77777777" w:rsidR="00F874A8" w:rsidRPr="00EC74D9" w:rsidRDefault="00F874A8" w:rsidP="00DC5562">
            <w:pPr>
              <w:rPr>
                <w:rFonts w:ascii="Arial" w:hAnsi="Arial" w:cs="Arial"/>
                <w:sz w:val="22"/>
                <w:szCs w:val="22"/>
              </w:rPr>
            </w:pPr>
            <w:r w:rsidRPr="00EC74D9">
              <w:rPr>
                <w:rFonts w:ascii="Arial" w:hAnsi="Arial" w:cs="Arial"/>
                <w:sz w:val="22"/>
                <w:szCs w:val="22"/>
              </w:rPr>
              <w:t>current</w:t>
            </w:r>
          </w:p>
        </w:tc>
        <w:tc>
          <w:tcPr>
            <w:tcW w:w="5756" w:type="dxa"/>
          </w:tcPr>
          <w:p w14:paraId="4DCA426D" w14:textId="3E39971E" w:rsidR="00F874A8" w:rsidRPr="00EC74D9" w:rsidRDefault="006902D3" w:rsidP="006927EF">
            <w:pPr>
              <w:pStyle w:val="CAHeadingintext"/>
              <w:tabs>
                <w:tab w:val="clear" w:pos="426"/>
                <w:tab w:val="left" w:pos="0"/>
              </w:tabs>
              <w:spacing w:before="0" w:after="0"/>
              <w:ind w:left="0" w:firstLine="0"/>
              <w:rPr>
                <w:b w:val="0"/>
              </w:rPr>
            </w:pPr>
            <w:r>
              <w:rPr>
                <w:b w:val="0"/>
              </w:rPr>
              <w:t>In the 1980</w:t>
            </w:r>
            <w:r w:rsidR="00F874A8">
              <w:rPr>
                <w:b w:val="0"/>
              </w:rPr>
              <w:t xml:space="preserve">s, the total population had declined to an estimated </w:t>
            </w:r>
            <w:r w:rsidR="00F874A8" w:rsidRPr="0075707F">
              <w:rPr>
                <w:b w:val="0"/>
              </w:rPr>
              <w:t>35 individuals</w:t>
            </w:r>
            <w:r w:rsidR="00F874A8">
              <w:rPr>
                <w:b w:val="0"/>
              </w:rPr>
              <w:t xml:space="preserve">, </w:t>
            </w:r>
            <w:r w:rsidR="006927EF">
              <w:rPr>
                <w:b w:val="0"/>
              </w:rPr>
              <w:t>creating</w:t>
            </w:r>
            <w:r w:rsidR="00F874A8" w:rsidRPr="0075707F">
              <w:rPr>
                <w:b w:val="0"/>
              </w:rPr>
              <w:t xml:space="preserve"> a genetic bottleneck</w:t>
            </w:r>
            <w:r w:rsidR="00F874A8">
              <w:rPr>
                <w:b w:val="0"/>
              </w:rPr>
              <w:t>. G</w:t>
            </w:r>
            <w:r w:rsidR="00F874A8" w:rsidRPr="0075707F">
              <w:rPr>
                <w:b w:val="0"/>
              </w:rPr>
              <w:t xml:space="preserve">enetic analysis has confirmed that </w:t>
            </w:r>
            <w:r w:rsidR="00F874A8">
              <w:rPr>
                <w:b w:val="0"/>
              </w:rPr>
              <w:t xml:space="preserve">the </w:t>
            </w:r>
            <w:r w:rsidR="00F874A8" w:rsidRPr="0075707F">
              <w:rPr>
                <w:b w:val="0"/>
              </w:rPr>
              <w:t>species has less genetic variability than the closely related southern hairy-nosed wombat (Taylor et al., 1994). The</w:t>
            </w:r>
            <w:r w:rsidR="00F874A8">
              <w:rPr>
                <w:b w:val="0"/>
              </w:rPr>
              <w:t> species is therefore susceptible to genetic threats such as further loss of genetic variation, inbreeding and reduced resilience to disease.</w:t>
            </w:r>
          </w:p>
        </w:tc>
      </w:tr>
    </w:tbl>
    <w:p w14:paraId="605267F1" w14:textId="77777777" w:rsidR="00906A94" w:rsidRPr="00542DC9" w:rsidRDefault="00906A94" w:rsidP="00906A94">
      <w:pPr>
        <w:rPr>
          <w:bCs/>
          <w:color w:val="000000"/>
          <w:highlight w:val="yellow"/>
        </w:rPr>
      </w:pPr>
    </w:p>
    <w:p w14:paraId="60526820" w14:textId="77777777" w:rsidR="00F328C0" w:rsidRDefault="002939A8" w:rsidP="006927EF">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60526823" w14:textId="77777777" w:rsidTr="00213CC4">
        <w:trPr>
          <w:trHeight w:val="606"/>
        </w:trPr>
        <w:tc>
          <w:tcPr>
            <w:tcW w:w="10117" w:type="dxa"/>
            <w:gridSpan w:val="5"/>
            <w:shd w:val="clear" w:color="auto" w:fill="595959" w:themeFill="text1" w:themeFillTint="A6"/>
            <w:vAlign w:val="center"/>
          </w:tcPr>
          <w:p w14:paraId="60526821"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60526822"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6052682B"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60526824"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6052682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052682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052682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52682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052682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052682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60526830"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6052682C"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605268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6052682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605268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6052683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60526831"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6052683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052683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6052683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60526840"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60526836" w14:textId="484EDD8D" w:rsidR="003F4D21" w:rsidRPr="00715477" w:rsidRDefault="006C13F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60526948" wp14:editId="59D7D68E">
                      <wp:simplePos x="0" y="0"/>
                      <wp:positionH relativeFrom="column">
                        <wp:posOffset>2987040</wp:posOffset>
                      </wp:positionH>
                      <wp:positionV relativeFrom="paragraph">
                        <wp:posOffset>27305</wp:posOffset>
                      </wp:positionV>
                      <wp:extent cx="533400" cy="2133600"/>
                      <wp:effectExtent l="9525" t="6350" r="9525" b="127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E4FE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60526837"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60526838"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60526839"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6052683A" w14:textId="77777777" w:rsidR="003F4D21" w:rsidRPr="00715477" w:rsidRDefault="003F4D21" w:rsidP="003F4D21">
            <w:pPr>
              <w:rPr>
                <w:rFonts w:ascii="Arial" w:hAnsi="Arial" w:cs="Arial"/>
                <w:sz w:val="18"/>
                <w:szCs w:val="18"/>
              </w:rPr>
            </w:pPr>
          </w:p>
          <w:p w14:paraId="6052683B"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6052683C" w14:textId="630B554A" w:rsidR="003F4D21" w:rsidRPr="00715477" w:rsidRDefault="006C13F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052694A" wp14:editId="5A68016B">
                      <wp:simplePos x="0" y="0"/>
                      <wp:positionH relativeFrom="column">
                        <wp:posOffset>353060</wp:posOffset>
                      </wp:positionH>
                      <wp:positionV relativeFrom="paragraph">
                        <wp:posOffset>316865</wp:posOffset>
                      </wp:positionV>
                      <wp:extent cx="571500" cy="60960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2695E" w14:textId="77777777" w:rsidR="00CF22C2" w:rsidRPr="00CE7C59" w:rsidRDefault="00CF22C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52694A"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6052695E" w14:textId="77777777" w:rsidR="00CF22C2" w:rsidRPr="00CE7C59" w:rsidRDefault="00CF22C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6052683D"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6052683E"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6052683F"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60526841" w14:textId="77777777" w:rsidR="003F4D21" w:rsidRDefault="003F4D21" w:rsidP="003F4D21">
      <w:pPr>
        <w:rPr>
          <w:rFonts w:ascii="Arial" w:hAnsi="Arial" w:cs="Arial"/>
          <w:b/>
          <w:sz w:val="22"/>
          <w:szCs w:val="22"/>
        </w:rPr>
      </w:pPr>
    </w:p>
    <w:p w14:paraId="60526842" w14:textId="77777777" w:rsidR="003F4D21" w:rsidRDefault="003F4D21" w:rsidP="005A1350">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60526844" w14:textId="784922D1" w:rsidR="00356E40" w:rsidRDefault="00EE02AB">
      <w:pPr>
        <w:rPr>
          <w:rFonts w:ascii="Arial" w:hAnsi="Arial" w:cs="Arial"/>
          <w:bCs/>
          <w:sz w:val="22"/>
          <w:szCs w:val="22"/>
        </w:rPr>
      </w:pPr>
      <w:r w:rsidRPr="00443C32">
        <w:rPr>
          <w:rFonts w:ascii="Arial" w:hAnsi="Arial" w:cs="Arial"/>
          <w:bCs/>
          <w:sz w:val="22"/>
          <w:szCs w:val="22"/>
        </w:rPr>
        <w:t xml:space="preserve">The population size and sex ratio of the </w:t>
      </w:r>
      <w:r w:rsidRPr="00443C32">
        <w:rPr>
          <w:rFonts w:ascii="Arial" w:hAnsi="Arial" w:cs="Arial"/>
          <w:bCs/>
          <w:color w:val="000000"/>
          <w:sz w:val="22"/>
          <w:szCs w:val="22"/>
        </w:rPr>
        <w:t xml:space="preserve">northern hairy-nosed wombat </w:t>
      </w:r>
      <w:r w:rsidRPr="00443C32">
        <w:rPr>
          <w:rFonts w:ascii="Arial" w:hAnsi="Arial" w:cs="Arial"/>
          <w:bCs/>
          <w:sz w:val="22"/>
          <w:szCs w:val="22"/>
        </w:rPr>
        <w:t>h</w:t>
      </w:r>
      <w:r w:rsidR="005238DD">
        <w:rPr>
          <w:rFonts w:ascii="Arial" w:hAnsi="Arial" w:cs="Arial"/>
          <w:bCs/>
          <w:sz w:val="22"/>
          <w:szCs w:val="22"/>
        </w:rPr>
        <w:t>as been monitored since the mid-</w:t>
      </w:r>
      <w:r w:rsidRPr="00443C32">
        <w:rPr>
          <w:rFonts w:ascii="Arial" w:hAnsi="Arial" w:cs="Arial"/>
          <w:bCs/>
          <w:sz w:val="22"/>
          <w:szCs w:val="22"/>
        </w:rPr>
        <w:t xml:space="preserve">1980s (e.g. </w:t>
      </w:r>
      <w:r w:rsidRPr="006927EF">
        <w:rPr>
          <w:rFonts w:ascii="Arial" w:hAnsi="Arial" w:cs="Arial"/>
          <w:bCs/>
          <w:sz w:val="22"/>
          <w:szCs w:val="22"/>
        </w:rPr>
        <w:t>Hoyle et al., 1995), and recently using genetic analysis of hair samples (Banks et al.</w:t>
      </w:r>
      <w:r w:rsidR="006927EF">
        <w:rPr>
          <w:rFonts w:ascii="Arial" w:hAnsi="Arial" w:cs="Arial"/>
          <w:bCs/>
          <w:sz w:val="22"/>
          <w:szCs w:val="22"/>
        </w:rPr>
        <w:t>,</w:t>
      </w:r>
      <w:r w:rsidRPr="006927EF">
        <w:rPr>
          <w:rFonts w:ascii="Arial" w:hAnsi="Arial" w:cs="Arial"/>
          <w:bCs/>
          <w:sz w:val="22"/>
          <w:szCs w:val="22"/>
        </w:rPr>
        <w:t xml:space="preserve"> 2003a). Results from those counts have been consistently corroborated with monitoring data related to burrow activity (A. Horsup pers. comm., cited in Woinarski et al., 2014). The monitoring </w:t>
      </w:r>
      <w:r w:rsidR="00047D32">
        <w:rPr>
          <w:rFonts w:ascii="Arial" w:hAnsi="Arial" w:cs="Arial"/>
          <w:bCs/>
          <w:sz w:val="22"/>
          <w:szCs w:val="22"/>
        </w:rPr>
        <w:t>data</w:t>
      </w:r>
      <w:r w:rsidRPr="006927EF">
        <w:rPr>
          <w:rFonts w:ascii="Arial" w:hAnsi="Arial" w:cs="Arial"/>
          <w:bCs/>
          <w:sz w:val="22"/>
          <w:szCs w:val="22"/>
        </w:rPr>
        <w:t xml:space="preserve"> indicate a marked increase </w:t>
      </w:r>
      <w:r w:rsidR="00047D32">
        <w:rPr>
          <w:rFonts w:ascii="Arial" w:hAnsi="Arial" w:cs="Arial"/>
          <w:bCs/>
          <w:sz w:val="22"/>
          <w:szCs w:val="22"/>
        </w:rPr>
        <w:t xml:space="preserve">in population size </w:t>
      </w:r>
      <w:r w:rsidRPr="006927EF">
        <w:rPr>
          <w:rFonts w:ascii="Arial" w:hAnsi="Arial" w:cs="Arial"/>
          <w:bCs/>
          <w:sz w:val="22"/>
          <w:szCs w:val="22"/>
        </w:rPr>
        <w:t>subsequent</w:t>
      </w:r>
      <w:r w:rsidRPr="00443C32">
        <w:rPr>
          <w:rFonts w:ascii="Arial" w:hAnsi="Arial" w:cs="Arial"/>
          <w:bCs/>
          <w:sz w:val="22"/>
          <w:szCs w:val="22"/>
        </w:rPr>
        <w:t xml:space="preserve"> to the 1980s</w:t>
      </w:r>
      <w:r w:rsidR="00047D32">
        <w:rPr>
          <w:rFonts w:ascii="Arial" w:hAnsi="Arial" w:cs="Arial"/>
          <w:bCs/>
          <w:sz w:val="22"/>
          <w:szCs w:val="22"/>
        </w:rPr>
        <w:t xml:space="preserve"> (Fig. 1)</w:t>
      </w:r>
      <w:r w:rsidRPr="00443C32">
        <w:rPr>
          <w:rFonts w:ascii="Arial" w:hAnsi="Arial" w:cs="Arial"/>
          <w:bCs/>
          <w:sz w:val="22"/>
          <w:szCs w:val="22"/>
        </w:rPr>
        <w:t>.</w:t>
      </w:r>
    </w:p>
    <w:p w14:paraId="457A7835" w14:textId="6C0312A1" w:rsidR="005238DD" w:rsidRDefault="005238DD">
      <w:pPr>
        <w:rPr>
          <w:rFonts w:ascii="Arial" w:hAnsi="Arial" w:cs="Arial"/>
          <w:bCs/>
          <w:sz w:val="22"/>
          <w:szCs w:val="22"/>
        </w:rPr>
      </w:pPr>
    </w:p>
    <w:p w14:paraId="1EC44E78" w14:textId="77777777" w:rsidR="005238DD" w:rsidRDefault="005238DD">
      <w:pPr>
        <w:rPr>
          <w:rFonts w:ascii="Arial" w:hAnsi="Arial" w:cs="Arial"/>
          <w:bCs/>
          <w:sz w:val="22"/>
          <w:szCs w:val="22"/>
        </w:rPr>
      </w:pPr>
    </w:p>
    <w:p w14:paraId="7F146038" w14:textId="77777777" w:rsidR="005238DD" w:rsidRDefault="005238DD">
      <w:pPr>
        <w:rPr>
          <w:rFonts w:ascii="Arial" w:hAnsi="Arial" w:cs="Arial"/>
          <w:bCs/>
          <w:sz w:val="22"/>
          <w:szCs w:val="22"/>
        </w:rPr>
      </w:pPr>
    </w:p>
    <w:p w14:paraId="7ABCE3BA" w14:textId="77777777" w:rsidR="005238DD" w:rsidRDefault="005238DD">
      <w:pPr>
        <w:rPr>
          <w:rFonts w:ascii="Arial" w:hAnsi="Arial" w:cs="Arial"/>
          <w:bCs/>
          <w:sz w:val="22"/>
          <w:szCs w:val="22"/>
        </w:rPr>
      </w:pPr>
    </w:p>
    <w:p w14:paraId="60526846" w14:textId="5D573231" w:rsidR="00EE02AB" w:rsidRDefault="006339B8" w:rsidP="00EE02AB">
      <w:pPr>
        <w:rPr>
          <w:bCs/>
        </w:rPr>
      </w:pPr>
      <w:r>
        <w:rPr>
          <w:rFonts w:ascii="Arial" w:hAnsi="Arial" w:cs="Arial"/>
          <w:bCs/>
          <w:noProof/>
          <w:sz w:val="22"/>
          <w:szCs w:val="22"/>
          <w:lang w:eastAsia="en-AU"/>
        </w:rPr>
        <w:drawing>
          <wp:anchor distT="0" distB="0" distL="114300" distR="114300" simplePos="0" relativeHeight="251661312" behindDoc="0" locked="0" layoutInCell="1" allowOverlap="1" wp14:anchorId="6052694B" wp14:editId="6052694C">
            <wp:simplePos x="0" y="0"/>
            <wp:positionH relativeFrom="column">
              <wp:posOffset>290195</wp:posOffset>
            </wp:positionH>
            <wp:positionV relativeFrom="paragraph">
              <wp:posOffset>139065</wp:posOffset>
            </wp:positionV>
            <wp:extent cx="4124325" cy="3086100"/>
            <wp:effectExtent l="1905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4124325" cy="3086100"/>
                    </a:xfrm>
                    <a:prstGeom prst="rect">
                      <a:avLst/>
                    </a:prstGeom>
                    <a:noFill/>
                    <a:ln w="9525">
                      <a:noFill/>
                      <a:miter lim="800000"/>
                      <a:headEnd/>
                      <a:tailEnd/>
                    </a:ln>
                  </pic:spPr>
                </pic:pic>
              </a:graphicData>
            </a:graphic>
          </wp:anchor>
        </w:drawing>
      </w:r>
    </w:p>
    <w:p w14:paraId="60526847" w14:textId="77777777" w:rsidR="00EE02AB" w:rsidRDefault="00EE02AB" w:rsidP="00EE02AB">
      <w:pPr>
        <w:rPr>
          <w:bCs/>
        </w:rPr>
      </w:pPr>
    </w:p>
    <w:p w14:paraId="60526848" w14:textId="77777777" w:rsidR="00EE02AB" w:rsidRDefault="00EE02AB" w:rsidP="00EE02AB">
      <w:pPr>
        <w:rPr>
          <w:bCs/>
        </w:rPr>
      </w:pPr>
    </w:p>
    <w:p w14:paraId="60526849" w14:textId="77777777" w:rsidR="00EE02AB" w:rsidRDefault="00EE02AB" w:rsidP="00EE02AB">
      <w:pPr>
        <w:rPr>
          <w:bCs/>
        </w:rPr>
      </w:pPr>
    </w:p>
    <w:p w14:paraId="6052684A" w14:textId="77777777" w:rsidR="00EE02AB" w:rsidRDefault="00EE02AB" w:rsidP="00EE02AB">
      <w:pPr>
        <w:rPr>
          <w:bCs/>
        </w:rPr>
      </w:pPr>
    </w:p>
    <w:p w14:paraId="6052684B" w14:textId="77777777" w:rsidR="00EE02AB" w:rsidRDefault="00EE02AB" w:rsidP="00EE02AB">
      <w:pPr>
        <w:rPr>
          <w:bCs/>
        </w:rPr>
      </w:pPr>
    </w:p>
    <w:p w14:paraId="6052684C" w14:textId="77777777" w:rsidR="00EE02AB" w:rsidRDefault="00EE02AB" w:rsidP="00EE02AB">
      <w:pPr>
        <w:rPr>
          <w:bCs/>
        </w:rPr>
      </w:pPr>
    </w:p>
    <w:p w14:paraId="6052684D" w14:textId="77777777" w:rsidR="00EE02AB" w:rsidRDefault="00EE02AB" w:rsidP="00EE02AB">
      <w:pPr>
        <w:rPr>
          <w:bCs/>
        </w:rPr>
      </w:pPr>
    </w:p>
    <w:p w14:paraId="6052684E" w14:textId="77777777" w:rsidR="00EE02AB" w:rsidRDefault="00EE02AB" w:rsidP="00EE02AB">
      <w:pPr>
        <w:rPr>
          <w:bCs/>
        </w:rPr>
      </w:pPr>
    </w:p>
    <w:p w14:paraId="6052684F" w14:textId="77777777" w:rsidR="00EE02AB" w:rsidRDefault="00EE02AB" w:rsidP="00EE02AB">
      <w:pPr>
        <w:rPr>
          <w:bCs/>
        </w:rPr>
      </w:pPr>
    </w:p>
    <w:p w14:paraId="60526850" w14:textId="77777777" w:rsidR="00EE02AB" w:rsidRDefault="00EE02AB" w:rsidP="00EE02AB">
      <w:pPr>
        <w:rPr>
          <w:bCs/>
        </w:rPr>
      </w:pPr>
    </w:p>
    <w:p w14:paraId="60526851" w14:textId="77777777" w:rsidR="00EE02AB" w:rsidRDefault="00EE02AB" w:rsidP="00EE02AB">
      <w:pPr>
        <w:rPr>
          <w:bCs/>
        </w:rPr>
      </w:pPr>
    </w:p>
    <w:p w14:paraId="60526852" w14:textId="77777777" w:rsidR="00EE02AB" w:rsidRDefault="00EE02AB" w:rsidP="00EE02AB">
      <w:pPr>
        <w:rPr>
          <w:bCs/>
        </w:rPr>
      </w:pPr>
    </w:p>
    <w:p w14:paraId="60526853" w14:textId="77777777" w:rsidR="00EE02AB" w:rsidRDefault="00EE02AB" w:rsidP="00EE02AB">
      <w:pPr>
        <w:rPr>
          <w:bCs/>
        </w:rPr>
      </w:pPr>
    </w:p>
    <w:p w14:paraId="60526854" w14:textId="77777777" w:rsidR="00EE02AB" w:rsidRPr="00542DC9" w:rsidRDefault="00EE02AB" w:rsidP="00EE02AB">
      <w:pPr>
        <w:rPr>
          <w:bCs/>
        </w:rPr>
      </w:pPr>
    </w:p>
    <w:p w14:paraId="60526855" w14:textId="77777777" w:rsidR="00EE02AB" w:rsidRDefault="00EE02AB" w:rsidP="00FF01FE">
      <w:pPr>
        <w:rPr>
          <w:bCs/>
          <w:color w:val="000000"/>
        </w:rPr>
      </w:pPr>
    </w:p>
    <w:p w14:paraId="60526856" w14:textId="77777777" w:rsidR="00EE02AB" w:rsidRDefault="00EE02AB" w:rsidP="00FF01FE">
      <w:pPr>
        <w:rPr>
          <w:bCs/>
          <w:color w:val="000000"/>
        </w:rPr>
      </w:pPr>
    </w:p>
    <w:p w14:paraId="3943ADDD" w14:textId="77777777" w:rsidR="00047D32" w:rsidRDefault="00047D32" w:rsidP="00FF01FE">
      <w:pPr>
        <w:rPr>
          <w:bCs/>
          <w:color w:val="000000"/>
        </w:rPr>
      </w:pPr>
    </w:p>
    <w:p w14:paraId="60526857" w14:textId="77777777" w:rsidR="00D47DAB" w:rsidRDefault="00D47DAB" w:rsidP="00EE02AB">
      <w:pPr>
        <w:pStyle w:val="Heading1"/>
        <w:ind w:firstLine="720"/>
        <w:rPr>
          <w:rFonts w:ascii="Calibri" w:hAnsi="Calibri" w:cs="Calibri"/>
          <w:b/>
          <w:sz w:val="20"/>
          <w:szCs w:val="20"/>
          <w:u w:val="none"/>
        </w:rPr>
      </w:pPr>
    </w:p>
    <w:p w14:paraId="60526858" w14:textId="77777777" w:rsidR="00EE02AB" w:rsidRPr="00443C32" w:rsidRDefault="00EE02AB" w:rsidP="00EE02AB">
      <w:pPr>
        <w:pStyle w:val="Heading1"/>
        <w:ind w:firstLine="720"/>
        <w:rPr>
          <w:rFonts w:ascii="Calibri" w:hAnsi="Calibri" w:cs="Calibri"/>
          <w:b/>
          <w:sz w:val="20"/>
          <w:szCs w:val="20"/>
          <w:u w:val="none"/>
        </w:rPr>
      </w:pPr>
      <w:r w:rsidRPr="00443C32">
        <w:rPr>
          <w:rFonts w:ascii="Calibri" w:hAnsi="Calibri" w:cs="Calibri"/>
          <w:b/>
          <w:sz w:val="20"/>
          <w:szCs w:val="20"/>
          <w:u w:val="none"/>
        </w:rPr>
        <w:t>Fig. 1. Changes in population size of Northern Hairy-nosed Wombat, Epping Forest</w:t>
      </w:r>
    </w:p>
    <w:p w14:paraId="60526859" w14:textId="77777777" w:rsidR="00EE02AB" w:rsidRDefault="00EE02AB" w:rsidP="00FF01FE">
      <w:pPr>
        <w:rPr>
          <w:bCs/>
          <w:color w:val="000000"/>
        </w:rPr>
      </w:pPr>
    </w:p>
    <w:p w14:paraId="6052685A" w14:textId="77777777" w:rsidR="006339B8" w:rsidRDefault="006339B8" w:rsidP="00FF01FE">
      <w:pPr>
        <w:rPr>
          <w:rFonts w:ascii="Arial" w:hAnsi="Arial" w:cs="Arial"/>
          <w:bCs/>
          <w:color w:val="000000"/>
          <w:sz w:val="22"/>
          <w:szCs w:val="22"/>
        </w:rPr>
      </w:pPr>
    </w:p>
    <w:p w14:paraId="6052685B" w14:textId="45F45AB5" w:rsidR="00FF01FE" w:rsidRPr="006927EF" w:rsidRDefault="00FF01FE" w:rsidP="00FF01FE">
      <w:pPr>
        <w:rPr>
          <w:rFonts w:ascii="Arial" w:hAnsi="Arial" w:cs="Arial"/>
          <w:bCs/>
          <w:color w:val="000000"/>
          <w:sz w:val="22"/>
          <w:szCs w:val="22"/>
        </w:rPr>
      </w:pPr>
      <w:r w:rsidRPr="00443C32">
        <w:rPr>
          <w:rFonts w:ascii="Arial" w:hAnsi="Arial" w:cs="Arial"/>
          <w:bCs/>
          <w:color w:val="000000"/>
          <w:sz w:val="22"/>
          <w:szCs w:val="22"/>
        </w:rPr>
        <w:t xml:space="preserve">In the 1980s, the total population was estimated to be about 35 individuals, a considerable decline from that known for the area over preceding decades (Horsup 2004). However, with intensive management (initially including removal of cattle: Gordon </w:t>
      </w:r>
      <w:r w:rsidRPr="006927EF">
        <w:rPr>
          <w:rFonts w:ascii="Arial" w:hAnsi="Arial" w:cs="Arial"/>
          <w:bCs/>
          <w:iCs/>
          <w:color w:val="000000"/>
          <w:sz w:val="22"/>
          <w:szCs w:val="22"/>
        </w:rPr>
        <w:t>et al</w:t>
      </w:r>
      <w:r w:rsidRPr="006927EF">
        <w:rPr>
          <w:rFonts w:ascii="Arial" w:hAnsi="Arial" w:cs="Arial"/>
          <w:bCs/>
          <w:color w:val="000000"/>
          <w:sz w:val="22"/>
          <w:szCs w:val="22"/>
        </w:rPr>
        <w:t>.</w:t>
      </w:r>
      <w:r w:rsidR="006927EF">
        <w:rPr>
          <w:rFonts w:ascii="Arial" w:hAnsi="Arial" w:cs="Arial"/>
          <w:bCs/>
          <w:color w:val="000000"/>
          <w:sz w:val="22"/>
          <w:szCs w:val="22"/>
        </w:rPr>
        <w:t>,</w:t>
      </w:r>
      <w:r w:rsidRPr="006927EF">
        <w:rPr>
          <w:rFonts w:ascii="Arial" w:hAnsi="Arial" w:cs="Arial"/>
          <w:bCs/>
          <w:color w:val="000000"/>
          <w:sz w:val="22"/>
          <w:szCs w:val="22"/>
        </w:rPr>
        <w:t xml:space="preserve"> 1985; Taggart et al.</w:t>
      </w:r>
      <w:r w:rsidR="006927EF">
        <w:rPr>
          <w:rFonts w:ascii="Arial" w:hAnsi="Arial" w:cs="Arial"/>
          <w:bCs/>
          <w:color w:val="000000"/>
          <w:sz w:val="22"/>
          <w:szCs w:val="22"/>
        </w:rPr>
        <w:t>,</w:t>
      </w:r>
      <w:r w:rsidRPr="006927EF">
        <w:rPr>
          <w:rFonts w:ascii="Arial" w:hAnsi="Arial" w:cs="Arial"/>
          <w:bCs/>
          <w:color w:val="000000"/>
          <w:sz w:val="22"/>
          <w:szCs w:val="22"/>
        </w:rPr>
        <w:t xml:space="preserve"> 2008), this increased to about 113 individuals in 2000, to 138 in 2007 (Dinwoodie 2012), to 163 in 2010 (A. Taylor pers. comm., cited in Woinarski, 2014) and </w:t>
      </w:r>
      <w:r w:rsidR="00047D32">
        <w:rPr>
          <w:rFonts w:ascii="Arial" w:hAnsi="Arial" w:cs="Arial"/>
          <w:bCs/>
          <w:color w:val="000000"/>
          <w:sz w:val="22"/>
          <w:szCs w:val="22"/>
        </w:rPr>
        <w:t xml:space="preserve">to </w:t>
      </w:r>
      <w:r w:rsidRPr="006927EF">
        <w:rPr>
          <w:rFonts w:ascii="Arial" w:hAnsi="Arial" w:cs="Arial"/>
          <w:bCs/>
          <w:color w:val="000000"/>
          <w:sz w:val="22"/>
          <w:szCs w:val="22"/>
        </w:rPr>
        <w:t>about 200 in 2012 (A. Horsup pers. comm., cited in Woinarski, 2014). Of these, about two-thirds</w:t>
      </w:r>
      <w:r w:rsidR="00047D32">
        <w:rPr>
          <w:rFonts w:ascii="Arial" w:hAnsi="Arial" w:cs="Arial"/>
          <w:bCs/>
          <w:color w:val="000000"/>
          <w:sz w:val="22"/>
          <w:szCs w:val="22"/>
        </w:rPr>
        <w:t xml:space="preserve"> of the population</w:t>
      </w:r>
      <w:r w:rsidRPr="006927EF">
        <w:rPr>
          <w:rFonts w:ascii="Arial" w:hAnsi="Arial" w:cs="Arial"/>
          <w:bCs/>
          <w:color w:val="000000"/>
          <w:sz w:val="22"/>
          <w:szCs w:val="22"/>
        </w:rPr>
        <w:t xml:space="preserve"> are considered </w:t>
      </w:r>
      <w:r w:rsidR="00047D32">
        <w:rPr>
          <w:rFonts w:ascii="Arial" w:hAnsi="Arial" w:cs="Arial"/>
          <w:bCs/>
          <w:color w:val="000000"/>
          <w:sz w:val="22"/>
          <w:szCs w:val="22"/>
        </w:rPr>
        <w:t xml:space="preserve">to be </w:t>
      </w:r>
      <w:r w:rsidR="006927EF">
        <w:rPr>
          <w:rFonts w:ascii="Arial" w:hAnsi="Arial" w:cs="Arial"/>
          <w:bCs/>
          <w:color w:val="000000"/>
          <w:sz w:val="22"/>
          <w:szCs w:val="22"/>
        </w:rPr>
        <w:t>mature</w:t>
      </w:r>
      <w:r w:rsidR="00047D32">
        <w:rPr>
          <w:rFonts w:ascii="Arial" w:hAnsi="Arial" w:cs="Arial"/>
          <w:bCs/>
          <w:color w:val="000000"/>
          <w:sz w:val="22"/>
          <w:szCs w:val="22"/>
        </w:rPr>
        <w:t xml:space="preserve"> adults</w:t>
      </w:r>
      <w:r w:rsidRPr="006927EF">
        <w:rPr>
          <w:rFonts w:ascii="Arial" w:hAnsi="Arial" w:cs="Arial"/>
          <w:bCs/>
          <w:color w:val="000000"/>
          <w:sz w:val="22"/>
          <w:szCs w:val="22"/>
        </w:rPr>
        <w:t xml:space="preserve"> (A. Horsup pers. comm., cited in Woinarski, 2014).</w:t>
      </w:r>
    </w:p>
    <w:p w14:paraId="6052685C" w14:textId="77777777" w:rsidR="00FF01FE" w:rsidRPr="006927EF" w:rsidRDefault="00FF01FE" w:rsidP="00FF01FE">
      <w:pPr>
        <w:rPr>
          <w:bCs/>
          <w:color w:val="000000"/>
        </w:rPr>
      </w:pPr>
    </w:p>
    <w:p w14:paraId="6052685D" w14:textId="3B1D7D8E" w:rsidR="00FF01FE" w:rsidRPr="006927EF" w:rsidRDefault="006927EF" w:rsidP="00FF01FE">
      <w:pPr>
        <w:rPr>
          <w:rFonts w:ascii="Arial" w:hAnsi="Arial" w:cs="Arial"/>
          <w:bCs/>
          <w:color w:val="000000"/>
          <w:sz w:val="22"/>
          <w:szCs w:val="22"/>
        </w:rPr>
      </w:pPr>
      <w:r>
        <w:rPr>
          <w:rFonts w:ascii="Arial" w:hAnsi="Arial" w:cs="Arial"/>
          <w:bCs/>
          <w:color w:val="000000"/>
          <w:sz w:val="22"/>
          <w:szCs w:val="22"/>
        </w:rPr>
        <w:t>In 2000−</w:t>
      </w:r>
      <w:r w:rsidR="00FF01FE" w:rsidRPr="00443C32">
        <w:rPr>
          <w:rFonts w:ascii="Arial" w:hAnsi="Arial" w:cs="Arial"/>
          <w:bCs/>
          <w:color w:val="000000"/>
          <w:sz w:val="22"/>
          <w:szCs w:val="22"/>
        </w:rPr>
        <w:t>2001, predation by dingoes caused about 15</w:t>
      </w:r>
      <w:r>
        <w:rPr>
          <w:rFonts w:ascii="Arial" w:hAnsi="Arial" w:cs="Arial"/>
          <w:bCs/>
          <w:color w:val="000000"/>
          <w:sz w:val="22"/>
          <w:szCs w:val="22"/>
        </w:rPr>
        <w:t>−</w:t>
      </w:r>
      <w:r w:rsidR="00FF01FE" w:rsidRPr="00443C32">
        <w:rPr>
          <w:rFonts w:ascii="Arial" w:hAnsi="Arial" w:cs="Arial"/>
          <w:bCs/>
          <w:color w:val="000000"/>
          <w:sz w:val="22"/>
          <w:szCs w:val="22"/>
        </w:rPr>
        <w:t xml:space="preserve">20 deaths, but that problem has been resolved </w:t>
      </w:r>
      <w:r w:rsidR="00FF01FE" w:rsidRPr="006927EF">
        <w:rPr>
          <w:rFonts w:ascii="Arial" w:hAnsi="Arial" w:cs="Arial"/>
          <w:bCs/>
          <w:color w:val="000000"/>
          <w:sz w:val="22"/>
          <w:szCs w:val="22"/>
        </w:rPr>
        <w:t>through establishment of a 2</w:t>
      </w:r>
      <w:r w:rsidR="00EB4D86">
        <w:rPr>
          <w:rFonts w:ascii="Arial" w:hAnsi="Arial" w:cs="Arial"/>
          <w:bCs/>
          <w:color w:val="000000"/>
          <w:sz w:val="22"/>
          <w:szCs w:val="22"/>
        </w:rPr>
        <w:t xml:space="preserve">0 km dingo-proof fence (Horsup </w:t>
      </w:r>
      <w:r w:rsidR="00FF01FE" w:rsidRPr="006927EF">
        <w:rPr>
          <w:rFonts w:ascii="Arial" w:hAnsi="Arial" w:cs="Arial"/>
          <w:bCs/>
          <w:color w:val="000000"/>
          <w:sz w:val="22"/>
          <w:szCs w:val="22"/>
        </w:rPr>
        <w:t xml:space="preserve">2004). Breeding females formerly comprised a minority of the population, with their number estimated at 25 in 2000 (Banks et al., 2003a). However, the proportion has increased to close to parity, with a more recent estimate of 87 breeding females (A. Taylor pers. comm., cited in Woinarski, 2014). </w:t>
      </w:r>
    </w:p>
    <w:p w14:paraId="6052685E" w14:textId="77777777" w:rsidR="00443C32" w:rsidRPr="006927EF" w:rsidRDefault="00443C32" w:rsidP="00FF01FE">
      <w:pPr>
        <w:rPr>
          <w:rFonts w:ascii="Arial" w:hAnsi="Arial" w:cs="Arial"/>
          <w:bCs/>
          <w:color w:val="000000"/>
          <w:sz w:val="22"/>
          <w:szCs w:val="22"/>
        </w:rPr>
      </w:pPr>
    </w:p>
    <w:p w14:paraId="6052685F" w14:textId="77777777" w:rsidR="00443C32" w:rsidRDefault="00443C32" w:rsidP="005238DD">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60526861" w14:textId="77777777" w:rsidTr="00064A65">
        <w:trPr>
          <w:trHeight w:val="350"/>
        </w:trPr>
        <w:tc>
          <w:tcPr>
            <w:tcW w:w="9633" w:type="dxa"/>
            <w:gridSpan w:val="4"/>
            <w:tcBorders>
              <w:bottom w:val="nil"/>
            </w:tcBorders>
            <w:shd w:val="clear" w:color="auto" w:fill="595959" w:themeFill="text1" w:themeFillTint="A6"/>
            <w:vAlign w:val="center"/>
          </w:tcPr>
          <w:p w14:paraId="60526860"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60526869" w14:textId="77777777" w:rsidTr="00064A65">
        <w:tc>
          <w:tcPr>
            <w:tcW w:w="3557" w:type="dxa"/>
            <w:tcBorders>
              <w:top w:val="nil"/>
              <w:bottom w:val="nil"/>
              <w:right w:val="nil"/>
            </w:tcBorders>
          </w:tcPr>
          <w:p w14:paraId="60526862"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6052686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052686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052686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52686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6052686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052686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052686E"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6052686A"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6052686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052686C"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6052686D"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60526873"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6052686F"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6052687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0526871"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60526872"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60526875" w14:textId="77777777" w:rsidTr="00064A65">
        <w:tc>
          <w:tcPr>
            <w:tcW w:w="9633" w:type="dxa"/>
            <w:gridSpan w:val="4"/>
            <w:tcBorders>
              <w:top w:val="nil"/>
              <w:bottom w:val="nil"/>
            </w:tcBorders>
          </w:tcPr>
          <w:p w14:paraId="60526874"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6052687A"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6052687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052687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052687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6052687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6052687C"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6052687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6052687E" w14:textId="77777777" w:rsidTr="00064A65">
        <w:tc>
          <w:tcPr>
            <w:tcW w:w="9633" w:type="dxa"/>
            <w:gridSpan w:val="4"/>
            <w:tcBorders>
              <w:top w:val="single" w:sz="4" w:space="0" w:color="FFFFFF" w:themeColor="background1"/>
            </w:tcBorders>
            <w:shd w:val="clear" w:color="auto" w:fill="BFBFBF" w:themeFill="background1" w:themeFillShade="BF"/>
          </w:tcPr>
          <w:p w14:paraId="6052687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6052687F" w14:textId="77777777" w:rsidR="003F4D21" w:rsidRDefault="003F4D21" w:rsidP="003F4D21">
      <w:pPr>
        <w:rPr>
          <w:rFonts w:ascii="Arial" w:hAnsi="Arial"/>
          <w:sz w:val="22"/>
        </w:rPr>
      </w:pPr>
    </w:p>
    <w:p w14:paraId="60526880"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0526881" w14:textId="77777777" w:rsidR="003F4D21" w:rsidRDefault="003F4D21" w:rsidP="003F4D21">
      <w:pPr>
        <w:rPr>
          <w:rFonts w:ascii="Arial" w:hAnsi="Arial" w:cs="Arial"/>
          <w:b/>
          <w:sz w:val="22"/>
          <w:szCs w:val="22"/>
        </w:rPr>
      </w:pPr>
    </w:p>
    <w:p w14:paraId="60526882" w14:textId="29DC3425" w:rsidR="008F00B4" w:rsidRDefault="002F1B12" w:rsidP="003F4D21">
      <w:pPr>
        <w:spacing w:after="240"/>
        <w:rPr>
          <w:rFonts w:ascii="Arial" w:hAnsi="Arial" w:cs="Arial"/>
          <w:sz w:val="22"/>
          <w:szCs w:val="22"/>
        </w:rPr>
      </w:pPr>
      <w:r w:rsidRPr="008F00B4">
        <w:rPr>
          <w:rFonts w:ascii="Arial" w:hAnsi="Arial" w:cs="Arial"/>
          <w:sz w:val="22"/>
          <w:szCs w:val="22"/>
        </w:rPr>
        <w:t xml:space="preserve">The extent of occurrence </w:t>
      </w:r>
      <w:r w:rsidR="008F00B4">
        <w:rPr>
          <w:rFonts w:ascii="Arial" w:hAnsi="Arial" w:cs="Arial"/>
          <w:sz w:val="22"/>
          <w:szCs w:val="22"/>
        </w:rPr>
        <w:t xml:space="preserve">and </w:t>
      </w:r>
      <w:r w:rsidR="008F00B4" w:rsidRPr="008F00B4">
        <w:rPr>
          <w:rFonts w:ascii="Arial" w:hAnsi="Arial" w:cs="Arial"/>
          <w:sz w:val="22"/>
          <w:szCs w:val="22"/>
        </w:rPr>
        <w:t xml:space="preserve">area of occupancy </w:t>
      </w:r>
      <w:r w:rsidRPr="008F00B4">
        <w:rPr>
          <w:rFonts w:ascii="Arial" w:hAnsi="Arial" w:cs="Arial"/>
          <w:sz w:val="22"/>
          <w:szCs w:val="22"/>
        </w:rPr>
        <w:t>of the</w:t>
      </w:r>
      <w:r w:rsidR="008F00B4">
        <w:rPr>
          <w:rFonts w:ascii="Arial" w:hAnsi="Arial" w:cs="Arial"/>
          <w:sz w:val="22"/>
          <w:szCs w:val="22"/>
        </w:rPr>
        <w:t xml:space="preserve"> northern hairy-nosed wombat are both </w:t>
      </w:r>
      <w:r w:rsidRPr="008F00B4">
        <w:rPr>
          <w:rFonts w:ascii="Arial" w:hAnsi="Arial" w:cs="Arial"/>
          <w:sz w:val="22"/>
          <w:szCs w:val="22"/>
        </w:rPr>
        <w:t xml:space="preserve">estimated </w:t>
      </w:r>
      <w:r w:rsidR="008F00B4">
        <w:rPr>
          <w:rFonts w:ascii="Arial" w:hAnsi="Arial" w:cs="Arial"/>
          <w:sz w:val="22"/>
          <w:szCs w:val="22"/>
        </w:rPr>
        <w:t>to be</w:t>
      </w:r>
      <w:r w:rsidRPr="008F00B4">
        <w:rPr>
          <w:rFonts w:ascii="Arial" w:hAnsi="Arial" w:cs="Arial"/>
          <w:sz w:val="22"/>
          <w:szCs w:val="22"/>
        </w:rPr>
        <w:t xml:space="preserve"> 6 km</w:t>
      </w:r>
      <w:r w:rsidRPr="008F00B4">
        <w:rPr>
          <w:rFonts w:ascii="Arial" w:hAnsi="Arial" w:cs="Arial"/>
          <w:sz w:val="22"/>
          <w:szCs w:val="22"/>
          <w:vertAlign w:val="superscript"/>
        </w:rPr>
        <w:t>2</w:t>
      </w:r>
      <w:r w:rsidR="008F00B4">
        <w:rPr>
          <w:rFonts w:ascii="Arial" w:hAnsi="Arial" w:cs="Arial"/>
          <w:sz w:val="22"/>
          <w:szCs w:val="22"/>
        </w:rPr>
        <w:t xml:space="preserve"> </w:t>
      </w:r>
      <w:r w:rsidRPr="008F00B4">
        <w:rPr>
          <w:rFonts w:ascii="Arial" w:hAnsi="Arial" w:cs="Arial"/>
          <w:sz w:val="22"/>
          <w:szCs w:val="22"/>
        </w:rPr>
        <w:t>(Woinarski et al., 2014)</w:t>
      </w:r>
      <w:r w:rsidR="008F00B4">
        <w:rPr>
          <w:rFonts w:ascii="Arial" w:hAnsi="Arial" w:cs="Arial"/>
          <w:sz w:val="22"/>
          <w:szCs w:val="22"/>
        </w:rPr>
        <w:t xml:space="preserve">, and </w:t>
      </w:r>
      <w:r w:rsidR="005238DD">
        <w:rPr>
          <w:rFonts w:ascii="Arial" w:hAnsi="Arial" w:cs="Arial"/>
          <w:sz w:val="22"/>
          <w:szCs w:val="22"/>
        </w:rPr>
        <w:t xml:space="preserve">meet the thresholds </w:t>
      </w:r>
      <w:r w:rsidR="008F00B4">
        <w:rPr>
          <w:rFonts w:ascii="Arial" w:hAnsi="Arial" w:cs="Arial"/>
          <w:sz w:val="22"/>
          <w:szCs w:val="22"/>
        </w:rPr>
        <w:t>for listing as Critically Endangered</w:t>
      </w:r>
      <w:r w:rsidRPr="008F00B4">
        <w:rPr>
          <w:rFonts w:ascii="Arial" w:hAnsi="Arial" w:cs="Arial"/>
          <w:sz w:val="22"/>
          <w:szCs w:val="22"/>
        </w:rPr>
        <w:t>.</w:t>
      </w:r>
    </w:p>
    <w:p w14:paraId="60526883" w14:textId="782765D3" w:rsidR="002F1B12" w:rsidRPr="008F00B4" w:rsidRDefault="005238DD" w:rsidP="003F4D21">
      <w:pPr>
        <w:spacing w:after="240"/>
        <w:rPr>
          <w:rFonts w:ascii="Arial" w:hAnsi="Arial" w:cs="Arial"/>
          <w:sz w:val="22"/>
          <w:szCs w:val="22"/>
        </w:rPr>
      </w:pPr>
      <w:r>
        <w:rPr>
          <w:rFonts w:ascii="Arial" w:hAnsi="Arial" w:cs="Arial"/>
          <w:sz w:val="22"/>
          <w:szCs w:val="22"/>
        </w:rPr>
        <w:t>The</w:t>
      </w:r>
      <w:r w:rsidR="008F00B4" w:rsidRPr="008F00B4">
        <w:rPr>
          <w:rFonts w:ascii="Arial" w:hAnsi="Arial" w:cs="Arial"/>
          <w:sz w:val="22"/>
          <w:szCs w:val="22"/>
        </w:rPr>
        <w:t xml:space="preserve"> translocated population at RUNR is considered to be</w:t>
      </w:r>
      <w:r>
        <w:rPr>
          <w:rFonts w:ascii="Arial" w:hAnsi="Arial" w:cs="Arial"/>
          <w:sz w:val="22"/>
          <w:szCs w:val="22"/>
        </w:rPr>
        <w:t xml:space="preserve"> part of</w:t>
      </w:r>
      <w:r w:rsidR="008F00B4" w:rsidRPr="008F00B4">
        <w:rPr>
          <w:rFonts w:ascii="Arial" w:hAnsi="Arial" w:cs="Arial"/>
          <w:sz w:val="22"/>
          <w:szCs w:val="22"/>
        </w:rPr>
        <w:t xml:space="preserve"> the same subpopulation and location as the persist</w:t>
      </w:r>
      <w:r w:rsidR="004D16F7">
        <w:rPr>
          <w:rFonts w:ascii="Arial" w:hAnsi="Arial" w:cs="Arial"/>
          <w:sz w:val="22"/>
          <w:szCs w:val="22"/>
        </w:rPr>
        <w:t>e</w:t>
      </w:r>
      <w:r w:rsidR="008F00B4" w:rsidRPr="008F00B4">
        <w:rPr>
          <w:rFonts w:ascii="Arial" w:hAnsi="Arial" w:cs="Arial"/>
          <w:sz w:val="22"/>
          <w:szCs w:val="22"/>
        </w:rPr>
        <w:t>nt popul</w:t>
      </w:r>
      <w:r>
        <w:rPr>
          <w:rFonts w:ascii="Arial" w:hAnsi="Arial" w:cs="Arial"/>
          <w:sz w:val="22"/>
          <w:szCs w:val="22"/>
        </w:rPr>
        <w:t>ation at EFNP, as its viability</w:t>
      </w:r>
      <w:r w:rsidR="008F00B4" w:rsidRPr="008F00B4">
        <w:rPr>
          <w:rFonts w:ascii="Arial" w:hAnsi="Arial" w:cs="Arial"/>
          <w:sz w:val="22"/>
          <w:szCs w:val="22"/>
        </w:rPr>
        <w:t xml:space="preserve"> in the short</w:t>
      </w:r>
      <w:r>
        <w:rPr>
          <w:rFonts w:ascii="Arial" w:hAnsi="Arial" w:cs="Arial"/>
          <w:sz w:val="22"/>
          <w:szCs w:val="22"/>
        </w:rPr>
        <w:t>-</w:t>
      </w:r>
      <w:r w:rsidR="008F00B4" w:rsidRPr="008F00B4">
        <w:rPr>
          <w:rFonts w:ascii="Arial" w:hAnsi="Arial" w:cs="Arial"/>
          <w:sz w:val="22"/>
          <w:szCs w:val="22"/>
        </w:rPr>
        <w:t xml:space="preserve"> to medium</w:t>
      </w:r>
      <w:r>
        <w:rPr>
          <w:rFonts w:ascii="Arial" w:hAnsi="Arial" w:cs="Arial"/>
          <w:sz w:val="22"/>
          <w:szCs w:val="22"/>
        </w:rPr>
        <w:t>-</w:t>
      </w:r>
      <w:r w:rsidR="008F00B4" w:rsidRPr="008F00B4">
        <w:rPr>
          <w:rFonts w:ascii="Arial" w:hAnsi="Arial" w:cs="Arial"/>
          <w:sz w:val="22"/>
          <w:szCs w:val="22"/>
        </w:rPr>
        <w:t>term</w:t>
      </w:r>
      <w:r>
        <w:rPr>
          <w:rFonts w:ascii="Arial" w:hAnsi="Arial" w:cs="Arial"/>
          <w:sz w:val="22"/>
          <w:szCs w:val="22"/>
        </w:rPr>
        <w:t xml:space="preserve"> </w:t>
      </w:r>
      <w:r w:rsidR="008F00B4" w:rsidRPr="008F00B4">
        <w:rPr>
          <w:rFonts w:ascii="Arial" w:hAnsi="Arial" w:cs="Arial"/>
          <w:sz w:val="22"/>
          <w:szCs w:val="22"/>
        </w:rPr>
        <w:t>may depend upon an ongoing exchange of individuals with the source population (Woinarski et al., 2014).</w:t>
      </w:r>
      <w:r w:rsidR="008F00B4">
        <w:rPr>
          <w:rFonts w:ascii="Arial" w:hAnsi="Arial" w:cs="Arial"/>
          <w:sz w:val="22"/>
          <w:szCs w:val="22"/>
        </w:rPr>
        <w:t xml:space="preserve"> Therefore, </w:t>
      </w:r>
      <w:r>
        <w:rPr>
          <w:rFonts w:ascii="Arial" w:hAnsi="Arial" w:cs="Arial"/>
          <w:sz w:val="22"/>
          <w:szCs w:val="22"/>
        </w:rPr>
        <w:t xml:space="preserve">the species </w:t>
      </w:r>
      <w:r w:rsidRPr="008F00B4">
        <w:rPr>
          <w:rFonts w:ascii="Arial" w:hAnsi="Arial" w:cs="Arial"/>
          <w:sz w:val="22"/>
          <w:szCs w:val="22"/>
        </w:rPr>
        <w:t>occurs at a single location</w:t>
      </w:r>
      <w:r>
        <w:rPr>
          <w:rFonts w:ascii="Arial" w:hAnsi="Arial" w:cs="Arial"/>
          <w:sz w:val="22"/>
          <w:szCs w:val="22"/>
        </w:rPr>
        <w:t xml:space="preserve"> and the threshold for listing as Critically Endangered under condition (a) is </w:t>
      </w:r>
      <w:r w:rsidR="00EB4D86">
        <w:rPr>
          <w:rFonts w:ascii="Arial" w:hAnsi="Arial" w:cs="Arial"/>
          <w:sz w:val="22"/>
          <w:szCs w:val="22"/>
        </w:rPr>
        <w:t>met</w:t>
      </w:r>
      <w:r w:rsidR="008F00B4">
        <w:rPr>
          <w:rFonts w:ascii="Arial" w:hAnsi="Arial" w:cs="Arial"/>
          <w:sz w:val="22"/>
          <w:szCs w:val="22"/>
        </w:rPr>
        <w:t xml:space="preserve">. Habitat quality is inferred to be decreasing due to the spread of non-native grasses </w:t>
      </w:r>
      <w:r w:rsidR="008F00B4" w:rsidRPr="008F00B4">
        <w:rPr>
          <w:rFonts w:ascii="Arial" w:hAnsi="Arial" w:cs="Arial"/>
          <w:sz w:val="22"/>
          <w:szCs w:val="22"/>
        </w:rPr>
        <w:t>(Woinarski et al., 2014)</w:t>
      </w:r>
      <w:r w:rsidR="008F00B4">
        <w:rPr>
          <w:rFonts w:ascii="Arial" w:hAnsi="Arial" w:cs="Arial"/>
          <w:sz w:val="22"/>
          <w:szCs w:val="22"/>
        </w:rPr>
        <w:t xml:space="preserve">, which satisfies </w:t>
      </w:r>
      <w:r>
        <w:rPr>
          <w:rFonts w:ascii="Arial" w:hAnsi="Arial" w:cs="Arial"/>
          <w:sz w:val="22"/>
          <w:szCs w:val="22"/>
        </w:rPr>
        <w:t>condition</w:t>
      </w:r>
      <w:r w:rsidR="008F00B4">
        <w:rPr>
          <w:rFonts w:ascii="Arial" w:hAnsi="Arial" w:cs="Arial"/>
          <w:sz w:val="22"/>
          <w:szCs w:val="22"/>
        </w:rPr>
        <w:t xml:space="preserve"> (b)</w:t>
      </w:r>
      <w:r>
        <w:rPr>
          <w:rFonts w:ascii="Arial" w:hAnsi="Arial" w:cs="Arial"/>
          <w:sz w:val="22"/>
          <w:szCs w:val="22"/>
        </w:rPr>
        <w:t>(iii)</w:t>
      </w:r>
      <w:r w:rsidR="008F00B4">
        <w:rPr>
          <w:rFonts w:ascii="Arial" w:hAnsi="Arial" w:cs="Arial"/>
          <w:sz w:val="22"/>
          <w:szCs w:val="22"/>
        </w:rPr>
        <w:t xml:space="preserve">.  </w:t>
      </w:r>
    </w:p>
    <w:p w14:paraId="60526884" w14:textId="77777777" w:rsidR="003F4D21" w:rsidRPr="00D47DAB" w:rsidRDefault="004F6E9D" w:rsidP="00D47DAB">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BE1B73">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60526886"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60526885"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052688E" w14:textId="77777777" w:rsidTr="00C55755">
        <w:tc>
          <w:tcPr>
            <w:tcW w:w="3601" w:type="dxa"/>
            <w:gridSpan w:val="2"/>
            <w:tcBorders>
              <w:top w:val="nil"/>
              <w:left w:val="single" w:sz="4" w:space="0" w:color="auto"/>
              <w:bottom w:val="nil"/>
              <w:right w:val="nil"/>
            </w:tcBorders>
          </w:tcPr>
          <w:p w14:paraId="60526887"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6052688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05268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052688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52688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6052688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052688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0526893"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6052688F"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605268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0526891"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60526892"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60526898"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60526894"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60526895"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60526896"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60526897" w14:textId="77777777" w:rsidR="003F4D21" w:rsidRPr="00715477" w:rsidRDefault="003F4D21" w:rsidP="003F4D21">
            <w:pPr>
              <w:jc w:val="center"/>
              <w:rPr>
                <w:rFonts w:ascii="Arial" w:hAnsi="Arial" w:cs="Arial"/>
                <w:b/>
                <w:sz w:val="18"/>
                <w:szCs w:val="18"/>
              </w:rPr>
            </w:pPr>
          </w:p>
        </w:tc>
      </w:tr>
      <w:tr w:rsidR="003F4D21" w:rsidRPr="003D4002" w14:paraId="605268A3"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60526899"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6052689A"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6052689B"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6052689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052689D"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6052689E"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6052689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605268A0"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05268A1"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605268A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605268A8"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605268A4"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605268A5"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605268A6"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605268A7" w14:textId="77777777" w:rsidR="003F4D21" w:rsidRPr="00715477" w:rsidRDefault="003F4D21" w:rsidP="003F4D21">
            <w:pPr>
              <w:rPr>
                <w:rFonts w:ascii="Arial" w:hAnsi="Arial" w:cs="Arial"/>
                <w:sz w:val="18"/>
                <w:szCs w:val="18"/>
              </w:rPr>
            </w:pPr>
          </w:p>
        </w:tc>
      </w:tr>
      <w:tr w:rsidR="003F4D21" w:rsidRPr="00715477" w14:paraId="605268AE"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605268A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605268AA"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05268A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05268A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605268A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605268B4"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605268AF"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05268B0"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05268B1"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05268B2"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605268B3"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605268B9"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605268B5"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605268B6"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605268B7"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605268B8" w14:textId="77777777" w:rsidR="003F4D21" w:rsidRPr="00715477" w:rsidRDefault="003F4D21" w:rsidP="003F4D21">
            <w:pPr>
              <w:tabs>
                <w:tab w:val="left" w:pos="426"/>
              </w:tabs>
              <w:ind w:left="426" w:hanging="426"/>
              <w:rPr>
                <w:rFonts w:ascii="Arial" w:hAnsi="Arial" w:cs="Arial"/>
                <w:sz w:val="18"/>
                <w:szCs w:val="18"/>
              </w:rPr>
            </w:pPr>
          </w:p>
        </w:tc>
      </w:tr>
    </w:tbl>
    <w:p w14:paraId="605268BA" w14:textId="77777777" w:rsidR="00C55755" w:rsidRDefault="00C55755" w:rsidP="00C55755">
      <w:pPr>
        <w:rPr>
          <w:rFonts w:ascii="Arial" w:hAnsi="Arial" w:cs="Arial"/>
          <w:b/>
          <w:sz w:val="22"/>
          <w:szCs w:val="22"/>
        </w:rPr>
      </w:pPr>
    </w:p>
    <w:p w14:paraId="605268BB"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90C4A62" w14:textId="68C953C5" w:rsidR="00E5033B" w:rsidRDefault="002E62D6" w:rsidP="00E5033B">
      <w:pPr>
        <w:pStyle w:val="NormalWeb"/>
        <w:spacing w:before="0" w:beforeAutospacing="0" w:after="200" w:afterAutospacing="0"/>
        <w:textAlignment w:val="baseline"/>
        <w:rPr>
          <w:rFonts w:ascii="Arial" w:hAnsi="Arial" w:cs="Arial"/>
          <w:sz w:val="22"/>
          <w:szCs w:val="22"/>
        </w:rPr>
      </w:pPr>
      <w:r>
        <w:rPr>
          <w:rFonts w:ascii="Arial" w:hAnsi="Arial" w:cs="Arial"/>
          <w:sz w:val="22"/>
          <w:szCs w:val="22"/>
        </w:rPr>
        <w:t>In 2012 t</w:t>
      </w:r>
      <w:r w:rsidR="0057347C" w:rsidRPr="0057347C">
        <w:rPr>
          <w:rFonts w:ascii="Arial" w:hAnsi="Arial" w:cs="Arial"/>
          <w:sz w:val="22"/>
          <w:szCs w:val="22"/>
        </w:rPr>
        <w:t xml:space="preserve">he population </w:t>
      </w:r>
      <w:r>
        <w:rPr>
          <w:rFonts w:ascii="Arial" w:hAnsi="Arial" w:cs="Arial"/>
          <w:sz w:val="22"/>
          <w:szCs w:val="22"/>
        </w:rPr>
        <w:t>size was estimated at about 200</w:t>
      </w:r>
      <w:r w:rsidR="0057347C" w:rsidRPr="0057347C">
        <w:rPr>
          <w:rFonts w:ascii="Arial" w:hAnsi="Arial" w:cs="Arial"/>
          <w:sz w:val="22"/>
          <w:szCs w:val="22"/>
        </w:rPr>
        <w:t>, with two-thirds considered to consis</w:t>
      </w:r>
      <w:r w:rsidR="00FD4B14">
        <w:rPr>
          <w:rFonts w:ascii="Arial" w:hAnsi="Arial" w:cs="Arial"/>
          <w:sz w:val="22"/>
          <w:szCs w:val="22"/>
        </w:rPr>
        <w:t>t of mature individuals (Horsup</w:t>
      </w:r>
      <w:r w:rsidR="0057347C" w:rsidRPr="0057347C">
        <w:rPr>
          <w:rFonts w:ascii="Arial" w:hAnsi="Arial" w:cs="Arial"/>
          <w:sz w:val="22"/>
          <w:szCs w:val="22"/>
        </w:rPr>
        <w:t xml:space="preserve"> pers. comm., cited in Woinarski et al., 2014). </w:t>
      </w:r>
      <w:r w:rsidR="00E5033B">
        <w:rPr>
          <w:rFonts w:ascii="Arial" w:hAnsi="Arial" w:cs="Arial"/>
          <w:sz w:val="22"/>
          <w:szCs w:val="22"/>
        </w:rPr>
        <w:t>At the 2013 census there was an estimated population of 196 wombats at EFNP and 9 wombats at RUNR</w:t>
      </w:r>
      <w:r>
        <w:rPr>
          <w:rFonts w:ascii="Arial" w:hAnsi="Arial" w:cs="Arial"/>
          <w:sz w:val="22"/>
          <w:szCs w:val="22"/>
        </w:rPr>
        <w:t xml:space="preserve"> (DEHP 2016).</w:t>
      </w:r>
      <w:r w:rsidR="00E5033B">
        <w:rPr>
          <w:rFonts w:ascii="Arial" w:hAnsi="Arial" w:cs="Arial"/>
          <w:sz w:val="22"/>
          <w:szCs w:val="22"/>
        </w:rPr>
        <w:t xml:space="preserve"> With </w:t>
      </w:r>
      <w:r>
        <w:rPr>
          <w:rFonts w:ascii="Arial" w:hAnsi="Arial" w:cs="Arial"/>
          <w:sz w:val="22"/>
          <w:szCs w:val="22"/>
        </w:rPr>
        <w:t>an</w:t>
      </w:r>
      <w:r w:rsidR="00E5033B">
        <w:rPr>
          <w:rFonts w:ascii="Arial" w:hAnsi="Arial" w:cs="Arial"/>
          <w:sz w:val="22"/>
          <w:szCs w:val="22"/>
        </w:rPr>
        <w:t xml:space="preserve"> expected increase since 2013</w:t>
      </w:r>
      <w:r>
        <w:rPr>
          <w:rFonts w:ascii="Arial" w:hAnsi="Arial" w:cs="Arial"/>
          <w:sz w:val="22"/>
          <w:szCs w:val="22"/>
        </w:rPr>
        <w:t>,</w:t>
      </w:r>
      <w:r w:rsidR="00E5033B">
        <w:rPr>
          <w:rFonts w:ascii="Arial" w:hAnsi="Arial" w:cs="Arial"/>
          <w:sz w:val="22"/>
          <w:szCs w:val="22"/>
        </w:rPr>
        <w:t xml:space="preserve"> it is estimated that there are approximately 230 northern hairy-nosed wombats in the total population </w:t>
      </w:r>
      <w:r>
        <w:rPr>
          <w:rFonts w:ascii="Arial" w:hAnsi="Arial" w:cs="Arial"/>
          <w:sz w:val="22"/>
          <w:szCs w:val="22"/>
        </w:rPr>
        <w:t xml:space="preserve">in 2016 </w:t>
      </w:r>
      <w:r w:rsidR="00E5033B">
        <w:rPr>
          <w:rFonts w:ascii="Arial" w:hAnsi="Arial" w:cs="Arial"/>
          <w:sz w:val="22"/>
          <w:szCs w:val="22"/>
        </w:rPr>
        <w:t xml:space="preserve">(DEHP 2016). </w:t>
      </w:r>
    </w:p>
    <w:p w14:paraId="605268BC" w14:textId="687D2E3D" w:rsidR="003F4D21" w:rsidRDefault="0057347C" w:rsidP="003F4D21">
      <w:pPr>
        <w:spacing w:after="240"/>
        <w:rPr>
          <w:rFonts w:ascii="Arial" w:hAnsi="Arial" w:cs="Arial"/>
          <w:sz w:val="22"/>
          <w:szCs w:val="22"/>
        </w:rPr>
      </w:pPr>
      <w:r w:rsidRPr="0057347C">
        <w:rPr>
          <w:rFonts w:ascii="Arial" w:hAnsi="Arial" w:cs="Arial"/>
          <w:sz w:val="22"/>
          <w:szCs w:val="22"/>
        </w:rPr>
        <w:t>Although the population size is very low, numbers have increased over the past thr</w:t>
      </w:r>
      <w:r w:rsidR="005A1350">
        <w:rPr>
          <w:rFonts w:ascii="Arial" w:hAnsi="Arial" w:cs="Arial"/>
          <w:sz w:val="22"/>
          <w:szCs w:val="22"/>
        </w:rPr>
        <w:t xml:space="preserve">ee generation period (42 years). Refer also to </w:t>
      </w:r>
      <w:r w:rsidRPr="0057347C">
        <w:rPr>
          <w:rFonts w:ascii="Arial" w:hAnsi="Arial" w:cs="Arial"/>
          <w:sz w:val="22"/>
          <w:szCs w:val="22"/>
        </w:rPr>
        <w:t>Criterion 1.</w:t>
      </w:r>
    </w:p>
    <w:p w14:paraId="605268BD" w14:textId="77777777" w:rsidR="004F6E9D" w:rsidRPr="00F14B25" w:rsidRDefault="004F6E9D" w:rsidP="00D47DAB">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5"/>
        <w:gridCol w:w="2040"/>
        <w:gridCol w:w="1930"/>
        <w:gridCol w:w="1988"/>
      </w:tblGrid>
      <w:tr w:rsidR="003F4D21" w:rsidRPr="00715477" w14:paraId="605268BF" w14:textId="77777777" w:rsidTr="00D47DAB">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605268BE"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605268C7" w14:textId="77777777" w:rsidTr="00D47DAB">
        <w:trPr>
          <w:trHeight w:val="524"/>
        </w:trPr>
        <w:tc>
          <w:tcPr>
            <w:tcW w:w="3517" w:type="dxa"/>
            <w:tcBorders>
              <w:top w:val="nil"/>
              <w:left w:val="single" w:sz="4" w:space="0" w:color="auto"/>
              <w:bottom w:val="nil"/>
              <w:right w:val="nil"/>
            </w:tcBorders>
          </w:tcPr>
          <w:p w14:paraId="605268C0" w14:textId="77777777"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05268C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05268C2"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05268C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5268C4"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05268C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05268C6"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605268CC" w14:textId="77777777" w:rsidTr="00D47DAB">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605268C8"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605268C9"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605268CA" w14:textId="77777777"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05268CB"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605268CD" w14:textId="77777777" w:rsidR="003F4D21" w:rsidRDefault="003F4D21" w:rsidP="003F4D21">
      <w:pPr>
        <w:rPr>
          <w:rFonts w:ascii="Arial" w:hAnsi="Arial"/>
          <w:sz w:val="22"/>
        </w:rPr>
      </w:pPr>
    </w:p>
    <w:p w14:paraId="605268CE"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05268CF" w14:textId="77777777" w:rsidR="003F4D21" w:rsidRDefault="003F4D21" w:rsidP="003F4D21">
      <w:pPr>
        <w:rPr>
          <w:rFonts w:ascii="Arial" w:hAnsi="Arial" w:cs="Arial"/>
          <w:b/>
          <w:sz w:val="22"/>
          <w:szCs w:val="22"/>
        </w:rPr>
      </w:pPr>
    </w:p>
    <w:p w14:paraId="2BFB9AAD" w14:textId="77777777" w:rsidR="002E62D6" w:rsidRDefault="002E62D6" w:rsidP="002E62D6">
      <w:pPr>
        <w:pStyle w:val="NormalWeb"/>
        <w:spacing w:before="0" w:beforeAutospacing="0" w:after="200" w:afterAutospacing="0"/>
        <w:textAlignment w:val="baseline"/>
        <w:rPr>
          <w:rFonts w:ascii="Arial" w:hAnsi="Arial" w:cs="Arial"/>
          <w:sz w:val="22"/>
          <w:szCs w:val="22"/>
        </w:rPr>
      </w:pPr>
      <w:r>
        <w:rPr>
          <w:rFonts w:ascii="Arial" w:hAnsi="Arial" w:cs="Arial"/>
          <w:sz w:val="22"/>
          <w:szCs w:val="22"/>
        </w:rPr>
        <w:t>In 2012 t</w:t>
      </w:r>
      <w:r w:rsidRPr="0057347C">
        <w:rPr>
          <w:rFonts w:ascii="Arial" w:hAnsi="Arial" w:cs="Arial"/>
          <w:sz w:val="22"/>
          <w:szCs w:val="22"/>
        </w:rPr>
        <w:t xml:space="preserve">he population </w:t>
      </w:r>
      <w:r>
        <w:rPr>
          <w:rFonts w:ascii="Arial" w:hAnsi="Arial" w:cs="Arial"/>
          <w:sz w:val="22"/>
          <w:szCs w:val="22"/>
        </w:rPr>
        <w:t>size was estimated at about 200</w:t>
      </w:r>
      <w:r w:rsidRPr="0057347C">
        <w:rPr>
          <w:rFonts w:ascii="Arial" w:hAnsi="Arial" w:cs="Arial"/>
          <w:sz w:val="22"/>
          <w:szCs w:val="22"/>
        </w:rPr>
        <w:t>, with two-thirds considered to consis</w:t>
      </w:r>
      <w:r>
        <w:rPr>
          <w:rFonts w:ascii="Arial" w:hAnsi="Arial" w:cs="Arial"/>
          <w:sz w:val="22"/>
          <w:szCs w:val="22"/>
        </w:rPr>
        <w:t>t of mature individuals (Horsup</w:t>
      </w:r>
      <w:r w:rsidRPr="0057347C">
        <w:rPr>
          <w:rFonts w:ascii="Arial" w:hAnsi="Arial" w:cs="Arial"/>
          <w:sz w:val="22"/>
          <w:szCs w:val="22"/>
        </w:rPr>
        <w:t xml:space="preserve"> pers. comm., cited in Woinarski et al., 2014). </w:t>
      </w:r>
      <w:r>
        <w:rPr>
          <w:rFonts w:ascii="Arial" w:hAnsi="Arial" w:cs="Arial"/>
          <w:sz w:val="22"/>
          <w:szCs w:val="22"/>
        </w:rPr>
        <w:t xml:space="preserve">At the 2013 census there was an estimated population of 196 wombats at EFNP and 9 wombats at RUNR (DEHP 2016). With an expected increase since 2013, it is estimated that there are approximately 230 northern hairy-nosed wombats in the total population in 2016 (DEHP 2016). </w:t>
      </w:r>
    </w:p>
    <w:p w14:paraId="605268D1" w14:textId="7658353C" w:rsidR="003F4D21" w:rsidRPr="00D47DAB" w:rsidRDefault="004F6E9D" w:rsidP="002E62D6">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D47DAB">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605268D3"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605268D2"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605268DB" w14:textId="77777777" w:rsidTr="003F4D21">
        <w:trPr>
          <w:trHeight w:val="439"/>
        </w:trPr>
        <w:tc>
          <w:tcPr>
            <w:tcW w:w="3510" w:type="dxa"/>
            <w:tcBorders>
              <w:top w:val="nil"/>
              <w:left w:val="single" w:sz="4" w:space="0" w:color="auto"/>
              <w:bottom w:val="nil"/>
              <w:right w:val="nil"/>
            </w:tcBorders>
          </w:tcPr>
          <w:p w14:paraId="605268D4"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05268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05268D6"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05268D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5268D8"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05268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05268DA"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605268E0"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605268D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605268DD"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605268DE"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05268DF"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605268E1" w14:textId="77777777" w:rsidR="003F4D21" w:rsidRDefault="003F4D21" w:rsidP="003F4D21">
      <w:pPr>
        <w:rPr>
          <w:rFonts w:ascii="Arial" w:hAnsi="Arial"/>
          <w:b/>
          <w:sz w:val="22"/>
        </w:rPr>
      </w:pPr>
    </w:p>
    <w:p w14:paraId="605268E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05268E3" w14:textId="77777777" w:rsidR="003F4D21" w:rsidRDefault="003F4D21" w:rsidP="003F4D21">
      <w:pPr>
        <w:rPr>
          <w:rFonts w:ascii="Arial" w:hAnsi="Arial"/>
          <w:b/>
          <w:sz w:val="22"/>
        </w:rPr>
      </w:pPr>
    </w:p>
    <w:p w14:paraId="605268E4" w14:textId="77777777" w:rsidR="00D47DAB" w:rsidRDefault="00D47DAB" w:rsidP="00D47DAB">
      <w:pPr>
        <w:autoSpaceDE w:val="0"/>
        <w:autoSpaceDN w:val="0"/>
        <w:adjustRightInd w:val="0"/>
        <w:rPr>
          <w:rFonts w:ascii="Arial" w:hAnsi="Arial"/>
          <w:sz w:val="22"/>
        </w:rPr>
      </w:pPr>
      <w:r>
        <w:rPr>
          <w:rFonts w:ascii="Arial" w:hAnsi="Arial"/>
          <w:sz w:val="22"/>
        </w:rPr>
        <w:t>A p</w:t>
      </w:r>
      <w:r w:rsidRPr="00861BA4">
        <w:rPr>
          <w:rFonts w:ascii="Arial" w:hAnsi="Arial"/>
          <w:sz w:val="22"/>
        </w:rPr>
        <w:t>opulation viability analysis has not been undertaken</w:t>
      </w:r>
      <w:r>
        <w:rPr>
          <w:rFonts w:ascii="Arial" w:hAnsi="Arial"/>
          <w:sz w:val="22"/>
        </w:rPr>
        <w:t>.</w:t>
      </w:r>
    </w:p>
    <w:p w14:paraId="605268E5" w14:textId="77777777" w:rsidR="006339B8" w:rsidRDefault="006339B8" w:rsidP="00D47DAB">
      <w:pPr>
        <w:autoSpaceDE w:val="0"/>
        <w:autoSpaceDN w:val="0"/>
        <w:adjustRightInd w:val="0"/>
        <w:rPr>
          <w:rFonts w:ascii="Arial" w:hAnsi="Arial" w:cs="Arial"/>
          <w:sz w:val="22"/>
          <w:szCs w:val="22"/>
        </w:rPr>
      </w:pPr>
    </w:p>
    <w:p w14:paraId="60E1C174" w14:textId="77777777" w:rsidR="005A1350" w:rsidRPr="00F14B25" w:rsidRDefault="005A1350" w:rsidP="005A1350">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605268E6" w14:textId="77777777" w:rsidR="004109D9" w:rsidRPr="00615CF6" w:rsidRDefault="00615CF6" w:rsidP="00F65892">
      <w:pPr>
        <w:spacing w:before="240" w:after="240"/>
        <w:rPr>
          <w:rFonts w:ascii="Arial" w:hAnsi="Arial" w:cs="Arial"/>
          <w:b/>
          <w:bCs/>
          <w:color w:val="000000"/>
          <w:u w:val="single"/>
          <w:lang w:eastAsia="en-AU"/>
        </w:rPr>
      </w:pPr>
      <w:r w:rsidRPr="00CE0FA2">
        <w:rPr>
          <w:rFonts w:ascii="Arial" w:hAnsi="Arial" w:cs="Arial"/>
          <w:b/>
          <w:bCs/>
          <w:color w:val="000000"/>
          <w:u w:val="single"/>
          <w:lang w:eastAsia="en-AU"/>
        </w:rPr>
        <w:t>Conservation Actions</w:t>
      </w:r>
    </w:p>
    <w:p w14:paraId="605268E7" w14:textId="77777777" w:rsidR="00615CF6" w:rsidRPr="00F328C0" w:rsidRDefault="00615CF6" w:rsidP="00615CF6">
      <w:pPr>
        <w:pStyle w:val="CAheading"/>
      </w:pPr>
      <w:r w:rsidRPr="00F328C0">
        <w:t>Recovery Plan</w:t>
      </w:r>
    </w:p>
    <w:p w14:paraId="35252D15" w14:textId="6E7872C4" w:rsidR="008A5FA2" w:rsidRDefault="0075037C" w:rsidP="008A5FA2">
      <w:pPr>
        <w:pStyle w:val="BalloonText"/>
        <w:ind w:left="33" w:right="-86"/>
        <w:rPr>
          <w:rFonts w:ascii="Arial" w:hAnsi="Arial" w:cs="Arial"/>
          <w:sz w:val="22"/>
          <w:szCs w:val="22"/>
        </w:rPr>
      </w:pPr>
      <w:r>
        <w:rPr>
          <w:rFonts w:ascii="Arial" w:hAnsi="Arial" w:cs="Arial"/>
          <w:sz w:val="22"/>
          <w:szCs w:val="22"/>
        </w:rPr>
        <w:t xml:space="preserve">A recovery plan for </w:t>
      </w:r>
      <w:r w:rsidRPr="00FA78BD">
        <w:rPr>
          <w:rFonts w:ascii="Arial" w:hAnsi="Arial" w:cs="Arial"/>
          <w:sz w:val="22"/>
          <w:szCs w:val="22"/>
        </w:rPr>
        <w:t xml:space="preserve">the </w:t>
      </w:r>
      <w:r w:rsidR="008A5FA2">
        <w:rPr>
          <w:rFonts w:ascii="Arial" w:hAnsi="Arial" w:cs="Arial"/>
          <w:sz w:val="22"/>
          <w:szCs w:val="22"/>
        </w:rPr>
        <w:t>northern hairy-nosed wombat was developed by the State of Queensland (Horsup 2004) and adopted as a national recovery plan under the EPBC Act in 200</w:t>
      </w:r>
      <w:r w:rsidR="001E6485">
        <w:rPr>
          <w:rFonts w:ascii="Arial" w:hAnsi="Arial" w:cs="Arial"/>
          <w:sz w:val="22"/>
          <w:szCs w:val="22"/>
        </w:rPr>
        <w:t>5</w:t>
      </w:r>
      <w:r w:rsidR="008A5FA2">
        <w:rPr>
          <w:rFonts w:ascii="Arial" w:hAnsi="Arial" w:cs="Arial"/>
          <w:sz w:val="22"/>
          <w:szCs w:val="22"/>
        </w:rPr>
        <w:t>.</w:t>
      </w:r>
      <w:r w:rsidR="001E6485">
        <w:rPr>
          <w:rFonts w:ascii="Arial" w:hAnsi="Arial" w:cs="Arial"/>
          <w:sz w:val="22"/>
          <w:szCs w:val="22"/>
        </w:rPr>
        <w:t xml:space="preserve"> A review of the plan in 2013 concluded that most of the actions have been implem</w:t>
      </w:r>
      <w:r w:rsidR="005238DD">
        <w:rPr>
          <w:rFonts w:ascii="Arial" w:hAnsi="Arial" w:cs="Arial"/>
          <w:sz w:val="22"/>
          <w:szCs w:val="22"/>
        </w:rPr>
        <w:t>ented. The plan expired in 2016</w:t>
      </w:r>
      <w:r w:rsidR="001E6485">
        <w:rPr>
          <w:rFonts w:ascii="Arial" w:hAnsi="Arial" w:cs="Arial"/>
          <w:sz w:val="22"/>
          <w:szCs w:val="22"/>
        </w:rPr>
        <w:t>.</w:t>
      </w:r>
    </w:p>
    <w:p w14:paraId="1F111C54" w14:textId="77777777" w:rsidR="005238DD" w:rsidRDefault="005238DD" w:rsidP="008A5FA2">
      <w:pPr>
        <w:pStyle w:val="BalloonText"/>
        <w:ind w:left="33" w:right="-86"/>
        <w:rPr>
          <w:rFonts w:ascii="Arial" w:hAnsi="Arial" w:cs="Arial"/>
          <w:sz w:val="22"/>
          <w:szCs w:val="22"/>
        </w:rPr>
      </w:pPr>
    </w:p>
    <w:p w14:paraId="6B6F759B" w14:textId="77777777" w:rsidR="005238DD" w:rsidRPr="005238DD" w:rsidRDefault="005238DD" w:rsidP="005238DD">
      <w:pPr>
        <w:keepNext/>
        <w:keepLines/>
        <w:rPr>
          <w:rFonts w:ascii="Arial" w:hAnsi="Arial" w:cs="Arial"/>
          <w:sz w:val="22"/>
          <w:szCs w:val="22"/>
        </w:rPr>
      </w:pPr>
      <w:r w:rsidRPr="005238DD">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14:paraId="403B6482" w14:textId="77777777" w:rsidR="0075037C" w:rsidRDefault="0075037C" w:rsidP="0075037C">
      <w:pPr>
        <w:spacing w:before="240" w:after="120"/>
        <w:rPr>
          <w:rFonts w:ascii="Arial" w:hAnsi="Arial" w:cs="Arial"/>
          <w:b/>
          <w:sz w:val="22"/>
          <w:szCs w:val="22"/>
        </w:rPr>
      </w:pPr>
      <w:r>
        <w:rPr>
          <w:rFonts w:ascii="Arial" w:hAnsi="Arial" w:cs="Arial"/>
          <w:b/>
          <w:sz w:val="22"/>
          <w:szCs w:val="22"/>
        </w:rPr>
        <w:t>Primary Conservation Actions</w:t>
      </w:r>
    </w:p>
    <w:p w14:paraId="418BA4CB" w14:textId="6120F7FD" w:rsidR="0075037C" w:rsidRDefault="0075037C" w:rsidP="0075037C">
      <w:pPr>
        <w:pStyle w:val="ListParagraph"/>
        <w:numPr>
          <w:ilvl w:val="0"/>
          <w:numId w:val="25"/>
        </w:numPr>
        <w:rPr>
          <w:rFonts w:ascii="Arial" w:hAnsi="Arial" w:cs="Arial"/>
          <w:sz w:val="22"/>
          <w:szCs w:val="22"/>
        </w:rPr>
      </w:pPr>
      <w:r>
        <w:rPr>
          <w:rFonts w:ascii="Arial" w:hAnsi="Arial" w:cs="Arial"/>
          <w:sz w:val="22"/>
          <w:szCs w:val="22"/>
        </w:rPr>
        <w:t>Continue to c</w:t>
      </w:r>
      <w:r w:rsidR="00EA446A">
        <w:rPr>
          <w:rFonts w:ascii="Arial" w:hAnsi="Arial" w:cs="Arial"/>
          <w:sz w:val="22"/>
          <w:szCs w:val="22"/>
        </w:rPr>
        <w:t xml:space="preserve">onstruct and </w:t>
      </w:r>
      <w:r>
        <w:rPr>
          <w:rFonts w:ascii="Arial" w:hAnsi="Arial" w:cs="Arial"/>
          <w:sz w:val="22"/>
          <w:szCs w:val="22"/>
        </w:rPr>
        <w:t xml:space="preserve">maintain </w:t>
      </w:r>
      <w:r w:rsidR="00C01AE6">
        <w:rPr>
          <w:rFonts w:ascii="Arial" w:hAnsi="Arial" w:cs="Arial"/>
          <w:sz w:val="22"/>
          <w:szCs w:val="22"/>
        </w:rPr>
        <w:t>enclosure fenc</w:t>
      </w:r>
      <w:r>
        <w:rPr>
          <w:rFonts w:ascii="Arial" w:hAnsi="Arial" w:cs="Arial"/>
          <w:sz w:val="22"/>
          <w:szCs w:val="22"/>
        </w:rPr>
        <w:t>ing around existing populations</w:t>
      </w:r>
    </w:p>
    <w:p w14:paraId="54BC20BF" w14:textId="6BD8836D" w:rsidR="0075037C" w:rsidRDefault="0075037C" w:rsidP="0075037C">
      <w:pPr>
        <w:pStyle w:val="ListParagraph"/>
        <w:numPr>
          <w:ilvl w:val="0"/>
          <w:numId w:val="25"/>
        </w:numPr>
        <w:rPr>
          <w:rFonts w:ascii="Arial" w:hAnsi="Arial" w:cs="Arial"/>
          <w:sz w:val="22"/>
          <w:szCs w:val="22"/>
        </w:rPr>
      </w:pPr>
      <w:r>
        <w:rPr>
          <w:rFonts w:ascii="Arial" w:hAnsi="Arial" w:cs="Arial"/>
          <w:sz w:val="22"/>
          <w:szCs w:val="22"/>
        </w:rPr>
        <w:t xml:space="preserve">Ensure sufficient food resources by managing </w:t>
      </w:r>
      <w:r w:rsidR="009D7740">
        <w:rPr>
          <w:rFonts w:ascii="Arial" w:hAnsi="Arial" w:cs="Arial"/>
          <w:sz w:val="22"/>
          <w:szCs w:val="22"/>
        </w:rPr>
        <w:t>competition from</w:t>
      </w:r>
      <w:r w:rsidR="00CE0FA2">
        <w:rPr>
          <w:rFonts w:ascii="Arial" w:hAnsi="Arial" w:cs="Arial"/>
          <w:sz w:val="22"/>
          <w:szCs w:val="22"/>
        </w:rPr>
        <w:t xml:space="preserve"> </w:t>
      </w:r>
      <w:r>
        <w:rPr>
          <w:rFonts w:ascii="Arial" w:hAnsi="Arial" w:cs="Arial"/>
          <w:sz w:val="22"/>
          <w:szCs w:val="22"/>
        </w:rPr>
        <w:t>other herbivores</w:t>
      </w:r>
      <w:r w:rsidR="00EA446A">
        <w:rPr>
          <w:rFonts w:ascii="Arial" w:hAnsi="Arial" w:cs="Arial"/>
          <w:sz w:val="22"/>
          <w:szCs w:val="22"/>
        </w:rPr>
        <w:t>, invasive weeds,</w:t>
      </w:r>
      <w:r>
        <w:rPr>
          <w:rFonts w:ascii="Arial" w:hAnsi="Arial" w:cs="Arial"/>
          <w:sz w:val="22"/>
          <w:szCs w:val="22"/>
        </w:rPr>
        <w:t xml:space="preserve"> and providing supplementary </w:t>
      </w:r>
      <w:r w:rsidR="00C01AE6">
        <w:rPr>
          <w:rFonts w:ascii="Arial" w:hAnsi="Arial" w:cs="Arial"/>
          <w:sz w:val="22"/>
          <w:szCs w:val="22"/>
        </w:rPr>
        <w:t>food and water where required</w:t>
      </w:r>
    </w:p>
    <w:p w14:paraId="302BFBE2" w14:textId="40C9620E" w:rsidR="00C01AE6" w:rsidRDefault="00C01AE6" w:rsidP="0075037C">
      <w:pPr>
        <w:pStyle w:val="ListParagraph"/>
        <w:numPr>
          <w:ilvl w:val="0"/>
          <w:numId w:val="25"/>
        </w:numPr>
        <w:rPr>
          <w:rFonts w:ascii="Arial" w:hAnsi="Arial" w:cs="Arial"/>
          <w:sz w:val="22"/>
          <w:szCs w:val="22"/>
        </w:rPr>
      </w:pPr>
      <w:r>
        <w:rPr>
          <w:rFonts w:ascii="Arial" w:hAnsi="Arial" w:cs="Arial"/>
          <w:sz w:val="22"/>
          <w:szCs w:val="22"/>
        </w:rPr>
        <w:t xml:space="preserve">Secure </w:t>
      </w:r>
      <w:r w:rsidR="00EA446A">
        <w:rPr>
          <w:rFonts w:ascii="Arial" w:hAnsi="Arial" w:cs="Arial"/>
          <w:sz w:val="22"/>
          <w:szCs w:val="22"/>
        </w:rPr>
        <w:t>suitable</w:t>
      </w:r>
      <w:r>
        <w:rPr>
          <w:rFonts w:ascii="Arial" w:hAnsi="Arial" w:cs="Arial"/>
          <w:sz w:val="22"/>
          <w:szCs w:val="22"/>
        </w:rPr>
        <w:t xml:space="preserve"> habitat </w:t>
      </w:r>
      <w:r w:rsidR="00EA446A">
        <w:rPr>
          <w:rFonts w:ascii="Arial" w:hAnsi="Arial" w:cs="Arial"/>
          <w:sz w:val="22"/>
          <w:szCs w:val="22"/>
        </w:rPr>
        <w:t>and establish ad</w:t>
      </w:r>
      <w:r w:rsidR="00EB4D86">
        <w:rPr>
          <w:rFonts w:ascii="Arial" w:hAnsi="Arial" w:cs="Arial"/>
          <w:sz w:val="22"/>
          <w:szCs w:val="22"/>
        </w:rPr>
        <w:t>ditional populations through re</w:t>
      </w:r>
      <w:r w:rsidR="00EA446A">
        <w:rPr>
          <w:rFonts w:ascii="Arial" w:hAnsi="Arial" w:cs="Arial"/>
          <w:sz w:val="22"/>
          <w:szCs w:val="22"/>
        </w:rPr>
        <w:t>introductions.</w:t>
      </w:r>
    </w:p>
    <w:p w14:paraId="605268E9" w14:textId="77777777" w:rsidR="006046CC" w:rsidRDefault="006046CC" w:rsidP="006046CC">
      <w:pPr>
        <w:pStyle w:val="CAHeadingintext"/>
      </w:pPr>
      <w:r>
        <w:t>Conservation and Management priorities</w:t>
      </w:r>
    </w:p>
    <w:p w14:paraId="605268EA" w14:textId="1AE80237" w:rsidR="006046CC" w:rsidRPr="00754F18" w:rsidRDefault="006046CC" w:rsidP="00875BB4">
      <w:pPr>
        <w:pStyle w:val="CAactionsunderline"/>
        <w:ind w:left="0" w:firstLine="0"/>
        <w:rPr>
          <w:color w:val="auto"/>
        </w:rPr>
      </w:pPr>
      <w:r w:rsidRPr="00754F18">
        <w:rPr>
          <w:color w:val="auto"/>
        </w:rPr>
        <w:t xml:space="preserve">Invasive species </w:t>
      </w:r>
      <w:r w:rsidR="00875BB4">
        <w:rPr>
          <w:color w:val="auto"/>
        </w:rPr>
        <w:t xml:space="preserve">and competition from native species </w:t>
      </w:r>
      <w:r w:rsidRPr="00754F18">
        <w:rPr>
          <w:color w:val="auto"/>
        </w:rPr>
        <w:t>(including threats from grazing and predation)</w:t>
      </w:r>
    </w:p>
    <w:p w14:paraId="605268EB" w14:textId="594EFB62" w:rsidR="006046CC" w:rsidRPr="007A2BA0" w:rsidRDefault="00C7155E" w:rsidP="006046CC">
      <w:pPr>
        <w:pStyle w:val="ListBullet"/>
        <w:tabs>
          <w:tab w:val="clear" w:pos="786"/>
          <w:tab w:val="num" w:pos="851"/>
        </w:tabs>
        <w:spacing w:line="276" w:lineRule="auto"/>
        <w:ind w:left="851" w:hanging="425"/>
        <w:rPr>
          <w:rFonts w:ascii="Arial" w:hAnsi="Arial" w:cs="Arial"/>
          <w:bCs/>
          <w:sz w:val="22"/>
          <w:szCs w:val="22"/>
          <w:lang w:eastAsia="en-AU"/>
        </w:rPr>
      </w:pPr>
      <w:r>
        <w:rPr>
          <w:rFonts w:ascii="Arial" w:hAnsi="Arial" w:cs="Arial"/>
          <w:sz w:val="22"/>
          <w:szCs w:val="22"/>
        </w:rPr>
        <w:t>C</w:t>
      </w:r>
      <w:r w:rsidR="006046CC">
        <w:rPr>
          <w:rFonts w:ascii="Arial" w:hAnsi="Arial" w:cs="Arial"/>
          <w:sz w:val="22"/>
          <w:szCs w:val="22"/>
        </w:rPr>
        <w:t>ontinu</w:t>
      </w:r>
      <w:r>
        <w:rPr>
          <w:rFonts w:ascii="Arial" w:hAnsi="Arial" w:cs="Arial"/>
          <w:sz w:val="22"/>
          <w:szCs w:val="22"/>
        </w:rPr>
        <w:t>e</w:t>
      </w:r>
      <w:r w:rsidR="006046CC">
        <w:rPr>
          <w:rFonts w:ascii="Arial" w:hAnsi="Arial" w:cs="Arial"/>
          <w:sz w:val="22"/>
          <w:szCs w:val="22"/>
        </w:rPr>
        <w:t xml:space="preserve"> to </w:t>
      </w:r>
      <w:r w:rsidR="006046CC" w:rsidRPr="00CD2883">
        <w:rPr>
          <w:rFonts w:ascii="Arial" w:hAnsi="Arial" w:cs="Arial"/>
          <w:sz w:val="22"/>
          <w:szCs w:val="22"/>
        </w:rPr>
        <w:t>construct</w:t>
      </w:r>
      <w:r w:rsidR="009D7740">
        <w:rPr>
          <w:rFonts w:ascii="Arial" w:hAnsi="Arial" w:cs="Arial"/>
          <w:sz w:val="22"/>
          <w:szCs w:val="22"/>
        </w:rPr>
        <w:t xml:space="preserve"> and </w:t>
      </w:r>
      <w:r w:rsidR="006046CC" w:rsidRPr="00CD2883">
        <w:rPr>
          <w:rFonts w:ascii="Arial" w:hAnsi="Arial" w:cs="Arial"/>
          <w:sz w:val="22"/>
          <w:szCs w:val="22"/>
        </w:rPr>
        <w:t>maintain</w:t>
      </w:r>
      <w:r w:rsidR="00AD4C6A">
        <w:rPr>
          <w:rFonts w:ascii="Arial" w:hAnsi="Arial" w:cs="Arial"/>
          <w:sz w:val="22"/>
          <w:szCs w:val="22"/>
        </w:rPr>
        <w:t xml:space="preserve"> </w:t>
      </w:r>
      <w:r w:rsidR="009D7740">
        <w:rPr>
          <w:rFonts w:ascii="Arial" w:hAnsi="Arial" w:cs="Arial"/>
          <w:sz w:val="22"/>
          <w:szCs w:val="22"/>
        </w:rPr>
        <w:t xml:space="preserve">enclosure </w:t>
      </w:r>
      <w:r w:rsidR="006046CC" w:rsidRPr="00CD2883">
        <w:rPr>
          <w:rFonts w:ascii="Arial" w:hAnsi="Arial" w:cs="Arial"/>
          <w:sz w:val="22"/>
          <w:szCs w:val="22"/>
        </w:rPr>
        <w:t>fencing</w:t>
      </w:r>
      <w:r>
        <w:rPr>
          <w:rFonts w:ascii="Arial" w:hAnsi="Arial" w:cs="Arial"/>
          <w:sz w:val="22"/>
          <w:szCs w:val="22"/>
        </w:rPr>
        <w:t xml:space="preserve"> around existing wombat populations </w:t>
      </w:r>
      <w:r w:rsidR="006046CC" w:rsidRPr="00CD2883">
        <w:rPr>
          <w:rFonts w:ascii="Arial" w:hAnsi="Arial" w:cs="Arial"/>
          <w:sz w:val="22"/>
          <w:szCs w:val="22"/>
        </w:rPr>
        <w:t xml:space="preserve">to exclude </w:t>
      </w:r>
      <w:r w:rsidR="006046CC">
        <w:rPr>
          <w:rFonts w:ascii="Arial" w:hAnsi="Arial" w:cs="Arial"/>
          <w:sz w:val="22"/>
          <w:szCs w:val="22"/>
        </w:rPr>
        <w:t xml:space="preserve">domestic stock, </w:t>
      </w:r>
      <w:r w:rsidR="006046CC" w:rsidRPr="00CD2883">
        <w:rPr>
          <w:rFonts w:ascii="Arial" w:hAnsi="Arial" w:cs="Arial"/>
          <w:sz w:val="22"/>
          <w:szCs w:val="22"/>
        </w:rPr>
        <w:t>dingoes, wild dogs, foxes and cats</w:t>
      </w:r>
      <w:r w:rsidR="00AD4C6A">
        <w:rPr>
          <w:rFonts w:ascii="Arial" w:hAnsi="Arial" w:cs="Arial"/>
          <w:sz w:val="22"/>
          <w:szCs w:val="22"/>
        </w:rPr>
        <w:t xml:space="preserve">; </w:t>
      </w:r>
      <w:r w:rsidR="006046CC" w:rsidRPr="00CD2883">
        <w:rPr>
          <w:rFonts w:ascii="Arial" w:hAnsi="Arial" w:cs="Arial"/>
          <w:sz w:val="22"/>
          <w:szCs w:val="22"/>
        </w:rPr>
        <w:t xml:space="preserve">remove any </w:t>
      </w:r>
      <w:r w:rsidR="006046CC" w:rsidRPr="00EA446A">
        <w:rPr>
          <w:rFonts w:ascii="Arial" w:hAnsi="Arial" w:cs="Arial"/>
          <w:sz w:val="22"/>
          <w:szCs w:val="22"/>
        </w:rPr>
        <w:t>of these animals found in the enclosures.</w:t>
      </w:r>
    </w:p>
    <w:p w14:paraId="644A019A" w14:textId="7AA6D12B" w:rsidR="009D7740" w:rsidRPr="009D7740" w:rsidRDefault="009D7740" w:rsidP="00AD4C6A">
      <w:pPr>
        <w:pStyle w:val="ListBullet"/>
        <w:tabs>
          <w:tab w:val="clear" w:pos="786"/>
          <w:tab w:val="num" w:pos="851"/>
        </w:tabs>
        <w:spacing w:line="276" w:lineRule="auto"/>
        <w:ind w:left="851" w:hanging="425"/>
        <w:rPr>
          <w:rFonts w:ascii="Arial" w:hAnsi="Arial" w:cs="Arial"/>
          <w:bCs/>
          <w:sz w:val="22"/>
          <w:szCs w:val="22"/>
          <w:lang w:eastAsia="en-AU"/>
        </w:rPr>
      </w:pPr>
      <w:r>
        <w:rPr>
          <w:rFonts w:ascii="Arial" w:hAnsi="Arial" w:cs="Arial"/>
          <w:sz w:val="22"/>
          <w:szCs w:val="22"/>
        </w:rPr>
        <w:t xml:space="preserve">Regularly inspect fencing, particularly after fires, floods or storm events, and repair immediately where required. </w:t>
      </w:r>
    </w:p>
    <w:p w14:paraId="605268EF" w14:textId="5BC8C974" w:rsidR="006046CC" w:rsidRPr="00AD4C6A" w:rsidRDefault="00AD4C6A" w:rsidP="006046CC">
      <w:pPr>
        <w:pStyle w:val="ListBullet"/>
        <w:tabs>
          <w:tab w:val="clear" w:pos="786"/>
          <w:tab w:val="num" w:pos="851"/>
        </w:tabs>
        <w:spacing w:line="276" w:lineRule="auto"/>
        <w:ind w:left="851" w:hanging="425"/>
        <w:rPr>
          <w:rFonts w:ascii="Arial" w:hAnsi="Arial" w:cs="Arial"/>
          <w:bCs/>
          <w:sz w:val="22"/>
          <w:szCs w:val="22"/>
          <w:lang w:eastAsia="en-AU"/>
        </w:rPr>
      </w:pPr>
      <w:r>
        <w:rPr>
          <w:rFonts w:ascii="Arial" w:hAnsi="Arial" w:cs="Arial"/>
          <w:sz w:val="22"/>
          <w:szCs w:val="22"/>
        </w:rPr>
        <w:t>Monitor the numbers of kangaroos and rabbits and the potential for competition with the northern hairy-nosed wombat, and manage to reduce the numbers of kangaroos and rabbits if required.</w:t>
      </w:r>
      <w:r w:rsidRPr="00CE5E2E">
        <w:rPr>
          <w:rFonts w:ascii="Arial" w:hAnsi="Arial" w:cs="Arial"/>
          <w:sz w:val="22"/>
          <w:szCs w:val="22"/>
        </w:rPr>
        <w:t xml:space="preserve"> </w:t>
      </w:r>
      <w:r w:rsidR="006046CC" w:rsidRPr="00CE5E2E">
        <w:rPr>
          <w:rFonts w:ascii="Arial" w:hAnsi="Arial" w:cs="Arial"/>
          <w:sz w:val="22"/>
          <w:szCs w:val="22"/>
        </w:rPr>
        <w:t xml:space="preserve">Provide supplementary </w:t>
      </w:r>
      <w:r w:rsidR="00C7155E">
        <w:rPr>
          <w:rFonts w:ascii="Arial" w:hAnsi="Arial" w:cs="Arial"/>
          <w:sz w:val="22"/>
          <w:szCs w:val="22"/>
        </w:rPr>
        <w:t xml:space="preserve">food and water </w:t>
      </w:r>
      <w:r w:rsidR="0075037C">
        <w:rPr>
          <w:rFonts w:ascii="Arial" w:hAnsi="Arial" w:cs="Arial"/>
          <w:sz w:val="22"/>
          <w:szCs w:val="22"/>
        </w:rPr>
        <w:t>where</w:t>
      </w:r>
      <w:r w:rsidR="006046CC" w:rsidRPr="00CE5E2E">
        <w:rPr>
          <w:rFonts w:ascii="Arial" w:hAnsi="Arial" w:cs="Arial"/>
          <w:sz w:val="22"/>
          <w:szCs w:val="22"/>
        </w:rPr>
        <w:t xml:space="preserve"> necessary</w:t>
      </w:r>
      <w:r w:rsidR="00C7155E">
        <w:rPr>
          <w:rFonts w:ascii="Arial" w:hAnsi="Arial" w:cs="Arial"/>
          <w:sz w:val="22"/>
          <w:szCs w:val="22"/>
        </w:rPr>
        <w:t>.</w:t>
      </w:r>
      <w:r w:rsidR="0075037C">
        <w:rPr>
          <w:rFonts w:ascii="Arial" w:hAnsi="Arial" w:cs="Arial"/>
          <w:sz w:val="22"/>
          <w:szCs w:val="22"/>
        </w:rPr>
        <w:t xml:space="preserve"> </w:t>
      </w:r>
    </w:p>
    <w:p w14:paraId="121BE221" w14:textId="13B8FE72" w:rsidR="00AD4C6A" w:rsidRPr="00CE5E2E" w:rsidRDefault="00AD4C6A" w:rsidP="006046CC">
      <w:pPr>
        <w:pStyle w:val="ListBullet"/>
        <w:tabs>
          <w:tab w:val="clear" w:pos="786"/>
          <w:tab w:val="num" w:pos="851"/>
        </w:tabs>
        <w:spacing w:line="276" w:lineRule="auto"/>
        <w:ind w:left="851" w:hanging="425"/>
        <w:rPr>
          <w:rFonts w:ascii="Arial" w:hAnsi="Arial" w:cs="Arial"/>
          <w:bCs/>
          <w:sz w:val="22"/>
          <w:szCs w:val="22"/>
          <w:lang w:eastAsia="en-AU"/>
        </w:rPr>
      </w:pPr>
      <w:r w:rsidRPr="00CE5E2E">
        <w:rPr>
          <w:rFonts w:ascii="Arial" w:hAnsi="Arial" w:cs="Arial"/>
          <w:sz w:val="22"/>
          <w:szCs w:val="22"/>
        </w:rPr>
        <w:t>Provide supplementary feeding, if necessary, during periods of low rainfall</w:t>
      </w:r>
      <w:r>
        <w:rPr>
          <w:rFonts w:ascii="Arial" w:hAnsi="Arial" w:cs="Arial"/>
          <w:sz w:val="22"/>
          <w:szCs w:val="22"/>
        </w:rPr>
        <w:t>.</w:t>
      </w:r>
    </w:p>
    <w:p w14:paraId="6A7CD7DB" w14:textId="3101438A" w:rsidR="00132154" w:rsidRPr="00132154" w:rsidRDefault="00132154" w:rsidP="00132154">
      <w:pPr>
        <w:pStyle w:val="ListBullet"/>
        <w:tabs>
          <w:tab w:val="clear" w:pos="786"/>
          <w:tab w:val="num" w:pos="851"/>
        </w:tabs>
        <w:spacing w:line="276" w:lineRule="auto"/>
        <w:ind w:left="851" w:hanging="425"/>
        <w:rPr>
          <w:rFonts w:ascii="Arial" w:hAnsi="Arial" w:cs="Arial"/>
          <w:bCs/>
          <w:sz w:val="22"/>
          <w:szCs w:val="22"/>
          <w:lang w:eastAsia="en-AU"/>
        </w:rPr>
      </w:pPr>
      <w:r>
        <w:rPr>
          <w:rFonts w:ascii="Arial" w:hAnsi="Arial" w:cs="Arial"/>
          <w:sz w:val="22"/>
          <w:szCs w:val="22"/>
        </w:rPr>
        <w:t>Control the spread of buffel grass and other invasive</w:t>
      </w:r>
      <w:r w:rsidR="00EA446A">
        <w:rPr>
          <w:rFonts w:ascii="Arial" w:hAnsi="Arial" w:cs="Arial"/>
          <w:sz w:val="22"/>
          <w:szCs w:val="22"/>
        </w:rPr>
        <w:t xml:space="preserve"> weed</w:t>
      </w:r>
      <w:r>
        <w:rPr>
          <w:rFonts w:ascii="Arial" w:hAnsi="Arial" w:cs="Arial"/>
          <w:sz w:val="22"/>
          <w:szCs w:val="22"/>
        </w:rPr>
        <w:t xml:space="preserve"> species</w:t>
      </w:r>
      <w:r w:rsidR="001813F4">
        <w:rPr>
          <w:rFonts w:ascii="Arial" w:hAnsi="Arial" w:cs="Arial"/>
          <w:sz w:val="22"/>
          <w:szCs w:val="22"/>
        </w:rPr>
        <w:t>.</w:t>
      </w:r>
    </w:p>
    <w:p w14:paraId="5EE782A6" w14:textId="43C26567" w:rsidR="00C7155E" w:rsidRPr="00132154" w:rsidRDefault="001813F4" w:rsidP="00132154">
      <w:pPr>
        <w:pStyle w:val="ListBullet"/>
        <w:tabs>
          <w:tab w:val="clear" w:pos="786"/>
          <w:tab w:val="num" w:pos="851"/>
        </w:tabs>
        <w:spacing w:line="276" w:lineRule="auto"/>
        <w:ind w:left="851" w:hanging="425"/>
        <w:rPr>
          <w:rFonts w:ascii="Arial" w:hAnsi="Arial" w:cs="Arial"/>
          <w:bCs/>
          <w:sz w:val="22"/>
          <w:szCs w:val="22"/>
          <w:lang w:eastAsia="en-AU"/>
        </w:rPr>
      </w:pPr>
      <w:r>
        <w:rPr>
          <w:rFonts w:ascii="Arial" w:hAnsi="Arial" w:cs="Arial"/>
          <w:sz w:val="22"/>
          <w:szCs w:val="22"/>
        </w:rPr>
        <w:t>I</w:t>
      </w:r>
      <w:r w:rsidR="00132154">
        <w:rPr>
          <w:rFonts w:ascii="Arial" w:hAnsi="Arial" w:cs="Arial"/>
          <w:sz w:val="22"/>
          <w:szCs w:val="22"/>
        </w:rPr>
        <w:t>mplement</w:t>
      </w:r>
      <w:r>
        <w:rPr>
          <w:rFonts w:ascii="Arial" w:hAnsi="Arial" w:cs="Arial"/>
          <w:sz w:val="22"/>
          <w:szCs w:val="22"/>
        </w:rPr>
        <w:t xml:space="preserve"> </w:t>
      </w:r>
      <w:r w:rsidR="00C7155E" w:rsidRPr="00132154">
        <w:rPr>
          <w:rFonts w:ascii="Arial" w:hAnsi="Arial" w:cs="Arial"/>
          <w:sz w:val="22"/>
          <w:szCs w:val="22"/>
        </w:rPr>
        <w:t>weed hygiene practices to prevent</w:t>
      </w:r>
      <w:r w:rsidR="00AD4C6A">
        <w:rPr>
          <w:rFonts w:ascii="Arial" w:hAnsi="Arial" w:cs="Arial"/>
          <w:sz w:val="22"/>
          <w:szCs w:val="22"/>
        </w:rPr>
        <w:t xml:space="preserve"> the</w:t>
      </w:r>
      <w:r w:rsidR="00C7155E" w:rsidRPr="00132154">
        <w:rPr>
          <w:rFonts w:ascii="Arial" w:hAnsi="Arial" w:cs="Arial"/>
          <w:sz w:val="22"/>
          <w:szCs w:val="22"/>
        </w:rPr>
        <w:t xml:space="preserve"> introduction and spread of weeds</w:t>
      </w:r>
      <w:r>
        <w:rPr>
          <w:rFonts w:ascii="Arial" w:hAnsi="Arial" w:cs="Arial"/>
          <w:sz w:val="22"/>
          <w:szCs w:val="22"/>
        </w:rPr>
        <w:t>.</w:t>
      </w:r>
    </w:p>
    <w:p w14:paraId="605268F1" w14:textId="3671795F" w:rsidR="006046CC" w:rsidRPr="004E352B" w:rsidRDefault="006046CC" w:rsidP="006046CC">
      <w:pPr>
        <w:pStyle w:val="CAactionsunderline"/>
        <w:rPr>
          <w:bCs/>
          <w:color w:val="auto"/>
          <w:lang w:eastAsia="en-AU"/>
        </w:rPr>
      </w:pPr>
      <w:r w:rsidRPr="004E352B">
        <w:rPr>
          <w:color w:val="auto"/>
        </w:rPr>
        <w:t>Habitat loss disturbance and modifications</w:t>
      </w:r>
      <w:r w:rsidR="00DC5562">
        <w:rPr>
          <w:color w:val="auto"/>
        </w:rPr>
        <w:t xml:space="preserve"> (including from fire)</w:t>
      </w:r>
    </w:p>
    <w:p w14:paraId="5C998D1B" w14:textId="4BC2AA76" w:rsidR="00C7155E" w:rsidRDefault="00C7155E" w:rsidP="001747B9">
      <w:pPr>
        <w:pStyle w:val="ListBullet"/>
        <w:tabs>
          <w:tab w:val="clear" w:pos="786"/>
          <w:tab w:val="num" w:pos="851"/>
        </w:tabs>
        <w:spacing w:line="276" w:lineRule="auto"/>
        <w:ind w:left="851" w:hanging="425"/>
        <w:rPr>
          <w:rFonts w:ascii="Arial" w:hAnsi="Arial" w:cs="Arial"/>
          <w:bCs/>
          <w:sz w:val="22"/>
          <w:szCs w:val="22"/>
          <w:lang w:eastAsia="en-AU"/>
        </w:rPr>
      </w:pPr>
      <w:r w:rsidRPr="00C7155E">
        <w:rPr>
          <w:rFonts w:ascii="Arial" w:hAnsi="Arial" w:cs="Arial"/>
          <w:bCs/>
          <w:sz w:val="22"/>
          <w:szCs w:val="22"/>
          <w:lang w:eastAsia="en-AU"/>
        </w:rPr>
        <w:t>Re-establish native grasses in areas with existing populations</w:t>
      </w:r>
      <w:r w:rsidR="004C4EA0">
        <w:rPr>
          <w:rFonts w:ascii="Arial" w:hAnsi="Arial" w:cs="Arial"/>
          <w:bCs/>
          <w:sz w:val="22"/>
          <w:szCs w:val="22"/>
          <w:lang w:eastAsia="en-AU"/>
        </w:rPr>
        <w:t>.</w:t>
      </w:r>
    </w:p>
    <w:p w14:paraId="605268F3" w14:textId="5424CEF8" w:rsidR="006046CC" w:rsidRPr="00DC5562" w:rsidRDefault="006046CC" w:rsidP="006046CC">
      <w:pPr>
        <w:pStyle w:val="ListBullet"/>
        <w:tabs>
          <w:tab w:val="clear" w:pos="786"/>
          <w:tab w:val="num" w:pos="851"/>
        </w:tabs>
        <w:spacing w:line="276" w:lineRule="auto"/>
        <w:ind w:left="851" w:hanging="425"/>
        <w:rPr>
          <w:rFonts w:ascii="Arial" w:hAnsi="Arial" w:cs="Arial"/>
          <w:bCs/>
          <w:sz w:val="22"/>
          <w:szCs w:val="22"/>
          <w:lang w:eastAsia="en-AU"/>
        </w:rPr>
      </w:pPr>
      <w:r w:rsidRPr="004E352B">
        <w:rPr>
          <w:rFonts w:ascii="Arial" w:hAnsi="Arial" w:cs="Arial"/>
          <w:sz w:val="22"/>
          <w:szCs w:val="22"/>
        </w:rPr>
        <w:t xml:space="preserve">Ensure adjacent land managers are aware of the species’ occurrence and </w:t>
      </w:r>
      <w:r w:rsidR="003B438F">
        <w:rPr>
          <w:rFonts w:ascii="Arial" w:hAnsi="Arial" w:cs="Arial"/>
          <w:sz w:val="22"/>
          <w:szCs w:val="22"/>
        </w:rPr>
        <w:t xml:space="preserve">implement </w:t>
      </w:r>
      <w:r w:rsidR="00AD4C6A" w:rsidRPr="004E352B">
        <w:rPr>
          <w:rFonts w:ascii="Arial" w:hAnsi="Arial" w:cs="Arial"/>
          <w:sz w:val="22"/>
          <w:szCs w:val="22"/>
        </w:rPr>
        <w:t xml:space="preserve">protection measures against </w:t>
      </w:r>
      <w:r w:rsidRPr="004E352B">
        <w:rPr>
          <w:rFonts w:ascii="Arial" w:hAnsi="Arial" w:cs="Arial"/>
          <w:sz w:val="22"/>
          <w:szCs w:val="22"/>
        </w:rPr>
        <w:t>key and potential threats.</w:t>
      </w:r>
    </w:p>
    <w:p w14:paraId="05C6BA10" w14:textId="0B9F8A2F" w:rsidR="00DC5562" w:rsidRDefault="00C7155E" w:rsidP="00CB213C">
      <w:pPr>
        <w:pStyle w:val="ListBullet"/>
        <w:tabs>
          <w:tab w:val="clear" w:pos="786"/>
          <w:tab w:val="num" w:pos="360"/>
        </w:tabs>
        <w:spacing w:line="276" w:lineRule="auto"/>
        <w:ind w:left="851" w:hanging="491"/>
        <w:rPr>
          <w:rFonts w:ascii="Arial" w:hAnsi="Arial" w:cs="Arial"/>
          <w:sz w:val="22"/>
          <w:szCs w:val="22"/>
        </w:rPr>
      </w:pPr>
      <w:r>
        <w:rPr>
          <w:rFonts w:ascii="Arial" w:hAnsi="Arial" w:cs="Arial"/>
          <w:sz w:val="22"/>
          <w:szCs w:val="22"/>
        </w:rPr>
        <w:t>Manage the risk of fire by</w:t>
      </w:r>
      <w:r w:rsidR="00DC5562" w:rsidRPr="00953F1D">
        <w:rPr>
          <w:rFonts w:ascii="Arial" w:hAnsi="Arial" w:cs="Arial"/>
          <w:sz w:val="22"/>
          <w:szCs w:val="22"/>
        </w:rPr>
        <w:t xml:space="preserve"> maintain</w:t>
      </w:r>
      <w:r>
        <w:rPr>
          <w:rFonts w:ascii="Arial" w:hAnsi="Arial" w:cs="Arial"/>
          <w:sz w:val="22"/>
          <w:szCs w:val="22"/>
        </w:rPr>
        <w:t>ing</w:t>
      </w:r>
      <w:r w:rsidR="00DC5562" w:rsidRPr="00953F1D">
        <w:rPr>
          <w:rFonts w:ascii="Arial" w:hAnsi="Arial" w:cs="Arial"/>
          <w:sz w:val="22"/>
          <w:szCs w:val="22"/>
        </w:rPr>
        <w:t xml:space="preserve"> a fire break system, and burn periodically to create a mosaic of burned and unburned areas (as per DEHP 201</w:t>
      </w:r>
      <w:r w:rsidR="001747B9">
        <w:rPr>
          <w:rFonts w:ascii="Arial" w:hAnsi="Arial" w:cs="Arial"/>
          <w:sz w:val="22"/>
          <w:szCs w:val="22"/>
        </w:rPr>
        <w:t>6</w:t>
      </w:r>
      <w:r w:rsidR="00DC5562" w:rsidRPr="00953F1D">
        <w:rPr>
          <w:rFonts w:ascii="Arial" w:hAnsi="Arial" w:cs="Arial"/>
          <w:sz w:val="22"/>
          <w:szCs w:val="22"/>
        </w:rPr>
        <w:t>).</w:t>
      </w:r>
    </w:p>
    <w:p w14:paraId="605268F4" w14:textId="77777777" w:rsidR="006046CC" w:rsidRPr="00372323" w:rsidRDefault="006046CC" w:rsidP="006046CC">
      <w:pPr>
        <w:pStyle w:val="CAactionsunderline"/>
        <w:rPr>
          <w:color w:val="auto"/>
        </w:rPr>
      </w:pPr>
      <w:r w:rsidRPr="00372323">
        <w:rPr>
          <w:color w:val="auto"/>
        </w:rPr>
        <w:t>Disease</w:t>
      </w:r>
    </w:p>
    <w:p w14:paraId="605268F5" w14:textId="401BE082" w:rsidR="006046CC" w:rsidRDefault="00005B3B" w:rsidP="006046CC">
      <w:pPr>
        <w:pStyle w:val="ListBullet"/>
        <w:tabs>
          <w:tab w:val="clear" w:pos="786"/>
          <w:tab w:val="num" w:pos="851"/>
        </w:tabs>
        <w:spacing w:line="276" w:lineRule="auto"/>
        <w:ind w:left="851" w:hanging="425"/>
        <w:rPr>
          <w:rFonts w:ascii="Arial" w:hAnsi="Arial" w:cs="Arial"/>
          <w:sz w:val="22"/>
          <w:szCs w:val="22"/>
          <w:lang w:eastAsia="en-AU"/>
        </w:rPr>
      </w:pPr>
      <w:r>
        <w:rPr>
          <w:rFonts w:ascii="Arial" w:hAnsi="Arial" w:cs="Arial"/>
          <w:sz w:val="22"/>
          <w:szCs w:val="22"/>
        </w:rPr>
        <w:t>M</w:t>
      </w:r>
      <w:r w:rsidR="006046CC" w:rsidRPr="00AD7267">
        <w:rPr>
          <w:rFonts w:ascii="Arial" w:hAnsi="Arial" w:cs="Arial"/>
          <w:sz w:val="22"/>
          <w:szCs w:val="22"/>
        </w:rPr>
        <w:t xml:space="preserve">onitor </w:t>
      </w:r>
      <w:r w:rsidR="00DC5562">
        <w:rPr>
          <w:rFonts w:ascii="Arial" w:hAnsi="Arial" w:cs="Arial"/>
          <w:sz w:val="22"/>
          <w:szCs w:val="22"/>
        </w:rPr>
        <w:t xml:space="preserve">the </w:t>
      </w:r>
      <w:r w:rsidR="006046CC" w:rsidRPr="00AD7267">
        <w:rPr>
          <w:rFonts w:ascii="Arial" w:hAnsi="Arial" w:cs="Arial"/>
          <w:sz w:val="22"/>
          <w:szCs w:val="22"/>
        </w:rPr>
        <w:t xml:space="preserve">presence of pathogens and manage any potential </w:t>
      </w:r>
      <w:r>
        <w:rPr>
          <w:rFonts w:ascii="Arial" w:hAnsi="Arial" w:cs="Arial"/>
          <w:sz w:val="22"/>
          <w:szCs w:val="22"/>
        </w:rPr>
        <w:t xml:space="preserve">outbreaks of disease </w:t>
      </w:r>
      <w:r w:rsidR="006046CC" w:rsidRPr="00AD7267">
        <w:rPr>
          <w:rFonts w:ascii="Arial" w:hAnsi="Arial" w:cs="Arial"/>
          <w:sz w:val="22"/>
          <w:szCs w:val="22"/>
        </w:rPr>
        <w:t>including, but not limited to, tox</w:t>
      </w:r>
      <w:r>
        <w:rPr>
          <w:rFonts w:ascii="Arial" w:hAnsi="Arial" w:cs="Arial"/>
          <w:sz w:val="22"/>
          <w:szCs w:val="22"/>
        </w:rPr>
        <w:t>oplasmosis and sarcoptic manage</w:t>
      </w:r>
      <w:r w:rsidR="006046CC" w:rsidRPr="00AD7267">
        <w:rPr>
          <w:rFonts w:ascii="Arial" w:hAnsi="Arial" w:cs="Arial"/>
          <w:sz w:val="22"/>
          <w:szCs w:val="22"/>
        </w:rPr>
        <w:t>.</w:t>
      </w:r>
    </w:p>
    <w:p w14:paraId="0AC0A38A" w14:textId="133C84D3" w:rsidR="00DC5562" w:rsidRPr="00AD7267" w:rsidRDefault="00DC5562" w:rsidP="00DC5562">
      <w:pPr>
        <w:pStyle w:val="ListBullet"/>
        <w:tabs>
          <w:tab w:val="clear" w:pos="786"/>
          <w:tab w:val="num" w:pos="851"/>
        </w:tabs>
        <w:spacing w:line="276" w:lineRule="auto"/>
        <w:ind w:left="851" w:hanging="425"/>
        <w:rPr>
          <w:rFonts w:ascii="Arial" w:hAnsi="Arial" w:cs="Arial"/>
          <w:sz w:val="22"/>
          <w:szCs w:val="22"/>
          <w:lang w:eastAsia="en-AU"/>
        </w:rPr>
      </w:pPr>
      <w:r>
        <w:rPr>
          <w:rFonts w:ascii="Arial" w:hAnsi="Arial" w:cs="Arial"/>
          <w:sz w:val="22"/>
          <w:szCs w:val="22"/>
        </w:rPr>
        <w:t>Develop and implement a disease incursion protocol to prevent the introduction of disease from other animals and people</w:t>
      </w:r>
      <w:r w:rsidR="0091445C">
        <w:rPr>
          <w:rFonts w:ascii="Arial" w:hAnsi="Arial" w:cs="Arial"/>
          <w:sz w:val="22"/>
          <w:szCs w:val="22"/>
        </w:rPr>
        <w:t xml:space="preserve"> (such as researchers) entering </w:t>
      </w:r>
      <w:r w:rsidR="00005B3B">
        <w:rPr>
          <w:rFonts w:ascii="Arial" w:hAnsi="Arial" w:cs="Arial"/>
          <w:sz w:val="22"/>
          <w:szCs w:val="22"/>
        </w:rPr>
        <w:t xml:space="preserve">wombat </w:t>
      </w:r>
      <w:r>
        <w:rPr>
          <w:rFonts w:ascii="Arial" w:hAnsi="Arial" w:cs="Arial"/>
          <w:sz w:val="22"/>
          <w:szCs w:val="22"/>
        </w:rPr>
        <w:t>site</w:t>
      </w:r>
      <w:r w:rsidR="0091445C">
        <w:rPr>
          <w:rFonts w:ascii="Arial" w:hAnsi="Arial" w:cs="Arial"/>
          <w:sz w:val="22"/>
          <w:szCs w:val="22"/>
        </w:rPr>
        <w:t>s</w:t>
      </w:r>
      <w:r>
        <w:rPr>
          <w:rFonts w:ascii="Arial" w:hAnsi="Arial" w:cs="Arial"/>
          <w:sz w:val="22"/>
          <w:szCs w:val="22"/>
        </w:rPr>
        <w:t>.</w:t>
      </w:r>
    </w:p>
    <w:p w14:paraId="605268F8" w14:textId="53B95A8B" w:rsidR="006046CC" w:rsidRPr="004A1B95" w:rsidRDefault="006046CC" w:rsidP="006046CC">
      <w:pPr>
        <w:pStyle w:val="CAactionsunderline"/>
        <w:rPr>
          <w:color w:val="auto"/>
        </w:rPr>
      </w:pPr>
      <w:r w:rsidRPr="004A1B95">
        <w:rPr>
          <w:color w:val="auto"/>
        </w:rPr>
        <w:t xml:space="preserve">Stakeholder </w:t>
      </w:r>
      <w:r w:rsidR="0091445C">
        <w:rPr>
          <w:color w:val="auto"/>
        </w:rPr>
        <w:t>e</w:t>
      </w:r>
      <w:r w:rsidRPr="004A1B95">
        <w:rPr>
          <w:color w:val="auto"/>
        </w:rPr>
        <w:t>ngagement</w:t>
      </w:r>
    </w:p>
    <w:p w14:paraId="605268F9" w14:textId="77777777" w:rsidR="006046CC" w:rsidRDefault="006046CC" w:rsidP="006046CC">
      <w:pPr>
        <w:pStyle w:val="ListBullet"/>
        <w:tabs>
          <w:tab w:val="clear" w:pos="786"/>
          <w:tab w:val="num" w:pos="720"/>
        </w:tabs>
        <w:spacing w:line="276" w:lineRule="auto"/>
        <w:ind w:left="720"/>
        <w:rPr>
          <w:rFonts w:ascii="Arial" w:hAnsi="Arial" w:cs="Arial"/>
          <w:sz w:val="22"/>
          <w:szCs w:val="22"/>
        </w:rPr>
      </w:pPr>
      <w:r>
        <w:rPr>
          <w:rFonts w:ascii="Arial" w:hAnsi="Arial" w:cs="Arial"/>
          <w:sz w:val="22"/>
          <w:szCs w:val="22"/>
        </w:rPr>
        <w:t>Continue to foster community and volunteer involvement that provide financial and material contribution, and intellectual benefits to the species’ conservation.</w:t>
      </w:r>
    </w:p>
    <w:p w14:paraId="605268FA" w14:textId="51D7E955" w:rsidR="006046CC" w:rsidRDefault="006046CC" w:rsidP="006046CC">
      <w:pPr>
        <w:pStyle w:val="ListBullet"/>
        <w:tabs>
          <w:tab w:val="clear" w:pos="786"/>
          <w:tab w:val="num" w:pos="720"/>
        </w:tabs>
        <w:spacing w:line="276" w:lineRule="auto"/>
        <w:ind w:left="720"/>
        <w:rPr>
          <w:rFonts w:ascii="Arial" w:hAnsi="Arial" w:cs="Arial"/>
          <w:sz w:val="22"/>
          <w:szCs w:val="22"/>
        </w:rPr>
      </w:pPr>
      <w:r>
        <w:rPr>
          <w:rFonts w:ascii="Arial" w:hAnsi="Arial" w:cs="Arial"/>
          <w:sz w:val="22"/>
          <w:szCs w:val="22"/>
        </w:rPr>
        <w:t xml:space="preserve">To identify, and potentially protect, further northern hairy-nosed wombat habitat within its former distribution for the purposes of establishing new </w:t>
      </w:r>
      <w:r w:rsidR="00AD4C6A">
        <w:rPr>
          <w:rFonts w:ascii="Arial" w:hAnsi="Arial" w:cs="Arial"/>
          <w:sz w:val="22"/>
          <w:szCs w:val="22"/>
        </w:rPr>
        <w:t>reintroduction</w:t>
      </w:r>
      <w:r>
        <w:rPr>
          <w:rFonts w:ascii="Arial" w:hAnsi="Arial" w:cs="Arial"/>
          <w:sz w:val="22"/>
          <w:szCs w:val="22"/>
        </w:rPr>
        <w:t xml:space="preserve"> sites, i</w:t>
      </w:r>
      <w:r w:rsidRPr="004A1B95">
        <w:rPr>
          <w:rFonts w:ascii="Arial" w:hAnsi="Arial" w:cs="Arial"/>
          <w:sz w:val="22"/>
          <w:szCs w:val="22"/>
        </w:rPr>
        <w:t>dentify</w:t>
      </w:r>
      <w:r w:rsidR="00005B3B">
        <w:rPr>
          <w:rFonts w:ascii="Arial" w:hAnsi="Arial" w:cs="Arial"/>
          <w:sz w:val="22"/>
          <w:szCs w:val="22"/>
        </w:rPr>
        <w:t xml:space="preserve"> the </w:t>
      </w:r>
      <w:r w:rsidRPr="004A1B95">
        <w:rPr>
          <w:rFonts w:ascii="Arial" w:hAnsi="Arial" w:cs="Arial"/>
          <w:sz w:val="22"/>
          <w:szCs w:val="22"/>
        </w:rPr>
        <w:t xml:space="preserve">relevant stakeholders </w:t>
      </w:r>
      <w:r>
        <w:rPr>
          <w:rFonts w:ascii="Arial" w:hAnsi="Arial" w:cs="Arial"/>
          <w:sz w:val="22"/>
          <w:szCs w:val="22"/>
        </w:rPr>
        <w:t>and develop appropriate engagement strategies.</w:t>
      </w:r>
    </w:p>
    <w:p w14:paraId="605268FC" w14:textId="6E007C60" w:rsidR="006046CC" w:rsidRPr="003F60CD" w:rsidRDefault="006046CC" w:rsidP="006046CC">
      <w:pPr>
        <w:pStyle w:val="CAactionsunderline"/>
        <w:rPr>
          <w:color w:val="auto"/>
        </w:rPr>
      </w:pPr>
      <w:r w:rsidRPr="003F60CD">
        <w:rPr>
          <w:color w:val="auto"/>
        </w:rPr>
        <w:t>Population</w:t>
      </w:r>
      <w:r w:rsidR="0091445C">
        <w:rPr>
          <w:color w:val="auto"/>
        </w:rPr>
        <w:t xml:space="preserve"> planning</w:t>
      </w:r>
    </w:p>
    <w:p w14:paraId="04E6892E" w14:textId="44A385D1" w:rsidR="001446DD" w:rsidRDefault="00CF22C2" w:rsidP="001747B9">
      <w:pPr>
        <w:pStyle w:val="ListBullet"/>
        <w:numPr>
          <w:ilvl w:val="0"/>
          <w:numId w:val="24"/>
        </w:numPr>
        <w:spacing w:before="120" w:after="40"/>
        <w:rPr>
          <w:rFonts w:ascii="Arial" w:hAnsi="Arial" w:cs="Arial"/>
          <w:sz w:val="22"/>
          <w:szCs w:val="22"/>
        </w:rPr>
      </w:pPr>
      <w:r>
        <w:rPr>
          <w:rFonts w:ascii="Arial" w:hAnsi="Arial" w:cs="Arial"/>
          <w:sz w:val="22"/>
          <w:szCs w:val="22"/>
        </w:rPr>
        <w:t xml:space="preserve">Identify </w:t>
      </w:r>
      <w:r w:rsidR="00654FE0" w:rsidRPr="00965BBA">
        <w:rPr>
          <w:rFonts w:ascii="Arial" w:hAnsi="Arial" w:cs="Arial"/>
          <w:sz w:val="22"/>
          <w:szCs w:val="22"/>
        </w:rPr>
        <w:t>suitable habitat sites for</w:t>
      </w:r>
      <w:r w:rsidR="001446DD">
        <w:rPr>
          <w:rFonts w:ascii="Arial" w:hAnsi="Arial" w:cs="Arial"/>
          <w:sz w:val="22"/>
          <w:szCs w:val="22"/>
        </w:rPr>
        <w:t xml:space="preserve"> potential</w:t>
      </w:r>
      <w:r w:rsidR="00EB4D86">
        <w:rPr>
          <w:rFonts w:ascii="Arial" w:hAnsi="Arial" w:cs="Arial"/>
          <w:sz w:val="22"/>
          <w:szCs w:val="22"/>
        </w:rPr>
        <w:t xml:space="preserve"> re</w:t>
      </w:r>
      <w:r w:rsidR="00654FE0" w:rsidRPr="00965BBA">
        <w:rPr>
          <w:rFonts w:ascii="Arial" w:hAnsi="Arial" w:cs="Arial"/>
          <w:sz w:val="22"/>
          <w:szCs w:val="22"/>
        </w:rPr>
        <w:t>introductions</w:t>
      </w:r>
      <w:r w:rsidR="00EB4D86">
        <w:rPr>
          <w:rFonts w:ascii="Arial" w:hAnsi="Arial" w:cs="Arial"/>
          <w:sz w:val="22"/>
          <w:szCs w:val="22"/>
        </w:rPr>
        <w:t>.</w:t>
      </w:r>
    </w:p>
    <w:p w14:paraId="40743A8E" w14:textId="3FBF283B" w:rsidR="008727C4" w:rsidRPr="00965BBA" w:rsidRDefault="008727C4" w:rsidP="001747B9">
      <w:pPr>
        <w:pStyle w:val="ListBullet"/>
        <w:numPr>
          <w:ilvl w:val="0"/>
          <w:numId w:val="24"/>
        </w:numPr>
        <w:spacing w:before="120" w:after="40"/>
        <w:rPr>
          <w:rFonts w:ascii="Arial" w:hAnsi="Arial" w:cs="Arial"/>
          <w:sz w:val="22"/>
          <w:szCs w:val="22"/>
        </w:rPr>
      </w:pPr>
      <w:r>
        <w:rPr>
          <w:rFonts w:ascii="Arial" w:hAnsi="Arial" w:cs="Arial"/>
          <w:sz w:val="22"/>
          <w:szCs w:val="22"/>
        </w:rPr>
        <w:t>Develop a</w:t>
      </w:r>
      <w:r w:rsidR="00005B3B">
        <w:rPr>
          <w:rFonts w:ascii="Arial" w:hAnsi="Arial" w:cs="Arial"/>
          <w:sz w:val="22"/>
          <w:szCs w:val="22"/>
        </w:rPr>
        <w:t>nd implement a</w:t>
      </w:r>
      <w:r w:rsidR="00EB4D86">
        <w:rPr>
          <w:rFonts w:ascii="Arial" w:hAnsi="Arial" w:cs="Arial"/>
          <w:sz w:val="22"/>
          <w:szCs w:val="22"/>
        </w:rPr>
        <w:t xml:space="preserve"> re</w:t>
      </w:r>
      <w:r>
        <w:rPr>
          <w:rFonts w:ascii="Arial" w:hAnsi="Arial" w:cs="Arial"/>
          <w:sz w:val="22"/>
          <w:szCs w:val="22"/>
        </w:rPr>
        <w:t xml:space="preserve">introduction </w:t>
      </w:r>
      <w:r w:rsidR="00CF22C2">
        <w:rPr>
          <w:rFonts w:ascii="Arial" w:hAnsi="Arial" w:cs="Arial"/>
          <w:sz w:val="22"/>
          <w:szCs w:val="22"/>
        </w:rPr>
        <w:t>strategy, including how to acquire an</w:t>
      </w:r>
      <w:r w:rsidR="00EB4D86">
        <w:rPr>
          <w:rFonts w:ascii="Arial" w:hAnsi="Arial" w:cs="Arial"/>
          <w:sz w:val="22"/>
          <w:szCs w:val="22"/>
        </w:rPr>
        <w:t>d manage reintroduction sites.</w:t>
      </w:r>
    </w:p>
    <w:p w14:paraId="1AAEA59A" w14:textId="36F97CE3" w:rsidR="00005B3B" w:rsidRPr="00005B3B" w:rsidRDefault="00005B3B" w:rsidP="00005B3B">
      <w:pPr>
        <w:pStyle w:val="ListBullet"/>
        <w:tabs>
          <w:tab w:val="clear" w:pos="786"/>
          <w:tab w:val="num" w:pos="720"/>
        </w:tabs>
        <w:spacing w:line="276" w:lineRule="auto"/>
        <w:ind w:left="720"/>
        <w:rPr>
          <w:rFonts w:ascii="Arial" w:hAnsi="Arial" w:cs="Arial"/>
          <w:sz w:val="22"/>
          <w:szCs w:val="22"/>
        </w:rPr>
      </w:pPr>
      <w:r>
        <w:rPr>
          <w:rFonts w:ascii="Arial" w:hAnsi="Arial" w:cs="Arial"/>
          <w:sz w:val="22"/>
          <w:szCs w:val="22"/>
        </w:rPr>
        <w:t>U</w:t>
      </w:r>
      <w:r w:rsidR="00EB4D86">
        <w:rPr>
          <w:rFonts w:ascii="Arial" w:hAnsi="Arial" w:cs="Arial"/>
          <w:sz w:val="22"/>
          <w:szCs w:val="22"/>
        </w:rPr>
        <w:t>ndertake re</w:t>
      </w:r>
      <w:r w:rsidR="008727C4" w:rsidRPr="00005B3B">
        <w:rPr>
          <w:rFonts w:ascii="Arial" w:hAnsi="Arial" w:cs="Arial"/>
          <w:sz w:val="22"/>
          <w:szCs w:val="22"/>
        </w:rPr>
        <w:t xml:space="preserve">introductions </w:t>
      </w:r>
      <w:r w:rsidR="00965BBA" w:rsidRPr="00005B3B">
        <w:rPr>
          <w:rFonts w:ascii="Arial" w:hAnsi="Arial" w:cs="Arial"/>
          <w:sz w:val="22"/>
          <w:szCs w:val="22"/>
        </w:rPr>
        <w:t xml:space="preserve">to establish </w:t>
      </w:r>
      <w:r w:rsidR="008727C4" w:rsidRPr="00005B3B">
        <w:rPr>
          <w:rFonts w:ascii="Arial" w:hAnsi="Arial" w:cs="Arial"/>
          <w:sz w:val="22"/>
          <w:szCs w:val="22"/>
        </w:rPr>
        <w:t>a</w:t>
      </w:r>
      <w:r w:rsidR="00965BBA" w:rsidRPr="00005B3B">
        <w:rPr>
          <w:rFonts w:ascii="Arial" w:hAnsi="Arial" w:cs="Arial"/>
          <w:sz w:val="22"/>
          <w:szCs w:val="22"/>
        </w:rPr>
        <w:t>dditional populations</w:t>
      </w:r>
      <w:r w:rsidR="00CF22C2">
        <w:rPr>
          <w:rFonts w:ascii="Arial" w:hAnsi="Arial" w:cs="Arial"/>
          <w:sz w:val="22"/>
          <w:szCs w:val="22"/>
        </w:rPr>
        <w:t xml:space="preserve">, and manage and monitor the populations to ensure long-term viability. </w:t>
      </w:r>
    </w:p>
    <w:p w14:paraId="605268FE" w14:textId="77777777" w:rsidR="006046CC" w:rsidRPr="00962152" w:rsidRDefault="006046CC" w:rsidP="006046CC">
      <w:pPr>
        <w:pStyle w:val="CAHeadingintext"/>
      </w:pPr>
      <w:r>
        <w:t>Survey and M</w:t>
      </w:r>
      <w:r w:rsidRPr="00962152">
        <w:t>onitoring priorities</w:t>
      </w:r>
    </w:p>
    <w:p w14:paraId="5B0B2B4D" w14:textId="4161AAA1" w:rsidR="00ED5C04" w:rsidRDefault="0043320F" w:rsidP="006046CC">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Monitor population</w:t>
      </w:r>
      <w:r w:rsidR="00ED5C04">
        <w:rPr>
          <w:rFonts w:ascii="Arial" w:hAnsi="Arial" w:cs="Arial"/>
          <w:sz w:val="22"/>
          <w:szCs w:val="22"/>
        </w:rPr>
        <w:t xml:space="preserve"> </w:t>
      </w:r>
      <w:r>
        <w:rPr>
          <w:rFonts w:ascii="Arial" w:hAnsi="Arial" w:cs="Arial"/>
          <w:sz w:val="22"/>
          <w:szCs w:val="22"/>
        </w:rPr>
        <w:t xml:space="preserve">numbers and </w:t>
      </w:r>
      <w:r w:rsidR="00ED5C04">
        <w:rPr>
          <w:rFonts w:ascii="Arial" w:hAnsi="Arial" w:cs="Arial"/>
          <w:sz w:val="22"/>
          <w:szCs w:val="22"/>
        </w:rPr>
        <w:t xml:space="preserve">trends, sex ratios, health and reproductive status of </w:t>
      </w:r>
      <w:r>
        <w:rPr>
          <w:rFonts w:ascii="Arial" w:hAnsi="Arial" w:cs="Arial"/>
          <w:sz w:val="22"/>
          <w:szCs w:val="22"/>
        </w:rPr>
        <w:t>the species</w:t>
      </w:r>
      <w:r w:rsidR="00E570CD">
        <w:rPr>
          <w:rFonts w:ascii="Arial" w:hAnsi="Arial" w:cs="Arial"/>
          <w:sz w:val="22"/>
          <w:szCs w:val="22"/>
        </w:rPr>
        <w:t>.</w:t>
      </w:r>
    </w:p>
    <w:p w14:paraId="605268FF" w14:textId="15297383" w:rsidR="006046CC" w:rsidRDefault="006046CC" w:rsidP="006046CC">
      <w:pPr>
        <w:pStyle w:val="ListBullet"/>
        <w:tabs>
          <w:tab w:val="clear" w:pos="786"/>
          <w:tab w:val="num" w:pos="360"/>
        </w:tabs>
        <w:spacing w:line="276" w:lineRule="auto"/>
        <w:ind w:left="360"/>
        <w:rPr>
          <w:rFonts w:ascii="Arial" w:hAnsi="Arial" w:cs="Arial"/>
          <w:sz w:val="22"/>
          <w:szCs w:val="22"/>
        </w:rPr>
      </w:pPr>
      <w:r w:rsidRPr="004819D1">
        <w:rPr>
          <w:rFonts w:ascii="Arial" w:hAnsi="Arial" w:cs="Arial"/>
          <w:sz w:val="22"/>
          <w:szCs w:val="22"/>
        </w:rPr>
        <w:t>Support and enhance existing monitoring programs</w:t>
      </w:r>
      <w:r>
        <w:rPr>
          <w:rFonts w:ascii="Arial" w:hAnsi="Arial" w:cs="Arial"/>
          <w:sz w:val="22"/>
          <w:szCs w:val="22"/>
        </w:rPr>
        <w:t>, including m</w:t>
      </w:r>
      <w:r w:rsidRPr="00104B80">
        <w:rPr>
          <w:rFonts w:ascii="Arial" w:hAnsi="Arial" w:cs="Arial"/>
          <w:sz w:val="22"/>
          <w:szCs w:val="22"/>
        </w:rPr>
        <w:t>aintain</w:t>
      </w:r>
      <w:r>
        <w:rPr>
          <w:rFonts w:ascii="Arial" w:hAnsi="Arial" w:cs="Arial"/>
          <w:sz w:val="22"/>
          <w:szCs w:val="22"/>
        </w:rPr>
        <w:t>ing</w:t>
      </w:r>
      <w:r w:rsidRPr="00104B80">
        <w:rPr>
          <w:rFonts w:ascii="Arial" w:hAnsi="Arial" w:cs="Arial"/>
          <w:sz w:val="22"/>
          <w:szCs w:val="22"/>
        </w:rPr>
        <w:t xml:space="preserve"> volunteer caretaker programs at all sites for survey and monitoring</w:t>
      </w:r>
      <w:r w:rsidR="00E570CD">
        <w:rPr>
          <w:rFonts w:ascii="Arial" w:hAnsi="Arial" w:cs="Arial"/>
          <w:sz w:val="22"/>
          <w:szCs w:val="22"/>
        </w:rPr>
        <w:t>.</w:t>
      </w:r>
    </w:p>
    <w:p w14:paraId="60526901" w14:textId="0588EED9" w:rsidR="006046CC" w:rsidRDefault="006046CC" w:rsidP="006046CC">
      <w:pPr>
        <w:pStyle w:val="ListBullet"/>
        <w:tabs>
          <w:tab w:val="clear" w:pos="786"/>
          <w:tab w:val="num" w:pos="360"/>
        </w:tabs>
        <w:spacing w:line="276" w:lineRule="auto"/>
        <w:ind w:left="360"/>
        <w:rPr>
          <w:rFonts w:ascii="Arial" w:hAnsi="Arial" w:cs="Arial"/>
          <w:sz w:val="22"/>
          <w:szCs w:val="22"/>
        </w:rPr>
      </w:pPr>
      <w:r w:rsidRPr="00564A33">
        <w:rPr>
          <w:rFonts w:ascii="Arial" w:hAnsi="Arial" w:cs="Arial"/>
          <w:sz w:val="22"/>
          <w:szCs w:val="22"/>
        </w:rPr>
        <w:t xml:space="preserve">More precisely assess </w:t>
      </w:r>
      <w:r w:rsidR="00E570CD">
        <w:rPr>
          <w:rFonts w:ascii="Arial" w:hAnsi="Arial" w:cs="Arial"/>
          <w:sz w:val="22"/>
          <w:szCs w:val="22"/>
        </w:rPr>
        <w:t xml:space="preserve">the species’ </w:t>
      </w:r>
      <w:r w:rsidRPr="00564A33">
        <w:rPr>
          <w:rFonts w:ascii="Arial" w:hAnsi="Arial" w:cs="Arial"/>
          <w:sz w:val="22"/>
          <w:szCs w:val="22"/>
        </w:rPr>
        <w:t>ecological requirements and the relative impacts of threatening processes</w:t>
      </w:r>
      <w:r w:rsidR="00EF757C">
        <w:rPr>
          <w:rFonts w:ascii="Arial" w:hAnsi="Arial" w:cs="Arial"/>
          <w:sz w:val="22"/>
          <w:szCs w:val="22"/>
        </w:rPr>
        <w:t>,</w:t>
      </w:r>
      <w:r w:rsidRPr="00564A33">
        <w:rPr>
          <w:rFonts w:ascii="Arial" w:hAnsi="Arial" w:cs="Arial"/>
          <w:sz w:val="22"/>
          <w:szCs w:val="22"/>
        </w:rPr>
        <w:t xml:space="preserve"> by designing and implementing a monitoring program to obtain and clarify baseline</w:t>
      </w:r>
      <w:r w:rsidR="00CF22C2">
        <w:rPr>
          <w:rFonts w:ascii="Arial" w:hAnsi="Arial" w:cs="Arial"/>
          <w:sz w:val="22"/>
          <w:szCs w:val="22"/>
        </w:rPr>
        <w:t xml:space="preserve"> data</w:t>
      </w:r>
      <w:r w:rsidRPr="00564A33">
        <w:rPr>
          <w:rFonts w:ascii="Arial" w:hAnsi="Arial" w:cs="Arial"/>
          <w:sz w:val="22"/>
          <w:szCs w:val="22"/>
        </w:rPr>
        <w:t>.</w:t>
      </w:r>
    </w:p>
    <w:p w14:paraId="60526903" w14:textId="713FA34A" w:rsidR="006046CC" w:rsidRDefault="006046CC" w:rsidP="006046CC">
      <w:pPr>
        <w:pStyle w:val="ListBullet"/>
        <w:tabs>
          <w:tab w:val="clear" w:pos="786"/>
          <w:tab w:val="num" w:pos="360"/>
        </w:tabs>
        <w:spacing w:line="276" w:lineRule="auto"/>
        <w:ind w:left="360"/>
        <w:rPr>
          <w:rFonts w:ascii="Arial" w:hAnsi="Arial" w:cs="Arial"/>
          <w:sz w:val="22"/>
          <w:szCs w:val="22"/>
        </w:rPr>
      </w:pPr>
      <w:r w:rsidRPr="003F60CD">
        <w:rPr>
          <w:rFonts w:ascii="Arial" w:hAnsi="Arial" w:cs="Arial"/>
          <w:sz w:val="22"/>
          <w:szCs w:val="22"/>
        </w:rPr>
        <w:t xml:space="preserve">Monitor (and, if necessary, manipulate) genetic diversity at </w:t>
      </w:r>
      <w:r>
        <w:rPr>
          <w:rFonts w:ascii="Arial" w:hAnsi="Arial" w:cs="Arial"/>
          <w:sz w:val="22"/>
          <w:szCs w:val="22"/>
        </w:rPr>
        <w:t>EFNP</w:t>
      </w:r>
      <w:r w:rsidR="00EB4D86">
        <w:rPr>
          <w:rFonts w:ascii="Arial" w:hAnsi="Arial" w:cs="Arial"/>
          <w:sz w:val="22"/>
          <w:szCs w:val="22"/>
        </w:rPr>
        <w:t xml:space="preserve"> and re</w:t>
      </w:r>
      <w:r w:rsidRPr="003F60CD">
        <w:rPr>
          <w:rFonts w:ascii="Arial" w:hAnsi="Arial" w:cs="Arial"/>
          <w:sz w:val="22"/>
          <w:szCs w:val="22"/>
        </w:rPr>
        <w:t>introduction site</w:t>
      </w:r>
      <w:r>
        <w:rPr>
          <w:rFonts w:ascii="Arial" w:hAnsi="Arial" w:cs="Arial"/>
          <w:sz w:val="22"/>
          <w:szCs w:val="22"/>
        </w:rPr>
        <w:t>(s)</w:t>
      </w:r>
      <w:r w:rsidR="00E570CD">
        <w:rPr>
          <w:rFonts w:ascii="Arial" w:hAnsi="Arial" w:cs="Arial"/>
          <w:sz w:val="22"/>
          <w:szCs w:val="22"/>
        </w:rPr>
        <w:t>.</w:t>
      </w:r>
    </w:p>
    <w:p w14:paraId="00D834C8" w14:textId="1E92E941" w:rsidR="00F22C52" w:rsidRDefault="00F22C52" w:rsidP="00F22C52">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 xml:space="preserve">Monitor changes in </w:t>
      </w:r>
      <w:r w:rsidR="0043320F">
        <w:rPr>
          <w:rFonts w:ascii="Arial" w:hAnsi="Arial" w:cs="Arial"/>
          <w:sz w:val="22"/>
          <w:szCs w:val="22"/>
        </w:rPr>
        <w:t xml:space="preserve">available foraging resources for the species over time. </w:t>
      </w:r>
    </w:p>
    <w:p w14:paraId="0209D168" w14:textId="77777777" w:rsidR="00EF757C" w:rsidRDefault="00EF757C" w:rsidP="00EF757C">
      <w:pPr>
        <w:pStyle w:val="ListBullet"/>
        <w:tabs>
          <w:tab w:val="clear" w:pos="786"/>
          <w:tab w:val="num" w:pos="360"/>
        </w:tabs>
        <w:ind w:left="360"/>
        <w:rPr>
          <w:rFonts w:ascii="Arial" w:hAnsi="Arial" w:cs="Arial"/>
          <w:sz w:val="22"/>
          <w:szCs w:val="22"/>
        </w:rPr>
      </w:pPr>
      <w:r>
        <w:rPr>
          <w:rFonts w:ascii="Arial" w:hAnsi="Arial" w:cs="Arial"/>
          <w:sz w:val="22"/>
          <w:szCs w:val="22"/>
        </w:rPr>
        <w:t>Monitor the progress of recovery, including the e</w:t>
      </w:r>
      <w:r w:rsidRPr="004819D1">
        <w:rPr>
          <w:rFonts w:ascii="Arial" w:hAnsi="Arial" w:cs="Arial"/>
          <w:sz w:val="22"/>
          <w:szCs w:val="22"/>
        </w:rPr>
        <w:t>ffectiveness of management actions and the need to adapt them if necessary</w:t>
      </w:r>
      <w:r>
        <w:rPr>
          <w:rFonts w:ascii="Arial" w:hAnsi="Arial" w:cs="Arial"/>
          <w:sz w:val="22"/>
          <w:szCs w:val="22"/>
        </w:rPr>
        <w:t>.</w:t>
      </w:r>
    </w:p>
    <w:p w14:paraId="60526905" w14:textId="77777777" w:rsidR="006046CC" w:rsidRPr="006A01F4" w:rsidRDefault="006046CC" w:rsidP="006046CC">
      <w:pPr>
        <w:pStyle w:val="CAHeadingintext"/>
      </w:pPr>
      <w:r w:rsidRPr="001404C2">
        <w:t xml:space="preserve">Information </w:t>
      </w:r>
      <w:r>
        <w:t>and research</w:t>
      </w:r>
      <w:r w:rsidRPr="001404C2">
        <w:t xml:space="preserve"> </w:t>
      </w:r>
      <w:r>
        <w:t>priorities</w:t>
      </w:r>
      <w:r w:rsidRPr="0052340E">
        <w:rPr>
          <w:color w:val="0000FF"/>
        </w:rPr>
        <w:t xml:space="preserve"> </w:t>
      </w:r>
    </w:p>
    <w:p w14:paraId="442E2EBE" w14:textId="1119EF2D" w:rsidR="00EF757C" w:rsidRDefault="006046CC" w:rsidP="00EF757C">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Assess the sp</w:t>
      </w:r>
      <w:r w:rsidR="00ED5C04">
        <w:rPr>
          <w:rFonts w:ascii="Arial" w:hAnsi="Arial" w:cs="Arial"/>
          <w:sz w:val="22"/>
          <w:szCs w:val="22"/>
        </w:rPr>
        <w:t>ecies’ ecological requirements</w:t>
      </w:r>
      <w:r>
        <w:rPr>
          <w:rFonts w:ascii="Arial" w:hAnsi="Arial" w:cs="Arial"/>
          <w:sz w:val="22"/>
          <w:szCs w:val="22"/>
        </w:rPr>
        <w:t xml:space="preserve"> </w:t>
      </w:r>
      <w:r w:rsidR="00F22C52">
        <w:rPr>
          <w:rFonts w:ascii="Arial" w:hAnsi="Arial" w:cs="Arial"/>
          <w:sz w:val="22"/>
          <w:szCs w:val="22"/>
        </w:rPr>
        <w:t xml:space="preserve">for </w:t>
      </w:r>
      <w:r w:rsidR="00EF757C">
        <w:rPr>
          <w:rFonts w:ascii="Arial" w:hAnsi="Arial" w:cs="Arial"/>
          <w:sz w:val="22"/>
          <w:szCs w:val="22"/>
        </w:rPr>
        <w:t xml:space="preserve">maintaining </w:t>
      </w:r>
      <w:r w:rsidR="00F22C52">
        <w:rPr>
          <w:rFonts w:ascii="Arial" w:hAnsi="Arial" w:cs="Arial"/>
          <w:sz w:val="22"/>
          <w:szCs w:val="22"/>
        </w:rPr>
        <w:t>self-sustaining populations</w:t>
      </w:r>
      <w:r w:rsidR="00EF757C">
        <w:rPr>
          <w:rFonts w:ascii="Arial" w:hAnsi="Arial" w:cs="Arial"/>
          <w:sz w:val="22"/>
          <w:szCs w:val="22"/>
        </w:rPr>
        <w:t>, including the relationship</w:t>
      </w:r>
      <w:r>
        <w:rPr>
          <w:rFonts w:ascii="Arial" w:hAnsi="Arial" w:cs="Arial"/>
          <w:sz w:val="22"/>
          <w:szCs w:val="22"/>
        </w:rPr>
        <w:t xml:space="preserve"> between population size and </w:t>
      </w:r>
      <w:r w:rsidR="00B74A6E">
        <w:rPr>
          <w:rFonts w:ascii="Arial" w:hAnsi="Arial" w:cs="Arial"/>
          <w:sz w:val="22"/>
          <w:szCs w:val="22"/>
        </w:rPr>
        <w:t xml:space="preserve">the </w:t>
      </w:r>
      <w:r>
        <w:rPr>
          <w:rFonts w:ascii="Arial" w:hAnsi="Arial" w:cs="Arial"/>
          <w:sz w:val="22"/>
          <w:szCs w:val="22"/>
        </w:rPr>
        <w:t>area</w:t>
      </w:r>
      <w:r w:rsidR="00B74A6E">
        <w:rPr>
          <w:rFonts w:ascii="Arial" w:hAnsi="Arial" w:cs="Arial"/>
          <w:sz w:val="22"/>
          <w:szCs w:val="22"/>
        </w:rPr>
        <w:t xml:space="preserve"> of fenced enclosures.</w:t>
      </w:r>
    </w:p>
    <w:p w14:paraId="60526908" w14:textId="46E72D35" w:rsidR="006046CC" w:rsidRPr="005E0F05" w:rsidRDefault="006046CC" w:rsidP="006046CC">
      <w:pPr>
        <w:pStyle w:val="ListBullet"/>
        <w:tabs>
          <w:tab w:val="clear" w:pos="786"/>
          <w:tab w:val="num" w:pos="360"/>
        </w:tabs>
        <w:spacing w:line="276" w:lineRule="auto"/>
        <w:ind w:left="360"/>
        <w:rPr>
          <w:rFonts w:ascii="Arial" w:hAnsi="Arial" w:cs="Arial"/>
          <w:sz w:val="22"/>
          <w:szCs w:val="22"/>
        </w:rPr>
      </w:pPr>
      <w:r w:rsidRPr="005E0F05">
        <w:rPr>
          <w:rFonts w:ascii="Arial" w:hAnsi="Arial" w:cs="Arial"/>
          <w:sz w:val="22"/>
          <w:szCs w:val="22"/>
        </w:rPr>
        <w:t>Assess the extent to which food availability may limit populatio</w:t>
      </w:r>
      <w:r w:rsidR="00F22C52">
        <w:rPr>
          <w:rFonts w:ascii="Arial" w:hAnsi="Arial" w:cs="Arial"/>
          <w:sz w:val="22"/>
          <w:szCs w:val="22"/>
        </w:rPr>
        <w:t>n size or reproductive success</w:t>
      </w:r>
      <w:r w:rsidR="00E570CD">
        <w:rPr>
          <w:rFonts w:ascii="Arial" w:hAnsi="Arial" w:cs="Arial"/>
          <w:sz w:val="22"/>
          <w:szCs w:val="22"/>
        </w:rPr>
        <w:t>.</w:t>
      </w:r>
    </w:p>
    <w:p w14:paraId="1827361C" w14:textId="556CBEA0" w:rsidR="00ED5C04" w:rsidRDefault="00ED5C04" w:rsidP="0091445C">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 xml:space="preserve">Investigate the </w:t>
      </w:r>
      <w:r w:rsidR="00F22C52">
        <w:rPr>
          <w:rFonts w:ascii="Arial" w:hAnsi="Arial" w:cs="Arial"/>
          <w:sz w:val="22"/>
          <w:szCs w:val="22"/>
        </w:rPr>
        <w:t>impacts</w:t>
      </w:r>
      <w:r>
        <w:rPr>
          <w:rFonts w:ascii="Arial" w:hAnsi="Arial" w:cs="Arial"/>
          <w:sz w:val="22"/>
          <w:szCs w:val="22"/>
        </w:rPr>
        <w:t xml:space="preserve"> of buffel grass on the </w:t>
      </w:r>
      <w:r w:rsidR="002F6456">
        <w:rPr>
          <w:rFonts w:ascii="Arial" w:hAnsi="Arial" w:cs="Arial"/>
          <w:sz w:val="22"/>
          <w:szCs w:val="22"/>
        </w:rPr>
        <w:t>health and condition o</w:t>
      </w:r>
      <w:r w:rsidR="00F22C52">
        <w:rPr>
          <w:rFonts w:ascii="Arial" w:hAnsi="Arial" w:cs="Arial"/>
          <w:sz w:val="22"/>
          <w:szCs w:val="22"/>
        </w:rPr>
        <w:t>f the species</w:t>
      </w:r>
      <w:r w:rsidR="00EF757C">
        <w:rPr>
          <w:rFonts w:ascii="Arial" w:hAnsi="Arial" w:cs="Arial"/>
          <w:sz w:val="22"/>
          <w:szCs w:val="22"/>
        </w:rPr>
        <w:t xml:space="preserve"> arising from its use as a fodder source</w:t>
      </w:r>
      <w:r w:rsidR="00E570CD">
        <w:rPr>
          <w:rFonts w:ascii="Arial" w:hAnsi="Arial" w:cs="Arial"/>
          <w:sz w:val="22"/>
          <w:szCs w:val="22"/>
        </w:rPr>
        <w:t>.</w:t>
      </w:r>
    </w:p>
    <w:p w14:paraId="41249CBF" w14:textId="51019446" w:rsidR="00ED5C04" w:rsidRDefault="00ED5C04" w:rsidP="00ED5C04">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 xml:space="preserve">Assess the efficacy and impacts of management options </w:t>
      </w:r>
      <w:r w:rsidR="00F22C52">
        <w:rPr>
          <w:rFonts w:ascii="Arial" w:hAnsi="Arial" w:cs="Arial"/>
          <w:sz w:val="22"/>
          <w:szCs w:val="22"/>
        </w:rPr>
        <w:t>for reducing t</w:t>
      </w:r>
      <w:r>
        <w:rPr>
          <w:rFonts w:ascii="Arial" w:hAnsi="Arial" w:cs="Arial"/>
          <w:sz w:val="22"/>
          <w:szCs w:val="22"/>
        </w:rPr>
        <w:t>he spread of buffel grass.</w:t>
      </w:r>
    </w:p>
    <w:p w14:paraId="5184CEB8" w14:textId="2377281E" w:rsidR="00B74A6E" w:rsidRDefault="00B74A6E" w:rsidP="00B74A6E">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Continue to investigate the requirements for successful</w:t>
      </w:r>
      <w:r w:rsidR="000B541E">
        <w:rPr>
          <w:rFonts w:ascii="Arial" w:hAnsi="Arial" w:cs="Arial"/>
          <w:sz w:val="22"/>
          <w:szCs w:val="22"/>
        </w:rPr>
        <w:t xml:space="preserve"> reintroduction programs (e.g. </w:t>
      </w:r>
      <w:r>
        <w:rPr>
          <w:rFonts w:ascii="Arial" w:hAnsi="Arial" w:cs="Arial"/>
          <w:sz w:val="22"/>
          <w:szCs w:val="22"/>
        </w:rPr>
        <w:t>number of individuals for each translocation, adverse impacts on the source population at EFNP, conditions to protect the health and welfare of translocated individuals, viability of source and translocated populations).</w:t>
      </w:r>
    </w:p>
    <w:p w14:paraId="6052690A" w14:textId="617A58D6" w:rsidR="006046CC" w:rsidRDefault="006046CC" w:rsidP="006046CC">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A</w:t>
      </w:r>
      <w:r w:rsidRPr="005E0F05">
        <w:rPr>
          <w:rFonts w:ascii="Arial" w:hAnsi="Arial" w:cs="Arial"/>
          <w:sz w:val="22"/>
          <w:szCs w:val="22"/>
        </w:rPr>
        <w:t xml:space="preserve">ssess options and techniques for, and </w:t>
      </w:r>
      <w:r w:rsidR="00E570CD">
        <w:rPr>
          <w:rFonts w:ascii="Arial" w:hAnsi="Arial" w:cs="Arial"/>
          <w:sz w:val="22"/>
          <w:szCs w:val="22"/>
        </w:rPr>
        <w:t>likely</w:t>
      </w:r>
      <w:r w:rsidR="00EF757C">
        <w:rPr>
          <w:rFonts w:ascii="Arial" w:hAnsi="Arial" w:cs="Arial"/>
          <w:sz w:val="22"/>
          <w:szCs w:val="22"/>
        </w:rPr>
        <w:t xml:space="preserve"> </w:t>
      </w:r>
      <w:r w:rsidRPr="005E0F05">
        <w:rPr>
          <w:rFonts w:ascii="Arial" w:hAnsi="Arial" w:cs="Arial"/>
          <w:sz w:val="22"/>
          <w:szCs w:val="22"/>
        </w:rPr>
        <w:t>success of, artificial insemination</w:t>
      </w:r>
      <w:r w:rsidR="00EF757C">
        <w:rPr>
          <w:rFonts w:ascii="Arial" w:hAnsi="Arial" w:cs="Arial"/>
          <w:sz w:val="22"/>
          <w:szCs w:val="22"/>
        </w:rPr>
        <w:t>.</w:t>
      </w:r>
      <w:r w:rsidRPr="005E0F05">
        <w:rPr>
          <w:rFonts w:ascii="Arial" w:hAnsi="Arial" w:cs="Arial"/>
          <w:sz w:val="22"/>
          <w:szCs w:val="22"/>
        </w:rPr>
        <w:t xml:space="preserve"> </w:t>
      </w:r>
    </w:p>
    <w:p w14:paraId="72373CDE" w14:textId="7BC5801C" w:rsidR="00ED5C04" w:rsidRDefault="00ED5C04" w:rsidP="006046CC">
      <w:pPr>
        <w:pStyle w:val="ListBullet"/>
        <w:tabs>
          <w:tab w:val="clear" w:pos="786"/>
          <w:tab w:val="num" w:pos="360"/>
        </w:tabs>
        <w:spacing w:line="276" w:lineRule="auto"/>
        <w:ind w:left="360"/>
        <w:rPr>
          <w:rFonts w:ascii="Arial" w:hAnsi="Arial" w:cs="Arial"/>
          <w:sz w:val="22"/>
          <w:szCs w:val="22"/>
        </w:rPr>
      </w:pPr>
      <w:r>
        <w:rPr>
          <w:rFonts w:ascii="Arial" w:hAnsi="Arial" w:cs="Arial"/>
          <w:sz w:val="22"/>
          <w:szCs w:val="22"/>
        </w:rPr>
        <w:t>Investigate the feasibility of establishing a captive population</w:t>
      </w:r>
      <w:r w:rsidR="00EF757C">
        <w:rPr>
          <w:rFonts w:ascii="Arial" w:hAnsi="Arial" w:cs="Arial"/>
          <w:sz w:val="22"/>
          <w:szCs w:val="22"/>
        </w:rPr>
        <w:t>.</w:t>
      </w:r>
      <w:r>
        <w:rPr>
          <w:rFonts w:ascii="Arial" w:hAnsi="Arial" w:cs="Arial"/>
          <w:sz w:val="22"/>
          <w:szCs w:val="22"/>
        </w:rPr>
        <w:t xml:space="preserve"> </w:t>
      </w:r>
    </w:p>
    <w:p w14:paraId="51D1DB82" w14:textId="19D30E8B" w:rsidR="005A1350" w:rsidRDefault="006046CC" w:rsidP="002259CE">
      <w:pPr>
        <w:pStyle w:val="ListBullet"/>
        <w:tabs>
          <w:tab w:val="clear" w:pos="786"/>
          <w:tab w:val="num" w:pos="360"/>
        </w:tabs>
        <w:spacing w:after="120" w:line="276" w:lineRule="auto"/>
        <w:ind w:left="360"/>
        <w:rPr>
          <w:rFonts w:ascii="Arial" w:hAnsi="Arial" w:cs="Arial"/>
          <w:sz w:val="22"/>
          <w:szCs w:val="22"/>
        </w:rPr>
      </w:pPr>
      <w:r w:rsidRPr="0091445C">
        <w:rPr>
          <w:rFonts w:ascii="Arial" w:hAnsi="Arial" w:cs="Arial"/>
          <w:sz w:val="22"/>
          <w:szCs w:val="22"/>
        </w:rPr>
        <w:t>Continue to investigate and improve population monitoring techniques.</w:t>
      </w:r>
    </w:p>
    <w:p w14:paraId="50E1A46A" w14:textId="77777777" w:rsidR="0091445C" w:rsidRPr="0091445C" w:rsidRDefault="0091445C" w:rsidP="0091445C">
      <w:pPr>
        <w:pStyle w:val="ListBullet"/>
        <w:numPr>
          <w:ilvl w:val="0"/>
          <w:numId w:val="0"/>
        </w:numPr>
        <w:spacing w:after="120" w:line="276" w:lineRule="auto"/>
        <w:ind w:left="360"/>
        <w:rPr>
          <w:rFonts w:ascii="Arial" w:hAnsi="Arial" w:cs="Arial"/>
          <w:sz w:val="22"/>
          <w:szCs w:val="22"/>
        </w:rPr>
      </w:pPr>
    </w:p>
    <w:p w14:paraId="6052690D" w14:textId="7ADEE7F6" w:rsidR="003B2720" w:rsidRDefault="003B2720" w:rsidP="005A1350">
      <w:pPr>
        <w:rPr>
          <w:rFonts w:ascii="Arial" w:hAnsi="Arial" w:cs="Arial"/>
          <w:b/>
          <w:bCs/>
          <w:sz w:val="22"/>
          <w:szCs w:val="22"/>
          <w:u w:val="single"/>
        </w:rPr>
      </w:pPr>
      <w:r w:rsidRPr="00450121">
        <w:rPr>
          <w:rFonts w:ascii="Arial" w:hAnsi="Arial" w:cs="Arial"/>
          <w:b/>
          <w:bCs/>
          <w:sz w:val="22"/>
          <w:szCs w:val="22"/>
          <w:u w:val="single"/>
        </w:rPr>
        <w:t>References cited in the advice</w:t>
      </w:r>
    </w:p>
    <w:p w14:paraId="5475C220" w14:textId="77777777" w:rsidR="005A1350" w:rsidRDefault="005A1350" w:rsidP="005A1350">
      <w:pPr>
        <w:ind w:left="720" w:hanging="720"/>
        <w:rPr>
          <w:rFonts w:ascii="Arial" w:hAnsi="Arial" w:cs="Arial"/>
          <w:color w:val="000000"/>
          <w:sz w:val="22"/>
          <w:szCs w:val="22"/>
        </w:rPr>
      </w:pPr>
    </w:p>
    <w:p w14:paraId="6052690E" w14:textId="2EC832D8" w:rsidR="0020375D" w:rsidRPr="0050323B" w:rsidRDefault="0020375D" w:rsidP="0020375D">
      <w:pPr>
        <w:spacing w:after="220"/>
        <w:ind w:left="720" w:hanging="720"/>
        <w:rPr>
          <w:rFonts w:ascii="Arial" w:hAnsi="Arial" w:cs="Arial"/>
          <w:iCs/>
          <w:sz w:val="22"/>
          <w:szCs w:val="22"/>
        </w:rPr>
      </w:pPr>
      <w:r w:rsidRPr="0020375D">
        <w:rPr>
          <w:rFonts w:ascii="Arial" w:hAnsi="Arial" w:cs="Arial"/>
          <w:color w:val="000000"/>
          <w:sz w:val="22"/>
          <w:szCs w:val="22"/>
        </w:rPr>
        <w:t>Banks S. C., Hoyl</w:t>
      </w:r>
      <w:r w:rsidR="00280135">
        <w:rPr>
          <w:rFonts w:ascii="Arial" w:hAnsi="Arial" w:cs="Arial"/>
          <w:color w:val="000000"/>
          <w:sz w:val="22"/>
          <w:szCs w:val="22"/>
        </w:rPr>
        <w:t>e S. D., Horsup A., Sunnucks P. &amp;</w:t>
      </w:r>
      <w:r w:rsidRPr="0020375D">
        <w:rPr>
          <w:rFonts w:ascii="Arial" w:hAnsi="Arial" w:cs="Arial"/>
          <w:color w:val="000000"/>
          <w:sz w:val="22"/>
          <w:szCs w:val="22"/>
        </w:rPr>
        <w:t xml:space="preserve"> Taylor A. C. (2003a). Demographic </w:t>
      </w:r>
      <w:r w:rsidRPr="0050323B">
        <w:rPr>
          <w:rFonts w:ascii="Arial" w:hAnsi="Arial" w:cs="Arial"/>
          <w:color w:val="000000"/>
          <w:sz w:val="22"/>
          <w:szCs w:val="22"/>
        </w:rPr>
        <w:t xml:space="preserve">monitoring of an entire species by genetic analysis of non-invasively collected material. </w:t>
      </w:r>
      <w:r w:rsidRPr="0050323B">
        <w:rPr>
          <w:rFonts w:ascii="Arial" w:hAnsi="Arial" w:cs="Arial"/>
          <w:i/>
          <w:iCs/>
          <w:color w:val="000000"/>
          <w:sz w:val="22"/>
          <w:szCs w:val="22"/>
        </w:rPr>
        <w:t>Animal Conservation</w:t>
      </w:r>
      <w:r w:rsidRPr="0050323B">
        <w:rPr>
          <w:rFonts w:ascii="Arial" w:hAnsi="Arial" w:cs="Arial"/>
          <w:color w:val="000000"/>
          <w:sz w:val="22"/>
          <w:szCs w:val="22"/>
        </w:rPr>
        <w:t xml:space="preserve"> 6, 101-107.</w:t>
      </w:r>
    </w:p>
    <w:p w14:paraId="6052690F" w14:textId="56AD3C46" w:rsidR="0020375D" w:rsidRPr="0050323B" w:rsidRDefault="0020375D" w:rsidP="0020375D">
      <w:pPr>
        <w:spacing w:after="220"/>
        <w:ind w:left="720" w:hanging="720"/>
        <w:rPr>
          <w:rFonts w:ascii="Arial" w:hAnsi="Arial" w:cs="Arial"/>
          <w:sz w:val="22"/>
          <w:szCs w:val="22"/>
        </w:rPr>
      </w:pPr>
      <w:r w:rsidRPr="0050323B">
        <w:rPr>
          <w:rFonts w:ascii="Arial" w:hAnsi="Arial" w:cs="Arial"/>
          <w:sz w:val="22"/>
          <w:szCs w:val="22"/>
        </w:rPr>
        <w:t xml:space="preserve">Banks, S. C., </w:t>
      </w:r>
      <w:r w:rsidR="00280135">
        <w:rPr>
          <w:rFonts w:ascii="Arial" w:hAnsi="Arial" w:cs="Arial"/>
          <w:sz w:val="22"/>
          <w:szCs w:val="22"/>
        </w:rPr>
        <w:t>Horsup, A., Wilton, A. N. &amp;</w:t>
      </w:r>
      <w:r w:rsidRPr="0050323B">
        <w:rPr>
          <w:rFonts w:ascii="Arial" w:hAnsi="Arial" w:cs="Arial"/>
          <w:sz w:val="22"/>
          <w:szCs w:val="22"/>
        </w:rPr>
        <w:t xml:space="preserve"> </w:t>
      </w:r>
      <w:r w:rsidRPr="0050323B">
        <w:rPr>
          <w:rFonts w:ascii="Arial" w:hAnsi="Arial" w:cs="Arial"/>
          <w:bCs/>
          <w:sz w:val="22"/>
          <w:szCs w:val="22"/>
        </w:rPr>
        <w:t>Taylor,</w:t>
      </w:r>
      <w:r w:rsidRPr="0050323B">
        <w:rPr>
          <w:rFonts w:ascii="Arial" w:hAnsi="Arial" w:cs="Arial"/>
          <w:sz w:val="22"/>
          <w:szCs w:val="22"/>
        </w:rPr>
        <w:t xml:space="preserve"> </w:t>
      </w:r>
      <w:r w:rsidRPr="0050323B">
        <w:rPr>
          <w:rFonts w:ascii="Arial" w:hAnsi="Arial" w:cs="Arial"/>
          <w:bCs/>
          <w:sz w:val="22"/>
          <w:szCs w:val="22"/>
        </w:rPr>
        <w:t xml:space="preserve">A. C. </w:t>
      </w:r>
      <w:r w:rsidRPr="0050323B">
        <w:rPr>
          <w:rFonts w:ascii="Arial" w:hAnsi="Arial" w:cs="Arial"/>
          <w:sz w:val="22"/>
          <w:szCs w:val="22"/>
        </w:rPr>
        <w:t>(2003b).</w:t>
      </w:r>
      <w:r w:rsidRPr="0050323B">
        <w:rPr>
          <w:rFonts w:ascii="Arial" w:hAnsi="Arial" w:cs="Arial"/>
          <w:bCs/>
          <w:sz w:val="22"/>
          <w:szCs w:val="22"/>
        </w:rPr>
        <w:t xml:space="preserve"> </w:t>
      </w:r>
      <w:r w:rsidRPr="0050323B">
        <w:rPr>
          <w:rFonts w:ascii="Arial" w:hAnsi="Arial" w:cs="Arial"/>
          <w:sz w:val="22"/>
          <w:szCs w:val="22"/>
        </w:rPr>
        <w:t xml:space="preserve">Genetic marker investigation of the source and impact of predation on a highly endangered species. </w:t>
      </w:r>
      <w:r w:rsidRPr="0050323B">
        <w:rPr>
          <w:rFonts w:ascii="Arial" w:hAnsi="Arial" w:cs="Arial"/>
          <w:i/>
          <w:iCs/>
          <w:sz w:val="22"/>
          <w:szCs w:val="22"/>
        </w:rPr>
        <w:t>Molecular Ecology</w:t>
      </w:r>
      <w:r w:rsidRPr="0050323B">
        <w:rPr>
          <w:rFonts w:ascii="Arial" w:hAnsi="Arial" w:cs="Arial"/>
          <w:sz w:val="22"/>
          <w:szCs w:val="22"/>
        </w:rPr>
        <w:t xml:space="preserve"> </w:t>
      </w:r>
      <w:r w:rsidRPr="0050323B">
        <w:rPr>
          <w:rFonts w:ascii="Arial" w:hAnsi="Arial" w:cs="Arial"/>
          <w:bCs/>
          <w:sz w:val="22"/>
          <w:szCs w:val="22"/>
        </w:rPr>
        <w:t>12</w:t>
      </w:r>
      <w:r w:rsidRPr="0050323B">
        <w:rPr>
          <w:rFonts w:ascii="Arial" w:hAnsi="Arial" w:cs="Arial"/>
          <w:sz w:val="22"/>
          <w:szCs w:val="22"/>
        </w:rPr>
        <w:t>, 1663-1667.</w:t>
      </w:r>
    </w:p>
    <w:p w14:paraId="60526910" w14:textId="3B143FF9" w:rsidR="006339B8" w:rsidRPr="0050323B" w:rsidRDefault="006339B8" w:rsidP="006339B8">
      <w:pPr>
        <w:spacing w:after="240"/>
        <w:ind w:left="709" w:hanging="709"/>
        <w:rPr>
          <w:rFonts w:ascii="Arial" w:hAnsi="Arial" w:cs="Arial"/>
          <w:sz w:val="22"/>
          <w:szCs w:val="22"/>
        </w:rPr>
      </w:pPr>
      <w:r w:rsidRPr="0050323B">
        <w:rPr>
          <w:rFonts w:ascii="Arial" w:hAnsi="Arial" w:cs="Arial"/>
          <w:sz w:val="22"/>
          <w:szCs w:val="22"/>
        </w:rPr>
        <w:t>Crossman, D.</w:t>
      </w:r>
      <w:r w:rsidR="00E05E96">
        <w:rPr>
          <w:rFonts w:ascii="Arial" w:hAnsi="Arial" w:cs="Arial"/>
          <w:sz w:val="22"/>
          <w:szCs w:val="22"/>
        </w:rPr>
        <w:t xml:space="preserve"> </w:t>
      </w:r>
      <w:r w:rsidRPr="0050323B">
        <w:rPr>
          <w:rFonts w:ascii="Arial" w:hAnsi="Arial" w:cs="Arial"/>
          <w:sz w:val="22"/>
          <w:szCs w:val="22"/>
        </w:rPr>
        <w:t>G., Johnson</w:t>
      </w:r>
      <w:r w:rsidR="00E05E96">
        <w:rPr>
          <w:rFonts w:ascii="Arial" w:hAnsi="Arial" w:cs="Arial"/>
          <w:sz w:val="22"/>
          <w:szCs w:val="22"/>
        </w:rPr>
        <w:t xml:space="preserve">, </w:t>
      </w:r>
      <w:r w:rsidR="00E05E96" w:rsidRPr="0050323B">
        <w:rPr>
          <w:rFonts w:ascii="Arial" w:hAnsi="Arial" w:cs="Arial"/>
          <w:sz w:val="22"/>
          <w:szCs w:val="22"/>
        </w:rPr>
        <w:t>C.</w:t>
      </w:r>
      <w:r w:rsidR="00E05E96">
        <w:rPr>
          <w:rFonts w:ascii="Arial" w:hAnsi="Arial" w:cs="Arial"/>
          <w:sz w:val="22"/>
          <w:szCs w:val="22"/>
        </w:rPr>
        <w:t xml:space="preserve"> </w:t>
      </w:r>
      <w:r w:rsidR="00E05E96" w:rsidRPr="0050323B">
        <w:rPr>
          <w:rFonts w:ascii="Arial" w:hAnsi="Arial" w:cs="Arial"/>
          <w:sz w:val="22"/>
          <w:szCs w:val="22"/>
        </w:rPr>
        <w:t>N.</w:t>
      </w:r>
      <w:r w:rsidR="00280135">
        <w:rPr>
          <w:rFonts w:ascii="Arial" w:hAnsi="Arial" w:cs="Arial"/>
          <w:sz w:val="22"/>
          <w:szCs w:val="22"/>
        </w:rPr>
        <w:t xml:space="preserve"> &amp;</w:t>
      </w:r>
      <w:r w:rsidRPr="0050323B">
        <w:rPr>
          <w:rFonts w:ascii="Arial" w:hAnsi="Arial" w:cs="Arial"/>
          <w:sz w:val="22"/>
          <w:szCs w:val="22"/>
        </w:rPr>
        <w:t xml:space="preserve"> Horsup</w:t>
      </w:r>
      <w:r w:rsidR="00E05E96">
        <w:rPr>
          <w:rFonts w:ascii="Arial" w:hAnsi="Arial" w:cs="Arial"/>
          <w:sz w:val="22"/>
          <w:szCs w:val="22"/>
        </w:rPr>
        <w:t xml:space="preserve">, </w:t>
      </w:r>
      <w:r w:rsidR="00E05E96" w:rsidRPr="0050323B">
        <w:rPr>
          <w:rFonts w:ascii="Arial" w:hAnsi="Arial" w:cs="Arial"/>
          <w:sz w:val="22"/>
          <w:szCs w:val="22"/>
        </w:rPr>
        <w:t>A.</w:t>
      </w:r>
      <w:r w:rsidR="00E05E96">
        <w:rPr>
          <w:rFonts w:ascii="Arial" w:hAnsi="Arial" w:cs="Arial"/>
          <w:sz w:val="22"/>
          <w:szCs w:val="22"/>
        </w:rPr>
        <w:t xml:space="preserve"> </w:t>
      </w:r>
      <w:r w:rsidR="00E05E96" w:rsidRPr="0050323B">
        <w:rPr>
          <w:rFonts w:ascii="Arial" w:hAnsi="Arial" w:cs="Arial"/>
          <w:sz w:val="22"/>
          <w:szCs w:val="22"/>
        </w:rPr>
        <w:t xml:space="preserve">B. </w:t>
      </w:r>
      <w:r w:rsidRPr="0050323B">
        <w:rPr>
          <w:rFonts w:ascii="Arial" w:hAnsi="Arial" w:cs="Arial"/>
          <w:sz w:val="22"/>
          <w:szCs w:val="22"/>
        </w:rPr>
        <w:t xml:space="preserve">(1994). Trends in the population of the northern hairy-nosed wombat </w:t>
      </w:r>
      <w:r w:rsidRPr="0050323B">
        <w:rPr>
          <w:rFonts w:ascii="Arial" w:hAnsi="Arial" w:cs="Arial"/>
          <w:i/>
          <w:iCs/>
          <w:sz w:val="22"/>
          <w:szCs w:val="22"/>
        </w:rPr>
        <w:t>Lasiorhinus krefftii</w:t>
      </w:r>
      <w:r w:rsidRPr="0050323B">
        <w:rPr>
          <w:rFonts w:ascii="Arial" w:hAnsi="Arial" w:cs="Arial"/>
          <w:sz w:val="22"/>
          <w:szCs w:val="22"/>
        </w:rPr>
        <w:t xml:space="preserve"> in Epping Forest National Park, Central Queensland. </w:t>
      </w:r>
      <w:r w:rsidRPr="0050323B">
        <w:rPr>
          <w:rFonts w:ascii="Arial" w:hAnsi="Arial" w:cs="Arial"/>
          <w:i/>
          <w:iCs/>
          <w:sz w:val="22"/>
          <w:szCs w:val="22"/>
        </w:rPr>
        <w:t>Pacific Conservation Biology</w:t>
      </w:r>
      <w:r w:rsidRPr="0050323B">
        <w:rPr>
          <w:rFonts w:ascii="Arial" w:hAnsi="Arial" w:cs="Arial"/>
          <w:sz w:val="22"/>
          <w:szCs w:val="22"/>
        </w:rPr>
        <w:t xml:space="preserve"> 1, 141-149.</w:t>
      </w:r>
    </w:p>
    <w:p w14:paraId="60526911" w14:textId="48AEA192" w:rsidR="0020375D" w:rsidRPr="0050323B" w:rsidRDefault="0020375D" w:rsidP="0020375D">
      <w:pPr>
        <w:spacing w:after="220"/>
        <w:ind w:left="720" w:hanging="720"/>
        <w:rPr>
          <w:rFonts w:ascii="Arial" w:hAnsi="Arial" w:cs="Arial"/>
          <w:sz w:val="22"/>
          <w:szCs w:val="22"/>
        </w:rPr>
      </w:pPr>
      <w:r w:rsidRPr="0050323B">
        <w:rPr>
          <w:rFonts w:ascii="Arial" w:hAnsi="Arial" w:cs="Arial"/>
          <w:iCs/>
          <w:sz w:val="22"/>
          <w:szCs w:val="22"/>
        </w:rPr>
        <w:t xml:space="preserve">Dinwoodie, A. </w:t>
      </w:r>
      <w:r w:rsidRPr="0050323B">
        <w:rPr>
          <w:rFonts w:ascii="Arial" w:hAnsi="Arial" w:cs="Arial"/>
          <w:sz w:val="22"/>
          <w:szCs w:val="22"/>
        </w:rPr>
        <w:t xml:space="preserve">(2012). </w:t>
      </w:r>
      <w:r w:rsidRPr="0050323B">
        <w:rPr>
          <w:rFonts w:ascii="Arial" w:hAnsi="Arial" w:cs="Arial"/>
          <w:bCs/>
          <w:color w:val="000000"/>
          <w:sz w:val="22"/>
          <w:szCs w:val="22"/>
        </w:rPr>
        <w:t xml:space="preserve">Northern hairy-nosed wombat, </w:t>
      </w:r>
      <w:r w:rsidRPr="0050323B">
        <w:rPr>
          <w:rFonts w:ascii="Arial" w:hAnsi="Arial" w:cs="Arial"/>
          <w:bCs/>
          <w:i/>
          <w:color w:val="000000"/>
          <w:sz w:val="22"/>
          <w:szCs w:val="22"/>
        </w:rPr>
        <w:t>Lasiorhinus krefftii</w:t>
      </w:r>
      <w:r w:rsidR="00E05E96">
        <w:rPr>
          <w:rFonts w:ascii="Arial" w:hAnsi="Arial" w:cs="Arial"/>
          <w:sz w:val="22"/>
          <w:szCs w:val="22"/>
        </w:rPr>
        <w:t xml:space="preserve">. In </w:t>
      </w:r>
      <w:r w:rsidR="00E05E96" w:rsidRPr="00E05E96">
        <w:rPr>
          <w:rFonts w:ascii="Arial" w:hAnsi="Arial" w:cs="Arial"/>
          <w:i/>
          <w:sz w:val="22"/>
          <w:szCs w:val="22"/>
        </w:rPr>
        <w:t>Queensland’s threatened animals</w:t>
      </w:r>
      <w:r w:rsidR="00280135">
        <w:rPr>
          <w:rFonts w:ascii="Arial" w:hAnsi="Arial" w:cs="Arial"/>
          <w:sz w:val="22"/>
          <w:szCs w:val="22"/>
        </w:rPr>
        <w:t xml:space="preserve"> (e</w:t>
      </w:r>
      <w:r w:rsidRPr="0050323B">
        <w:rPr>
          <w:rFonts w:ascii="Arial" w:hAnsi="Arial" w:cs="Arial"/>
          <w:sz w:val="22"/>
          <w:szCs w:val="22"/>
        </w:rPr>
        <w:t>ds L. K. Curtis, A. J. Dennis, K. R. McDonald</w:t>
      </w:r>
      <w:r w:rsidR="00280135">
        <w:rPr>
          <w:rFonts w:ascii="Arial" w:hAnsi="Arial" w:cs="Arial"/>
          <w:sz w:val="22"/>
          <w:szCs w:val="22"/>
        </w:rPr>
        <w:t xml:space="preserve">, P. M. Kyne </w:t>
      </w:r>
      <w:r w:rsidR="00561FCC">
        <w:rPr>
          <w:rFonts w:ascii="Arial" w:hAnsi="Arial" w:cs="Arial"/>
          <w:sz w:val="22"/>
          <w:szCs w:val="22"/>
        </w:rPr>
        <w:t>&amp;</w:t>
      </w:r>
      <w:r w:rsidR="00280135">
        <w:rPr>
          <w:rFonts w:ascii="Arial" w:hAnsi="Arial" w:cs="Arial"/>
          <w:sz w:val="22"/>
          <w:szCs w:val="22"/>
        </w:rPr>
        <w:t xml:space="preserve"> S. J. S. Debus</w:t>
      </w:r>
      <w:r w:rsidRPr="0050323B">
        <w:rPr>
          <w:rFonts w:ascii="Arial" w:hAnsi="Arial" w:cs="Arial"/>
          <w:sz w:val="22"/>
          <w:szCs w:val="22"/>
        </w:rPr>
        <w:t>)</w:t>
      </w:r>
      <w:r w:rsidR="00E05E96">
        <w:rPr>
          <w:rFonts w:ascii="Arial" w:hAnsi="Arial" w:cs="Arial"/>
          <w:sz w:val="22"/>
          <w:szCs w:val="22"/>
        </w:rPr>
        <w:t>,</w:t>
      </w:r>
      <w:r w:rsidRPr="0050323B">
        <w:rPr>
          <w:rFonts w:ascii="Arial" w:hAnsi="Arial" w:cs="Arial"/>
          <w:sz w:val="22"/>
          <w:szCs w:val="22"/>
        </w:rPr>
        <w:t xml:space="preserve"> pp. 354-355.</w:t>
      </w:r>
      <w:r w:rsidR="00E05E96">
        <w:rPr>
          <w:rFonts w:ascii="Arial" w:hAnsi="Arial" w:cs="Arial"/>
          <w:sz w:val="22"/>
          <w:szCs w:val="22"/>
        </w:rPr>
        <w:t xml:space="preserve"> C</w:t>
      </w:r>
      <w:r w:rsidRPr="0050323B">
        <w:rPr>
          <w:rFonts w:ascii="Arial" w:hAnsi="Arial" w:cs="Arial"/>
          <w:sz w:val="22"/>
          <w:szCs w:val="22"/>
        </w:rPr>
        <w:t>SIRO Publishing</w:t>
      </w:r>
      <w:r w:rsidR="00E05E96">
        <w:rPr>
          <w:rFonts w:ascii="Arial" w:hAnsi="Arial" w:cs="Arial"/>
          <w:sz w:val="22"/>
          <w:szCs w:val="22"/>
        </w:rPr>
        <w:t>,</w:t>
      </w:r>
      <w:r w:rsidRPr="0050323B">
        <w:rPr>
          <w:rFonts w:ascii="Arial" w:hAnsi="Arial" w:cs="Arial"/>
          <w:sz w:val="22"/>
          <w:szCs w:val="22"/>
        </w:rPr>
        <w:t xml:space="preserve"> Collingwood.</w:t>
      </w:r>
    </w:p>
    <w:p w14:paraId="60526912" w14:textId="2F52DF4D" w:rsidR="0020375D" w:rsidRPr="0050323B" w:rsidRDefault="0020375D" w:rsidP="0020375D">
      <w:pPr>
        <w:spacing w:after="220"/>
        <w:ind w:left="720" w:hanging="720"/>
        <w:rPr>
          <w:rFonts w:ascii="Arial" w:hAnsi="Arial" w:cs="Arial"/>
          <w:sz w:val="22"/>
          <w:szCs w:val="22"/>
        </w:rPr>
      </w:pPr>
      <w:r w:rsidRPr="0050323B">
        <w:rPr>
          <w:rFonts w:ascii="Arial" w:hAnsi="Arial" w:cs="Arial"/>
          <w:sz w:val="22"/>
          <w:szCs w:val="22"/>
        </w:rPr>
        <w:t>Gordon G., R</w:t>
      </w:r>
      <w:r w:rsidR="00280135">
        <w:rPr>
          <w:rFonts w:ascii="Arial" w:hAnsi="Arial" w:cs="Arial"/>
          <w:sz w:val="22"/>
          <w:szCs w:val="22"/>
        </w:rPr>
        <w:t>iney T., Toop J., Lawrie B. C. &amp;</w:t>
      </w:r>
      <w:r w:rsidRPr="0050323B">
        <w:rPr>
          <w:rFonts w:ascii="Arial" w:hAnsi="Arial" w:cs="Arial"/>
          <w:sz w:val="22"/>
          <w:szCs w:val="22"/>
        </w:rPr>
        <w:t xml:space="preserve"> Godwin M. D. (1985). Observations on the Queensland hairy-nosed wombat (</w:t>
      </w:r>
      <w:r w:rsidRPr="0050323B">
        <w:rPr>
          <w:rFonts w:ascii="Arial" w:hAnsi="Arial" w:cs="Arial"/>
          <w:i/>
          <w:iCs/>
          <w:sz w:val="22"/>
          <w:szCs w:val="22"/>
        </w:rPr>
        <w:t>Lasiorhinus krefftii</w:t>
      </w:r>
      <w:r w:rsidRPr="0050323B">
        <w:rPr>
          <w:rFonts w:ascii="Arial" w:hAnsi="Arial" w:cs="Arial"/>
          <w:sz w:val="22"/>
          <w:szCs w:val="22"/>
        </w:rPr>
        <w:t xml:space="preserve"> (Owen)). </w:t>
      </w:r>
      <w:r w:rsidRPr="0050323B">
        <w:rPr>
          <w:rFonts w:ascii="Arial" w:hAnsi="Arial" w:cs="Arial"/>
          <w:i/>
          <w:iCs/>
          <w:sz w:val="22"/>
          <w:szCs w:val="22"/>
        </w:rPr>
        <w:t>Biological Conservation</w:t>
      </w:r>
      <w:r w:rsidRPr="0050323B">
        <w:rPr>
          <w:rFonts w:ascii="Arial" w:hAnsi="Arial" w:cs="Arial"/>
          <w:sz w:val="22"/>
          <w:szCs w:val="22"/>
        </w:rPr>
        <w:t xml:space="preserve"> </w:t>
      </w:r>
      <w:r w:rsidRPr="0050323B">
        <w:rPr>
          <w:rFonts w:ascii="Arial" w:hAnsi="Arial" w:cs="Arial"/>
          <w:bCs/>
          <w:sz w:val="22"/>
          <w:szCs w:val="22"/>
        </w:rPr>
        <w:t>33</w:t>
      </w:r>
      <w:r w:rsidRPr="0050323B">
        <w:rPr>
          <w:rFonts w:ascii="Arial" w:hAnsi="Arial" w:cs="Arial"/>
          <w:sz w:val="22"/>
          <w:szCs w:val="22"/>
        </w:rPr>
        <w:t>, 165-196.</w:t>
      </w:r>
    </w:p>
    <w:p w14:paraId="60526913" w14:textId="195B1EFE" w:rsidR="0020375D" w:rsidRPr="0050323B" w:rsidRDefault="0020375D" w:rsidP="0020375D">
      <w:pPr>
        <w:pStyle w:val="BodyText2"/>
        <w:spacing w:after="220"/>
        <w:ind w:left="720" w:hanging="720"/>
        <w:rPr>
          <w:rFonts w:ascii="Arial" w:hAnsi="Arial" w:cs="Arial"/>
          <w:i w:val="0"/>
          <w:sz w:val="22"/>
          <w:szCs w:val="22"/>
        </w:rPr>
      </w:pPr>
      <w:r w:rsidRPr="0050323B">
        <w:rPr>
          <w:rFonts w:ascii="Arial" w:hAnsi="Arial" w:cs="Arial"/>
          <w:i w:val="0"/>
          <w:color w:val="000000"/>
          <w:sz w:val="22"/>
          <w:szCs w:val="22"/>
          <w:lang w:val="en-US"/>
        </w:rPr>
        <w:t xml:space="preserve">Groves, C. (2005). Order Diprotodontia. In </w:t>
      </w:r>
      <w:r w:rsidRPr="0050323B">
        <w:rPr>
          <w:rFonts w:ascii="Arial" w:hAnsi="Arial" w:cs="Arial"/>
          <w:color w:val="000000"/>
          <w:sz w:val="22"/>
          <w:szCs w:val="22"/>
          <w:lang w:val="en-US"/>
        </w:rPr>
        <w:t xml:space="preserve">Mammal </w:t>
      </w:r>
      <w:r w:rsidRPr="0050323B">
        <w:rPr>
          <w:rFonts w:ascii="Arial" w:hAnsi="Arial" w:cs="Arial"/>
          <w:color w:val="000000"/>
          <w:sz w:val="22"/>
          <w:szCs w:val="22"/>
        </w:rPr>
        <w:t>species</w:t>
      </w:r>
      <w:r w:rsidRPr="0050323B">
        <w:rPr>
          <w:rFonts w:ascii="Arial" w:hAnsi="Arial" w:cs="Arial"/>
          <w:color w:val="000000"/>
          <w:sz w:val="22"/>
          <w:szCs w:val="22"/>
          <w:lang w:val="en-US"/>
        </w:rPr>
        <w:t xml:space="preserve"> of the world. A taxonomic and geographic reference</w:t>
      </w:r>
      <w:r w:rsidRPr="0050323B">
        <w:rPr>
          <w:rFonts w:ascii="Arial" w:hAnsi="Arial" w:cs="Arial"/>
          <w:i w:val="0"/>
          <w:color w:val="000000"/>
          <w:sz w:val="22"/>
          <w:szCs w:val="22"/>
          <w:lang w:val="en-US"/>
        </w:rPr>
        <w:t>. Third Edition. (Ed</w:t>
      </w:r>
      <w:r w:rsidR="00280135">
        <w:rPr>
          <w:rFonts w:ascii="Arial" w:hAnsi="Arial" w:cs="Arial"/>
          <w:i w:val="0"/>
          <w:color w:val="000000"/>
          <w:sz w:val="22"/>
          <w:szCs w:val="22"/>
          <w:lang w:val="en-US"/>
        </w:rPr>
        <w:t xml:space="preserve">s D. E. Wilson </w:t>
      </w:r>
      <w:r w:rsidR="00561FCC">
        <w:rPr>
          <w:rFonts w:ascii="Arial" w:hAnsi="Arial" w:cs="Arial"/>
          <w:i w:val="0"/>
          <w:color w:val="000000"/>
          <w:sz w:val="22"/>
          <w:szCs w:val="22"/>
          <w:lang w:val="en-US"/>
        </w:rPr>
        <w:t>&amp;</w:t>
      </w:r>
      <w:r w:rsidR="00280135">
        <w:rPr>
          <w:rFonts w:ascii="Arial" w:hAnsi="Arial" w:cs="Arial"/>
          <w:i w:val="0"/>
          <w:color w:val="000000"/>
          <w:sz w:val="22"/>
          <w:szCs w:val="22"/>
          <w:lang w:val="en-US"/>
        </w:rPr>
        <w:t xml:space="preserve"> D. A. Reeder</w:t>
      </w:r>
      <w:r w:rsidRPr="0050323B">
        <w:rPr>
          <w:rFonts w:ascii="Arial" w:hAnsi="Arial" w:cs="Arial"/>
          <w:i w:val="0"/>
          <w:color w:val="000000"/>
          <w:sz w:val="22"/>
          <w:szCs w:val="22"/>
          <w:lang w:val="en-US"/>
        </w:rPr>
        <w:t>)</w:t>
      </w:r>
      <w:r w:rsidR="00E05E96">
        <w:rPr>
          <w:rFonts w:ascii="Arial" w:hAnsi="Arial" w:cs="Arial"/>
          <w:i w:val="0"/>
          <w:color w:val="000000"/>
          <w:sz w:val="22"/>
          <w:szCs w:val="22"/>
          <w:lang w:val="en-US"/>
        </w:rPr>
        <w:t xml:space="preserve">, pp. 43-70. </w:t>
      </w:r>
      <w:r w:rsidRPr="0050323B">
        <w:rPr>
          <w:rFonts w:ascii="Arial" w:hAnsi="Arial" w:cs="Arial"/>
          <w:i w:val="0"/>
          <w:color w:val="000000"/>
          <w:sz w:val="22"/>
          <w:szCs w:val="22"/>
          <w:lang w:val="en-US"/>
        </w:rPr>
        <w:t>Johns Hopkins University Press</w:t>
      </w:r>
      <w:r w:rsidR="00E05E96">
        <w:rPr>
          <w:rFonts w:ascii="Arial" w:hAnsi="Arial" w:cs="Arial"/>
          <w:i w:val="0"/>
          <w:color w:val="000000"/>
          <w:sz w:val="22"/>
          <w:szCs w:val="22"/>
          <w:lang w:val="en-US"/>
        </w:rPr>
        <w:t>, Baltimore.</w:t>
      </w:r>
    </w:p>
    <w:p w14:paraId="60526914" w14:textId="77777777" w:rsidR="0020375D" w:rsidRDefault="0020375D" w:rsidP="0020375D">
      <w:pPr>
        <w:spacing w:after="220"/>
        <w:ind w:left="720" w:hanging="720"/>
        <w:rPr>
          <w:rFonts w:ascii="Arial" w:hAnsi="Arial" w:cs="Arial"/>
          <w:sz w:val="22"/>
          <w:szCs w:val="22"/>
        </w:rPr>
      </w:pPr>
      <w:r w:rsidRPr="0050323B">
        <w:rPr>
          <w:rFonts w:ascii="Arial" w:hAnsi="Arial" w:cs="Arial"/>
          <w:sz w:val="22"/>
          <w:szCs w:val="22"/>
        </w:rPr>
        <w:t xml:space="preserve">Horsup, A. (2004). </w:t>
      </w:r>
      <w:r w:rsidRPr="00280135">
        <w:rPr>
          <w:rFonts w:ascii="Arial" w:hAnsi="Arial" w:cs="Arial"/>
          <w:i/>
          <w:iCs/>
          <w:sz w:val="22"/>
          <w:szCs w:val="22"/>
        </w:rPr>
        <w:t xml:space="preserve">Recovery plan for the Northern Hairy-nosed Wombat </w:t>
      </w:r>
      <w:r w:rsidRPr="00280135">
        <w:rPr>
          <w:rFonts w:ascii="Arial" w:hAnsi="Arial" w:cs="Arial"/>
          <w:sz w:val="22"/>
          <w:szCs w:val="22"/>
        </w:rPr>
        <w:t>Lasiorhinus krefftii</w:t>
      </w:r>
      <w:r w:rsidRPr="00280135">
        <w:rPr>
          <w:rFonts w:ascii="Arial" w:hAnsi="Arial" w:cs="Arial"/>
          <w:i/>
          <w:iCs/>
          <w:sz w:val="22"/>
          <w:szCs w:val="22"/>
        </w:rPr>
        <w:t xml:space="preserve"> 2004-2008</w:t>
      </w:r>
      <w:r w:rsidRPr="00280135">
        <w:rPr>
          <w:rFonts w:ascii="Arial" w:hAnsi="Arial" w:cs="Arial"/>
          <w:i/>
          <w:sz w:val="22"/>
          <w:szCs w:val="22"/>
        </w:rPr>
        <w:t>.</w:t>
      </w:r>
      <w:r w:rsidRPr="0050323B">
        <w:rPr>
          <w:rFonts w:ascii="Arial" w:hAnsi="Arial" w:cs="Arial"/>
          <w:sz w:val="22"/>
          <w:szCs w:val="22"/>
        </w:rPr>
        <w:t xml:space="preserve"> </w:t>
      </w:r>
      <w:r w:rsidR="006339B8" w:rsidRPr="0050323B">
        <w:rPr>
          <w:rFonts w:ascii="Arial" w:hAnsi="Arial" w:cs="Arial"/>
          <w:sz w:val="22"/>
          <w:szCs w:val="22"/>
        </w:rPr>
        <w:t>Report to the Department Environment and Heritage, Canberra. Environmental protection Agency/Queensland Parks and Wildlife service, Brisbane</w:t>
      </w:r>
      <w:r w:rsidRPr="0050323B">
        <w:rPr>
          <w:rFonts w:ascii="Arial" w:hAnsi="Arial" w:cs="Arial"/>
          <w:sz w:val="22"/>
          <w:szCs w:val="22"/>
        </w:rPr>
        <w:t>.</w:t>
      </w:r>
    </w:p>
    <w:p w14:paraId="56887EB3" w14:textId="5AB19488" w:rsidR="002259CE" w:rsidRPr="002259CE" w:rsidRDefault="002259CE" w:rsidP="002259CE">
      <w:pPr>
        <w:ind w:left="720" w:hanging="720"/>
        <w:rPr>
          <w:rFonts w:ascii="Arial" w:hAnsi="Arial" w:cs="Arial"/>
          <w:sz w:val="22"/>
          <w:szCs w:val="22"/>
        </w:rPr>
      </w:pPr>
      <w:r w:rsidRPr="002259CE">
        <w:rPr>
          <w:rFonts w:ascii="Arial" w:hAnsi="Arial" w:cs="Arial"/>
          <w:sz w:val="22"/>
          <w:szCs w:val="22"/>
        </w:rPr>
        <w:t>Horsup, A</w:t>
      </w:r>
      <w:r>
        <w:rPr>
          <w:rFonts w:ascii="Arial" w:hAnsi="Arial" w:cs="Arial"/>
          <w:sz w:val="22"/>
          <w:szCs w:val="22"/>
        </w:rPr>
        <w:t>. (</w:t>
      </w:r>
      <w:r w:rsidRPr="002259CE">
        <w:rPr>
          <w:rFonts w:ascii="Arial" w:hAnsi="Arial" w:cs="Arial"/>
          <w:sz w:val="22"/>
          <w:szCs w:val="22"/>
        </w:rPr>
        <w:t>2013</w:t>
      </w:r>
      <w:r>
        <w:rPr>
          <w:rFonts w:ascii="Arial" w:hAnsi="Arial" w:cs="Arial"/>
          <w:sz w:val="22"/>
          <w:szCs w:val="22"/>
        </w:rPr>
        <w:t>).</w:t>
      </w:r>
      <w:r w:rsidRPr="002259CE">
        <w:rPr>
          <w:rFonts w:ascii="Arial" w:hAnsi="Arial" w:cs="Arial"/>
          <w:sz w:val="22"/>
          <w:szCs w:val="22"/>
        </w:rPr>
        <w:t xml:space="preserve"> </w:t>
      </w:r>
      <w:r w:rsidRPr="002259CE">
        <w:rPr>
          <w:rFonts w:ascii="Arial" w:hAnsi="Arial" w:cs="Arial"/>
          <w:i/>
          <w:sz w:val="22"/>
          <w:szCs w:val="22"/>
        </w:rPr>
        <w:t>Macropod management plan 2013: Epping Forest National Park (Scientific)</w:t>
      </w:r>
      <w:r>
        <w:rPr>
          <w:rFonts w:ascii="Arial" w:hAnsi="Arial" w:cs="Arial"/>
          <w:i/>
          <w:sz w:val="22"/>
          <w:szCs w:val="22"/>
        </w:rPr>
        <w:t xml:space="preserve">. </w:t>
      </w:r>
      <w:r w:rsidRPr="002259CE">
        <w:rPr>
          <w:rFonts w:ascii="Arial" w:hAnsi="Arial" w:cs="Arial"/>
          <w:sz w:val="22"/>
          <w:szCs w:val="22"/>
        </w:rPr>
        <w:t>Internal report, Department of Environment and Heritage Protection, Brisbane.</w:t>
      </w:r>
    </w:p>
    <w:p w14:paraId="1C1404ED" w14:textId="77777777" w:rsidR="002259CE" w:rsidRDefault="002259CE" w:rsidP="002259CE">
      <w:pPr>
        <w:ind w:left="720" w:hanging="720"/>
        <w:rPr>
          <w:rFonts w:ascii="Arial" w:hAnsi="Arial" w:cs="Arial"/>
          <w:sz w:val="22"/>
          <w:szCs w:val="22"/>
        </w:rPr>
      </w:pPr>
    </w:p>
    <w:p w14:paraId="60526915" w14:textId="1813D2A8" w:rsidR="0020375D" w:rsidRPr="0050323B" w:rsidRDefault="0020375D" w:rsidP="0020375D">
      <w:pPr>
        <w:spacing w:after="220"/>
        <w:ind w:left="720" w:hanging="720"/>
        <w:rPr>
          <w:rFonts w:ascii="Arial" w:hAnsi="Arial" w:cs="Arial"/>
          <w:sz w:val="22"/>
          <w:szCs w:val="22"/>
        </w:rPr>
      </w:pPr>
      <w:r w:rsidRPr="0050323B">
        <w:rPr>
          <w:rFonts w:ascii="Arial" w:hAnsi="Arial" w:cs="Arial"/>
          <w:sz w:val="22"/>
          <w:szCs w:val="22"/>
        </w:rPr>
        <w:t>Jack</w:t>
      </w:r>
      <w:r w:rsidR="008373FE">
        <w:rPr>
          <w:rFonts w:ascii="Arial" w:hAnsi="Arial" w:cs="Arial"/>
          <w:sz w:val="22"/>
          <w:szCs w:val="22"/>
        </w:rPr>
        <w:t>son, S. M. &amp;</w:t>
      </w:r>
      <w:r w:rsidR="00247B26" w:rsidRPr="0050323B">
        <w:rPr>
          <w:rFonts w:ascii="Arial" w:hAnsi="Arial" w:cs="Arial"/>
          <w:sz w:val="22"/>
          <w:szCs w:val="22"/>
        </w:rPr>
        <w:t xml:space="preserve"> Groves, C. P. (2015).</w:t>
      </w:r>
      <w:r w:rsidRPr="0050323B">
        <w:rPr>
          <w:rFonts w:ascii="Arial" w:hAnsi="Arial" w:cs="Arial"/>
          <w:sz w:val="22"/>
          <w:szCs w:val="22"/>
        </w:rPr>
        <w:t xml:space="preserve"> </w:t>
      </w:r>
      <w:r w:rsidRPr="0050323B">
        <w:rPr>
          <w:rFonts w:ascii="Arial" w:hAnsi="Arial" w:cs="Arial"/>
          <w:i/>
          <w:sz w:val="22"/>
          <w:szCs w:val="22"/>
        </w:rPr>
        <w:t>Systematics and Taxonomy of Australian Mammals</w:t>
      </w:r>
      <w:r w:rsidR="00E05E96">
        <w:rPr>
          <w:rFonts w:ascii="Arial" w:hAnsi="Arial" w:cs="Arial"/>
          <w:sz w:val="22"/>
          <w:szCs w:val="22"/>
        </w:rPr>
        <w:t xml:space="preserve">. </w:t>
      </w:r>
      <w:r w:rsidRPr="0050323B">
        <w:rPr>
          <w:rFonts w:ascii="Arial" w:hAnsi="Arial" w:cs="Arial"/>
          <w:sz w:val="22"/>
          <w:szCs w:val="22"/>
        </w:rPr>
        <w:t>CSIRO Publishing</w:t>
      </w:r>
      <w:r w:rsidR="00E05E96">
        <w:rPr>
          <w:rFonts w:ascii="Arial" w:hAnsi="Arial" w:cs="Arial"/>
          <w:sz w:val="22"/>
          <w:szCs w:val="22"/>
        </w:rPr>
        <w:t>,</w:t>
      </w:r>
      <w:r w:rsidRPr="0050323B">
        <w:rPr>
          <w:rFonts w:ascii="Arial" w:hAnsi="Arial" w:cs="Arial"/>
          <w:sz w:val="22"/>
          <w:szCs w:val="22"/>
        </w:rPr>
        <w:t xml:space="preserve"> Melbourne.</w:t>
      </w:r>
    </w:p>
    <w:p w14:paraId="60526916" w14:textId="1B022583" w:rsidR="002822D7" w:rsidRDefault="002822D7" w:rsidP="002822D7">
      <w:pPr>
        <w:spacing w:after="220"/>
        <w:ind w:left="720" w:hanging="720"/>
        <w:rPr>
          <w:rFonts w:ascii="Arial" w:hAnsi="Arial" w:cs="Arial"/>
          <w:sz w:val="22"/>
          <w:szCs w:val="22"/>
        </w:rPr>
      </w:pPr>
      <w:r w:rsidRPr="0050323B">
        <w:rPr>
          <w:rFonts w:ascii="Arial" w:hAnsi="Arial" w:cs="Arial"/>
          <w:sz w:val="22"/>
          <w:szCs w:val="22"/>
        </w:rPr>
        <w:t>Johnson, C</w:t>
      </w:r>
      <w:r w:rsidR="00E05E96">
        <w:rPr>
          <w:rFonts w:ascii="Arial" w:hAnsi="Arial" w:cs="Arial"/>
          <w:sz w:val="22"/>
          <w:szCs w:val="22"/>
        </w:rPr>
        <w:t xml:space="preserve">. </w:t>
      </w:r>
      <w:r w:rsidRPr="0050323B">
        <w:rPr>
          <w:rFonts w:ascii="Arial" w:hAnsi="Arial" w:cs="Arial"/>
          <w:sz w:val="22"/>
          <w:szCs w:val="22"/>
        </w:rPr>
        <w:t>N</w:t>
      </w:r>
      <w:r w:rsidR="00E05E96">
        <w:rPr>
          <w:rFonts w:ascii="Arial" w:hAnsi="Arial" w:cs="Arial"/>
          <w:sz w:val="22"/>
          <w:szCs w:val="22"/>
        </w:rPr>
        <w:t>.</w:t>
      </w:r>
      <w:r w:rsidRPr="0050323B">
        <w:rPr>
          <w:rFonts w:ascii="Arial" w:hAnsi="Arial" w:cs="Arial"/>
          <w:sz w:val="22"/>
          <w:szCs w:val="22"/>
        </w:rPr>
        <w:t xml:space="preserve"> (1991). </w:t>
      </w:r>
      <w:r w:rsidRPr="0050323B">
        <w:rPr>
          <w:rFonts w:ascii="Arial" w:hAnsi="Arial" w:cs="Arial"/>
          <w:i/>
          <w:sz w:val="22"/>
          <w:szCs w:val="22"/>
        </w:rPr>
        <w:t xml:space="preserve">Behaviour and ecology of the northern hairy-nosed wombat </w:t>
      </w:r>
      <w:r w:rsidRPr="0050323B">
        <w:rPr>
          <w:rFonts w:ascii="Arial" w:hAnsi="Arial" w:cs="Arial"/>
          <w:sz w:val="22"/>
          <w:szCs w:val="22"/>
        </w:rPr>
        <w:t xml:space="preserve">Lasiorhinus krefftii, internal report, Queensland National Parks and Wildlife Service. </w:t>
      </w:r>
    </w:p>
    <w:p w14:paraId="60526919" w14:textId="4F0D2FD7" w:rsidR="0020375D" w:rsidRDefault="008373FE" w:rsidP="0020375D">
      <w:pPr>
        <w:spacing w:after="220"/>
        <w:ind w:left="720" w:hanging="720"/>
        <w:rPr>
          <w:rFonts w:ascii="Arial" w:hAnsi="Arial" w:cs="Arial"/>
          <w:sz w:val="22"/>
          <w:szCs w:val="22"/>
        </w:rPr>
      </w:pPr>
      <w:r>
        <w:rPr>
          <w:rFonts w:ascii="Arial" w:hAnsi="Arial" w:cs="Arial"/>
          <w:sz w:val="22"/>
          <w:szCs w:val="22"/>
        </w:rPr>
        <w:t>Taggart, D., Martin, R. &amp;</w:t>
      </w:r>
      <w:r w:rsidR="0020375D" w:rsidRPr="0050323B">
        <w:rPr>
          <w:rFonts w:ascii="Arial" w:hAnsi="Arial" w:cs="Arial"/>
          <w:sz w:val="22"/>
          <w:szCs w:val="22"/>
        </w:rPr>
        <w:t xml:space="preserve"> Horsup, A. (2008). </w:t>
      </w:r>
      <w:r w:rsidR="0020375D" w:rsidRPr="0050323B">
        <w:rPr>
          <w:rFonts w:ascii="Arial" w:hAnsi="Arial" w:cs="Arial"/>
          <w:i/>
          <w:iCs/>
          <w:sz w:val="22"/>
          <w:szCs w:val="22"/>
        </w:rPr>
        <w:t>Lasiorhinus krefftii</w:t>
      </w:r>
      <w:r w:rsidR="0020375D" w:rsidRPr="0050323B">
        <w:rPr>
          <w:rFonts w:ascii="Arial" w:hAnsi="Arial" w:cs="Arial"/>
          <w:sz w:val="22"/>
          <w:szCs w:val="22"/>
        </w:rPr>
        <w:t xml:space="preserve">. In </w:t>
      </w:r>
      <w:r w:rsidR="0020375D" w:rsidRPr="00E05E96">
        <w:rPr>
          <w:rFonts w:ascii="Arial" w:hAnsi="Arial" w:cs="Arial"/>
          <w:i/>
          <w:sz w:val="22"/>
          <w:szCs w:val="22"/>
        </w:rPr>
        <w:t>IUCN red list of threatened species</w:t>
      </w:r>
      <w:r w:rsidR="0020375D" w:rsidRPr="0050323B">
        <w:rPr>
          <w:rFonts w:ascii="Arial" w:hAnsi="Arial" w:cs="Arial"/>
          <w:sz w:val="22"/>
          <w:szCs w:val="22"/>
        </w:rPr>
        <w:t>. Version 2011.2.</w:t>
      </w:r>
      <w:r w:rsidR="00E05E96">
        <w:rPr>
          <w:rFonts w:ascii="Arial" w:hAnsi="Arial" w:cs="Arial"/>
          <w:sz w:val="22"/>
          <w:szCs w:val="22"/>
        </w:rPr>
        <w:t xml:space="preserve"> Available on the internet at: </w:t>
      </w:r>
      <w:hyperlink r:id="rId14" w:history="1">
        <w:r w:rsidR="00E05E96" w:rsidRPr="001C5D2C">
          <w:rPr>
            <w:rStyle w:val="Hyperlink"/>
            <w:rFonts w:ascii="Arial" w:hAnsi="Arial" w:cs="Arial"/>
            <w:sz w:val="22"/>
            <w:szCs w:val="22"/>
          </w:rPr>
          <w:t>www.iucnredlist.org</w:t>
        </w:r>
      </w:hyperlink>
      <w:r w:rsidR="0020375D" w:rsidRPr="0050323B">
        <w:rPr>
          <w:rFonts w:ascii="Arial" w:hAnsi="Arial" w:cs="Arial"/>
          <w:sz w:val="22"/>
          <w:szCs w:val="22"/>
        </w:rPr>
        <w:t>.</w:t>
      </w:r>
    </w:p>
    <w:p w14:paraId="6052691A" w14:textId="12F82BC3" w:rsidR="0020375D" w:rsidRPr="0050323B" w:rsidRDefault="008373FE" w:rsidP="00E05E96">
      <w:pPr>
        <w:spacing w:after="220"/>
        <w:ind w:left="720" w:hanging="720"/>
        <w:rPr>
          <w:rFonts w:ascii="Arial" w:hAnsi="Arial" w:cs="Arial"/>
          <w:sz w:val="22"/>
          <w:szCs w:val="22"/>
        </w:rPr>
      </w:pPr>
      <w:r>
        <w:rPr>
          <w:rFonts w:ascii="Arial" w:hAnsi="Arial" w:cs="Arial"/>
          <w:sz w:val="22"/>
          <w:szCs w:val="22"/>
        </w:rPr>
        <w:t>Taylor, A. C., Sherwin, W. B. &amp;</w:t>
      </w:r>
      <w:r w:rsidR="0020375D" w:rsidRPr="0050323B">
        <w:rPr>
          <w:rFonts w:ascii="Arial" w:hAnsi="Arial" w:cs="Arial"/>
          <w:sz w:val="22"/>
          <w:szCs w:val="22"/>
        </w:rPr>
        <w:t xml:space="preserve"> Wayne, R. K. (1994). Genetic variation of microsatellite loci in a bottlenecked species: the northern hairy-nosed wombat </w:t>
      </w:r>
      <w:r w:rsidR="0020375D" w:rsidRPr="0050323B">
        <w:rPr>
          <w:rFonts w:ascii="Arial" w:hAnsi="Arial" w:cs="Arial"/>
          <w:i/>
          <w:sz w:val="22"/>
          <w:szCs w:val="22"/>
        </w:rPr>
        <w:t>Lasiorhinus krefftii</w:t>
      </w:r>
      <w:r w:rsidR="0020375D" w:rsidRPr="0050323B">
        <w:rPr>
          <w:rFonts w:ascii="Arial" w:hAnsi="Arial" w:cs="Arial"/>
          <w:sz w:val="22"/>
          <w:szCs w:val="22"/>
        </w:rPr>
        <w:t xml:space="preserve">. </w:t>
      </w:r>
      <w:r w:rsidR="0020375D" w:rsidRPr="0050323B">
        <w:rPr>
          <w:rFonts w:ascii="Arial" w:hAnsi="Arial" w:cs="Arial"/>
          <w:i/>
          <w:sz w:val="22"/>
          <w:szCs w:val="22"/>
        </w:rPr>
        <w:t>Molecular Ecology</w:t>
      </w:r>
      <w:r w:rsidR="0020375D" w:rsidRPr="0050323B">
        <w:rPr>
          <w:rFonts w:ascii="Arial" w:hAnsi="Arial" w:cs="Arial"/>
          <w:sz w:val="22"/>
          <w:szCs w:val="22"/>
        </w:rPr>
        <w:t xml:space="preserve"> 3, 277-290.</w:t>
      </w:r>
    </w:p>
    <w:p w14:paraId="6052691B" w14:textId="5D36F51E" w:rsidR="0020375D" w:rsidRPr="0050323B" w:rsidRDefault="008373FE" w:rsidP="0020375D">
      <w:pPr>
        <w:spacing w:after="220"/>
        <w:ind w:left="720" w:hanging="720"/>
        <w:rPr>
          <w:rFonts w:ascii="Arial" w:hAnsi="Arial" w:cs="Arial"/>
          <w:sz w:val="22"/>
          <w:szCs w:val="22"/>
        </w:rPr>
      </w:pPr>
      <w:r>
        <w:rPr>
          <w:rFonts w:ascii="Arial" w:hAnsi="Arial" w:cs="Arial"/>
          <w:sz w:val="22"/>
          <w:szCs w:val="22"/>
        </w:rPr>
        <w:t>Treby, D. L., Horsup, A. &amp;</w:t>
      </w:r>
      <w:r w:rsidR="0020375D" w:rsidRPr="0050323B">
        <w:rPr>
          <w:rFonts w:ascii="Arial" w:hAnsi="Arial" w:cs="Arial"/>
          <w:sz w:val="22"/>
          <w:szCs w:val="22"/>
        </w:rPr>
        <w:t xml:space="preserve"> Murray, P. J. (2007). Field evaluation of supplementary feed and water for the northern hairy-nosed wombat, </w:t>
      </w:r>
      <w:r w:rsidR="0020375D" w:rsidRPr="0050323B">
        <w:rPr>
          <w:rFonts w:ascii="Arial" w:hAnsi="Arial" w:cs="Arial"/>
          <w:i/>
          <w:iCs/>
          <w:sz w:val="22"/>
          <w:szCs w:val="22"/>
        </w:rPr>
        <w:t>Lasiorhinus krefftii</w:t>
      </w:r>
      <w:r w:rsidR="0020375D" w:rsidRPr="0050323B">
        <w:rPr>
          <w:rFonts w:ascii="Arial" w:hAnsi="Arial" w:cs="Arial"/>
          <w:sz w:val="22"/>
          <w:szCs w:val="22"/>
        </w:rPr>
        <w:t xml:space="preserve">. </w:t>
      </w:r>
      <w:r w:rsidR="0020375D" w:rsidRPr="0050323B">
        <w:rPr>
          <w:rFonts w:ascii="Arial" w:hAnsi="Arial" w:cs="Arial"/>
          <w:i/>
          <w:iCs/>
          <w:sz w:val="22"/>
          <w:szCs w:val="22"/>
        </w:rPr>
        <w:t>Wildlife Research</w:t>
      </w:r>
      <w:r w:rsidR="0020375D" w:rsidRPr="0050323B">
        <w:rPr>
          <w:rFonts w:ascii="Arial" w:hAnsi="Arial" w:cs="Arial"/>
          <w:sz w:val="22"/>
          <w:szCs w:val="22"/>
        </w:rPr>
        <w:t xml:space="preserve"> 34, 149-155.</w:t>
      </w:r>
    </w:p>
    <w:p w14:paraId="6052691C" w14:textId="2BAA4202" w:rsidR="00332F25" w:rsidRPr="0050323B" w:rsidRDefault="00332F25" w:rsidP="00332F25">
      <w:pPr>
        <w:spacing w:after="220"/>
        <w:ind w:left="720" w:hanging="720"/>
        <w:rPr>
          <w:rFonts w:ascii="Arial" w:hAnsi="Arial" w:cs="Arial"/>
          <w:sz w:val="22"/>
          <w:szCs w:val="22"/>
        </w:rPr>
      </w:pPr>
      <w:r w:rsidRPr="0050323B">
        <w:rPr>
          <w:rFonts w:ascii="Arial" w:hAnsi="Arial" w:cs="Arial"/>
          <w:sz w:val="22"/>
          <w:szCs w:val="22"/>
        </w:rPr>
        <w:t>Woinarsk</w:t>
      </w:r>
      <w:r w:rsidR="00E05E96">
        <w:rPr>
          <w:rFonts w:ascii="Arial" w:hAnsi="Arial" w:cs="Arial"/>
          <w:sz w:val="22"/>
          <w:szCs w:val="22"/>
        </w:rPr>
        <w:t>i, J. C. Z., Burbidge, A. A.</w:t>
      </w:r>
      <w:r w:rsidR="008373FE">
        <w:rPr>
          <w:rFonts w:ascii="Arial" w:hAnsi="Arial" w:cs="Arial"/>
          <w:sz w:val="22"/>
          <w:szCs w:val="22"/>
        </w:rPr>
        <w:t xml:space="preserve"> &amp;</w:t>
      </w:r>
      <w:r w:rsidR="00E05E96">
        <w:rPr>
          <w:rFonts w:ascii="Arial" w:hAnsi="Arial" w:cs="Arial"/>
          <w:sz w:val="22"/>
          <w:szCs w:val="22"/>
        </w:rPr>
        <w:t xml:space="preserve"> </w:t>
      </w:r>
      <w:r w:rsidRPr="0050323B">
        <w:rPr>
          <w:rFonts w:ascii="Arial" w:hAnsi="Arial" w:cs="Arial"/>
          <w:sz w:val="22"/>
          <w:szCs w:val="22"/>
        </w:rPr>
        <w:t xml:space="preserve">Harrison, P. L. (2014). </w:t>
      </w:r>
      <w:r w:rsidRPr="0050323B">
        <w:rPr>
          <w:rFonts w:ascii="Arial" w:hAnsi="Arial" w:cs="Arial"/>
          <w:i/>
          <w:sz w:val="22"/>
          <w:szCs w:val="22"/>
        </w:rPr>
        <w:t>The action plan for Australian mammals 2012</w:t>
      </w:r>
      <w:r w:rsidRPr="0050323B">
        <w:rPr>
          <w:rFonts w:ascii="Arial" w:hAnsi="Arial" w:cs="Arial"/>
          <w:sz w:val="22"/>
          <w:szCs w:val="22"/>
        </w:rPr>
        <w:t xml:space="preserve">. </w:t>
      </w:r>
      <w:r w:rsidR="00E05E96" w:rsidRPr="0050323B">
        <w:rPr>
          <w:rFonts w:ascii="Arial" w:hAnsi="Arial" w:cs="Arial"/>
          <w:sz w:val="22"/>
          <w:szCs w:val="22"/>
        </w:rPr>
        <w:t>CSIRO Publishing</w:t>
      </w:r>
      <w:r w:rsidR="00E05E96">
        <w:rPr>
          <w:rFonts w:ascii="Arial" w:hAnsi="Arial" w:cs="Arial"/>
          <w:sz w:val="22"/>
          <w:szCs w:val="22"/>
        </w:rPr>
        <w:t>, Collingwood.</w:t>
      </w:r>
    </w:p>
    <w:p w14:paraId="6052691D" w14:textId="3187EFE5" w:rsidR="0050323B" w:rsidRDefault="0050323B" w:rsidP="0050323B">
      <w:pPr>
        <w:pStyle w:val="Default"/>
        <w:spacing w:before="120" w:after="240"/>
      </w:pPr>
      <w:r>
        <w:rPr>
          <w:rFonts w:ascii="Arial" w:hAnsi="Arial" w:cs="Arial"/>
          <w:b/>
          <w:bCs/>
          <w:sz w:val="22"/>
          <w:szCs w:val="22"/>
          <w:u w:val="single"/>
        </w:rPr>
        <w:t>Other sources cited in the advice</w:t>
      </w:r>
    </w:p>
    <w:p w14:paraId="5CF98A65" w14:textId="3CCAD17D" w:rsidR="00E05E96" w:rsidRDefault="0050323B" w:rsidP="00E05E96">
      <w:pPr>
        <w:ind w:left="709" w:hanging="709"/>
        <w:rPr>
          <w:rFonts w:ascii="Arial" w:hAnsi="Arial" w:cs="Arial"/>
          <w:sz w:val="22"/>
          <w:szCs w:val="22"/>
        </w:rPr>
      </w:pPr>
      <w:r>
        <w:rPr>
          <w:rFonts w:ascii="Arial" w:hAnsi="Arial" w:cs="Arial"/>
          <w:sz w:val="22"/>
          <w:szCs w:val="22"/>
        </w:rPr>
        <w:t>The State of Queensland (Department of Environment and H</w:t>
      </w:r>
      <w:r w:rsidR="001747B9">
        <w:rPr>
          <w:rFonts w:ascii="Arial" w:hAnsi="Arial" w:cs="Arial"/>
          <w:sz w:val="22"/>
          <w:szCs w:val="22"/>
        </w:rPr>
        <w:t>eritage Protection) (DEHP) (2016</w:t>
      </w:r>
      <w:r>
        <w:rPr>
          <w:rFonts w:ascii="Arial" w:hAnsi="Arial" w:cs="Arial"/>
          <w:sz w:val="22"/>
          <w:szCs w:val="22"/>
        </w:rPr>
        <w:t xml:space="preserve">). Northern hairy-nosed wombat. Viewed: </w:t>
      </w:r>
      <w:r w:rsidR="001747B9">
        <w:rPr>
          <w:rFonts w:ascii="Arial" w:hAnsi="Arial" w:cs="Arial"/>
          <w:sz w:val="22"/>
          <w:szCs w:val="22"/>
        </w:rPr>
        <w:t>20 December 2016</w:t>
      </w:r>
      <w:r w:rsidR="00E05E96">
        <w:rPr>
          <w:rFonts w:ascii="Arial" w:hAnsi="Arial" w:cs="Arial"/>
          <w:sz w:val="22"/>
          <w:szCs w:val="22"/>
        </w:rPr>
        <w:t xml:space="preserve">. </w:t>
      </w:r>
    </w:p>
    <w:p w14:paraId="60526921" w14:textId="20269458" w:rsidR="00356E40" w:rsidRPr="002160D7" w:rsidRDefault="0050323B" w:rsidP="002160D7">
      <w:pPr>
        <w:ind w:left="709"/>
        <w:rPr>
          <w:rFonts w:ascii="Arial" w:hAnsi="Arial" w:cs="Arial"/>
          <w:sz w:val="22"/>
          <w:szCs w:val="22"/>
        </w:rPr>
      </w:pPr>
      <w:r>
        <w:rPr>
          <w:rFonts w:ascii="Arial" w:hAnsi="Arial" w:cs="Arial"/>
          <w:sz w:val="22"/>
          <w:szCs w:val="22"/>
        </w:rPr>
        <w:t xml:space="preserve">Available on the Internet </w:t>
      </w:r>
      <w:r w:rsidRPr="002160D7">
        <w:rPr>
          <w:rFonts w:ascii="Arial" w:hAnsi="Arial" w:cs="Arial"/>
          <w:sz w:val="22"/>
          <w:szCs w:val="22"/>
        </w:rPr>
        <w:t xml:space="preserve">at: </w:t>
      </w:r>
      <w:hyperlink r:id="rId15" w:history="1">
        <w:r w:rsidR="002160D7" w:rsidRPr="002160D7">
          <w:rPr>
            <w:rStyle w:val="Hyperlink"/>
            <w:rFonts w:ascii="Arial" w:hAnsi="Arial" w:cs="Arial"/>
            <w:sz w:val="22"/>
            <w:szCs w:val="22"/>
          </w:rPr>
          <w:t>https://www.ehp.qld.gov.au/wildlife/threatened-species/endangered/northern_hairynosed_wombat/</w:t>
        </w:r>
      </w:hyperlink>
    </w:p>
    <w:p w14:paraId="362683EF" w14:textId="77777777" w:rsidR="002160D7" w:rsidRDefault="002160D7" w:rsidP="002160D7">
      <w:pPr>
        <w:ind w:left="709"/>
        <w:rPr>
          <w:rFonts w:ascii="Arial" w:hAnsi="Arial" w:cs="Arial"/>
          <w:b/>
          <w:sz w:val="22"/>
          <w:szCs w:val="22"/>
          <w:u w:val="single"/>
        </w:rPr>
      </w:pPr>
    </w:p>
    <w:p w14:paraId="7095FFF4" w14:textId="77777777" w:rsidR="00B51C9A" w:rsidRDefault="00B51C9A">
      <w:pPr>
        <w:rPr>
          <w:rFonts w:ascii="Arial" w:hAnsi="Arial" w:cs="Arial"/>
          <w:b/>
          <w:sz w:val="22"/>
          <w:szCs w:val="22"/>
          <w:u w:val="single"/>
        </w:rPr>
      </w:pPr>
      <w:r>
        <w:rPr>
          <w:rFonts w:ascii="Arial" w:hAnsi="Arial" w:cs="Arial"/>
          <w:b/>
          <w:sz w:val="22"/>
          <w:szCs w:val="22"/>
          <w:u w:val="single"/>
        </w:rPr>
        <w:br w:type="page"/>
      </w:r>
    </w:p>
    <w:p w14:paraId="60526922" w14:textId="77040739" w:rsidR="00443C32" w:rsidRDefault="00443C32" w:rsidP="00443C32">
      <w:pPr>
        <w:pStyle w:val="Normal12ptCharCharCharCharCharChar"/>
        <w:spacing w:before="240"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60526923" w14:textId="77777777" w:rsidR="00443C32" w:rsidRPr="00121E1E" w:rsidRDefault="00443C32" w:rsidP="00443C32">
      <w:pPr>
        <w:pStyle w:val="Normal12ptCharCharCharCharCharChar"/>
        <w:spacing w:after="0"/>
        <w:rPr>
          <w:rFonts w:ascii="Arial" w:hAnsi="Arial" w:cs="Arial"/>
          <w:b/>
          <w:bCs/>
          <w:sz w:val="22"/>
          <w:szCs w:val="22"/>
          <w:u w:val="single"/>
        </w:rPr>
      </w:pPr>
    </w:p>
    <w:p w14:paraId="60526924" w14:textId="77777777" w:rsidR="00443C32" w:rsidRPr="003B5BC1" w:rsidRDefault="00443C32" w:rsidP="00443C32">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60526925" w14:textId="77777777" w:rsidR="00443C32" w:rsidRPr="003B5BC1" w:rsidRDefault="00443C32" w:rsidP="00443C32">
      <w:pPr>
        <w:pStyle w:val="ListNumber"/>
        <w:numPr>
          <w:ilvl w:val="0"/>
          <w:numId w:val="0"/>
        </w:numPr>
        <w:ind w:left="360"/>
        <w:rPr>
          <w:rFonts w:ascii="Arial" w:hAnsi="Arial" w:cs="Arial"/>
          <w:sz w:val="22"/>
          <w:szCs w:val="22"/>
        </w:rPr>
      </w:pPr>
    </w:p>
    <w:p w14:paraId="60526926" w14:textId="77777777" w:rsidR="00443C32" w:rsidRDefault="00443C32" w:rsidP="00443C32">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60526927" w14:textId="77777777" w:rsidR="00443C32" w:rsidRDefault="00443C32" w:rsidP="00443C32">
      <w:pPr>
        <w:pStyle w:val="ListNumber"/>
        <w:numPr>
          <w:ilvl w:val="0"/>
          <w:numId w:val="0"/>
        </w:numPr>
        <w:ind w:left="360"/>
        <w:rPr>
          <w:rFonts w:ascii="Arial" w:hAnsi="Arial" w:cs="Arial"/>
          <w:sz w:val="22"/>
          <w:szCs w:val="22"/>
        </w:rPr>
      </w:pPr>
    </w:p>
    <w:p w14:paraId="60526928"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60526929" w14:textId="77777777" w:rsidR="00443C32" w:rsidRPr="003B5BC1" w:rsidRDefault="00443C32" w:rsidP="00443C32">
      <w:pPr>
        <w:pStyle w:val="ListNumber"/>
        <w:numPr>
          <w:ilvl w:val="0"/>
          <w:numId w:val="0"/>
        </w:numPr>
        <w:ind w:left="360"/>
        <w:rPr>
          <w:rFonts w:ascii="Arial" w:hAnsi="Arial" w:cs="Arial"/>
          <w:sz w:val="22"/>
          <w:szCs w:val="22"/>
        </w:rPr>
      </w:pPr>
    </w:p>
    <w:p w14:paraId="6052692A"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6052692B" w14:textId="77777777" w:rsidR="00443C32" w:rsidRPr="003B5BC1" w:rsidRDefault="00443C32" w:rsidP="00443C32">
      <w:pPr>
        <w:pStyle w:val="ListNumber"/>
        <w:numPr>
          <w:ilvl w:val="0"/>
          <w:numId w:val="0"/>
        </w:numPr>
        <w:ind w:left="360"/>
        <w:rPr>
          <w:rFonts w:ascii="Arial" w:hAnsi="Arial" w:cs="Arial"/>
          <w:sz w:val="22"/>
          <w:szCs w:val="22"/>
        </w:rPr>
      </w:pPr>
    </w:p>
    <w:p w14:paraId="6052692C"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6052692D" w14:textId="77777777" w:rsidR="00443C32" w:rsidRPr="003B5BC1" w:rsidRDefault="00443C32" w:rsidP="00443C32">
      <w:pPr>
        <w:pStyle w:val="ListParagraph"/>
        <w:rPr>
          <w:rFonts w:ascii="Arial" w:hAnsi="Arial" w:cs="Arial"/>
          <w:sz w:val="22"/>
          <w:szCs w:val="22"/>
        </w:rPr>
      </w:pPr>
      <w:r w:rsidRPr="003B5BC1">
        <w:rPr>
          <w:rFonts w:ascii="Arial" w:hAnsi="Arial" w:cs="Arial"/>
          <w:sz w:val="22"/>
          <w:szCs w:val="22"/>
        </w:rPr>
        <w:t>Lower bound (estimated minimum):</w:t>
      </w:r>
    </w:p>
    <w:p w14:paraId="6052692E" w14:textId="77777777" w:rsidR="00443C32" w:rsidRPr="003B5BC1" w:rsidRDefault="00443C32" w:rsidP="00443C32">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6052692F" w14:textId="77777777" w:rsidR="00443C32" w:rsidRPr="003B5BC1" w:rsidRDefault="00443C32" w:rsidP="00443C32">
      <w:pPr>
        <w:pStyle w:val="ListParagraph"/>
        <w:ind w:left="360" w:firstLine="360"/>
        <w:rPr>
          <w:rFonts w:ascii="Arial" w:hAnsi="Arial" w:cs="Arial"/>
          <w:sz w:val="22"/>
          <w:szCs w:val="22"/>
        </w:rPr>
      </w:pPr>
      <w:r w:rsidRPr="003B5BC1">
        <w:rPr>
          <w:rFonts w:ascii="Arial" w:hAnsi="Arial" w:cs="Arial"/>
          <w:sz w:val="22"/>
          <w:szCs w:val="22"/>
        </w:rPr>
        <w:t>Best Estimate:</w:t>
      </w:r>
    </w:p>
    <w:p w14:paraId="60526930" w14:textId="77777777" w:rsidR="00443C32" w:rsidRPr="003B5BC1" w:rsidRDefault="00443C32" w:rsidP="00443C32">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60526931" w14:textId="77777777" w:rsidR="00443C32" w:rsidRPr="003B5BC1" w:rsidRDefault="00443C32" w:rsidP="00443C32">
      <w:pPr>
        <w:pStyle w:val="ListNumber"/>
        <w:numPr>
          <w:ilvl w:val="0"/>
          <w:numId w:val="0"/>
        </w:numPr>
        <w:rPr>
          <w:rFonts w:ascii="Arial" w:hAnsi="Arial" w:cs="Arial"/>
          <w:sz w:val="22"/>
          <w:szCs w:val="22"/>
        </w:rPr>
      </w:pPr>
    </w:p>
    <w:p w14:paraId="60526932"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60526933" w14:textId="77777777" w:rsidR="00443C32" w:rsidRPr="003B5BC1" w:rsidRDefault="00443C32" w:rsidP="00443C32">
      <w:pPr>
        <w:pStyle w:val="ListNumber"/>
        <w:numPr>
          <w:ilvl w:val="0"/>
          <w:numId w:val="0"/>
        </w:numPr>
        <w:ind w:left="360"/>
        <w:rPr>
          <w:rFonts w:ascii="Arial" w:hAnsi="Arial" w:cs="Arial"/>
          <w:sz w:val="22"/>
          <w:szCs w:val="22"/>
        </w:rPr>
      </w:pPr>
    </w:p>
    <w:p w14:paraId="60526934" w14:textId="77777777" w:rsidR="00443C32" w:rsidRPr="003B5BC1" w:rsidRDefault="00443C32" w:rsidP="00443C32">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60526935" w14:textId="77777777" w:rsidR="00443C32" w:rsidRPr="003B5BC1" w:rsidRDefault="00443C32" w:rsidP="00443C32">
      <w:pPr>
        <w:pStyle w:val="ListNumber"/>
        <w:numPr>
          <w:ilvl w:val="0"/>
          <w:numId w:val="0"/>
        </w:numPr>
        <w:spacing w:before="240"/>
        <w:ind w:left="360"/>
        <w:rPr>
          <w:rFonts w:ascii="Arial" w:hAnsi="Arial" w:cs="Arial"/>
          <w:sz w:val="22"/>
          <w:szCs w:val="22"/>
        </w:rPr>
      </w:pPr>
    </w:p>
    <w:p w14:paraId="60526936" w14:textId="77777777" w:rsidR="00443C32" w:rsidRPr="003B5BC1" w:rsidRDefault="00443C32" w:rsidP="00443C32">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60526937" w14:textId="77777777" w:rsidR="00443C32" w:rsidRPr="003B5BC1" w:rsidRDefault="00443C32" w:rsidP="00443C32">
      <w:pPr>
        <w:pStyle w:val="ListNumber"/>
        <w:numPr>
          <w:ilvl w:val="0"/>
          <w:numId w:val="0"/>
        </w:numPr>
        <w:ind w:left="360"/>
        <w:rPr>
          <w:rFonts w:ascii="Arial" w:hAnsi="Arial" w:cs="Arial"/>
          <w:sz w:val="22"/>
          <w:szCs w:val="22"/>
        </w:rPr>
      </w:pPr>
    </w:p>
    <w:p w14:paraId="60526938"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60526939" w14:textId="77777777" w:rsidR="00443C32" w:rsidRPr="003B5BC1" w:rsidRDefault="00443C32" w:rsidP="00443C32">
      <w:pPr>
        <w:pStyle w:val="ListNumber"/>
        <w:numPr>
          <w:ilvl w:val="0"/>
          <w:numId w:val="0"/>
        </w:numPr>
        <w:ind w:left="360"/>
        <w:rPr>
          <w:rFonts w:ascii="Arial" w:hAnsi="Arial" w:cs="Arial"/>
          <w:sz w:val="22"/>
          <w:szCs w:val="22"/>
        </w:rPr>
      </w:pPr>
    </w:p>
    <w:p w14:paraId="6052693A"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6052693B" w14:textId="77777777" w:rsidR="00443C32" w:rsidRPr="003B5BC1" w:rsidRDefault="00443C32" w:rsidP="00443C32">
      <w:pPr>
        <w:ind w:left="360"/>
        <w:rPr>
          <w:rFonts w:ascii="Arial" w:hAnsi="Arial" w:cs="Arial"/>
          <w:sz w:val="22"/>
          <w:szCs w:val="22"/>
        </w:rPr>
      </w:pPr>
    </w:p>
    <w:p w14:paraId="6052693C" w14:textId="77777777" w:rsidR="00443C32" w:rsidRPr="003B5BC1" w:rsidRDefault="00443C32" w:rsidP="00443C32">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6052693D" w14:textId="77777777" w:rsidR="00443C32" w:rsidRPr="003B5BC1" w:rsidRDefault="00443C32" w:rsidP="00443C32">
      <w:pPr>
        <w:ind w:left="360"/>
        <w:rPr>
          <w:rFonts w:ascii="Arial" w:hAnsi="Arial" w:cs="Arial"/>
          <w:sz w:val="22"/>
          <w:szCs w:val="22"/>
        </w:rPr>
      </w:pPr>
    </w:p>
    <w:p w14:paraId="6052693E" w14:textId="77777777" w:rsidR="00443C32" w:rsidRPr="003B5BC1" w:rsidRDefault="00443C32" w:rsidP="00443C32">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6052693F" w14:textId="77777777" w:rsidR="00443C32" w:rsidRPr="003B5BC1" w:rsidRDefault="00443C32" w:rsidP="00443C32">
      <w:pPr>
        <w:pStyle w:val="ListNumber"/>
        <w:numPr>
          <w:ilvl w:val="0"/>
          <w:numId w:val="0"/>
        </w:numPr>
        <w:ind w:left="360"/>
        <w:rPr>
          <w:rFonts w:ascii="Arial" w:hAnsi="Arial" w:cs="Arial"/>
          <w:sz w:val="22"/>
          <w:szCs w:val="22"/>
        </w:rPr>
      </w:pPr>
    </w:p>
    <w:p w14:paraId="60526940" w14:textId="77777777" w:rsidR="00443C32" w:rsidRPr="003B5BC1" w:rsidRDefault="00443C32" w:rsidP="00443C32">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60526941" w14:textId="77777777" w:rsidR="00443C32" w:rsidRPr="003B5BC1" w:rsidRDefault="00443C32" w:rsidP="00443C3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60526942" w14:textId="77777777" w:rsidR="00443C32" w:rsidRPr="003B5BC1" w:rsidRDefault="00443C32" w:rsidP="00443C32">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60526943" w14:textId="77777777" w:rsidR="00443C32" w:rsidRPr="00665CA5" w:rsidRDefault="00443C32" w:rsidP="00443C3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60526944" w14:textId="77777777" w:rsidR="005A7196" w:rsidRDefault="00443C32" w:rsidP="00855525">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60526945" w14:textId="77777777" w:rsidR="0018054E" w:rsidRDefault="0018054E" w:rsidP="0018054E">
      <w:pPr>
        <w:pStyle w:val="ListNumber"/>
        <w:numPr>
          <w:ilvl w:val="0"/>
          <w:numId w:val="0"/>
        </w:numPr>
        <w:spacing w:before="240" w:after="240"/>
        <w:ind w:left="360"/>
        <w:rPr>
          <w:rFonts w:ascii="Arial" w:hAnsi="Arial" w:cs="Arial"/>
          <w:sz w:val="22"/>
          <w:szCs w:val="22"/>
        </w:rPr>
      </w:pPr>
    </w:p>
    <w:p w14:paraId="60526947" w14:textId="2532D425" w:rsidR="0018054E" w:rsidRPr="00B51C9A" w:rsidRDefault="0018054E" w:rsidP="00B51C9A">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sectPr w:rsidR="0018054E" w:rsidRPr="00B51C9A"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2694F" w14:textId="77777777" w:rsidR="00CF22C2" w:rsidRDefault="00CF22C2">
      <w:r>
        <w:separator/>
      </w:r>
    </w:p>
  </w:endnote>
  <w:endnote w:type="continuationSeparator" w:id="0">
    <w:p w14:paraId="60526950" w14:textId="77777777" w:rsidR="00CF22C2" w:rsidRDefault="00CF2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6952" w14:textId="77777777" w:rsidR="00CF22C2" w:rsidRDefault="00CF22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26953" w14:textId="77777777" w:rsidR="00CF22C2" w:rsidRDefault="00CF22C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6954" w14:textId="77777777" w:rsidR="00CF22C2" w:rsidRDefault="00CF22C2" w:rsidP="00356E40">
    <w:pPr>
      <w:tabs>
        <w:tab w:val="left" w:pos="2040"/>
        <w:tab w:val="center" w:pos="4691"/>
      </w:tabs>
      <w:rPr>
        <w:rFonts w:ascii="Arial" w:hAnsi="Arial" w:cs="Arial"/>
        <w:i/>
        <w:iCs/>
        <w:sz w:val="18"/>
        <w:szCs w:val="18"/>
      </w:rPr>
    </w:pPr>
    <w:r>
      <w:rPr>
        <w:rFonts w:ascii="Arial" w:hAnsi="Arial" w:cs="Arial"/>
        <w:i/>
        <w:iCs/>
        <w:sz w:val="18"/>
        <w:szCs w:val="18"/>
      </w:rPr>
      <w:tab/>
    </w:r>
  </w:p>
  <w:p w14:paraId="60526955" w14:textId="77777777" w:rsidR="00CF22C2" w:rsidRDefault="00CF22C2" w:rsidP="00356E40">
    <w:pPr>
      <w:tabs>
        <w:tab w:val="left" w:pos="2040"/>
        <w:tab w:val="center" w:pos="4691"/>
      </w:tabs>
      <w:rPr>
        <w:rStyle w:val="Heading1Char"/>
        <w:rFonts w:ascii="Arial" w:hAnsi="Arial" w:cs="Arial"/>
        <w:sz w:val="18"/>
        <w:szCs w:val="18"/>
        <w:u w:val="none"/>
      </w:rPr>
    </w:pPr>
    <w:r>
      <w:rPr>
        <w:rFonts w:ascii="Arial" w:hAnsi="Arial" w:cs="Arial"/>
        <w:i/>
        <w:iCs/>
        <w:sz w:val="18"/>
        <w:szCs w:val="18"/>
      </w:rPr>
      <w:tab/>
    </w:r>
    <w:r w:rsidRPr="00A517B4">
      <w:rPr>
        <w:rFonts w:ascii="Arial" w:hAnsi="Arial" w:cs="Arial"/>
        <w:i/>
        <w:iCs/>
        <w:sz w:val="18"/>
        <w:szCs w:val="18"/>
      </w:rPr>
      <w:t xml:space="preserve">Lasiorhinus krefftii </w:t>
    </w:r>
    <w:r w:rsidRPr="00A517B4">
      <w:rPr>
        <w:rFonts w:ascii="Arial" w:hAnsi="Arial" w:cs="Arial"/>
        <w:sz w:val="18"/>
        <w:szCs w:val="18"/>
      </w:rPr>
      <w:t>(northern hairy-nosed wombat)</w:t>
    </w:r>
    <w:r w:rsidRPr="00DE7898">
      <w:rPr>
        <w:rFonts w:ascii="Arial" w:hAnsi="Arial" w:cs="Arial"/>
        <w:sz w:val="22"/>
        <w:szCs w:val="22"/>
      </w:rPr>
      <w:t xml:space="preserve"> </w:t>
    </w:r>
    <w:r>
      <w:rPr>
        <w:rStyle w:val="Heading1Char"/>
        <w:rFonts w:ascii="Arial" w:hAnsi="Arial" w:cs="Arial"/>
        <w:sz w:val="18"/>
        <w:szCs w:val="18"/>
        <w:u w:val="none"/>
      </w:rPr>
      <w:t>consultation</w:t>
    </w:r>
  </w:p>
  <w:p w14:paraId="60526956" w14:textId="77777777" w:rsidR="00CF22C2" w:rsidRPr="00F33606" w:rsidRDefault="00CF22C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7B6BF5">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7B6BF5">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6958" w14:textId="77777777" w:rsidR="00CF22C2" w:rsidRDefault="00CF22C2" w:rsidP="00A517B4">
    <w:pPr>
      <w:jc w:val="center"/>
      <w:rPr>
        <w:rFonts w:ascii="Arial" w:hAnsi="Arial" w:cs="Arial"/>
        <w:i/>
        <w:iCs/>
        <w:sz w:val="18"/>
        <w:szCs w:val="18"/>
      </w:rPr>
    </w:pPr>
  </w:p>
  <w:p w14:paraId="60526959" w14:textId="77777777" w:rsidR="00CF22C2" w:rsidRDefault="00CF22C2" w:rsidP="00A517B4">
    <w:pPr>
      <w:jc w:val="center"/>
      <w:rPr>
        <w:rStyle w:val="Heading1Char"/>
        <w:rFonts w:ascii="Arial" w:hAnsi="Arial" w:cs="Arial"/>
        <w:sz w:val="18"/>
        <w:szCs w:val="18"/>
        <w:u w:val="none"/>
      </w:rPr>
    </w:pPr>
    <w:r w:rsidRPr="00A517B4">
      <w:rPr>
        <w:rFonts w:ascii="Arial" w:hAnsi="Arial" w:cs="Arial"/>
        <w:i/>
        <w:iCs/>
        <w:sz w:val="18"/>
        <w:szCs w:val="18"/>
      </w:rPr>
      <w:t xml:space="preserve">Lasiorhinus krefftii </w:t>
    </w:r>
    <w:r w:rsidRPr="00A517B4">
      <w:rPr>
        <w:rFonts w:ascii="Arial" w:hAnsi="Arial" w:cs="Arial"/>
        <w:sz w:val="18"/>
        <w:szCs w:val="18"/>
      </w:rPr>
      <w:t>(northern hairy-nosed wombat)</w:t>
    </w:r>
    <w:r w:rsidRPr="00DE7898">
      <w:rPr>
        <w:rFonts w:ascii="Arial" w:hAnsi="Arial" w:cs="Arial"/>
        <w:sz w:val="22"/>
        <w:szCs w:val="22"/>
      </w:rPr>
      <w:t xml:space="preserve"> </w:t>
    </w:r>
    <w:r>
      <w:rPr>
        <w:rStyle w:val="Heading1Char"/>
        <w:rFonts w:ascii="Arial" w:hAnsi="Arial" w:cs="Arial"/>
        <w:sz w:val="18"/>
        <w:szCs w:val="18"/>
        <w:u w:val="none"/>
      </w:rPr>
      <w:t>consultation</w:t>
    </w:r>
  </w:p>
  <w:p w14:paraId="6052695A" w14:textId="77777777" w:rsidR="00CF22C2" w:rsidRPr="00F33606" w:rsidRDefault="00CF22C2" w:rsidP="00A517B4">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7B6BF5">
      <w:rPr>
        <w:rStyle w:val="PageNumber"/>
        <w:rFonts w:ascii="Arial" w:hAnsi="Arial" w:cs="Arial"/>
        <w:noProof/>
        <w:sz w:val="18"/>
        <w:szCs w:val="18"/>
      </w:rPr>
      <w:t>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7B6BF5">
      <w:rPr>
        <w:rStyle w:val="PageNumber"/>
        <w:rFonts w:ascii="Arial" w:hAnsi="Arial" w:cs="Arial"/>
        <w:noProof/>
        <w:sz w:val="18"/>
        <w:szCs w:val="18"/>
      </w:rPr>
      <w:t>14</w:t>
    </w:r>
    <w:r w:rsidRPr="00F33606">
      <w:rPr>
        <w:rStyle w:val="PageNumber"/>
        <w:rFonts w:ascii="Arial" w:hAnsi="Arial" w:cs="Arial"/>
        <w:sz w:val="18"/>
        <w:szCs w:val="18"/>
      </w:rPr>
      <w:fldChar w:fldCharType="end"/>
    </w:r>
  </w:p>
  <w:p w14:paraId="6052695B" w14:textId="77777777" w:rsidR="00CF22C2" w:rsidRDefault="00CF22C2" w:rsidP="00A517B4">
    <w:pPr>
      <w:jc w:val="center"/>
      <w:rPr>
        <w:rStyle w:val="Heading1Char"/>
        <w:rFonts w:ascii="Arial" w:hAnsi="Arial" w:cs="Arial"/>
        <w:sz w:val="18"/>
        <w:szCs w:val="18"/>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2694D" w14:textId="77777777" w:rsidR="00CF22C2" w:rsidRDefault="00CF22C2">
      <w:r>
        <w:separator/>
      </w:r>
    </w:p>
  </w:footnote>
  <w:footnote w:type="continuationSeparator" w:id="0">
    <w:p w14:paraId="6052694E" w14:textId="77777777" w:rsidR="00CF22C2" w:rsidRDefault="00CF2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06CE0" w14:textId="77777777" w:rsidR="00B154A3" w:rsidRDefault="00B154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6951" w14:textId="77777777" w:rsidR="00CF22C2" w:rsidRPr="006115F8" w:rsidRDefault="00CF22C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6957" w14:textId="40BF080B" w:rsidR="00CF22C2" w:rsidRDefault="00CF22C2">
    <w:pPr>
      <w:pStyle w:val="Heading2"/>
      <w:jc w:val="center"/>
      <w:rPr>
        <w:color w:val="808080"/>
        <w:sz w:val="32"/>
      </w:rPr>
    </w:pPr>
    <w:r w:rsidRPr="00461EA1">
      <w:rPr>
        <w:noProof/>
        <w:color w:val="808080"/>
        <w:sz w:val="32"/>
        <w:lang w:eastAsia="en-AU"/>
      </w:rPr>
      <w:drawing>
        <wp:inline distT="0" distB="0" distL="0" distR="0" wp14:anchorId="2F7909D9" wp14:editId="4545B713">
          <wp:extent cx="3641820" cy="693420"/>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33" cy="70610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707E357E"/>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680027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3615D8D"/>
    <w:multiLevelType w:val="hybridMultilevel"/>
    <w:tmpl w:val="50F2B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09570C9"/>
    <w:multiLevelType w:val="hybridMultilevel"/>
    <w:tmpl w:val="3C5ADB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AEC10C9"/>
    <w:multiLevelType w:val="hybridMultilevel"/>
    <w:tmpl w:val="D9F0790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4"/>
  </w:num>
  <w:num w:numId="4">
    <w:abstractNumId w:val="10"/>
  </w:num>
  <w:num w:numId="5">
    <w:abstractNumId w:val="19"/>
  </w:num>
  <w:num w:numId="6">
    <w:abstractNumId w:val="8"/>
  </w:num>
  <w:num w:numId="7">
    <w:abstractNumId w:val="21"/>
  </w:num>
  <w:num w:numId="8">
    <w:abstractNumId w:val="9"/>
  </w:num>
  <w:num w:numId="9">
    <w:abstractNumId w:val="14"/>
  </w:num>
  <w:num w:numId="10">
    <w:abstractNumId w:val="11"/>
  </w:num>
  <w:num w:numId="11">
    <w:abstractNumId w:val="12"/>
  </w:num>
  <w:num w:numId="12">
    <w:abstractNumId w:val="20"/>
  </w:num>
  <w:num w:numId="13">
    <w:abstractNumId w:val="23"/>
  </w:num>
  <w:num w:numId="14">
    <w:abstractNumId w:val="0"/>
  </w:num>
  <w:num w:numId="15">
    <w:abstractNumId w:val="0"/>
  </w:num>
  <w:num w:numId="16">
    <w:abstractNumId w:val="7"/>
  </w:num>
  <w:num w:numId="17">
    <w:abstractNumId w:val="22"/>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5"/>
  </w:num>
  <w:num w:numId="26">
    <w:abstractNumId w:val="18"/>
  </w:num>
  <w:num w:numId="27">
    <w:abstractNumId w:val="2"/>
  </w:num>
  <w:num w:numId="28">
    <w:abstractNumId w:val="15"/>
  </w:num>
  <w:num w:numId="2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5B3B"/>
    <w:rsid w:val="000279C3"/>
    <w:rsid w:val="00036E06"/>
    <w:rsid w:val="00041235"/>
    <w:rsid w:val="00047D32"/>
    <w:rsid w:val="0005187C"/>
    <w:rsid w:val="00053530"/>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A277F"/>
    <w:rsid w:val="000B024B"/>
    <w:rsid w:val="000B541E"/>
    <w:rsid w:val="000C18C4"/>
    <w:rsid w:val="000C3876"/>
    <w:rsid w:val="000D14F8"/>
    <w:rsid w:val="000E0156"/>
    <w:rsid w:val="000E59E6"/>
    <w:rsid w:val="000E75CD"/>
    <w:rsid w:val="000E7DD5"/>
    <w:rsid w:val="000F0708"/>
    <w:rsid w:val="000F710E"/>
    <w:rsid w:val="001024DD"/>
    <w:rsid w:val="001035E7"/>
    <w:rsid w:val="00107756"/>
    <w:rsid w:val="00115212"/>
    <w:rsid w:val="00116F45"/>
    <w:rsid w:val="00121E1E"/>
    <w:rsid w:val="00132154"/>
    <w:rsid w:val="00137631"/>
    <w:rsid w:val="00137655"/>
    <w:rsid w:val="001404C2"/>
    <w:rsid w:val="001446DD"/>
    <w:rsid w:val="00147598"/>
    <w:rsid w:val="00156DBE"/>
    <w:rsid w:val="00171A75"/>
    <w:rsid w:val="00172BD0"/>
    <w:rsid w:val="001747B9"/>
    <w:rsid w:val="00175138"/>
    <w:rsid w:val="0018054E"/>
    <w:rsid w:val="001813F4"/>
    <w:rsid w:val="001914D9"/>
    <w:rsid w:val="00194847"/>
    <w:rsid w:val="001973B5"/>
    <w:rsid w:val="001A2C0A"/>
    <w:rsid w:val="001A33BE"/>
    <w:rsid w:val="001A67B4"/>
    <w:rsid w:val="001B2487"/>
    <w:rsid w:val="001C78A0"/>
    <w:rsid w:val="001D05BF"/>
    <w:rsid w:val="001D2385"/>
    <w:rsid w:val="001D3D6A"/>
    <w:rsid w:val="001D450C"/>
    <w:rsid w:val="001D49A1"/>
    <w:rsid w:val="001E6485"/>
    <w:rsid w:val="001F442F"/>
    <w:rsid w:val="001F68F9"/>
    <w:rsid w:val="0020375D"/>
    <w:rsid w:val="00204BFF"/>
    <w:rsid w:val="002067F2"/>
    <w:rsid w:val="00213CC4"/>
    <w:rsid w:val="00216073"/>
    <w:rsid w:val="002160D7"/>
    <w:rsid w:val="002259CE"/>
    <w:rsid w:val="00240192"/>
    <w:rsid w:val="00240F7D"/>
    <w:rsid w:val="00241FA1"/>
    <w:rsid w:val="002454A8"/>
    <w:rsid w:val="00247B26"/>
    <w:rsid w:val="00252CFE"/>
    <w:rsid w:val="00254CE0"/>
    <w:rsid w:val="00254E78"/>
    <w:rsid w:val="00260405"/>
    <w:rsid w:val="0026047A"/>
    <w:rsid w:val="00267C6A"/>
    <w:rsid w:val="00271D64"/>
    <w:rsid w:val="00276E44"/>
    <w:rsid w:val="0028003E"/>
    <w:rsid w:val="00280135"/>
    <w:rsid w:val="0028018D"/>
    <w:rsid w:val="00280BDC"/>
    <w:rsid w:val="002822D7"/>
    <w:rsid w:val="00292F93"/>
    <w:rsid w:val="002939A8"/>
    <w:rsid w:val="002A1D24"/>
    <w:rsid w:val="002A2B15"/>
    <w:rsid w:val="002A385F"/>
    <w:rsid w:val="002A5804"/>
    <w:rsid w:val="002B1013"/>
    <w:rsid w:val="002B7EA2"/>
    <w:rsid w:val="002C0879"/>
    <w:rsid w:val="002C62D9"/>
    <w:rsid w:val="002D5313"/>
    <w:rsid w:val="002D6BA1"/>
    <w:rsid w:val="002D6F98"/>
    <w:rsid w:val="002E214D"/>
    <w:rsid w:val="002E62D6"/>
    <w:rsid w:val="002E7DDE"/>
    <w:rsid w:val="002E7F8F"/>
    <w:rsid w:val="002F0A52"/>
    <w:rsid w:val="002F1B12"/>
    <w:rsid w:val="002F4EF1"/>
    <w:rsid w:val="002F6456"/>
    <w:rsid w:val="00302BDB"/>
    <w:rsid w:val="00303ECD"/>
    <w:rsid w:val="00311224"/>
    <w:rsid w:val="00315516"/>
    <w:rsid w:val="00316460"/>
    <w:rsid w:val="003233B0"/>
    <w:rsid w:val="00323730"/>
    <w:rsid w:val="00324E9B"/>
    <w:rsid w:val="00332F25"/>
    <w:rsid w:val="00333C82"/>
    <w:rsid w:val="003351E0"/>
    <w:rsid w:val="00343936"/>
    <w:rsid w:val="003445DF"/>
    <w:rsid w:val="0034720F"/>
    <w:rsid w:val="00347982"/>
    <w:rsid w:val="003517C6"/>
    <w:rsid w:val="0035614B"/>
    <w:rsid w:val="00356E40"/>
    <w:rsid w:val="003609F1"/>
    <w:rsid w:val="00360B63"/>
    <w:rsid w:val="003659B1"/>
    <w:rsid w:val="00373110"/>
    <w:rsid w:val="003737AB"/>
    <w:rsid w:val="003833C8"/>
    <w:rsid w:val="00390ABC"/>
    <w:rsid w:val="00395ED9"/>
    <w:rsid w:val="00396855"/>
    <w:rsid w:val="0039708C"/>
    <w:rsid w:val="003A021F"/>
    <w:rsid w:val="003A28F6"/>
    <w:rsid w:val="003B2720"/>
    <w:rsid w:val="003B438F"/>
    <w:rsid w:val="003B5A9E"/>
    <w:rsid w:val="003C2E69"/>
    <w:rsid w:val="003C6972"/>
    <w:rsid w:val="003D27B8"/>
    <w:rsid w:val="003F4463"/>
    <w:rsid w:val="003F4D21"/>
    <w:rsid w:val="003F4EF4"/>
    <w:rsid w:val="003F5EA3"/>
    <w:rsid w:val="003F72E3"/>
    <w:rsid w:val="003F7EA5"/>
    <w:rsid w:val="004039E4"/>
    <w:rsid w:val="00404250"/>
    <w:rsid w:val="00405C09"/>
    <w:rsid w:val="004109D9"/>
    <w:rsid w:val="004121E7"/>
    <w:rsid w:val="00420228"/>
    <w:rsid w:val="00420827"/>
    <w:rsid w:val="00420CB1"/>
    <w:rsid w:val="00424584"/>
    <w:rsid w:val="004251C0"/>
    <w:rsid w:val="0043320F"/>
    <w:rsid w:val="00443C32"/>
    <w:rsid w:val="00444FDB"/>
    <w:rsid w:val="0044620A"/>
    <w:rsid w:val="00450121"/>
    <w:rsid w:val="00461EA1"/>
    <w:rsid w:val="00465C67"/>
    <w:rsid w:val="004665F8"/>
    <w:rsid w:val="00471798"/>
    <w:rsid w:val="00474C15"/>
    <w:rsid w:val="00490C47"/>
    <w:rsid w:val="004928B1"/>
    <w:rsid w:val="004A48BD"/>
    <w:rsid w:val="004B1D49"/>
    <w:rsid w:val="004B1F15"/>
    <w:rsid w:val="004B640C"/>
    <w:rsid w:val="004C1A90"/>
    <w:rsid w:val="004C3C82"/>
    <w:rsid w:val="004C4EA0"/>
    <w:rsid w:val="004C5904"/>
    <w:rsid w:val="004D16F7"/>
    <w:rsid w:val="004E1118"/>
    <w:rsid w:val="004E19C3"/>
    <w:rsid w:val="004E44F7"/>
    <w:rsid w:val="004F64E7"/>
    <w:rsid w:val="004F6E9D"/>
    <w:rsid w:val="005013BD"/>
    <w:rsid w:val="0050323B"/>
    <w:rsid w:val="005041BB"/>
    <w:rsid w:val="005058B0"/>
    <w:rsid w:val="00512A6F"/>
    <w:rsid w:val="005138E9"/>
    <w:rsid w:val="005146E6"/>
    <w:rsid w:val="00516A1D"/>
    <w:rsid w:val="00517C96"/>
    <w:rsid w:val="0052340E"/>
    <w:rsid w:val="005238DD"/>
    <w:rsid w:val="0052457B"/>
    <w:rsid w:val="005255E2"/>
    <w:rsid w:val="00530252"/>
    <w:rsid w:val="00536214"/>
    <w:rsid w:val="005416F2"/>
    <w:rsid w:val="00544478"/>
    <w:rsid w:val="005501BC"/>
    <w:rsid w:val="00557732"/>
    <w:rsid w:val="00561732"/>
    <w:rsid w:val="00561FCC"/>
    <w:rsid w:val="00570F9A"/>
    <w:rsid w:val="005718D1"/>
    <w:rsid w:val="0057347C"/>
    <w:rsid w:val="005736C1"/>
    <w:rsid w:val="00574B4A"/>
    <w:rsid w:val="005800EF"/>
    <w:rsid w:val="005830B7"/>
    <w:rsid w:val="00591525"/>
    <w:rsid w:val="0059233B"/>
    <w:rsid w:val="00594DA5"/>
    <w:rsid w:val="005969C3"/>
    <w:rsid w:val="005A07EF"/>
    <w:rsid w:val="005A1350"/>
    <w:rsid w:val="005A1AF0"/>
    <w:rsid w:val="005A7196"/>
    <w:rsid w:val="005B4224"/>
    <w:rsid w:val="005C5BD6"/>
    <w:rsid w:val="005C7D6D"/>
    <w:rsid w:val="005D3FD8"/>
    <w:rsid w:val="005D4B90"/>
    <w:rsid w:val="005E583C"/>
    <w:rsid w:val="005E7430"/>
    <w:rsid w:val="005F37B3"/>
    <w:rsid w:val="005F5B02"/>
    <w:rsid w:val="0060264C"/>
    <w:rsid w:val="006046CC"/>
    <w:rsid w:val="00606AD1"/>
    <w:rsid w:val="0060766E"/>
    <w:rsid w:val="006115F8"/>
    <w:rsid w:val="00615CF6"/>
    <w:rsid w:val="006308F6"/>
    <w:rsid w:val="006324C4"/>
    <w:rsid w:val="006339B8"/>
    <w:rsid w:val="006411D2"/>
    <w:rsid w:val="00642FC6"/>
    <w:rsid w:val="0064488C"/>
    <w:rsid w:val="00654FE0"/>
    <w:rsid w:val="00661FF3"/>
    <w:rsid w:val="006658AC"/>
    <w:rsid w:val="00667DEE"/>
    <w:rsid w:val="00667EAB"/>
    <w:rsid w:val="0068145D"/>
    <w:rsid w:val="006826F6"/>
    <w:rsid w:val="00683CFE"/>
    <w:rsid w:val="006902D3"/>
    <w:rsid w:val="006927EF"/>
    <w:rsid w:val="006929FE"/>
    <w:rsid w:val="0069720B"/>
    <w:rsid w:val="006A554C"/>
    <w:rsid w:val="006B0939"/>
    <w:rsid w:val="006B6CF2"/>
    <w:rsid w:val="006C13F8"/>
    <w:rsid w:val="006C2087"/>
    <w:rsid w:val="006C45F0"/>
    <w:rsid w:val="006C6378"/>
    <w:rsid w:val="006E156B"/>
    <w:rsid w:val="006E26BA"/>
    <w:rsid w:val="006E7387"/>
    <w:rsid w:val="006F00A2"/>
    <w:rsid w:val="006F3E4B"/>
    <w:rsid w:val="006F41E9"/>
    <w:rsid w:val="006F543E"/>
    <w:rsid w:val="00703CF9"/>
    <w:rsid w:val="00705F8A"/>
    <w:rsid w:val="00716F07"/>
    <w:rsid w:val="00723D08"/>
    <w:rsid w:val="00731AC2"/>
    <w:rsid w:val="007355C9"/>
    <w:rsid w:val="007365DE"/>
    <w:rsid w:val="007473BC"/>
    <w:rsid w:val="0075037C"/>
    <w:rsid w:val="00750A37"/>
    <w:rsid w:val="00755BC6"/>
    <w:rsid w:val="007570DC"/>
    <w:rsid w:val="00764CC3"/>
    <w:rsid w:val="00767523"/>
    <w:rsid w:val="00767CCC"/>
    <w:rsid w:val="007703B4"/>
    <w:rsid w:val="00771C0A"/>
    <w:rsid w:val="007761D8"/>
    <w:rsid w:val="00792C8C"/>
    <w:rsid w:val="00796134"/>
    <w:rsid w:val="007A2BA0"/>
    <w:rsid w:val="007B19AA"/>
    <w:rsid w:val="007B2118"/>
    <w:rsid w:val="007B65AE"/>
    <w:rsid w:val="007B6BF5"/>
    <w:rsid w:val="007C2271"/>
    <w:rsid w:val="007C4777"/>
    <w:rsid w:val="007D6F60"/>
    <w:rsid w:val="007D7E49"/>
    <w:rsid w:val="007E146B"/>
    <w:rsid w:val="008040B8"/>
    <w:rsid w:val="008052A5"/>
    <w:rsid w:val="008060EB"/>
    <w:rsid w:val="0080639E"/>
    <w:rsid w:val="00807949"/>
    <w:rsid w:val="00807A0A"/>
    <w:rsid w:val="00810AA1"/>
    <w:rsid w:val="00810C63"/>
    <w:rsid w:val="00810FAC"/>
    <w:rsid w:val="00813ED5"/>
    <w:rsid w:val="00822D2B"/>
    <w:rsid w:val="00824BEE"/>
    <w:rsid w:val="00825EDD"/>
    <w:rsid w:val="00835348"/>
    <w:rsid w:val="008373FE"/>
    <w:rsid w:val="00840EDC"/>
    <w:rsid w:val="0084491E"/>
    <w:rsid w:val="0085016E"/>
    <w:rsid w:val="00855525"/>
    <w:rsid w:val="00857D0E"/>
    <w:rsid w:val="00860E65"/>
    <w:rsid w:val="00861BA4"/>
    <w:rsid w:val="00870AA8"/>
    <w:rsid w:val="00871AD6"/>
    <w:rsid w:val="008727C4"/>
    <w:rsid w:val="00875BB4"/>
    <w:rsid w:val="008A0076"/>
    <w:rsid w:val="008A2676"/>
    <w:rsid w:val="008A333A"/>
    <w:rsid w:val="008A3E6D"/>
    <w:rsid w:val="008A5FA2"/>
    <w:rsid w:val="008B1251"/>
    <w:rsid w:val="008B130F"/>
    <w:rsid w:val="008B2A05"/>
    <w:rsid w:val="008B41C8"/>
    <w:rsid w:val="008B5D5A"/>
    <w:rsid w:val="008C0E53"/>
    <w:rsid w:val="008C1409"/>
    <w:rsid w:val="008C70B3"/>
    <w:rsid w:val="008D087C"/>
    <w:rsid w:val="008D4B23"/>
    <w:rsid w:val="008E05C5"/>
    <w:rsid w:val="008F00B4"/>
    <w:rsid w:val="008F30A3"/>
    <w:rsid w:val="008F7178"/>
    <w:rsid w:val="00902C26"/>
    <w:rsid w:val="00906A94"/>
    <w:rsid w:val="0091021B"/>
    <w:rsid w:val="00911116"/>
    <w:rsid w:val="0091445C"/>
    <w:rsid w:val="00925427"/>
    <w:rsid w:val="009304AA"/>
    <w:rsid w:val="009343EB"/>
    <w:rsid w:val="00937754"/>
    <w:rsid w:val="0094073E"/>
    <w:rsid w:val="00946719"/>
    <w:rsid w:val="0094696A"/>
    <w:rsid w:val="009530D5"/>
    <w:rsid w:val="00953407"/>
    <w:rsid w:val="009545DC"/>
    <w:rsid w:val="00965BBA"/>
    <w:rsid w:val="0096796F"/>
    <w:rsid w:val="00970680"/>
    <w:rsid w:val="009763DC"/>
    <w:rsid w:val="009772B5"/>
    <w:rsid w:val="0099504B"/>
    <w:rsid w:val="009975EA"/>
    <w:rsid w:val="009A47CD"/>
    <w:rsid w:val="009C701A"/>
    <w:rsid w:val="009D051F"/>
    <w:rsid w:val="009D39D5"/>
    <w:rsid w:val="009D423E"/>
    <w:rsid w:val="009D45F6"/>
    <w:rsid w:val="009D4715"/>
    <w:rsid w:val="009D7740"/>
    <w:rsid w:val="009E4CE1"/>
    <w:rsid w:val="009E5E7D"/>
    <w:rsid w:val="009E7EF6"/>
    <w:rsid w:val="00A0347D"/>
    <w:rsid w:val="00A17E7D"/>
    <w:rsid w:val="00A230F3"/>
    <w:rsid w:val="00A2313B"/>
    <w:rsid w:val="00A256C7"/>
    <w:rsid w:val="00A30B0A"/>
    <w:rsid w:val="00A30F0D"/>
    <w:rsid w:val="00A44897"/>
    <w:rsid w:val="00A471FC"/>
    <w:rsid w:val="00A517B4"/>
    <w:rsid w:val="00A5591C"/>
    <w:rsid w:val="00A56E68"/>
    <w:rsid w:val="00A57783"/>
    <w:rsid w:val="00A6774C"/>
    <w:rsid w:val="00A7780A"/>
    <w:rsid w:val="00A81861"/>
    <w:rsid w:val="00AA04B9"/>
    <w:rsid w:val="00AA13F0"/>
    <w:rsid w:val="00AA1AFA"/>
    <w:rsid w:val="00AA204A"/>
    <w:rsid w:val="00AA5591"/>
    <w:rsid w:val="00AB638E"/>
    <w:rsid w:val="00AC1790"/>
    <w:rsid w:val="00AD0AF7"/>
    <w:rsid w:val="00AD1DF0"/>
    <w:rsid w:val="00AD3D6E"/>
    <w:rsid w:val="00AD4B47"/>
    <w:rsid w:val="00AD4C6A"/>
    <w:rsid w:val="00AD7D68"/>
    <w:rsid w:val="00AE707E"/>
    <w:rsid w:val="00B01B1D"/>
    <w:rsid w:val="00B038C5"/>
    <w:rsid w:val="00B04BE4"/>
    <w:rsid w:val="00B06352"/>
    <w:rsid w:val="00B11181"/>
    <w:rsid w:val="00B154A3"/>
    <w:rsid w:val="00B158D5"/>
    <w:rsid w:val="00B179BC"/>
    <w:rsid w:val="00B2521F"/>
    <w:rsid w:val="00B26262"/>
    <w:rsid w:val="00B32539"/>
    <w:rsid w:val="00B343C6"/>
    <w:rsid w:val="00B37C37"/>
    <w:rsid w:val="00B51177"/>
    <w:rsid w:val="00B51C9A"/>
    <w:rsid w:val="00B67828"/>
    <w:rsid w:val="00B70207"/>
    <w:rsid w:val="00B744F8"/>
    <w:rsid w:val="00B74A6E"/>
    <w:rsid w:val="00B75278"/>
    <w:rsid w:val="00B81848"/>
    <w:rsid w:val="00B81EB8"/>
    <w:rsid w:val="00BA18A6"/>
    <w:rsid w:val="00BA64C8"/>
    <w:rsid w:val="00BE1B73"/>
    <w:rsid w:val="00BE37C5"/>
    <w:rsid w:val="00BF07E7"/>
    <w:rsid w:val="00BF0865"/>
    <w:rsid w:val="00BF1231"/>
    <w:rsid w:val="00C01AE6"/>
    <w:rsid w:val="00C04D0C"/>
    <w:rsid w:val="00C06205"/>
    <w:rsid w:val="00C06231"/>
    <w:rsid w:val="00C06F2A"/>
    <w:rsid w:val="00C117A7"/>
    <w:rsid w:val="00C12E3D"/>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155E"/>
    <w:rsid w:val="00C77AC3"/>
    <w:rsid w:val="00C82BE5"/>
    <w:rsid w:val="00C83B6B"/>
    <w:rsid w:val="00C870C5"/>
    <w:rsid w:val="00CA2394"/>
    <w:rsid w:val="00CB0B95"/>
    <w:rsid w:val="00CB213C"/>
    <w:rsid w:val="00CB4A31"/>
    <w:rsid w:val="00CB7F26"/>
    <w:rsid w:val="00CC4497"/>
    <w:rsid w:val="00CC466C"/>
    <w:rsid w:val="00CE0FA2"/>
    <w:rsid w:val="00CE6B12"/>
    <w:rsid w:val="00CF22C2"/>
    <w:rsid w:val="00CF31F4"/>
    <w:rsid w:val="00CF5E39"/>
    <w:rsid w:val="00D034DA"/>
    <w:rsid w:val="00D04A4C"/>
    <w:rsid w:val="00D07416"/>
    <w:rsid w:val="00D1400D"/>
    <w:rsid w:val="00D145BE"/>
    <w:rsid w:val="00D24361"/>
    <w:rsid w:val="00D34FAF"/>
    <w:rsid w:val="00D41164"/>
    <w:rsid w:val="00D45A2A"/>
    <w:rsid w:val="00D47341"/>
    <w:rsid w:val="00D4742A"/>
    <w:rsid w:val="00D47DAB"/>
    <w:rsid w:val="00D52BA2"/>
    <w:rsid w:val="00D55479"/>
    <w:rsid w:val="00D57182"/>
    <w:rsid w:val="00D636FC"/>
    <w:rsid w:val="00D81C4C"/>
    <w:rsid w:val="00D83382"/>
    <w:rsid w:val="00D8524B"/>
    <w:rsid w:val="00DA1554"/>
    <w:rsid w:val="00DA5667"/>
    <w:rsid w:val="00DB3547"/>
    <w:rsid w:val="00DC1482"/>
    <w:rsid w:val="00DC5562"/>
    <w:rsid w:val="00DD2A02"/>
    <w:rsid w:val="00DE29A0"/>
    <w:rsid w:val="00DE6D5C"/>
    <w:rsid w:val="00DE7898"/>
    <w:rsid w:val="00DE7A3B"/>
    <w:rsid w:val="00DF2307"/>
    <w:rsid w:val="00E000FA"/>
    <w:rsid w:val="00E05E96"/>
    <w:rsid w:val="00E0799C"/>
    <w:rsid w:val="00E13B62"/>
    <w:rsid w:val="00E15DE0"/>
    <w:rsid w:val="00E30A51"/>
    <w:rsid w:val="00E334D0"/>
    <w:rsid w:val="00E5033B"/>
    <w:rsid w:val="00E570CD"/>
    <w:rsid w:val="00E57688"/>
    <w:rsid w:val="00E6083B"/>
    <w:rsid w:val="00E73840"/>
    <w:rsid w:val="00E75F99"/>
    <w:rsid w:val="00E80F89"/>
    <w:rsid w:val="00E839DA"/>
    <w:rsid w:val="00E847FF"/>
    <w:rsid w:val="00E84DBF"/>
    <w:rsid w:val="00E97DE0"/>
    <w:rsid w:val="00E97F39"/>
    <w:rsid w:val="00EA287E"/>
    <w:rsid w:val="00EA446A"/>
    <w:rsid w:val="00EA58AB"/>
    <w:rsid w:val="00EB4D86"/>
    <w:rsid w:val="00EC17D4"/>
    <w:rsid w:val="00EC68C9"/>
    <w:rsid w:val="00ED1205"/>
    <w:rsid w:val="00ED31A7"/>
    <w:rsid w:val="00ED528F"/>
    <w:rsid w:val="00ED5C04"/>
    <w:rsid w:val="00EE02AB"/>
    <w:rsid w:val="00EE2FE0"/>
    <w:rsid w:val="00EE4C43"/>
    <w:rsid w:val="00EF024E"/>
    <w:rsid w:val="00EF074B"/>
    <w:rsid w:val="00EF0FA7"/>
    <w:rsid w:val="00EF757C"/>
    <w:rsid w:val="00F01B6F"/>
    <w:rsid w:val="00F100B1"/>
    <w:rsid w:val="00F113FA"/>
    <w:rsid w:val="00F2253B"/>
    <w:rsid w:val="00F22C52"/>
    <w:rsid w:val="00F262EE"/>
    <w:rsid w:val="00F328C0"/>
    <w:rsid w:val="00F33606"/>
    <w:rsid w:val="00F33C34"/>
    <w:rsid w:val="00F35F2A"/>
    <w:rsid w:val="00F451F4"/>
    <w:rsid w:val="00F65892"/>
    <w:rsid w:val="00F65A8C"/>
    <w:rsid w:val="00F76D14"/>
    <w:rsid w:val="00F81EA0"/>
    <w:rsid w:val="00F82D76"/>
    <w:rsid w:val="00F874A8"/>
    <w:rsid w:val="00F97CEC"/>
    <w:rsid w:val="00FB0094"/>
    <w:rsid w:val="00FB3A60"/>
    <w:rsid w:val="00FD0916"/>
    <w:rsid w:val="00FD2D19"/>
    <w:rsid w:val="00FD4B14"/>
    <w:rsid w:val="00FD4DF7"/>
    <w:rsid w:val="00FE2630"/>
    <w:rsid w:val="00FE2A76"/>
    <w:rsid w:val="00FF01FE"/>
    <w:rsid w:val="00FF0370"/>
    <w:rsid w:val="00FF39B6"/>
    <w:rsid w:val="00FF3B5D"/>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52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link w:val="BalloonTextChar"/>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Headingintext">
    <w:name w:val="CA Heading in text"/>
    <w:basedOn w:val="Normal12pt"/>
    <w:link w:val="CAHeadingintextChar"/>
    <w:qFormat/>
    <w:rsid w:val="00E839DA"/>
    <w:pPr>
      <w:tabs>
        <w:tab w:val="left" w:pos="426"/>
      </w:tabs>
      <w:spacing w:before="240"/>
      <w:ind w:left="425" w:hanging="425"/>
    </w:pPr>
    <w:rPr>
      <w:rFonts w:ascii="Arial" w:hAnsi="Arial" w:cs="Arial"/>
      <w:b/>
      <w:sz w:val="22"/>
      <w:szCs w:val="22"/>
    </w:rPr>
  </w:style>
  <w:style w:type="character" w:customStyle="1" w:styleId="CAHeadingintextChar">
    <w:name w:val="CA Heading in text Char"/>
    <w:basedOn w:val="Normal12ptChar"/>
    <w:link w:val="CAHeadingintext"/>
    <w:rsid w:val="00E839DA"/>
    <w:rPr>
      <w:rFonts w:ascii="Arial" w:hAnsi="Arial" w:cs="Arial"/>
      <w:b/>
      <w:sz w:val="22"/>
      <w:szCs w:val="22"/>
      <w:lang w:val="en-AU" w:eastAsia="en-US" w:bidi="ar-SA"/>
    </w:rPr>
  </w:style>
  <w:style w:type="paragraph" w:customStyle="1" w:styleId="CAactionsunderline">
    <w:name w:val="CA actions underline"/>
    <w:basedOn w:val="ListBullet"/>
    <w:qFormat/>
    <w:rsid w:val="006046CC"/>
    <w:pPr>
      <w:numPr>
        <w:numId w:val="0"/>
      </w:numPr>
      <w:spacing w:before="120" w:after="40"/>
      <w:ind w:left="357" w:hanging="357"/>
      <w:contextualSpacing w:val="0"/>
    </w:pPr>
    <w:rPr>
      <w:rFonts w:ascii="Arial" w:hAnsi="Arial" w:cs="Arial"/>
      <w:color w:val="0000FF"/>
      <w:sz w:val="22"/>
      <w:szCs w:val="22"/>
      <w:u w:val="single"/>
    </w:rPr>
  </w:style>
  <w:style w:type="character" w:customStyle="1" w:styleId="BalloonTextChar">
    <w:name w:val="Balloon Text Char"/>
    <w:basedOn w:val="DefaultParagraphFont"/>
    <w:link w:val="BalloonText"/>
    <w:semiHidden/>
    <w:rsid w:val="008A5FA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yperlink" Target="https://www.ehp.qld.gov.au/wildlife/threatened-species/endangered/northern_hairynosed_wombat/" TargetMode="External"/><Relationship Id="rId23" Type="http://schemas.openxmlformats.org/officeDocument/2006/relationships/theme" Target="theme/theme1.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iucnredlist.or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006C9-386F-48B5-BDF2-0C97AA143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34876326.dotm</Template>
  <TotalTime>0</TotalTime>
  <Pages>14</Pages>
  <Words>6052</Words>
  <Characters>34820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40791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Lasiorhinus krefftii (northern hairy-nosed wombat)</dc:title>
  <dc:creator/>
  <cp:lastModifiedBy/>
  <cp:revision>1</cp:revision>
  <dcterms:created xsi:type="dcterms:W3CDTF">2017-01-24T02:40:00Z</dcterms:created>
  <dcterms:modified xsi:type="dcterms:W3CDTF">2017-01-24T02:41:00Z</dcterms:modified>
</cp:coreProperties>
</file>