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2F" w:rsidRDefault="00A81E2F" w:rsidP="00A81E2F">
      <w:pPr>
        <w:rPr>
          <w:b/>
        </w:rPr>
      </w:pPr>
    </w:p>
    <w:p w:rsidR="00A81E2F" w:rsidRPr="00A81E2F" w:rsidRDefault="00D74117" w:rsidP="00A81E2F">
      <w:pPr>
        <w:rPr>
          <w:b/>
        </w:rPr>
      </w:pPr>
      <w:r w:rsidRPr="00A81E2F">
        <w:rPr>
          <w:b/>
        </w:rPr>
        <w:t>APPLICATION FOR APPROVAL AS AN ARTIFICIAL PROPAGATION PROGRAM</w:t>
      </w:r>
    </w:p>
    <w:p w:rsidR="00A81E2F" w:rsidRDefault="00FF1FD5" w:rsidP="00A81E2F">
      <w:r>
        <w:br/>
      </w:r>
      <w:r w:rsidR="00C64EF6">
        <w:t xml:space="preserve">Royale Orchids Pty Ltd has </w:t>
      </w:r>
      <w:r w:rsidR="00A81E2F">
        <w:t xml:space="preserve">been approved as an artificial propagation program until </w:t>
      </w:r>
      <w:r w:rsidR="00690F07">
        <w:br/>
      </w:r>
      <w:r w:rsidR="00C64EF6">
        <w:t>April 2021</w:t>
      </w:r>
      <w:r w:rsidR="00A81E2F">
        <w:t xml:space="preserve"> under Regulation 9A.18 of the </w:t>
      </w:r>
      <w:r w:rsidR="00A81E2F" w:rsidRPr="00690F07">
        <w:rPr>
          <w:i/>
        </w:rPr>
        <w:t>Environment Protection and Biodiversity Conservation Act 1999</w:t>
      </w:r>
      <w:r w:rsidR="00A81E2F">
        <w:t xml:space="preserve"> (EPBC Act) for the following:</w:t>
      </w:r>
    </w:p>
    <w:p w:rsidR="0094109C" w:rsidRPr="001158F0" w:rsidRDefault="00FF1FD5" w:rsidP="0094109C">
      <w:pPr>
        <w:ind w:left="369" w:hanging="369"/>
        <w:rPr>
          <w:b/>
        </w:rPr>
      </w:pPr>
      <w:r>
        <w:br/>
      </w:r>
      <w:r w:rsidR="0094109C" w:rsidRPr="001158F0">
        <w:rPr>
          <w:b/>
        </w:rPr>
        <w:t xml:space="preserve">Approved at </w:t>
      </w:r>
      <w:r w:rsidR="00C64EF6">
        <w:rPr>
          <w:b/>
        </w:rPr>
        <w:t xml:space="preserve">Family </w:t>
      </w:r>
      <w:r w:rsidR="0094109C" w:rsidRPr="001158F0">
        <w:rPr>
          <w:b/>
        </w:rPr>
        <w:t>level (</w:t>
      </w:r>
      <w:r w:rsidR="00F85DE4">
        <w:rPr>
          <w:b/>
        </w:rPr>
        <w:t xml:space="preserve">excluding CITES Appendix I and </w:t>
      </w:r>
      <w:r w:rsidR="0094109C" w:rsidRPr="001158F0">
        <w:rPr>
          <w:b/>
        </w:rPr>
        <w:t>EPBC listed threatened species):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25"/>
        <w:gridCol w:w="4425"/>
      </w:tblGrid>
      <w:tr w:rsidR="0094109C" w:rsidTr="00C64EF6">
        <w:tc>
          <w:tcPr>
            <w:tcW w:w="4425" w:type="dxa"/>
          </w:tcPr>
          <w:p w:rsidR="0094109C" w:rsidRPr="00754B5B" w:rsidRDefault="00C64EF6" w:rsidP="00C64EF6">
            <w:pPr>
              <w:pStyle w:val="ListNumber"/>
              <w:numPr>
                <w:ilvl w:val="0"/>
                <w:numId w:val="0"/>
              </w:numPr>
              <w:tabs>
                <w:tab w:val="center" w:pos="2104"/>
              </w:tabs>
              <w:spacing w:after="0"/>
              <w:rPr>
                <w:i/>
              </w:rPr>
            </w:pPr>
            <w:r>
              <w:rPr>
                <w:i/>
              </w:rPr>
              <w:t>Orchidaceae</w:t>
            </w:r>
          </w:p>
        </w:tc>
        <w:tc>
          <w:tcPr>
            <w:tcW w:w="4425" w:type="dxa"/>
          </w:tcPr>
          <w:p w:rsidR="0094109C" w:rsidRPr="00754B5B" w:rsidRDefault="0094109C" w:rsidP="00C64EF6">
            <w:pPr>
              <w:pStyle w:val="ListNumber"/>
              <w:numPr>
                <w:ilvl w:val="0"/>
                <w:numId w:val="0"/>
              </w:numPr>
              <w:spacing w:after="0"/>
              <w:rPr>
                <w:i/>
              </w:rPr>
            </w:pPr>
          </w:p>
        </w:tc>
      </w:tr>
      <w:tr w:rsidR="0094109C" w:rsidTr="00C64EF6">
        <w:tc>
          <w:tcPr>
            <w:tcW w:w="4425" w:type="dxa"/>
          </w:tcPr>
          <w:p w:rsidR="0094109C" w:rsidRPr="00754B5B" w:rsidRDefault="0094109C" w:rsidP="00C64EF6">
            <w:pPr>
              <w:pStyle w:val="ListNumber"/>
              <w:numPr>
                <w:ilvl w:val="0"/>
                <w:numId w:val="0"/>
              </w:numPr>
              <w:spacing w:after="0"/>
              <w:rPr>
                <w:i/>
              </w:rPr>
            </w:pPr>
          </w:p>
        </w:tc>
        <w:tc>
          <w:tcPr>
            <w:tcW w:w="4425" w:type="dxa"/>
          </w:tcPr>
          <w:p w:rsidR="0094109C" w:rsidRPr="00754B5B" w:rsidRDefault="0094109C" w:rsidP="00C64EF6">
            <w:pPr>
              <w:pStyle w:val="ListNumber"/>
              <w:numPr>
                <w:ilvl w:val="0"/>
                <w:numId w:val="0"/>
              </w:numPr>
              <w:spacing w:after="0"/>
              <w:rPr>
                <w:i/>
              </w:rPr>
            </w:pPr>
          </w:p>
        </w:tc>
      </w:tr>
      <w:tr w:rsidR="0094109C" w:rsidTr="00C64EF6">
        <w:tc>
          <w:tcPr>
            <w:tcW w:w="4425" w:type="dxa"/>
          </w:tcPr>
          <w:p w:rsidR="0094109C" w:rsidRPr="00754B5B" w:rsidRDefault="0094109C" w:rsidP="00C64EF6">
            <w:pPr>
              <w:pStyle w:val="ListNumber"/>
              <w:numPr>
                <w:ilvl w:val="0"/>
                <w:numId w:val="0"/>
              </w:numPr>
              <w:spacing w:after="0"/>
              <w:rPr>
                <w:i/>
              </w:rPr>
            </w:pPr>
          </w:p>
        </w:tc>
        <w:tc>
          <w:tcPr>
            <w:tcW w:w="4425" w:type="dxa"/>
          </w:tcPr>
          <w:p w:rsidR="0094109C" w:rsidRPr="00754B5B" w:rsidRDefault="0094109C" w:rsidP="00C64EF6">
            <w:pPr>
              <w:pStyle w:val="ListNumber"/>
              <w:numPr>
                <w:ilvl w:val="0"/>
                <w:numId w:val="0"/>
              </w:numPr>
              <w:spacing w:after="0"/>
              <w:rPr>
                <w:i/>
              </w:rPr>
            </w:pPr>
          </w:p>
        </w:tc>
      </w:tr>
    </w:tbl>
    <w:p w:rsidR="001F4075" w:rsidRPr="00080F02" w:rsidRDefault="001F4075" w:rsidP="0094109C"/>
    <w:sectPr w:rsidR="001F4075" w:rsidRPr="00080F02" w:rsidSect="00122471">
      <w:head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CDB" w:rsidRDefault="00206CDB" w:rsidP="00A60185">
      <w:pPr>
        <w:spacing w:after="0" w:line="240" w:lineRule="auto"/>
      </w:pPr>
      <w:r>
        <w:separator/>
      </w:r>
    </w:p>
  </w:endnote>
  <w:endnote w:type="continuationSeparator" w:id="0">
    <w:p w:rsidR="00206CDB" w:rsidRDefault="00206CDB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206CDB" w:rsidRDefault="000F7A54">
        <w:pPr>
          <w:pStyle w:val="Footer"/>
        </w:pPr>
        <w:fldSimple w:instr=" PAGE   \* MERGEFORMAT ">
          <w:r w:rsidR="00206CDB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CDB" w:rsidRDefault="00206CDB" w:rsidP="00C43020">
    <w:pPr>
      <w:pStyle w:val="Footer"/>
    </w:pPr>
  </w:p>
  <w:p w:rsidR="00206CDB" w:rsidRPr="00C43020" w:rsidRDefault="00206CDB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CDB" w:rsidRDefault="00206CDB" w:rsidP="00A60185">
      <w:pPr>
        <w:spacing w:after="0" w:line="240" w:lineRule="auto"/>
      </w:pPr>
      <w:r>
        <w:separator/>
      </w:r>
    </w:p>
  </w:footnote>
  <w:footnote w:type="continuationSeparator" w:id="0">
    <w:p w:rsidR="00206CDB" w:rsidRDefault="00206CDB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CDB" w:rsidRDefault="000F7A54" w:rsidP="00E45765">
    <w:pPr>
      <w:pStyle w:val="Classification"/>
    </w:pPr>
    <w:r>
      <w:fldChar w:fldCharType="begin"/>
    </w:r>
    <w:r w:rsidR="00206CDB">
      <w:instrText xml:space="preserve"> DOCPROPERTY SecurityClassification \* MERGEFORMAT </w:instrText>
    </w:r>
    <w:r>
      <w:fldChar w:fldCharType="separate"/>
    </w:r>
    <w:r w:rsidR="00131D32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CDB" w:rsidRDefault="00206CDB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2600325" cy="560939"/>
          <wp:effectExtent l="19050" t="0" r="9525" b="0"/>
          <wp:docPr id="2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60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645838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0F02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0F7A54"/>
    <w:rsid w:val="0011498E"/>
    <w:rsid w:val="00115BF1"/>
    <w:rsid w:val="00117A45"/>
    <w:rsid w:val="001219EE"/>
    <w:rsid w:val="00122471"/>
    <w:rsid w:val="001224AE"/>
    <w:rsid w:val="00130725"/>
    <w:rsid w:val="00131D32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46E9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06CDB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7128F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3E8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838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0F07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1F55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04F0F"/>
    <w:rsid w:val="00810A67"/>
    <w:rsid w:val="00821A31"/>
    <w:rsid w:val="00821AC5"/>
    <w:rsid w:val="00831030"/>
    <w:rsid w:val="008316C6"/>
    <w:rsid w:val="00833CF7"/>
    <w:rsid w:val="00837D61"/>
    <w:rsid w:val="00843089"/>
    <w:rsid w:val="00845601"/>
    <w:rsid w:val="00853978"/>
    <w:rsid w:val="00855C5C"/>
    <w:rsid w:val="0086185F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109C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1E2F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25BE"/>
    <w:rsid w:val="00AD56C8"/>
    <w:rsid w:val="00AD58F2"/>
    <w:rsid w:val="00AD5BA0"/>
    <w:rsid w:val="00AD5FC1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10F0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4417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64EF6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07EE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74117"/>
    <w:rsid w:val="00D80F3B"/>
    <w:rsid w:val="00DA1B12"/>
    <w:rsid w:val="00DA54C9"/>
    <w:rsid w:val="00DA6739"/>
    <w:rsid w:val="00DA6CAE"/>
    <w:rsid w:val="00DB1A9E"/>
    <w:rsid w:val="00DB31D6"/>
    <w:rsid w:val="00DB4005"/>
    <w:rsid w:val="00DB60C3"/>
    <w:rsid w:val="00DC34EB"/>
    <w:rsid w:val="00DC781A"/>
    <w:rsid w:val="00DE633A"/>
    <w:rsid w:val="00DF029E"/>
    <w:rsid w:val="00DF1E5B"/>
    <w:rsid w:val="00DF2275"/>
    <w:rsid w:val="00DF3F5E"/>
    <w:rsid w:val="00DF7BCD"/>
    <w:rsid w:val="00E05214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437D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5DE4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1FD5"/>
    <w:rsid w:val="00FF215C"/>
    <w:rsid w:val="00FF31E2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52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rsid w:val="00E923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approval as an artificial propagation program</vt:lpstr>
    </vt:vector>
  </TitlesOfParts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approval as an artificial propagation program</dc:title>
  <dc:creator/>
  <cp:lastModifiedBy/>
  <cp:revision>1</cp:revision>
  <dcterms:created xsi:type="dcterms:W3CDTF">2016-04-18T03:29:00Z</dcterms:created>
  <dcterms:modified xsi:type="dcterms:W3CDTF">2016-04-18T03:29:00Z</dcterms:modified>
</cp:coreProperties>
</file>