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413DF4" w:rsidRDefault="00DA6A89" w:rsidP="00691EE0">
      <w:pPr>
        <w:widowControl w:val="0"/>
        <w:tabs>
          <w:tab w:val="left" w:pos="6700"/>
        </w:tabs>
        <w:spacing w:after="120"/>
        <w:rPr>
          <w:rFonts w:ascii="Arial" w:hAnsi="Arial" w:cs="Arial"/>
          <w:b/>
          <w:sz w:val="48"/>
        </w:rPr>
      </w:pPr>
      <w:r w:rsidRPr="00413DF4">
        <w:rPr>
          <w:rFonts w:ascii="Arial" w:hAnsi="Arial" w:cs="Arial"/>
          <w:noProof/>
        </w:rPr>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5"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Pr="00413DF4" w:rsidRDefault="00DA6A89" w:rsidP="00691EE0">
      <w:pPr>
        <w:widowControl w:val="0"/>
        <w:tabs>
          <w:tab w:val="left" w:pos="6700"/>
        </w:tabs>
        <w:spacing w:after="120"/>
        <w:rPr>
          <w:rFonts w:ascii="Arial" w:hAnsi="Arial" w:cs="Arial"/>
          <w:b/>
          <w:sz w:val="48"/>
        </w:rPr>
      </w:pPr>
    </w:p>
    <w:p w:rsidR="00DA6A89" w:rsidRPr="00413DF4" w:rsidRDefault="00DA6A89" w:rsidP="00691EE0">
      <w:pPr>
        <w:widowControl w:val="0"/>
        <w:tabs>
          <w:tab w:val="left" w:pos="6700"/>
        </w:tabs>
        <w:spacing w:after="120"/>
        <w:rPr>
          <w:rFonts w:ascii="Arial" w:hAnsi="Arial" w:cs="Arial"/>
          <w:b/>
          <w:sz w:val="48"/>
        </w:rPr>
      </w:pPr>
    </w:p>
    <w:p w:rsidR="00DA6A89" w:rsidRPr="00413DF4" w:rsidRDefault="00DA6A89" w:rsidP="00691EE0">
      <w:pPr>
        <w:widowControl w:val="0"/>
        <w:tabs>
          <w:tab w:val="left" w:pos="6700"/>
        </w:tabs>
        <w:spacing w:after="120"/>
        <w:rPr>
          <w:rFonts w:ascii="Arial" w:hAnsi="Arial" w:cs="Arial"/>
          <w:b/>
          <w:sz w:val="48"/>
        </w:rPr>
      </w:pPr>
    </w:p>
    <w:p w:rsidR="00DA6A89" w:rsidRPr="00413DF4" w:rsidRDefault="00DA6A89" w:rsidP="00691EE0">
      <w:pPr>
        <w:widowControl w:val="0"/>
        <w:tabs>
          <w:tab w:val="left" w:pos="6700"/>
        </w:tabs>
        <w:spacing w:after="120"/>
        <w:rPr>
          <w:rFonts w:ascii="Arial" w:hAnsi="Arial" w:cs="Arial"/>
          <w:b/>
          <w:sz w:val="48"/>
        </w:rPr>
      </w:pPr>
    </w:p>
    <w:p w:rsidR="0011610A" w:rsidRDefault="00DA6A89">
      <w:pPr>
        <w:spacing w:after="120"/>
        <w:jc w:val="center"/>
        <w:rPr>
          <w:rFonts w:ascii="Arial" w:hAnsi="Arial" w:cs="Arial"/>
          <w:sz w:val="36"/>
        </w:rPr>
      </w:pPr>
      <w:r w:rsidRPr="00413DF4">
        <w:rPr>
          <w:rFonts w:ascii="Arial" w:hAnsi="Arial" w:cs="Arial"/>
          <w:sz w:val="36"/>
        </w:rPr>
        <w:t>Assessment of the</w:t>
      </w:r>
    </w:p>
    <w:p w:rsidR="0011610A" w:rsidRPr="00817934" w:rsidRDefault="00817934" w:rsidP="00817934">
      <w:pPr>
        <w:pStyle w:val="Heading6"/>
        <w:spacing w:after="120"/>
        <w:jc w:val="center"/>
        <w:rPr>
          <w:rFonts w:ascii="Arial" w:hAnsi="Arial" w:cs="Arial"/>
          <w:sz w:val="36"/>
        </w:rPr>
      </w:pPr>
      <w:r>
        <w:rPr>
          <w:rFonts w:ascii="Arial" w:hAnsi="Arial" w:cs="Arial"/>
          <w:sz w:val="36"/>
        </w:rPr>
        <w:t xml:space="preserve">WESTERN AUSTRALIAN </w:t>
      </w:r>
      <w:r w:rsidR="00AC6DA2" w:rsidRPr="00413DF4">
        <w:rPr>
          <w:rFonts w:ascii="Arial" w:hAnsi="Arial" w:cs="Arial"/>
          <w:sz w:val="36"/>
        </w:rPr>
        <w:t>WEST COAST ROCK LOBSTER MANAGED</w:t>
      </w:r>
      <w:r w:rsidR="002324E0" w:rsidRPr="00413DF4">
        <w:rPr>
          <w:rFonts w:ascii="Arial" w:hAnsi="Arial" w:cs="Arial"/>
          <w:sz w:val="36"/>
        </w:rPr>
        <w:t xml:space="preserve"> FISHERY</w:t>
      </w:r>
    </w:p>
    <w:p w:rsidR="0011610A" w:rsidRDefault="0011610A">
      <w:pPr>
        <w:widowControl w:val="0"/>
        <w:tabs>
          <w:tab w:val="left" w:pos="6700"/>
        </w:tabs>
        <w:spacing w:after="120"/>
        <w:jc w:val="center"/>
        <w:rPr>
          <w:rFonts w:ascii="Arial" w:hAnsi="Arial" w:cs="Arial"/>
          <w:b/>
          <w:sz w:val="48"/>
        </w:rPr>
      </w:pPr>
    </w:p>
    <w:p w:rsidR="0011610A" w:rsidRDefault="0011610A">
      <w:pPr>
        <w:widowControl w:val="0"/>
        <w:tabs>
          <w:tab w:val="left" w:pos="6700"/>
        </w:tabs>
        <w:spacing w:after="120"/>
        <w:jc w:val="center"/>
        <w:rPr>
          <w:rFonts w:ascii="Arial" w:hAnsi="Arial" w:cs="Arial"/>
          <w:b/>
          <w:sz w:val="48"/>
        </w:rPr>
      </w:pPr>
    </w:p>
    <w:p w:rsidR="0011610A" w:rsidRDefault="0011610A">
      <w:pPr>
        <w:widowControl w:val="0"/>
        <w:tabs>
          <w:tab w:val="left" w:pos="6700"/>
        </w:tabs>
        <w:spacing w:after="120"/>
        <w:jc w:val="center"/>
        <w:rPr>
          <w:rFonts w:ascii="Arial" w:hAnsi="Arial" w:cs="Arial"/>
          <w:b/>
        </w:rPr>
      </w:pPr>
    </w:p>
    <w:p w:rsidR="0011610A" w:rsidRDefault="0011610A">
      <w:pPr>
        <w:widowControl w:val="0"/>
        <w:tabs>
          <w:tab w:val="left" w:pos="6700"/>
        </w:tabs>
        <w:spacing w:after="120"/>
        <w:jc w:val="center"/>
        <w:rPr>
          <w:rFonts w:ascii="Arial" w:hAnsi="Arial" w:cs="Arial"/>
          <w:b/>
        </w:rPr>
      </w:pPr>
    </w:p>
    <w:p w:rsidR="0011610A" w:rsidRDefault="0011610A">
      <w:pPr>
        <w:widowControl w:val="0"/>
        <w:tabs>
          <w:tab w:val="left" w:pos="6700"/>
        </w:tabs>
        <w:spacing w:after="120"/>
        <w:jc w:val="center"/>
        <w:rPr>
          <w:rFonts w:ascii="Arial" w:hAnsi="Arial" w:cs="Arial"/>
          <w:b/>
        </w:rPr>
      </w:pPr>
    </w:p>
    <w:p w:rsidR="0011610A" w:rsidRDefault="0011610A">
      <w:pPr>
        <w:widowControl w:val="0"/>
        <w:tabs>
          <w:tab w:val="left" w:pos="6700"/>
        </w:tabs>
        <w:spacing w:after="120"/>
        <w:jc w:val="center"/>
        <w:rPr>
          <w:rFonts w:ascii="Arial" w:hAnsi="Arial" w:cs="Arial"/>
          <w:b/>
        </w:rPr>
      </w:pPr>
    </w:p>
    <w:p w:rsidR="0011610A" w:rsidRDefault="0011610A">
      <w:pPr>
        <w:widowControl w:val="0"/>
        <w:tabs>
          <w:tab w:val="left" w:pos="6700"/>
        </w:tabs>
        <w:spacing w:after="120"/>
        <w:jc w:val="center"/>
        <w:rPr>
          <w:rFonts w:ascii="Arial" w:hAnsi="Arial" w:cs="Arial"/>
          <w:b/>
        </w:rPr>
      </w:pPr>
    </w:p>
    <w:p w:rsidR="0011610A" w:rsidRDefault="0011610A">
      <w:pPr>
        <w:widowControl w:val="0"/>
        <w:tabs>
          <w:tab w:val="left" w:pos="6700"/>
        </w:tabs>
        <w:spacing w:after="120"/>
        <w:jc w:val="center"/>
        <w:rPr>
          <w:rFonts w:ascii="Arial" w:hAnsi="Arial" w:cs="Arial"/>
          <w:b/>
        </w:rPr>
      </w:pPr>
    </w:p>
    <w:p w:rsidR="0011610A" w:rsidRDefault="00817934">
      <w:pPr>
        <w:pStyle w:val="Heading7"/>
        <w:rPr>
          <w:rFonts w:ascii="Arial" w:hAnsi="Arial" w:cs="Arial"/>
          <w:lang w:val="en-AU"/>
        </w:rPr>
      </w:pPr>
      <w:r>
        <w:rPr>
          <w:rFonts w:ascii="Arial" w:hAnsi="Arial" w:cs="Arial"/>
          <w:lang w:val="en-AU"/>
        </w:rPr>
        <w:t>May</w:t>
      </w:r>
      <w:r w:rsidRPr="00413DF4">
        <w:rPr>
          <w:rFonts w:ascii="Arial" w:hAnsi="Arial" w:cs="Arial"/>
          <w:lang w:val="en-AU"/>
        </w:rPr>
        <w:t xml:space="preserve"> </w:t>
      </w:r>
      <w:r w:rsidR="002324E0" w:rsidRPr="00413DF4">
        <w:rPr>
          <w:rFonts w:ascii="Arial" w:hAnsi="Arial" w:cs="Arial"/>
          <w:lang w:val="en-AU"/>
        </w:rPr>
        <w:t>2013</w:t>
      </w:r>
    </w:p>
    <w:p w:rsidR="0011610A" w:rsidRDefault="0011610A">
      <w:pPr>
        <w:jc w:val="center"/>
        <w:rPr>
          <w:rFonts w:ascii="Arial" w:hAnsi="Arial" w:cs="Arial"/>
        </w:rPr>
      </w:pPr>
    </w:p>
    <w:p w:rsidR="0011610A" w:rsidRDefault="0011610A">
      <w:pPr>
        <w:jc w:val="center"/>
        <w:rPr>
          <w:rFonts w:ascii="Arial" w:hAnsi="Arial" w:cs="Arial"/>
        </w:rPr>
      </w:pPr>
    </w:p>
    <w:p w:rsidR="00DA6A89" w:rsidRPr="00413DF4" w:rsidRDefault="00DA6A89" w:rsidP="00691EE0">
      <w:pPr>
        <w:rPr>
          <w:rFonts w:ascii="Arial" w:hAnsi="Arial" w:cs="Arial"/>
          <w:color w:val="FF0000"/>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rPr>
          <w:rFonts w:ascii="Arial" w:hAnsi="Arial" w:cs="Arial"/>
        </w:rPr>
      </w:pPr>
    </w:p>
    <w:p w:rsidR="00DA6A89" w:rsidRPr="00413DF4" w:rsidRDefault="00DA6A89" w:rsidP="00691EE0">
      <w:pPr>
        <w:pStyle w:val="NormalWeb"/>
        <w:rPr>
          <w:rFonts w:ascii="Arial" w:hAnsi="Arial" w:cs="Arial"/>
          <w:sz w:val="16"/>
          <w:szCs w:val="16"/>
          <w:lang w:val="en-AU"/>
        </w:rPr>
      </w:pPr>
      <w:r w:rsidRPr="00413DF4">
        <w:rPr>
          <w:rFonts w:ascii="Arial" w:hAnsi="Arial" w:cs="Arial"/>
          <w:sz w:val="16"/>
          <w:szCs w:val="16"/>
          <w:lang w:val="en-AU"/>
        </w:rPr>
        <w:t xml:space="preserve">© Commonwealth of Australia </w:t>
      </w:r>
      <w:r w:rsidR="002324E0" w:rsidRPr="00D52E32">
        <w:rPr>
          <w:rFonts w:ascii="Arial" w:hAnsi="Arial" w:cs="Arial"/>
          <w:sz w:val="16"/>
          <w:szCs w:val="16"/>
          <w:lang w:val="en-AU"/>
        </w:rPr>
        <w:t>2013</w:t>
      </w:r>
      <w:r w:rsidRPr="00413DF4">
        <w:rPr>
          <w:rFonts w:ascii="Arial" w:hAnsi="Arial" w:cs="Arial"/>
          <w:sz w:val="16"/>
          <w:szCs w:val="16"/>
          <w:lang w:val="en-AU"/>
        </w:rPr>
        <w:t xml:space="preserve"> </w:t>
      </w:r>
    </w:p>
    <w:p w:rsidR="00DA6A89" w:rsidRPr="00413DF4" w:rsidRDefault="00DA6A89" w:rsidP="00691EE0">
      <w:pPr>
        <w:pStyle w:val="NormalWeb"/>
        <w:rPr>
          <w:rFonts w:ascii="Arial" w:hAnsi="Arial" w:cs="Arial"/>
          <w:sz w:val="16"/>
          <w:szCs w:val="16"/>
          <w:lang w:val="en-AU"/>
        </w:rPr>
      </w:pPr>
      <w:r w:rsidRPr="00413DF4">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413DF4" w:rsidRDefault="00DA6A89" w:rsidP="00691EE0">
      <w:pPr>
        <w:rPr>
          <w:rFonts w:ascii="Arial" w:hAnsi="Arial" w:cs="Arial"/>
          <w:sz w:val="16"/>
          <w:szCs w:val="16"/>
        </w:rPr>
      </w:pPr>
      <w:r w:rsidRPr="00413DF4">
        <w:rPr>
          <w:rFonts w:ascii="Arial" w:hAnsi="Arial" w:cs="Arial"/>
          <w:color w:val="000000"/>
          <w:sz w:val="16"/>
          <w:szCs w:val="16"/>
        </w:rPr>
        <w:t xml:space="preserve">Assistant Secretary </w:t>
      </w:r>
      <w:r w:rsidRPr="00413DF4">
        <w:rPr>
          <w:rFonts w:ascii="Arial" w:hAnsi="Arial" w:cs="Arial"/>
          <w:color w:val="000000"/>
          <w:sz w:val="16"/>
          <w:szCs w:val="16"/>
        </w:rPr>
        <w:br/>
        <w:t xml:space="preserve">Marine Biodiversity </w:t>
      </w:r>
      <w:r w:rsidR="00A81590">
        <w:rPr>
          <w:rFonts w:ascii="Arial" w:hAnsi="Arial" w:cs="Arial"/>
          <w:color w:val="000000"/>
          <w:sz w:val="16"/>
          <w:szCs w:val="16"/>
        </w:rPr>
        <w:t xml:space="preserve">and </w:t>
      </w:r>
      <w:proofErr w:type="spellStart"/>
      <w:r w:rsidR="00A81590">
        <w:rPr>
          <w:rFonts w:ascii="Arial" w:hAnsi="Arial" w:cs="Arial"/>
          <w:color w:val="000000"/>
          <w:sz w:val="16"/>
          <w:szCs w:val="16"/>
        </w:rPr>
        <w:t>Biosecurity</w:t>
      </w:r>
      <w:proofErr w:type="spellEnd"/>
      <w:r w:rsidRPr="00413DF4">
        <w:rPr>
          <w:rFonts w:ascii="Arial" w:hAnsi="Arial" w:cs="Arial"/>
          <w:color w:val="000000"/>
          <w:sz w:val="16"/>
          <w:szCs w:val="16"/>
        </w:rPr>
        <w:t xml:space="preserve"> Branch</w:t>
      </w:r>
      <w:r w:rsidRPr="00413DF4">
        <w:rPr>
          <w:rFonts w:ascii="Arial" w:hAnsi="Arial" w:cs="Arial"/>
          <w:color w:val="000000"/>
          <w:sz w:val="16"/>
          <w:szCs w:val="16"/>
        </w:rPr>
        <w:br/>
        <w:t>Department of Sustainability, Environment, Water, Population and Communities</w:t>
      </w:r>
      <w:r w:rsidRPr="00413DF4">
        <w:rPr>
          <w:rFonts w:ascii="Arial" w:hAnsi="Arial" w:cs="Arial"/>
          <w:color w:val="000000"/>
          <w:sz w:val="16"/>
          <w:szCs w:val="16"/>
        </w:rPr>
        <w:br/>
        <w:t xml:space="preserve">GPO Box 787 </w:t>
      </w:r>
      <w:r w:rsidRPr="00413DF4">
        <w:rPr>
          <w:rFonts w:ascii="Arial" w:hAnsi="Arial" w:cs="Arial"/>
          <w:color w:val="000000"/>
          <w:sz w:val="16"/>
          <w:szCs w:val="16"/>
        </w:rPr>
        <w:br/>
        <w:t>Canberra ACT 2601</w:t>
      </w:r>
    </w:p>
    <w:p w:rsidR="00DA6A89" w:rsidRPr="00413DF4" w:rsidRDefault="00DA6A89" w:rsidP="00691EE0">
      <w:pPr>
        <w:pStyle w:val="NormalWeb"/>
        <w:rPr>
          <w:rFonts w:ascii="Arial" w:hAnsi="Arial" w:cs="Arial"/>
          <w:sz w:val="20"/>
          <w:szCs w:val="20"/>
          <w:lang w:val="en-AU"/>
        </w:rPr>
      </w:pPr>
      <w:r w:rsidRPr="00413DF4">
        <w:rPr>
          <w:rFonts w:ascii="Arial" w:hAnsi="Arial" w:cs="Arial"/>
          <w:sz w:val="20"/>
          <w:szCs w:val="20"/>
          <w:lang w:val="en-AU"/>
        </w:rPr>
        <w:t xml:space="preserve"> </w:t>
      </w:r>
    </w:p>
    <w:p w:rsidR="00DA6A89" w:rsidRPr="00413DF4" w:rsidRDefault="00DA6A89" w:rsidP="00691EE0">
      <w:pPr>
        <w:spacing w:after="120"/>
        <w:rPr>
          <w:rFonts w:ascii="Arial" w:hAnsi="Arial" w:cs="Arial"/>
          <w:b/>
          <w:sz w:val="16"/>
          <w:szCs w:val="16"/>
        </w:rPr>
      </w:pPr>
      <w:r w:rsidRPr="00413DF4">
        <w:rPr>
          <w:rFonts w:ascii="Arial" w:hAnsi="Arial" w:cs="Arial"/>
          <w:b/>
          <w:sz w:val="16"/>
          <w:szCs w:val="16"/>
        </w:rPr>
        <w:t>Disclaimer</w:t>
      </w:r>
    </w:p>
    <w:p w:rsidR="00DA6A89" w:rsidRPr="00413DF4" w:rsidRDefault="00DA6A89" w:rsidP="00691EE0">
      <w:pPr>
        <w:pStyle w:val="NormalWeb"/>
        <w:rPr>
          <w:rFonts w:ascii="Arial" w:hAnsi="Arial" w:cs="Arial"/>
          <w:sz w:val="16"/>
          <w:szCs w:val="16"/>
          <w:lang w:val="en-AU"/>
        </w:rPr>
      </w:pPr>
      <w:r w:rsidRPr="00413DF4">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Pr="00413DF4">
        <w:rPr>
          <w:rFonts w:ascii="Arial" w:hAnsi="Arial" w:cs="Arial"/>
          <w:iCs/>
          <w:sz w:val="16"/>
          <w:szCs w:val="16"/>
          <w:lang w:val="en-AU"/>
        </w:rPr>
        <w:t>Guidelines for the Ecologically Sustainable Management of Fisheries – 2</w:t>
      </w:r>
      <w:r w:rsidRPr="00413DF4">
        <w:rPr>
          <w:rFonts w:ascii="Arial" w:hAnsi="Arial" w:cs="Arial"/>
          <w:iCs/>
          <w:sz w:val="16"/>
          <w:szCs w:val="16"/>
          <w:vertAlign w:val="superscript"/>
          <w:lang w:val="en-AU"/>
        </w:rPr>
        <w:t>nd</w:t>
      </w:r>
      <w:r w:rsidRPr="00413DF4">
        <w:rPr>
          <w:rFonts w:ascii="Arial" w:hAnsi="Arial" w:cs="Arial"/>
          <w:iCs/>
          <w:sz w:val="16"/>
          <w:szCs w:val="16"/>
          <w:lang w:val="en-AU"/>
        </w:rPr>
        <w:t xml:space="preserve"> </w:t>
      </w:r>
      <w:proofErr w:type="gramStart"/>
      <w:r w:rsidRPr="00413DF4">
        <w:rPr>
          <w:rFonts w:ascii="Arial" w:hAnsi="Arial" w:cs="Arial"/>
          <w:iCs/>
          <w:sz w:val="16"/>
          <w:szCs w:val="16"/>
          <w:lang w:val="en-AU"/>
        </w:rPr>
        <w:t>Edition</w:t>
      </w:r>
      <w:proofErr w:type="gramEnd"/>
      <w:r w:rsidRPr="00413DF4">
        <w:rPr>
          <w:rFonts w:ascii="Arial" w:hAnsi="Arial" w:cs="Arial"/>
          <w:sz w:val="16"/>
          <w:szCs w:val="16"/>
          <w:lang w:val="en-AU"/>
        </w:rPr>
        <w:t>. It forms part of the advice provided to the Minister for Sustainability, Environment, Water, Population and Communities on the fishery in relation to decisions under Part</w:t>
      </w:r>
      <w:r w:rsidRPr="00413DF4">
        <w:rPr>
          <w:rFonts w:ascii="Arial" w:hAnsi="Arial" w:cs="Arial"/>
          <w:color w:val="FF0000"/>
          <w:sz w:val="16"/>
          <w:szCs w:val="16"/>
          <w:lang w:val="en-AU"/>
        </w:rPr>
        <w:t xml:space="preserve"> </w:t>
      </w:r>
      <w:r w:rsidRPr="00413DF4">
        <w:rPr>
          <w:rFonts w:ascii="Arial" w:hAnsi="Arial" w:cs="Arial"/>
          <w:sz w:val="16"/>
          <w:szCs w:val="16"/>
          <w:lang w:val="en-AU"/>
        </w:rPr>
        <w:t xml:space="preserve">and 13A of the </w:t>
      </w:r>
      <w:r w:rsidRPr="00413DF4">
        <w:rPr>
          <w:rFonts w:ascii="Arial" w:hAnsi="Arial" w:cs="Arial"/>
          <w:i/>
          <w:iCs/>
          <w:sz w:val="16"/>
          <w:szCs w:val="16"/>
          <w:lang w:val="en-AU"/>
        </w:rPr>
        <w:t>Environment Protection and Biodiversity Conservation Act 1999</w:t>
      </w:r>
      <w:r w:rsidRPr="00413DF4">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413DF4" w:rsidRDefault="00DA6A89" w:rsidP="00691EE0">
      <w:pPr>
        <w:rPr>
          <w:rFonts w:ascii="Arial" w:hAnsi="Arial" w:cs="Arial"/>
          <w:sz w:val="16"/>
          <w:szCs w:val="16"/>
        </w:rPr>
      </w:pPr>
      <w:r w:rsidRPr="00413DF4">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3F478C" w:rsidRDefault="00DA6A89">
      <w:pPr>
        <w:pStyle w:val="Heading1"/>
        <w:spacing w:before="0" w:after="0"/>
        <w:jc w:val="center"/>
        <w:rPr>
          <w:sz w:val="28"/>
          <w:szCs w:val="28"/>
        </w:rPr>
      </w:pPr>
      <w:r w:rsidRPr="00413DF4">
        <w:rPr>
          <w:sz w:val="24"/>
        </w:rPr>
        <w:br w:type="page"/>
      </w:r>
      <w:bookmarkStart w:id="0" w:name="_Toc291514154"/>
      <w:r w:rsidRPr="001417CD">
        <w:rPr>
          <w:sz w:val="28"/>
          <w:szCs w:val="28"/>
        </w:rPr>
        <w:lastRenderedPageBreak/>
        <w:t>Contents</w:t>
      </w:r>
      <w:bookmarkEnd w:id="0"/>
    </w:p>
    <w:sdt>
      <w:sdtPr>
        <w:rPr>
          <w:rFonts w:ascii="Arial" w:eastAsia="Times New Roman" w:hAnsi="Arial" w:cs="Arial"/>
          <w:b w:val="0"/>
          <w:bCs w:val="0"/>
          <w:color w:val="auto"/>
          <w:sz w:val="22"/>
          <w:szCs w:val="22"/>
          <w:lang w:val="en-AU" w:eastAsia="en-AU"/>
        </w:rPr>
        <w:id w:val="48797579"/>
        <w:docPartObj>
          <w:docPartGallery w:val="Table of Contents"/>
          <w:docPartUnique/>
        </w:docPartObj>
      </w:sdtPr>
      <w:sdtContent>
        <w:p w:rsidR="00DA6A89" w:rsidRPr="00CA11ED" w:rsidRDefault="003D42CA" w:rsidP="00691EE0">
          <w:pPr>
            <w:pStyle w:val="TOCHeading"/>
            <w:spacing w:before="0"/>
            <w:rPr>
              <w:rFonts w:ascii="Arial" w:hAnsi="Arial" w:cs="Arial"/>
              <w:sz w:val="22"/>
              <w:szCs w:val="22"/>
            </w:rPr>
          </w:pPr>
          <w:r>
            <w:rPr>
              <w:rFonts w:ascii="Arial" w:hAnsi="Arial" w:cs="Arial"/>
              <w:sz w:val="22"/>
              <w:szCs w:val="22"/>
            </w:rPr>
            <w:t xml:space="preserve"> </w:t>
          </w:r>
        </w:p>
        <w:p w:rsidR="00DA6A89" w:rsidRPr="00CA11ED" w:rsidRDefault="00EB6071" w:rsidP="00691EE0">
          <w:pPr>
            <w:pStyle w:val="TOC1"/>
            <w:tabs>
              <w:tab w:val="right" w:leader="dot" w:pos="8302"/>
            </w:tabs>
            <w:rPr>
              <w:rFonts w:ascii="Arial" w:hAnsi="Arial" w:cs="Arial"/>
              <w:b/>
              <w:noProof/>
              <w:sz w:val="22"/>
              <w:szCs w:val="22"/>
            </w:rPr>
          </w:pPr>
          <w:r w:rsidRPr="00CA11ED">
            <w:rPr>
              <w:rFonts w:ascii="Arial" w:hAnsi="Arial" w:cs="Arial"/>
              <w:b/>
              <w:sz w:val="22"/>
              <w:szCs w:val="22"/>
            </w:rPr>
            <w:fldChar w:fldCharType="begin"/>
          </w:r>
          <w:r w:rsidR="00DA6A89" w:rsidRPr="00CA11ED">
            <w:rPr>
              <w:rFonts w:ascii="Arial" w:hAnsi="Arial" w:cs="Arial"/>
              <w:b/>
              <w:sz w:val="22"/>
              <w:szCs w:val="22"/>
            </w:rPr>
            <w:instrText xml:space="preserve"> TOC \o "1-3" \h \z \u </w:instrText>
          </w:r>
          <w:r w:rsidRPr="00CA11ED">
            <w:rPr>
              <w:rFonts w:ascii="Arial" w:hAnsi="Arial" w:cs="Arial"/>
              <w:b/>
              <w:sz w:val="22"/>
              <w:szCs w:val="22"/>
            </w:rPr>
            <w:fldChar w:fldCharType="separate"/>
          </w:r>
          <w:hyperlink w:anchor="_Toc291514155" w:history="1">
            <w:r w:rsidR="002324E0" w:rsidRPr="00CA11ED">
              <w:rPr>
                <w:rStyle w:val="Hyperlink"/>
                <w:rFonts w:ascii="Arial" w:hAnsi="Arial" w:cs="Arial"/>
                <w:b/>
                <w:noProof/>
                <w:sz w:val="22"/>
                <w:szCs w:val="22"/>
              </w:rPr>
              <w:t xml:space="preserve">Table 1: Summary of the </w:t>
            </w:r>
            <w:r w:rsidR="00434E7A">
              <w:rPr>
                <w:rStyle w:val="Hyperlink"/>
                <w:rFonts w:ascii="Arial" w:hAnsi="Arial" w:cs="Arial"/>
                <w:b/>
                <w:noProof/>
                <w:sz w:val="22"/>
                <w:szCs w:val="22"/>
              </w:rPr>
              <w:t>Western Australian</w:t>
            </w:r>
            <w:r w:rsidR="001417CD">
              <w:rPr>
                <w:rStyle w:val="Hyperlink"/>
                <w:rFonts w:ascii="Arial" w:hAnsi="Arial" w:cs="Arial"/>
                <w:b/>
                <w:noProof/>
                <w:sz w:val="22"/>
                <w:szCs w:val="22"/>
              </w:rPr>
              <w:t xml:space="preserve"> West Coast Rock Lobster Managed Fishery</w:t>
            </w:r>
            <w:r w:rsidR="00DA6A89" w:rsidRPr="00CA11ED">
              <w:rPr>
                <w:rFonts w:ascii="Arial" w:hAnsi="Arial" w:cs="Arial"/>
                <w:b/>
                <w:noProof/>
                <w:webHidden/>
                <w:sz w:val="22"/>
                <w:szCs w:val="22"/>
              </w:rPr>
              <w:tab/>
            </w:r>
            <w:r w:rsidRPr="00CA11ED">
              <w:rPr>
                <w:rFonts w:ascii="Arial" w:hAnsi="Arial" w:cs="Arial"/>
                <w:b/>
                <w:noProof/>
                <w:webHidden/>
                <w:sz w:val="22"/>
                <w:szCs w:val="22"/>
              </w:rPr>
              <w:fldChar w:fldCharType="begin"/>
            </w:r>
            <w:r w:rsidR="00DA6A89" w:rsidRPr="00CA11ED">
              <w:rPr>
                <w:rFonts w:ascii="Arial" w:hAnsi="Arial" w:cs="Arial"/>
                <w:b/>
                <w:noProof/>
                <w:webHidden/>
                <w:sz w:val="22"/>
                <w:szCs w:val="22"/>
              </w:rPr>
              <w:instrText xml:space="preserve"> PAGEREF _Toc291514155 \h </w:instrText>
            </w:r>
            <w:r w:rsidRPr="00CA11ED">
              <w:rPr>
                <w:rFonts w:ascii="Arial" w:hAnsi="Arial" w:cs="Arial"/>
                <w:b/>
                <w:noProof/>
                <w:webHidden/>
                <w:sz w:val="22"/>
                <w:szCs w:val="22"/>
              </w:rPr>
            </w:r>
            <w:r w:rsidRPr="00CA11ED">
              <w:rPr>
                <w:rFonts w:ascii="Arial" w:hAnsi="Arial" w:cs="Arial"/>
                <w:b/>
                <w:noProof/>
                <w:webHidden/>
                <w:sz w:val="22"/>
                <w:szCs w:val="22"/>
              </w:rPr>
              <w:fldChar w:fldCharType="separate"/>
            </w:r>
            <w:r w:rsidR="00906E95">
              <w:rPr>
                <w:rFonts w:ascii="Arial" w:hAnsi="Arial" w:cs="Arial"/>
                <w:b/>
                <w:noProof/>
                <w:webHidden/>
                <w:sz w:val="22"/>
                <w:szCs w:val="22"/>
              </w:rPr>
              <w:t>4</w:t>
            </w:r>
            <w:r w:rsidRPr="00CA11ED">
              <w:rPr>
                <w:rFonts w:ascii="Arial" w:hAnsi="Arial" w:cs="Arial"/>
                <w:b/>
                <w:noProof/>
                <w:webHidden/>
                <w:sz w:val="22"/>
                <w:szCs w:val="22"/>
              </w:rPr>
              <w:fldChar w:fldCharType="end"/>
            </w:r>
          </w:hyperlink>
        </w:p>
        <w:p w:rsidR="00DA6A89" w:rsidRPr="00CA11ED" w:rsidRDefault="00DA6A89" w:rsidP="00691EE0">
          <w:pPr>
            <w:ind w:left="900" w:right="392"/>
            <w:rPr>
              <w:rFonts w:ascii="Arial" w:hAnsi="Arial" w:cs="Arial"/>
              <w:noProof/>
              <w:sz w:val="22"/>
              <w:szCs w:val="22"/>
            </w:rPr>
          </w:pPr>
          <w:r w:rsidRPr="00CA11ED">
            <w:rPr>
              <w:rFonts w:ascii="Arial" w:hAnsi="Arial" w:cs="Arial"/>
              <w:noProof/>
              <w:sz w:val="22"/>
              <w:szCs w:val="22"/>
            </w:rPr>
            <w:t>Table 1 contains a brief overview of the operation of the fishery including: the gear used, species targeted, byproduct species, bycatch species, annual catch, management regime and ecosystem impacts.</w:t>
          </w:r>
        </w:p>
        <w:p w:rsidR="00DA6A89" w:rsidRPr="00CA11ED" w:rsidRDefault="00DA6A89" w:rsidP="00691EE0">
          <w:pPr>
            <w:pStyle w:val="TOC1"/>
            <w:tabs>
              <w:tab w:val="right" w:leader="dot" w:pos="8302"/>
            </w:tabs>
            <w:rPr>
              <w:rStyle w:val="Hyperlink"/>
              <w:rFonts w:ascii="Arial" w:hAnsi="Arial" w:cs="Arial"/>
              <w:b/>
              <w:noProof/>
              <w:sz w:val="22"/>
              <w:szCs w:val="22"/>
            </w:rPr>
          </w:pPr>
        </w:p>
        <w:p w:rsidR="00DA6A89" w:rsidRPr="00CA11ED" w:rsidRDefault="00EB6071" w:rsidP="00691EE0">
          <w:pPr>
            <w:pStyle w:val="TOC1"/>
            <w:tabs>
              <w:tab w:val="right" w:leader="dot" w:pos="8302"/>
            </w:tabs>
            <w:rPr>
              <w:rFonts w:ascii="Arial" w:hAnsi="Arial" w:cs="Arial"/>
              <w:b/>
              <w:noProof/>
              <w:sz w:val="22"/>
              <w:szCs w:val="22"/>
            </w:rPr>
          </w:pPr>
          <w:hyperlink w:anchor="_Toc291514156" w:history="1">
            <w:r w:rsidR="00DA6A89" w:rsidRPr="00CA11ED">
              <w:rPr>
                <w:rStyle w:val="Hyperlink"/>
                <w:rFonts w:ascii="Arial" w:hAnsi="Arial" w:cs="Arial"/>
                <w:b/>
                <w:noProof/>
                <w:sz w:val="22"/>
                <w:szCs w:val="22"/>
              </w:rPr>
              <w:t>Table 2: Progress in implementation of recommendations made in</w:t>
            </w:r>
            <w:r w:rsidR="008527A7">
              <w:rPr>
                <w:rStyle w:val="Hyperlink"/>
                <w:rFonts w:ascii="Arial" w:hAnsi="Arial" w:cs="Arial"/>
                <w:b/>
                <w:noProof/>
                <w:sz w:val="22"/>
                <w:szCs w:val="22"/>
              </w:rPr>
              <w:t xml:space="preserve"> the</w:t>
            </w:r>
            <w:r w:rsidR="00DA6A89" w:rsidRPr="00CA11ED">
              <w:rPr>
                <w:rStyle w:val="Hyperlink"/>
                <w:rFonts w:ascii="Arial" w:hAnsi="Arial" w:cs="Arial"/>
                <w:b/>
                <w:noProof/>
                <w:sz w:val="22"/>
                <w:szCs w:val="22"/>
              </w:rPr>
              <w:t xml:space="preserve"> </w:t>
            </w:r>
            <w:r w:rsidR="00A81590">
              <w:rPr>
                <w:rStyle w:val="Hyperlink"/>
                <w:rFonts w:ascii="Arial" w:hAnsi="Arial" w:cs="Arial"/>
                <w:b/>
                <w:noProof/>
                <w:sz w:val="22"/>
                <w:szCs w:val="22"/>
              </w:rPr>
              <w:t>2007</w:t>
            </w:r>
            <w:r w:rsidR="00DA6A89" w:rsidRPr="00CA11ED">
              <w:rPr>
                <w:rStyle w:val="Hyperlink"/>
                <w:rFonts w:ascii="Arial" w:hAnsi="Arial" w:cs="Arial"/>
                <w:b/>
                <w:noProof/>
                <w:sz w:val="22"/>
                <w:szCs w:val="22"/>
              </w:rPr>
              <w:t xml:space="preserve"> assessment of the </w:t>
            </w:r>
            <w:r w:rsidR="001417CD">
              <w:rPr>
                <w:rStyle w:val="Hyperlink"/>
                <w:rFonts w:ascii="Arial" w:hAnsi="Arial" w:cs="Arial"/>
                <w:b/>
                <w:noProof/>
                <w:sz w:val="22"/>
                <w:szCs w:val="22"/>
              </w:rPr>
              <w:t>Western Australian West Coast Rock Lobster Managed Fishery</w:t>
            </w:r>
            <w:r w:rsidR="00DA6A89" w:rsidRPr="00CA11ED">
              <w:rPr>
                <w:rFonts w:ascii="Arial" w:hAnsi="Arial" w:cs="Arial"/>
                <w:b/>
                <w:noProof/>
                <w:webHidden/>
                <w:sz w:val="22"/>
                <w:szCs w:val="22"/>
              </w:rPr>
              <w:tab/>
            </w:r>
            <w:r w:rsidRPr="00CA11ED">
              <w:rPr>
                <w:rFonts w:ascii="Arial" w:hAnsi="Arial" w:cs="Arial"/>
                <w:b/>
                <w:noProof/>
                <w:webHidden/>
                <w:sz w:val="22"/>
                <w:szCs w:val="22"/>
              </w:rPr>
              <w:fldChar w:fldCharType="begin"/>
            </w:r>
            <w:r w:rsidR="00DA6A89" w:rsidRPr="00CA11ED">
              <w:rPr>
                <w:rFonts w:ascii="Arial" w:hAnsi="Arial" w:cs="Arial"/>
                <w:b/>
                <w:noProof/>
                <w:webHidden/>
                <w:sz w:val="22"/>
                <w:szCs w:val="22"/>
              </w:rPr>
              <w:instrText xml:space="preserve"> PAGEREF _Toc291514156 \h </w:instrText>
            </w:r>
            <w:r w:rsidRPr="00CA11ED">
              <w:rPr>
                <w:rFonts w:ascii="Arial" w:hAnsi="Arial" w:cs="Arial"/>
                <w:b/>
                <w:noProof/>
                <w:webHidden/>
                <w:sz w:val="22"/>
                <w:szCs w:val="22"/>
              </w:rPr>
            </w:r>
            <w:r w:rsidRPr="00CA11ED">
              <w:rPr>
                <w:rFonts w:ascii="Arial" w:hAnsi="Arial" w:cs="Arial"/>
                <w:b/>
                <w:noProof/>
                <w:webHidden/>
                <w:sz w:val="22"/>
                <w:szCs w:val="22"/>
              </w:rPr>
              <w:fldChar w:fldCharType="separate"/>
            </w:r>
            <w:r w:rsidR="00906E95">
              <w:rPr>
                <w:rFonts w:ascii="Arial" w:hAnsi="Arial" w:cs="Arial"/>
                <w:b/>
                <w:noProof/>
                <w:webHidden/>
                <w:sz w:val="22"/>
                <w:szCs w:val="22"/>
              </w:rPr>
              <w:t>12</w:t>
            </w:r>
            <w:r w:rsidRPr="00CA11ED">
              <w:rPr>
                <w:rFonts w:ascii="Arial" w:hAnsi="Arial" w:cs="Arial"/>
                <w:b/>
                <w:noProof/>
                <w:webHidden/>
                <w:sz w:val="22"/>
                <w:szCs w:val="22"/>
              </w:rPr>
              <w:fldChar w:fldCharType="end"/>
            </w:r>
          </w:hyperlink>
        </w:p>
        <w:p w:rsidR="00DA6A89" w:rsidRPr="00CA11ED" w:rsidRDefault="00DA6A89" w:rsidP="00691EE0">
          <w:pPr>
            <w:ind w:left="900" w:right="392"/>
            <w:rPr>
              <w:rFonts w:ascii="Arial" w:hAnsi="Arial" w:cs="Arial"/>
              <w:noProof/>
              <w:sz w:val="22"/>
              <w:szCs w:val="22"/>
            </w:rPr>
          </w:pPr>
          <w:r w:rsidRPr="00CA11ED">
            <w:rPr>
              <w:rFonts w:ascii="Arial" w:hAnsi="Arial" w:cs="Arial"/>
              <w:noProof/>
              <w:sz w:val="22"/>
              <w:szCs w:val="22"/>
            </w:rPr>
            <w:t xml:space="preserve">Table 2 contains an update on the progress that has been made by the </w:t>
          </w:r>
          <w:r w:rsidR="008A0E30">
            <w:rPr>
              <w:rFonts w:ascii="Arial" w:hAnsi="Arial" w:cs="Arial"/>
              <w:noProof/>
              <w:sz w:val="22"/>
              <w:szCs w:val="22"/>
            </w:rPr>
            <w:t>Western Australian Department of Fisheries</w:t>
          </w:r>
          <w:r w:rsidRPr="00CA11ED">
            <w:rPr>
              <w:rFonts w:ascii="Arial" w:hAnsi="Arial" w:cs="Arial"/>
              <w:noProof/>
              <w:sz w:val="22"/>
              <w:szCs w:val="22"/>
            </w:rPr>
            <w:t xml:space="preserve"> in implementing the recommendations that formed part of t</w:t>
          </w:r>
          <w:r w:rsidR="00206BE8">
            <w:rPr>
              <w:rFonts w:ascii="Arial" w:hAnsi="Arial" w:cs="Arial"/>
              <w:noProof/>
              <w:sz w:val="22"/>
              <w:szCs w:val="22"/>
            </w:rPr>
            <w:t xml:space="preserve">he fishery’s previous inclusion </w:t>
          </w:r>
          <w:r w:rsidR="008527A7">
            <w:rPr>
              <w:rFonts w:ascii="Arial" w:hAnsi="Arial" w:cs="Arial"/>
              <w:noProof/>
              <w:sz w:val="22"/>
              <w:szCs w:val="22"/>
            </w:rPr>
            <w:t>in</w:t>
          </w:r>
          <w:r w:rsidR="00206BE8">
            <w:rPr>
              <w:rFonts w:ascii="Arial" w:hAnsi="Arial" w:cs="Arial"/>
              <w:noProof/>
              <w:sz w:val="22"/>
              <w:szCs w:val="22"/>
            </w:rPr>
            <w:t xml:space="preserve"> the list of exempt native specimens</w:t>
          </w:r>
          <w:r w:rsidRPr="00CA11ED">
            <w:rPr>
              <w:rFonts w:ascii="Arial" w:hAnsi="Arial" w:cs="Arial"/>
              <w:noProof/>
              <w:sz w:val="22"/>
              <w:szCs w:val="22"/>
            </w:rPr>
            <w:t>.</w:t>
          </w:r>
        </w:p>
        <w:p w:rsidR="00DA6A89" w:rsidRPr="00CA11ED" w:rsidRDefault="00DA6A89" w:rsidP="00691EE0">
          <w:pPr>
            <w:pStyle w:val="TOC1"/>
            <w:tabs>
              <w:tab w:val="right" w:leader="dot" w:pos="8302"/>
            </w:tabs>
            <w:rPr>
              <w:rStyle w:val="Hyperlink"/>
              <w:rFonts w:ascii="Arial" w:hAnsi="Arial" w:cs="Arial"/>
              <w:b/>
              <w:noProof/>
              <w:sz w:val="22"/>
              <w:szCs w:val="22"/>
            </w:rPr>
          </w:pPr>
        </w:p>
        <w:p w:rsidR="00DA6A89" w:rsidRPr="00CA11ED" w:rsidRDefault="00EB6071" w:rsidP="00691EE0">
          <w:pPr>
            <w:pStyle w:val="TOC1"/>
            <w:tabs>
              <w:tab w:val="right" w:leader="dot" w:pos="8302"/>
            </w:tabs>
            <w:rPr>
              <w:rFonts w:ascii="Arial" w:hAnsi="Arial" w:cs="Arial"/>
              <w:b/>
              <w:noProof/>
              <w:sz w:val="22"/>
              <w:szCs w:val="22"/>
            </w:rPr>
          </w:pPr>
          <w:hyperlink w:anchor="_Toc291514157" w:history="1">
            <w:r w:rsidR="00DA6A89" w:rsidRPr="00CA11ED">
              <w:rPr>
                <w:rStyle w:val="Hyperlink"/>
                <w:rFonts w:ascii="Arial" w:hAnsi="Arial" w:cs="Arial"/>
                <w:b/>
                <w:noProof/>
                <w:sz w:val="22"/>
                <w:szCs w:val="22"/>
              </w:rPr>
              <w:t>Table 3: The Department of Sustainability, Environment, Water, P</w:t>
            </w:r>
            <w:r w:rsidR="00C42A1B" w:rsidRPr="00CA11ED">
              <w:rPr>
                <w:rStyle w:val="Hyperlink"/>
                <w:rFonts w:ascii="Arial" w:hAnsi="Arial" w:cs="Arial"/>
                <w:b/>
                <w:noProof/>
                <w:sz w:val="22"/>
                <w:szCs w:val="22"/>
              </w:rPr>
              <w:t>opulation and Communities</w:t>
            </w:r>
            <w:r w:rsidR="006D3751">
              <w:rPr>
                <w:rStyle w:val="Hyperlink"/>
                <w:rFonts w:ascii="Arial" w:hAnsi="Arial" w:cs="Arial"/>
                <w:b/>
                <w:noProof/>
                <w:sz w:val="22"/>
                <w:szCs w:val="22"/>
              </w:rPr>
              <w:t>’</w:t>
            </w:r>
            <w:r w:rsidR="00C42A1B" w:rsidRPr="00CA11ED">
              <w:rPr>
                <w:rStyle w:val="Hyperlink"/>
                <w:rFonts w:ascii="Arial" w:hAnsi="Arial" w:cs="Arial"/>
                <w:b/>
                <w:noProof/>
                <w:sz w:val="22"/>
                <w:szCs w:val="22"/>
              </w:rPr>
              <w:t xml:space="preserve"> (</w:t>
            </w:r>
            <w:r w:rsidR="003B2B8C">
              <w:rPr>
                <w:rStyle w:val="Hyperlink"/>
                <w:rFonts w:ascii="Arial" w:hAnsi="Arial" w:cs="Arial"/>
                <w:b/>
                <w:noProof/>
                <w:sz w:val="22"/>
                <w:szCs w:val="22"/>
              </w:rPr>
              <w:t>the department</w:t>
            </w:r>
            <w:r w:rsidR="00DA6A89" w:rsidRPr="00CA11ED">
              <w:rPr>
                <w:rStyle w:val="Hyperlink"/>
                <w:rFonts w:ascii="Arial" w:hAnsi="Arial" w:cs="Arial"/>
                <w:b/>
                <w:noProof/>
                <w:sz w:val="22"/>
                <w:szCs w:val="22"/>
              </w:rPr>
              <w:t xml:space="preserve">) assessment of the </w:t>
            </w:r>
            <w:r w:rsidR="001417CD">
              <w:rPr>
                <w:rStyle w:val="Hyperlink"/>
                <w:rFonts w:ascii="Arial" w:hAnsi="Arial" w:cs="Arial"/>
                <w:b/>
                <w:noProof/>
                <w:sz w:val="22"/>
                <w:szCs w:val="22"/>
              </w:rPr>
              <w:t>Western Australian West Coast Rock Lobster Managed Fishery a</w:t>
            </w:r>
            <w:r w:rsidR="006D3751">
              <w:rPr>
                <w:rStyle w:val="Hyperlink"/>
                <w:rFonts w:ascii="Arial" w:hAnsi="Arial" w:cs="Arial"/>
                <w:b/>
                <w:noProof/>
                <w:sz w:val="22"/>
                <w:szCs w:val="22"/>
              </w:rPr>
              <w:t>gainst the requirements of the EPBC </w:t>
            </w:r>
            <w:r w:rsidR="00DA6A89" w:rsidRPr="00CA11ED">
              <w:rPr>
                <w:rStyle w:val="Hyperlink"/>
                <w:rFonts w:ascii="Arial" w:hAnsi="Arial" w:cs="Arial"/>
                <w:b/>
                <w:noProof/>
                <w:sz w:val="22"/>
                <w:szCs w:val="22"/>
              </w:rPr>
              <w:t>Act relat</w:t>
            </w:r>
            <w:r w:rsidR="00DA7061" w:rsidRPr="00CA11ED">
              <w:rPr>
                <w:rStyle w:val="Hyperlink"/>
                <w:rFonts w:ascii="Arial" w:hAnsi="Arial" w:cs="Arial"/>
                <w:b/>
                <w:noProof/>
                <w:sz w:val="22"/>
                <w:szCs w:val="22"/>
              </w:rPr>
              <w:t>ed to decisions made under Part</w:t>
            </w:r>
            <w:r w:rsidR="00E25798" w:rsidRPr="00CA11ED">
              <w:rPr>
                <w:rStyle w:val="Hyperlink"/>
                <w:rFonts w:ascii="Arial" w:hAnsi="Arial" w:cs="Arial"/>
                <w:b/>
                <w:noProof/>
                <w:sz w:val="22"/>
                <w:szCs w:val="22"/>
              </w:rPr>
              <w:t>s 13 and</w:t>
            </w:r>
            <w:r w:rsidR="00DA7061" w:rsidRPr="00CA11ED">
              <w:rPr>
                <w:rStyle w:val="Hyperlink"/>
                <w:rFonts w:ascii="Arial" w:hAnsi="Arial" w:cs="Arial"/>
                <w:b/>
                <w:noProof/>
                <w:sz w:val="22"/>
                <w:szCs w:val="22"/>
              </w:rPr>
              <w:t xml:space="preserve"> </w:t>
            </w:r>
            <w:r w:rsidR="00DA6A89" w:rsidRPr="00CA11ED">
              <w:rPr>
                <w:rStyle w:val="Hyperlink"/>
                <w:rFonts w:ascii="Arial" w:hAnsi="Arial" w:cs="Arial"/>
                <w:b/>
                <w:noProof/>
                <w:sz w:val="22"/>
                <w:szCs w:val="22"/>
              </w:rPr>
              <w:t>13A.</w:t>
            </w:r>
            <w:r w:rsidR="00DA6A89" w:rsidRPr="00CA11ED">
              <w:rPr>
                <w:rFonts w:ascii="Arial" w:hAnsi="Arial" w:cs="Arial"/>
                <w:b/>
                <w:noProof/>
                <w:webHidden/>
                <w:sz w:val="22"/>
                <w:szCs w:val="22"/>
              </w:rPr>
              <w:tab/>
            </w:r>
            <w:r w:rsidRPr="00CA11ED">
              <w:rPr>
                <w:rFonts w:ascii="Arial" w:hAnsi="Arial" w:cs="Arial"/>
                <w:b/>
                <w:noProof/>
                <w:webHidden/>
                <w:sz w:val="22"/>
                <w:szCs w:val="22"/>
              </w:rPr>
              <w:fldChar w:fldCharType="begin"/>
            </w:r>
            <w:r w:rsidR="00DA6A89" w:rsidRPr="00CA11ED">
              <w:rPr>
                <w:rFonts w:ascii="Arial" w:hAnsi="Arial" w:cs="Arial"/>
                <w:b/>
                <w:noProof/>
                <w:webHidden/>
                <w:sz w:val="22"/>
                <w:szCs w:val="22"/>
              </w:rPr>
              <w:instrText xml:space="preserve"> PAGEREF _Toc291514157 \h </w:instrText>
            </w:r>
            <w:r w:rsidRPr="00CA11ED">
              <w:rPr>
                <w:rFonts w:ascii="Arial" w:hAnsi="Arial" w:cs="Arial"/>
                <w:b/>
                <w:noProof/>
                <w:webHidden/>
                <w:sz w:val="22"/>
                <w:szCs w:val="22"/>
              </w:rPr>
            </w:r>
            <w:r w:rsidRPr="00CA11ED">
              <w:rPr>
                <w:rFonts w:ascii="Arial" w:hAnsi="Arial" w:cs="Arial"/>
                <w:b/>
                <w:noProof/>
                <w:webHidden/>
                <w:sz w:val="22"/>
                <w:szCs w:val="22"/>
              </w:rPr>
              <w:fldChar w:fldCharType="separate"/>
            </w:r>
            <w:r w:rsidR="00906E95">
              <w:rPr>
                <w:rFonts w:ascii="Arial" w:hAnsi="Arial" w:cs="Arial"/>
                <w:b/>
                <w:noProof/>
                <w:webHidden/>
                <w:sz w:val="22"/>
                <w:szCs w:val="22"/>
              </w:rPr>
              <w:t>17</w:t>
            </w:r>
            <w:r w:rsidRPr="00CA11ED">
              <w:rPr>
                <w:rFonts w:ascii="Arial" w:hAnsi="Arial" w:cs="Arial"/>
                <w:b/>
                <w:noProof/>
                <w:webHidden/>
                <w:sz w:val="22"/>
                <w:szCs w:val="22"/>
              </w:rPr>
              <w:fldChar w:fldCharType="end"/>
            </w:r>
          </w:hyperlink>
        </w:p>
        <w:p w:rsidR="00DA6A89" w:rsidRPr="00CA11ED" w:rsidRDefault="00DA6A89" w:rsidP="00691EE0">
          <w:pPr>
            <w:ind w:left="900" w:right="392"/>
            <w:rPr>
              <w:rFonts w:ascii="Arial" w:hAnsi="Arial" w:cs="Arial"/>
              <w:noProof/>
              <w:sz w:val="22"/>
              <w:szCs w:val="22"/>
            </w:rPr>
          </w:pPr>
          <w:r w:rsidRPr="00CA11ED">
            <w:rPr>
              <w:rFonts w:ascii="Arial" w:hAnsi="Arial" w:cs="Arial"/>
              <w:noProof/>
              <w:sz w:val="22"/>
              <w:szCs w:val="22"/>
            </w:rPr>
            <w:t xml:space="preserve">Table 3 contains the </w:t>
          </w:r>
          <w:r w:rsidR="0071213E" w:rsidRPr="00CA11ED">
            <w:rPr>
              <w:rFonts w:ascii="Arial" w:hAnsi="Arial" w:cs="Arial"/>
              <w:noProof/>
              <w:sz w:val="22"/>
              <w:szCs w:val="22"/>
            </w:rPr>
            <w:t xml:space="preserve">department’s assessment of the </w:t>
          </w:r>
          <w:r w:rsidR="001417CD">
            <w:rPr>
              <w:rFonts w:ascii="Arial" w:hAnsi="Arial" w:cs="Arial"/>
              <w:noProof/>
              <w:sz w:val="22"/>
              <w:szCs w:val="22"/>
            </w:rPr>
            <w:t>Western Australian West Coast Rock Lobster Managed Fishery</w:t>
          </w:r>
          <w:r w:rsidR="006D3751">
            <w:rPr>
              <w:rFonts w:ascii="Arial" w:hAnsi="Arial" w:cs="Arial"/>
              <w:noProof/>
              <w:sz w:val="22"/>
              <w:szCs w:val="22"/>
            </w:rPr>
            <w:t>'s</w:t>
          </w:r>
          <w:r w:rsidRPr="00CA11ED">
            <w:rPr>
              <w:rFonts w:ascii="Arial" w:hAnsi="Arial" w:cs="Arial"/>
              <w:noProof/>
              <w:sz w:val="22"/>
              <w:szCs w:val="22"/>
            </w:rPr>
            <w:t xml:space="preserve"> management arrangements against all the relevant parts of the </w:t>
          </w:r>
          <w:r w:rsidRPr="00CA11ED">
            <w:rPr>
              <w:rFonts w:ascii="Arial" w:hAnsi="Arial" w:cs="Arial"/>
              <w:i/>
              <w:noProof/>
              <w:sz w:val="22"/>
              <w:szCs w:val="22"/>
            </w:rPr>
            <w:t>Environment Protection and Biodiversity Conservation Act 1999</w:t>
          </w:r>
          <w:r w:rsidRPr="00CA11ED">
            <w:rPr>
              <w:rFonts w:ascii="Arial" w:hAnsi="Arial" w:cs="Arial"/>
              <w:noProof/>
              <w:sz w:val="22"/>
              <w:szCs w:val="22"/>
            </w:rPr>
            <w:t xml:space="preserve"> that the </w:t>
          </w:r>
          <w:r w:rsidR="00001F9A">
            <w:rPr>
              <w:rFonts w:ascii="Arial" w:hAnsi="Arial" w:cs="Arial"/>
              <w:noProof/>
              <w:sz w:val="22"/>
              <w:szCs w:val="22"/>
            </w:rPr>
            <w:t>Minister</w:t>
          </w:r>
          <w:r w:rsidRPr="00CA11ED">
            <w:rPr>
              <w:rFonts w:ascii="Arial" w:hAnsi="Arial" w:cs="Arial"/>
              <w:noProof/>
              <w:sz w:val="22"/>
              <w:szCs w:val="22"/>
            </w:rPr>
            <w:t xml:space="preserve"> must consider before making a decision. </w:t>
          </w:r>
        </w:p>
        <w:p w:rsidR="00DA6A89" w:rsidRPr="00CA11ED" w:rsidRDefault="00DA6A89" w:rsidP="00691EE0">
          <w:pPr>
            <w:pStyle w:val="TOC1"/>
            <w:tabs>
              <w:tab w:val="right" w:leader="dot" w:pos="8302"/>
            </w:tabs>
            <w:rPr>
              <w:rStyle w:val="Hyperlink"/>
              <w:rFonts w:ascii="Arial" w:hAnsi="Arial" w:cs="Arial"/>
              <w:b/>
              <w:noProof/>
              <w:sz w:val="22"/>
              <w:szCs w:val="22"/>
            </w:rPr>
          </w:pPr>
        </w:p>
        <w:p w:rsidR="00DA6A89" w:rsidRPr="00CA11ED" w:rsidRDefault="00EB6071" w:rsidP="00691EE0">
          <w:pPr>
            <w:pStyle w:val="TOC1"/>
            <w:tabs>
              <w:tab w:val="right" w:leader="dot" w:pos="8302"/>
            </w:tabs>
            <w:rPr>
              <w:rFonts w:ascii="Arial" w:hAnsi="Arial" w:cs="Arial"/>
              <w:b/>
              <w:noProof/>
              <w:sz w:val="22"/>
              <w:szCs w:val="22"/>
            </w:rPr>
          </w:pPr>
          <w:hyperlink w:anchor="_Toc291514158" w:history="1">
            <w:r w:rsidR="00DA6A89" w:rsidRPr="00CA11ED">
              <w:rPr>
                <w:rStyle w:val="Hyperlink"/>
                <w:rFonts w:ascii="Arial" w:hAnsi="Arial" w:cs="Arial"/>
                <w:b/>
                <w:noProof/>
                <w:sz w:val="22"/>
                <w:szCs w:val="22"/>
              </w:rPr>
              <w:t xml:space="preserve">Final </w:t>
            </w:r>
            <w:r w:rsidR="008527A7">
              <w:rPr>
                <w:rStyle w:val="Hyperlink"/>
                <w:rFonts w:ascii="Arial" w:hAnsi="Arial" w:cs="Arial"/>
                <w:b/>
                <w:noProof/>
                <w:sz w:val="22"/>
                <w:szCs w:val="22"/>
              </w:rPr>
              <w:t xml:space="preserve">conditions and </w:t>
            </w:r>
            <w:r w:rsidR="00DA6A89" w:rsidRPr="00CA11ED">
              <w:rPr>
                <w:rStyle w:val="Hyperlink"/>
                <w:rFonts w:ascii="Arial" w:hAnsi="Arial" w:cs="Arial"/>
                <w:b/>
                <w:noProof/>
                <w:sz w:val="22"/>
                <w:szCs w:val="22"/>
              </w:rPr>
              <w:t>recommendations to</w:t>
            </w:r>
            <w:r w:rsidR="00925B23" w:rsidRPr="00CA11ED">
              <w:rPr>
                <w:rStyle w:val="Hyperlink"/>
                <w:rFonts w:ascii="Arial" w:hAnsi="Arial" w:cs="Arial"/>
                <w:b/>
                <w:noProof/>
                <w:sz w:val="22"/>
                <w:szCs w:val="22"/>
              </w:rPr>
              <w:t xml:space="preserve"> the </w:t>
            </w:r>
            <w:r w:rsidR="00747E36">
              <w:rPr>
                <w:rStyle w:val="Hyperlink"/>
                <w:rFonts w:ascii="Arial" w:hAnsi="Arial" w:cs="Arial"/>
                <w:b/>
                <w:noProof/>
                <w:sz w:val="22"/>
                <w:szCs w:val="22"/>
              </w:rPr>
              <w:t>Western Australian</w:t>
            </w:r>
            <w:r w:rsidR="00F35EFF">
              <w:rPr>
                <w:rStyle w:val="Hyperlink"/>
                <w:rFonts w:ascii="Arial" w:hAnsi="Arial" w:cs="Arial"/>
                <w:b/>
                <w:noProof/>
                <w:sz w:val="22"/>
                <w:szCs w:val="22"/>
              </w:rPr>
              <w:t xml:space="preserve"> Department of Fisheries</w:t>
            </w:r>
            <w:r w:rsidR="00DA6A89" w:rsidRPr="00CA11ED">
              <w:rPr>
                <w:rStyle w:val="Hyperlink"/>
                <w:rFonts w:ascii="Arial" w:hAnsi="Arial" w:cs="Arial"/>
                <w:b/>
                <w:noProof/>
                <w:sz w:val="22"/>
                <w:szCs w:val="22"/>
              </w:rPr>
              <w:t xml:space="preserve"> for the </w:t>
            </w:r>
            <w:r w:rsidR="001417CD">
              <w:rPr>
                <w:rStyle w:val="Hyperlink"/>
                <w:rFonts w:ascii="Arial" w:hAnsi="Arial" w:cs="Arial"/>
                <w:b/>
                <w:noProof/>
                <w:sz w:val="22"/>
                <w:szCs w:val="22"/>
              </w:rPr>
              <w:t>Western Australian West Coast Rock Lobster Managed Fishery</w:t>
            </w:r>
            <w:r w:rsidR="00DA6A89" w:rsidRPr="00CA11ED">
              <w:rPr>
                <w:rFonts w:ascii="Arial" w:hAnsi="Arial" w:cs="Arial"/>
                <w:b/>
                <w:noProof/>
                <w:webHidden/>
                <w:sz w:val="22"/>
                <w:szCs w:val="22"/>
              </w:rPr>
              <w:tab/>
            </w:r>
            <w:r w:rsidRPr="00CA11ED">
              <w:rPr>
                <w:rFonts w:ascii="Arial" w:hAnsi="Arial" w:cs="Arial"/>
                <w:b/>
                <w:noProof/>
                <w:webHidden/>
                <w:sz w:val="22"/>
                <w:szCs w:val="22"/>
              </w:rPr>
              <w:fldChar w:fldCharType="begin"/>
            </w:r>
            <w:r w:rsidR="00DA6A89" w:rsidRPr="00CA11ED">
              <w:rPr>
                <w:rFonts w:ascii="Arial" w:hAnsi="Arial" w:cs="Arial"/>
                <w:b/>
                <w:noProof/>
                <w:webHidden/>
                <w:sz w:val="22"/>
                <w:szCs w:val="22"/>
              </w:rPr>
              <w:instrText xml:space="preserve"> PAGEREF _Toc291514158 \h </w:instrText>
            </w:r>
            <w:r w:rsidRPr="00CA11ED">
              <w:rPr>
                <w:rFonts w:ascii="Arial" w:hAnsi="Arial" w:cs="Arial"/>
                <w:b/>
                <w:noProof/>
                <w:webHidden/>
                <w:sz w:val="22"/>
                <w:szCs w:val="22"/>
              </w:rPr>
            </w:r>
            <w:r w:rsidRPr="00CA11ED">
              <w:rPr>
                <w:rFonts w:ascii="Arial" w:hAnsi="Arial" w:cs="Arial"/>
                <w:b/>
                <w:noProof/>
                <w:webHidden/>
                <w:sz w:val="22"/>
                <w:szCs w:val="22"/>
              </w:rPr>
              <w:fldChar w:fldCharType="separate"/>
            </w:r>
            <w:r w:rsidR="00906E95">
              <w:rPr>
                <w:rFonts w:ascii="Arial" w:hAnsi="Arial" w:cs="Arial"/>
                <w:b/>
                <w:noProof/>
                <w:webHidden/>
                <w:sz w:val="22"/>
                <w:szCs w:val="22"/>
              </w:rPr>
              <w:t>32</w:t>
            </w:r>
            <w:r w:rsidRPr="00CA11ED">
              <w:rPr>
                <w:rFonts w:ascii="Arial" w:hAnsi="Arial" w:cs="Arial"/>
                <w:b/>
                <w:noProof/>
                <w:webHidden/>
                <w:sz w:val="22"/>
                <w:szCs w:val="22"/>
              </w:rPr>
              <w:fldChar w:fldCharType="end"/>
            </w:r>
          </w:hyperlink>
        </w:p>
        <w:p w:rsidR="00DA6A89" w:rsidRPr="00CA11ED" w:rsidRDefault="00DA6A89" w:rsidP="00691EE0">
          <w:pPr>
            <w:ind w:left="900" w:right="392"/>
            <w:rPr>
              <w:rFonts w:ascii="Arial" w:hAnsi="Arial" w:cs="Arial"/>
              <w:noProof/>
              <w:sz w:val="22"/>
              <w:szCs w:val="22"/>
            </w:rPr>
          </w:pPr>
          <w:r w:rsidRPr="00CA11ED">
            <w:rPr>
              <w:rFonts w:ascii="Arial" w:hAnsi="Arial" w:cs="Arial"/>
              <w:noProof/>
              <w:sz w:val="22"/>
              <w:szCs w:val="22"/>
            </w:rPr>
            <w:t xml:space="preserve">This section contains the department’s assessment of the </w:t>
          </w:r>
          <w:r w:rsidR="001417CD">
            <w:rPr>
              <w:rFonts w:ascii="Arial" w:hAnsi="Arial" w:cs="Arial"/>
              <w:noProof/>
              <w:sz w:val="22"/>
              <w:szCs w:val="22"/>
            </w:rPr>
            <w:t>Western Australian West Coast Rock Lobster Managed Fishery</w:t>
          </w:r>
          <w:r w:rsidR="006D3751">
            <w:rPr>
              <w:rFonts w:ascii="Arial" w:hAnsi="Arial" w:cs="Arial"/>
              <w:noProof/>
              <w:sz w:val="22"/>
              <w:szCs w:val="22"/>
            </w:rPr>
            <w:t>'s</w:t>
          </w:r>
          <w:r w:rsidRPr="00CA11ED">
            <w:rPr>
              <w:rFonts w:ascii="Arial" w:hAnsi="Arial" w:cs="Arial"/>
              <w:noProof/>
              <w:sz w:val="22"/>
              <w:szCs w:val="22"/>
            </w:rPr>
            <w:t xml:space="preserve"> performance against the Australian Government’s</w:t>
          </w:r>
          <w:r w:rsidRPr="00CA11ED">
            <w:rPr>
              <w:rFonts w:ascii="Arial" w:hAnsi="Arial" w:cs="Arial"/>
              <w:i/>
              <w:noProof/>
              <w:sz w:val="22"/>
              <w:szCs w:val="22"/>
            </w:rPr>
            <w:t xml:space="preserve"> </w:t>
          </w:r>
          <w:r w:rsidRPr="00CA11ED">
            <w:rPr>
              <w:rFonts w:ascii="Arial" w:hAnsi="Arial" w:cs="Arial"/>
              <w:noProof/>
              <w:sz w:val="22"/>
              <w:szCs w:val="22"/>
            </w:rPr>
            <w:t xml:space="preserve">Guidelines for the Ecologically Sustainable Management of Fisheries - 2nd Edition and outlines the reasons the department recommends that the fishery be declared an approved </w:t>
          </w:r>
          <w:r w:rsidR="00817934">
            <w:rPr>
              <w:rFonts w:ascii="Arial" w:hAnsi="Arial" w:cs="Arial"/>
              <w:noProof/>
              <w:sz w:val="22"/>
              <w:szCs w:val="22"/>
            </w:rPr>
            <w:t>w</w:t>
          </w:r>
          <w:r w:rsidRPr="00CA11ED">
            <w:rPr>
              <w:rFonts w:ascii="Arial" w:hAnsi="Arial" w:cs="Arial"/>
              <w:noProof/>
              <w:sz w:val="22"/>
              <w:szCs w:val="22"/>
            </w:rPr>
            <w:t xml:space="preserve">ildlife </w:t>
          </w:r>
          <w:r w:rsidR="00817934">
            <w:rPr>
              <w:rFonts w:ascii="Arial" w:hAnsi="Arial" w:cs="Arial"/>
              <w:noProof/>
              <w:sz w:val="22"/>
              <w:szCs w:val="22"/>
            </w:rPr>
            <w:t>t</w:t>
          </w:r>
          <w:r w:rsidRPr="00CA11ED">
            <w:rPr>
              <w:rFonts w:ascii="Arial" w:hAnsi="Arial" w:cs="Arial"/>
              <w:noProof/>
              <w:sz w:val="22"/>
              <w:szCs w:val="22"/>
            </w:rPr>
            <w:t xml:space="preserve">rade </w:t>
          </w:r>
          <w:r w:rsidR="00817934">
            <w:rPr>
              <w:rFonts w:ascii="Arial" w:hAnsi="Arial" w:cs="Arial"/>
              <w:noProof/>
              <w:sz w:val="22"/>
              <w:szCs w:val="22"/>
            </w:rPr>
            <w:t>o</w:t>
          </w:r>
          <w:r w:rsidRPr="00CA11ED">
            <w:rPr>
              <w:rFonts w:ascii="Arial" w:hAnsi="Arial" w:cs="Arial"/>
              <w:noProof/>
              <w:sz w:val="22"/>
              <w:szCs w:val="22"/>
            </w:rPr>
            <w:t>peration.</w:t>
          </w:r>
        </w:p>
        <w:p w:rsidR="00DA6A89" w:rsidRPr="00CA11ED" w:rsidRDefault="00DA6A89" w:rsidP="00691EE0">
          <w:pPr>
            <w:pStyle w:val="TOC1"/>
            <w:tabs>
              <w:tab w:val="right" w:leader="dot" w:pos="8302"/>
            </w:tabs>
            <w:rPr>
              <w:rStyle w:val="Hyperlink"/>
              <w:rFonts w:ascii="Arial" w:hAnsi="Arial" w:cs="Arial"/>
              <w:b/>
              <w:noProof/>
              <w:sz w:val="22"/>
              <w:szCs w:val="22"/>
            </w:rPr>
          </w:pPr>
        </w:p>
        <w:p w:rsidR="00DA6A89" w:rsidRPr="00CA11ED" w:rsidRDefault="00EB6071" w:rsidP="00691EE0">
          <w:pPr>
            <w:pStyle w:val="TOC1"/>
            <w:tabs>
              <w:tab w:val="right" w:leader="dot" w:pos="8302"/>
            </w:tabs>
            <w:rPr>
              <w:rFonts w:ascii="Arial" w:hAnsi="Arial" w:cs="Arial"/>
              <w:b/>
              <w:noProof/>
              <w:sz w:val="22"/>
              <w:szCs w:val="22"/>
            </w:rPr>
          </w:pPr>
          <w:hyperlink w:anchor="_Toc291514159" w:history="1">
            <w:r w:rsidR="00DA6A89" w:rsidRPr="00CA11ED">
              <w:rPr>
                <w:rStyle w:val="Hyperlink"/>
                <w:rFonts w:ascii="Arial" w:hAnsi="Arial" w:cs="Arial"/>
                <w:b/>
                <w:noProof/>
                <w:sz w:val="22"/>
                <w:szCs w:val="22"/>
              </w:rPr>
              <w:t xml:space="preserve">Table 4: </w:t>
            </w:r>
            <w:r w:rsidR="001417CD">
              <w:rPr>
                <w:rStyle w:val="Hyperlink"/>
                <w:rFonts w:ascii="Arial" w:hAnsi="Arial" w:cs="Arial"/>
                <w:b/>
                <w:noProof/>
                <w:sz w:val="22"/>
                <w:szCs w:val="22"/>
              </w:rPr>
              <w:t>Western Australian West Coast Rock Lobster Managed Fishery</w:t>
            </w:r>
            <w:r w:rsidR="00DA6A89" w:rsidRPr="00CA11ED">
              <w:rPr>
                <w:rStyle w:val="Hyperlink"/>
                <w:rFonts w:ascii="Arial" w:hAnsi="Arial" w:cs="Arial"/>
                <w:b/>
                <w:noProof/>
                <w:sz w:val="22"/>
                <w:szCs w:val="22"/>
              </w:rPr>
              <w:t xml:space="preserve"> Assessment</w:t>
            </w:r>
            <w:r w:rsidR="006D3751">
              <w:rPr>
                <w:rStyle w:val="Hyperlink"/>
                <w:rFonts w:ascii="Arial" w:hAnsi="Arial" w:cs="Arial"/>
                <w:b/>
                <w:noProof/>
                <w:sz w:val="22"/>
                <w:szCs w:val="22"/>
              </w:rPr>
              <w:t xml:space="preserve"> </w:t>
            </w:r>
            <w:r w:rsidR="00DA6A89" w:rsidRPr="00CA11ED">
              <w:rPr>
                <w:rStyle w:val="Hyperlink"/>
                <w:rFonts w:ascii="Arial" w:hAnsi="Arial" w:cs="Arial"/>
                <w:b/>
                <w:noProof/>
                <w:sz w:val="22"/>
                <w:szCs w:val="22"/>
              </w:rPr>
              <w:t>– Summary of Issues, Conditions and Recommendations</w:t>
            </w:r>
            <w:r w:rsidR="00EC7853">
              <w:rPr>
                <w:rStyle w:val="Hyperlink"/>
                <w:rFonts w:ascii="Arial" w:hAnsi="Arial" w:cs="Arial"/>
                <w:b/>
                <w:noProof/>
                <w:sz w:val="22"/>
                <w:szCs w:val="22"/>
              </w:rPr>
              <w:t xml:space="preserve"> </w:t>
            </w:r>
            <w:r w:rsidR="008527A7">
              <w:rPr>
                <w:rStyle w:val="Hyperlink"/>
                <w:rFonts w:ascii="Arial" w:hAnsi="Arial" w:cs="Arial"/>
                <w:b/>
                <w:noProof/>
                <w:sz w:val="22"/>
                <w:szCs w:val="22"/>
              </w:rPr>
              <w:t>May</w:t>
            </w:r>
            <w:r w:rsidR="00AD6932">
              <w:rPr>
                <w:rStyle w:val="Hyperlink"/>
                <w:rFonts w:ascii="Arial" w:hAnsi="Arial" w:cs="Arial"/>
                <w:b/>
                <w:noProof/>
                <w:sz w:val="22"/>
                <w:szCs w:val="22"/>
              </w:rPr>
              <w:t xml:space="preserve"> </w:t>
            </w:r>
            <w:r w:rsidR="00840C77">
              <w:rPr>
                <w:rStyle w:val="Hyperlink"/>
                <w:rFonts w:ascii="Arial" w:hAnsi="Arial" w:cs="Arial"/>
                <w:b/>
                <w:noProof/>
                <w:sz w:val="22"/>
                <w:szCs w:val="22"/>
              </w:rPr>
              <w:t>2013</w:t>
            </w:r>
            <w:r w:rsidR="00EC7853">
              <w:rPr>
                <w:rStyle w:val="Hyperlink"/>
                <w:rFonts w:ascii="Arial" w:hAnsi="Arial" w:cs="Arial"/>
                <w:b/>
                <w:noProof/>
                <w:sz w:val="22"/>
                <w:szCs w:val="22"/>
              </w:rPr>
              <w:tab/>
            </w:r>
            <w:r w:rsidRPr="00CA11ED">
              <w:rPr>
                <w:rFonts w:ascii="Arial" w:hAnsi="Arial" w:cs="Arial"/>
                <w:b/>
                <w:noProof/>
                <w:webHidden/>
                <w:sz w:val="22"/>
                <w:szCs w:val="22"/>
              </w:rPr>
              <w:fldChar w:fldCharType="begin"/>
            </w:r>
            <w:r w:rsidR="00DA6A89" w:rsidRPr="00CA11ED">
              <w:rPr>
                <w:rFonts w:ascii="Arial" w:hAnsi="Arial" w:cs="Arial"/>
                <w:b/>
                <w:noProof/>
                <w:webHidden/>
                <w:sz w:val="22"/>
                <w:szCs w:val="22"/>
              </w:rPr>
              <w:instrText xml:space="preserve"> PAGEREF _Toc291514159 \h </w:instrText>
            </w:r>
            <w:r w:rsidRPr="00CA11ED">
              <w:rPr>
                <w:rFonts w:ascii="Arial" w:hAnsi="Arial" w:cs="Arial"/>
                <w:b/>
                <w:noProof/>
                <w:webHidden/>
                <w:sz w:val="22"/>
                <w:szCs w:val="22"/>
              </w:rPr>
            </w:r>
            <w:r w:rsidRPr="00CA11ED">
              <w:rPr>
                <w:rFonts w:ascii="Arial" w:hAnsi="Arial" w:cs="Arial"/>
                <w:b/>
                <w:noProof/>
                <w:webHidden/>
                <w:sz w:val="22"/>
                <w:szCs w:val="22"/>
              </w:rPr>
              <w:fldChar w:fldCharType="separate"/>
            </w:r>
            <w:r w:rsidR="00906E95">
              <w:rPr>
                <w:rFonts w:ascii="Arial" w:hAnsi="Arial" w:cs="Arial"/>
                <w:b/>
                <w:noProof/>
                <w:webHidden/>
                <w:sz w:val="22"/>
                <w:szCs w:val="22"/>
              </w:rPr>
              <w:t>34</w:t>
            </w:r>
            <w:r w:rsidRPr="00CA11ED">
              <w:rPr>
                <w:rFonts w:ascii="Arial" w:hAnsi="Arial" w:cs="Arial"/>
                <w:b/>
                <w:noProof/>
                <w:webHidden/>
                <w:sz w:val="22"/>
                <w:szCs w:val="22"/>
              </w:rPr>
              <w:fldChar w:fldCharType="end"/>
            </w:r>
          </w:hyperlink>
        </w:p>
        <w:p w:rsidR="00DA6A89" w:rsidRPr="00CA11ED" w:rsidRDefault="00DA6A89" w:rsidP="00691EE0">
          <w:pPr>
            <w:ind w:left="900" w:right="392"/>
            <w:rPr>
              <w:rFonts w:ascii="Arial" w:hAnsi="Arial" w:cs="Arial"/>
              <w:noProof/>
              <w:sz w:val="22"/>
              <w:szCs w:val="22"/>
            </w:rPr>
          </w:pPr>
          <w:r w:rsidRPr="00CA11ED">
            <w:rPr>
              <w:rFonts w:ascii="Arial" w:hAnsi="Arial" w:cs="Arial"/>
              <w:noProof/>
              <w:sz w:val="22"/>
              <w:szCs w:val="22"/>
            </w:rPr>
            <w:t xml:space="preserve">Table 4 contains a description of the issues identified by the department with the current management regime for the </w:t>
          </w:r>
          <w:r w:rsidR="001417CD">
            <w:rPr>
              <w:rFonts w:ascii="Arial" w:hAnsi="Arial" w:cs="Arial"/>
              <w:noProof/>
              <w:sz w:val="22"/>
              <w:szCs w:val="22"/>
            </w:rPr>
            <w:t>Western Australian West Coast Rock Lobster Managed Fishery</w:t>
          </w:r>
          <w:r w:rsidRPr="00CA11ED">
            <w:rPr>
              <w:rFonts w:ascii="Arial" w:hAnsi="Arial" w:cs="Arial"/>
              <w:noProof/>
              <w:sz w:val="22"/>
              <w:szCs w:val="22"/>
            </w:rPr>
            <w:t xml:space="preserve"> and outlines the proposed conditions and recommendations that would form part of the </w:t>
          </w:r>
          <w:r w:rsidR="003C2E96">
            <w:rPr>
              <w:rFonts w:ascii="Arial" w:hAnsi="Arial" w:cs="Arial"/>
              <w:noProof/>
              <w:sz w:val="22"/>
              <w:szCs w:val="22"/>
            </w:rPr>
            <w:t>M</w:t>
          </w:r>
          <w:r w:rsidR="003B03F3">
            <w:rPr>
              <w:rFonts w:ascii="Arial" w:hAnsi="Arial" w:cs="Arial"/>
              <w:noProof/>
              <w:sz w:val="22"/>
              <w:szCs w:val="22"/>
            </w:rPr>
            <w:t xml:space="preserve">inister's </w:t>
          </w:r>
          <w:r w:rsidRPr="00CA11ED">
            <w:rPr>
              <w:rFonts w:ascii="Arial" w:hAnsi="Arial" w:cs="Arial"/>
              <w:noProof/>
              <w:sz w:val="22"/>
              <w:szCs w:val="22"/>
            </w:rPr>
            <w:t xml:space="preserve">decision to declare the fishery an approved </w:t>
          </w:r>
          <w:r w:rsidR="00817934">
            <w:rPr>
              <w:rFonts w:ascii="Arial" w:hAnsi="Arial" w:cs="Arial"/>
              <w:noProof/>
              <w:sz w:val="22"/>
              <w:szCs w:val="22"/>
            </w:rPr>
            <w:t>w</w:t>
          </w:r>
          <w:r w:rsidRPr="00CA11ED">
            <w:rPr>
              <w:rFonts w:ascii="Arial" w:hAnsi="Arial" w:cs="Arial"/>
              <w:noProof/>
              <w:sz w:val="22"/>
              <w:szCs w:val="22"/>
            </w:rPr>
            <w:t xml:space="preserve">ildlife </w:t>
          </w:r>
          <w:r w:rsidR="00817934">
            <w:rPr>
              <w:rFonts w:ascii="Arial" w:hAnsi="Arial" w:cs="Arial"/>
              <w:noProof/>
              <w:sz w:val="22"/>
              <w:szCs w:val="22"/>
            </w:rPr>
            <w:t>t</w:t>
          </w:r>
          <w:r w:rsidRPr="00CA11ED">
            <w:rPr>
              <w:rFonts w:ascii="Arial" w:hAnsi="Arial" w:cs="Arial"/>
              <w:noProof/>
              <w:sz w:val="22"/>
              <w:szCs w:val="22"/>
            </w:rPr>
            <w:t xml:space="preserve">rade </w:t>
          </w:r>
          <w:r w:rsidR="001417CD">
            <w:rPr>
              <w:rFonts w:ascii="Arial" w:hAnsi="Arial" w:cs="Arial"/>
              <w:noProof/>
              <w:sz w:val="22"/>
              <w:szCs w:val="22"/>
            </w:rPr>
            <w:t>o</w:t>
          </w:r>
          <w:r w:rsidRPr="00CA11ED">
            <w:rPr>
              <w:rFonts w:ascii="Arial" w:hAnsi="Arial" w:cs="Arial"/>
              <w:noProof/>
              <w:sz w:val="22"/>
              <w:szCs w:val="22"/>
            </w:rPr>
            <w:t>peration.</w:t>
          </w:r>
        </w:p>
        <w:p w:rsidR="00DA6A89" w:rsidRPr="00CA11ED" w:rsidRDefault="00DA6A89" w:rsidP="00691EE0">
          <w:pPr>
            <w:pStyle w:val="TOC1"/>
            <w:tabs>
              <w:tab w:val="right" w:leader="dot" w:pos="8302"/>
            </w:tabs>
            <w:rPr>
              <w:rStyle w:val="Hyperlink"/>
              <w:rFonts w:ascii="Arial" w:hAnsi="Arial" w:cs="Arial"/>
              <w:b/>
              <w:noProof/>
              <w:sz w:val="22"/>
              <w:szCs w:val="22"/>
            </w:rPr>
          </w:pPr>
        </w:p>
        <w:p w:rsidR="00DA6A89" w:rsidRPr="00CA11ED" w:rsidRDefault="00EB6071" w:rsidP="00691EE0">
          <w:pPr>
            <w:pStyle w:val="TOC1"/>
            <w:tabs>
              <w:tab w:val="right" w:leader="dot" w:pos="8302"/>
            </w:tabs>
            <w:rPr>
              <w:rFonts w:ascii="Arial" w:hAnsi="Arial" w:cs="Arial"/>
              <w:b/>
              <w:noProof/>
              <w:sz w:val="22"/>
              <w:szCs w:val="22"/>
            </w:rPr>
          </w:pPr>
          <w:hyperlink w:anchor="_Toc291514160" w:history="1">
            <w:r w:rsidR="00DA6A89" w:rsidRPr="00CA11ED">
              <w:rPr>
                <w:rStyle w:val="Hyperlink"/>
                <w:rFonts w:ascii="Arial" w:hAnsi="Arial" w:cs="Arial"/>
                <w:b/>
                <w:noProof/>
                <w:sz w:val="22"/>
                <w:szCs w:val="22"/>
              </w:rPr>
              <w:t>References</w:t>
            </w:r>
            <w:r w:rsidR="00DA6A89" w:rsidRPr="00CA11ED">
              <w:rPr>
                <w:rFonts w:ascii="Arial" w:hAnsi="Arial" w:cs="Arial"/>
                <w:b/>
                <w:noProof/>
                <w:webHidden/>
                <w:sz w:val="22"/>
                <w:szCs w:val="22"/>
              </w:rPr>
              <w:tab/>
            </w:r>
            <w:r w:rsidR="004620D5">
              <w:rPr>
                <w:rFonts w:ascii="Arial" w:hAnsi="Arial" w:cs="Arial"/>
                <w:b/>
                <w:noProof/>
                <w:webHidden/>
                <w:sz w:val="22"/>
                <w:szCs w:val="22"/>
              </w:rPr>
              <w:t>4</w:t>
            </w:r>
          </w:hyperlink>
          <w:r w:rsidR="004620D5" w:rsidRPr="004620D5">
            <w:rPr>
              <w:rFonts w:ascii="Arial" w:hAnsi="Arial" w:cs="Arial"/>
              <w:b/>
              <w:noProof/>
              <w:sz w:val="22"/>
              <w:szCs w:val="22"/>
            </w:rPr>
            <w:t>2</w:t>
          </w:r>
        </w:p>
        <w:p w:rsidR="00DA6A89" w:rsidRPr="00CA11ED" w:rsidRDefault="00EB6071" w:rsidP="00691EE0">
          <w:pPr>
            <w:pStyle w:val="TOC1"/>
            <w:tabs>
              <w:tab w:val="right" w:leader="dot" w:pos="8302"/>
            </w:tabs>
            <w:rPr>
              <w:rFonts w:ascii="Arial" w:hAnsi="Arial" w:cs="Arial"/>
              <w:b/>
              <w:noProof/>
              <w:sz w:val="22"/>
              <w:szCs w:val="22"/>
            </w:rPr>
          </w:pPr>
          <w:hyperlink w:anchor="_Toc291514161" w:history="1"/>
        </w:p>
        <w:p w:rsidR="00DA6A89" w:rsidRPr="00CA11ED" w:rsidRDefault="00EB6071" w:rsidP="00691EE0">
          <w:pPr>
            <w:rPr>
              <w:rFonts w:ascii="Arial" w:hAnsi="Arial" w:cs="Arial"/>
              <w:sz w:val="22"/>
              <w:szCs w:val="22"/>
            </w:rPr>
          </w:pPr>
          <w:r w:rsidRPr="00CA11ED">
            <w:rPr>
              <w:rFonts w:ascii="Arial" w:hAnsi="Arial" w:cs="Arial"/>
              <w:b/>
              <w:sz w:val="22"/>
              <w:szCs w:val="22"/>
            </w:rPr>
            <w:fldChar w:fldCharType="end"/>
          </w:r>
        </w:p>
      </w:sdtContent>
    </w:sdt>
    <w:p w:rsidR="00DA6A89" w:rsidRPr="00CA11ED" w:rsidRDefault="00DA6A89" w:rsidP="00691EE0">
      <w:pPr>
        <w:tabs>
          <w:tab w:val="right" w:pos="8460"/>
        </w:tabs>
        <w:spacing w:after="120"/>
        <w:ind w:left="900" w:hanging="900"/>
        <w:rPr>
          <w:rFonts w:ascii="Arial" w:hAnsi="Arial" w:cs="Arial"/>
          <w:b/>
          <w:sz w:val="22"/>
          <w:szCs w:val="22"/>
        </w:rPr>
      </w:pPr>
    </w:p>
    <w:p w:rsidR="00DA6A89" w:rsidRDefault="00DA6A89" w:rsidP="00691EE0">
      <w:pPr>
        <w:rPr>
          <w:rFonts w:ascii="Arial" w:hAnsi="Arial" w:cs="Arial"/>
          <w:b/>
          <w:sz w:val="22"/>
          <w:szCs w:val="22"/>
        </w:rPr>
      </w:pPr>
    </w:p>
    <w:p w:rsidR="00CA11ED" w:rsidRDefault="00CA11ED" w:rsidP="00691EE0">
      <w:pPr>
        <w:rPr>
          <w:rFonts w:ascii="Arial" w:hAnsi="Arial" w:cs="Arial"/>
          <w:b/>
          <w:sz w:val="22"/>
          <w:szCs w:val="22"/>
        </w:rPr>
      </w:pPr>
    </w:p>
    <w:p w:rsidR="00CA11ED" w:rsidRPr="00CA11ED" w:rsidRDefault="00CA11ED" w:rsidP="00691EE0">
      <w:pPr>
        <w:rPr>
          <w:rFonts w:ascii="Arial" w:hAnsi="Arial" w:cs="Arial"/>
          <w:b/>
          <w:sz w:val="22"/>
          <w:szCs w:val="22"/>
        </w:rPr>
      </w:pPr>
    </w:p>
    <w:p w:rsidR="00DA6A89" w:rsidRPr="00CA11ED" w:rsidRDefault="00DA6A89" w:rsidP="00691EE0">
      <w:pPr>
        <w:pStyle w:val="Heading1"/>
        <w:spacing w:before="0" w:after="120"/>
        <w:ind w:left="-709"/>
        <w:rPr>
          <w:sz w:val="22"/>
          <w:szCs w:val="22"/>
        </w:rPr>
      </w:pPr>
      <w:bookmarkStart w:id="1" w:name="_Toc291514155"/>
      <w:r w:rsidRPr="00CA11ED">
        <w:rPr>
          <w:sz w:val="22"/>
          <w:szCs w:val="22"/>
        </w:rPr>
        <w:t xml:space="preserve">Table 1: Summary of the </w:t>
      </w:r>
      <w:bookmarkEnd w:id="1"/>
      <w:r w:rsidR="001417CD">
        <w:rPr>
          <w:sz w:val="22"/>
          <w:szCs w:val="22"/>
        </w:rPr>
        <w:t>Western Australian West Coast Rock Lobster Managed Fishery</w:t>
      </w:r>
    </w:p>
    <w:tbl>
      <w:tblPr>
        <w:tblW w:w="9720" w:type="dxa"/>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EC7853" w:rsidP="00691EE0">
            <w:pPr>
              <w:rPr>
                <w:rFonts w:ascii="Arial" w:hAnsi="Arial" w:cs="Arial"/>
                <w:b/>
                <w:snapToGrid w:val="0"/>
              </w:rPr>
            </w:pPr>
            <w:r>
              <w:rPr>
                <w:rFonts w:ascii="Arial" w:hAnsi="Arial" w:cs="Arial"/>
                <w:b/>
                <w:snapToGrid w:val="0"/>
                <w:sz w:val="22"/>
                <w:szCs w:val="22"/>
              </w:rPr>
              <w:t>Key p</w:t>
            </w:r>
            <w:r w:rsidRPr="009B3A55">
              <w:rPr>
                <w:rFonts w:ascii="Arial" w:hAnsi="Arial" w:cs="Arial"/>
                <w:b/>
                <w:snapToGrid w:val="0"/>
                <w:sz w:val="22"/>
                <w:szCs w:val="22"/>
              </w:rPr>
              <w:t>ublic</w:t>
            </w:r>
            <w:r>
              <w:rPr>
                <w:rFonts w:ascii="Arial" w:hAnsi="Arial" w:cs="Arial"/>
                <w:b/>
                <w:snapToGrid w:val="0"/>
                <w:sz w:val="22"/>
                <w:szCs w:val="22"/>
              </w:rPr>
              <w:t xml:space="preserve"> documents </w:t>
            </w:r>
            <w:r w:rsidRPr="009B3A55">
              <w:rPr>
                <w:rFonts w:ascii="Arial" w:hAnsi="Arial" w:cs="Arial"/>
                <w:b/>
                <w:snapToGrid w:val="0"/>
                <w:sz w:val="22"/>
                <w:szCs w:val="22"/>
              </w:rPr>
              <w:t>relevant to the fishery</w:t>
            </w:r>
          </w:p>
        </w:tc>
        <w:tc>
          <w:tcPr>
            <w:tcW w:w="7200" w:type="dxa"/>
            <w:tcBorders>
              <w:top w:val="single" w:sz="4" w:space="0" w:color="auto"/>
              <w:left w:val="single" w:sz="4" w:space="0" w:color="auto"/>
              <w:bottom w:val="single" w:sz="4" w:space="0" w:color="auto"/>
              <w:right w:val="single" w:sz="4" w:space="0" w:color="auto"/>
            </w:tcBorders>
          </w:tcPr>
          <w:p w:rsidR="0052643E" w:rsidRPr="00840C77" w:rsidRDefault="001417CD" w:rsidP="00691EE0">
            <w:pPr>
              <w:numPr>
                <w:ilvl w:val="0"/>
                <w:numId w:val="36"/>
              </w:numPr>
              <w:tabs>
                <w:tab w:val="clear" w:pos="1080"/>
                <w:tab w:val="num" w:pos="360"/>
              </w:tabs>
              <w:ind w:left="360"/>
              <w:rPr>
                <w:rFonts w:ascii="Arial" w:hAnsi="Arial" w:cs="Arial"/>
              </w:rPr>
            </w:pPr>
            <w:r>
              <w:rPr>
                <w:rFonts w:ascii="Arial" w:hAnsi="Arial" w:cs="Arial"/>
                <w:sz w:val="22"/>
                <w:szCs w:val="22"/>
              </w:rPr>
              <w:t>Western Australian West Coast Rock Lobster Managed Fishery</w:t>
            </w:r>
            <w:r w:rsidR="0052643E" w:rsidRPr="00840C77">
              <w:rPr>
                <w:rFonts w:ascii="Arial" w:hAnsi="Arial" w:cs="Arial"/>
                <w:sz w:val="22"/>
                <w:szCs w:val="22"/>
              </w:rPr>
              <w:t xml:space="preserve"> Management Plan 2012</w:t>
            </w:r>
          </w:p>
          <w:p w:rsidR="0052643E" w:rsidRPr="00840C77" w:rsidRDefault="00001F9A" w:rsidP="00691EE0">
            <w:pPr>
              <w:numPr>
                <w:ilvl w:val="0"/>
                <w:numId w:val="36"/>
              </w:numPr>
              <w:tabs>
                <w:tab w:val="clear" w:pos="1080"/>
                <w:tab w:val="num" w:pos="360"/>
              </w:tabs>
              <w:ind w:left="360"/>
              <w:rPr>
                <w:rFonts w:ascii="Arial" w:hAnsi="Arial" w:cs="Arial"/>
                <w:i/>
              </w:rPr>
            </w:pPr>
            <w:r w:rsidRPr="00001F9A">
              <w:rPr>
                <w:rFonts w:ascii="Arial" w:hAnsi="Arial" w:cs="Arial"/>
                <w:sz w:val="22"/>
                <w:szCs w:val="22"/>
              </w:rPr>
              <w:t>Western Australian</w:t>
            </w:r>
            <w:r>
              <w:rPr>
                <w:rFonts w:ascii="Arial" w:hAnsi="Arial" w:cs="Arial"/>
                <w:i/>
                <w:sz w:val="22"/>
                <w:szCs w:val="22"/>
              </w:rPr>
              <w:t xml:space="preserve"> </w:t>
            </w:r>
            <w:r w:rsidR="0052643E" w:rsidRPr="00840C77">
              <w:rPr>
                <w:rFonts w:ascii="Arial" w:hAnsi="Arial" w:cs="Arial"/>
                <w:i/>
                <w:sz w:val="22"/>
                <w:szCs w:val="22"/>
              </w:rPr>
              <w:t>Fish Resources Management Act 1994</w:t>
            </w:r>
          </w:p>
          <w:p w:rsidR="00107328" w:rsidRPr="00840C77" w:rsidRDefault="00001F9A" w:rsidP="00691EE0">
            <w:pPr>
              <w:numPr>
                <w:ilvl w:val="0"/>
                <w:numId w:val="36"/>
              </w:numPr>
              <w:tabs>
                <w:tab w:val="clear" w:pos="1080"/>
                <w:tab w:val="num" w:pos="360"/>
              </w:tabs>
              <w:ind w:left="360"/>
              <w:rPr>
                <w:rFonts w:ascii="Arial" w:hAnsi="Arial" w:cs="Arial"/>
              </w:rPr>
            </w:pPr>
            <w:r>
              <w:rPr>
                <w:rFonts w:ascii="Arial" w:hAnsi="Arial" w:cs="Arial"/>
                <w:sz w:val="22"/>
                <w:szCs w:val="22"/>
              </w:rPr>
              <w:t xml:space="preserve">Western Australian </w:t>
            </w:r>
            <w:r w:rsidR="00107328" w:rsidRPr="00840C77">
              <w:rPr>
                <w:rFonts w:ascii="Arial" w:hAnsi="Arial" w:cs="Arial"/>
                <w:sz w:val="22"/>
                <w:szCs w:val="22"/>
              </w:rPr>
              <w:t>Fish Resources Management Regulations 1995</w:t>
            </w:r>
          </w:p>
          <w:p w:rsidR="005C0611" w:rsidRPr="006D3751" w:rsidRDefault="005C0611" w:rsidP="005C0611">
            <w:pPr>
              <w:numPr>
                <w:ilvl w:val="0"/>
                <w:numId w:val="36"/>
              </w:numPr>
              <w:tabs>
                <w:tab w:val="clear" w:pos="1080"/>
                <w:tab w:val="num" w:pos="360"/>
              </w:tabs>
              <w:ind w:left="360"/>
              <w:rPr>
                <w:rFonts w:ascii="Arial" w:hAnsi="Arial" w:cs="Arial"/>
              </w:rPr>
            </w:pPr>
            <w:r w:rsidRPr="00371891">
              <w:rPr>
                <w:rFonts w:ascii="Arial" w:hAnsi="Arial" w:cs="Arial"/>
                <w:sz w:val="22"/>
                <w:szCs w:val="22"/>
              </w:rPr>
              <w:t>West Coast Rock Lobster Limited Entry Fishery Notice 1993</w:t>
            </w:r>
          </w:p>
          <w:p w:rsidR="0052643E" w:rsidRPr="00840C77" w:rsidRDefault="0052643E" w:rsidP="00691EE0">
            <w:pPr>
              <w:numPr>
                <w:ilvl w:val="0"/>
                <w:numId w:val="36"/>
              </w:numPr>
              <w:tabs>
                <w:tab w:val="clear" w:pos="1080"/>
                <w:tab w:val="num" w:pos="360"/>
              </w:tabs>
              <w:ind w:left="360"/>
              <w:rPr>
                <w:rFonts w:ascii="Arial" w:hAnsi="Arial" w:cs="Arial"/>
              </w:rPr>
            </w:pPr>
            <w:r w:rsidRPr="00840C77">
              <w:rPr>
                <w:rFonts w:ascii="Arial" w:hAnsi="Arial" w:cs="Arial"/>
                <w:sz w:val="22"/>
                <w:szCs w:val="22"/>
              </w:rPr>
              <w:t>Western Rock Lobster Fishery</w:t>
            </w:r>
            <w:r w:rsidR="00BD5534" w:rsidRPr="00840C77">
              <w:rPr>
                <w:rFonts w:ascii="Arial" w:hAnsi="Arial" w:cs="Arial"/>
                <w:sz w:val="22"/>
                <w:szCs w:val="22"/>
              </w:rPr>
              <w:t xml:space="preserve"> Ecological Risk Assessment 2007</w:t>
            </w:r>
            <w:r w:rsidRPr="00840C77">
              <w:rPr>
                <w:rFonts w:ascii="Arial" w:hAnsi="Arial" w:cs="Arial"/>
                <w:sz w:val="22"/>
                <w:szCs w:val="22"/>
              </w:rPr>
              <w:t xml:space="preserve"> Report</w:t>
            </w:r>
          </w:p>
          <w:p w:rsidR="0052643E" w:rsidRPr="006D3751" w:rsidRDefault="009031B6" w:rsidP="00691EE0">
            <w:pPr>
              <w:numPr>
                <w:ilvl w:val="0"/>
                <w:numId w:val="36"/>
              </w:numPr>
              <w:tabs>
                <w:tab w:val="clear" w:pos="1080"/>
                <w:tab w:val="num" w:pos="360"/>
              </w:tabs>
              <w:ind w:left="360"/>
              <w:rPr>
                <w:rFonts w:ascii="Arial" w:hAnsi="Arial" w:cs="Arial"/>
              </w:rPr>
            </w:pPr>
            <w:r w:rsidRPr="00840C77">
              <w:rPr>
                <w:rFonts w:ascii="Arial" w:hAnsi="Arial" w:cs="Arial"/>
                <w:sz w:val="22"/>
                <w:szCs w:val="22"/>
              </w:rPr>
              <w:t xml:space="preserve">Draft </w:t>
            </w:r>
            <w:r w:rsidR="0052643E" w:rsidRPr="00840C77">
              <w:rPr>
                <w:rFonts w:ascii="Arial" w:hAnsi="Arial" w:cs="Arial"/>
                <w:sz w:val="22"/>
                <w:szCs w:val="22"/>
              </w:rPr>
              <w:t xml:space="preserve">Western Rock Lobster Environmental Management System </w:t>
            </w:r>
            <w:r w:rsidRPr="00840C77">
              <w:rPr>
                <w:rFonts w:ascii="Arial" w:hAnsi="Arial" w:cs="Arial"/>
                <w:sz w:val="22"/>
                <w:szCs w:val="22"/>
              </w:rPr>
              <w:t>July 2010-2015</w:t>
            </w:r>
          </w:p>
          <w:p w:rsidR="0052643E" w:rsidRPr="00840C77" w:rsidRDefault="00747E36" w:rsidP="00691EE0">
            <w:pPr>
              <w:numPr>
                <w:ilvl w:val="0"/>
                <w:numId w:val="36"/>
              </w:numPr>
              <w:tabs>
                <w:tab w:val="clear" w:pos="1080"/>
                <w:tab w:val="num" w:pos="360"/>
              </w:tabs>
              <w:ind w:left="360"/>
              <w:rPr>
                <w:rFonts w:ascii="Arial" w:hAnsi="Arial" w:cs="Arial"/>
              </w:rPr>
            </w:pPr>
            <w:r>
              <w:rPr>
                <w:rFonts w:ascii="Arial" w:hAnsi="Arial" w:cs="Arial"/>
                <w:sz w:val="22"/>
                <w:szCs w:val="22"/>
              </w:rPr>
              <w:t>Western Australian</w:t>
            </w:r>
            <w:r w:rsidR="00D52E32">
              <w:rPr>
                <w:rFonts w:ascii="Arial" w:hAnsi="Arial" w:cs="Arial"/>
                <w:sz w:val="22"/>
                <w:szCs w:val="22"/>
              </w:rPr>
              <w:t xml:space="preserve"> </w:t>
            </w:r>
            <w:r w:rsidR="0052643E" w:rsidRPr="00840C77">
              <w:rPr>
                <w:rFonts w:ascii="Arial" w:hAnsi="Arial" w:cs="Arial"/>
                <w:sz w:val="22"/>
                <w:szCs w:val="22"/>
              </w:rPr>
              <w:t xml:space="preserve">State of the Fisheries </w:t>
            </w:r>
            <w:r w:rsidR="003C61F8">
              <w:rPr>
                <w:rFonts w:ascii="Arial" w:hAnsi="Arial" w:cs="Arial"/>
                <w:sz w:val="22"/>
                <w:szCs w:val="22"/>
              </w:rPr>
              <w:t xml:space="preserve">and Aquatic Resources </w:t>
            </w:r>
            <w:r w:rsidR="0052643E" w:rsidRPr="00840C77">
              <w:rPr>
                <w:rFonts w:ascii="Arial" w:hAnsi="Arial" w:cs="Arial"/>
                <w:sz w:val="22"/>
                <w:szCs w:val="22"/>
              </w:rPr>
              <w:t>Report</w:t>
            </w:r>
            <w:r w:rsidR="00D52E32">
              <w:rPr>
                <w:rFonts w:ascii="Arial" w:hAnsi="Arial" w:cs="Arial"/>
                <w:sz w:val="22"/>
                <w:szCs w:val="22"/>
              </w:rPr>
              <w:t>s</w:t>
            </w:r>
            <w:r w:rsidR="00107328" w:rsidRPr="00840C77">
              <w:rPr>
                <w:rFonts w:ascii="Arial" w:hAnsi="Arial" w:cs="Arial"/>
                <w:sz w:val="22"/>
                <w:szCs w:val="22"/>
              </w:rPr>
              <w:t xml:space="preserve"> </w:t>
            </w:r>
            <w:r w:rsidR="006D3751">
              <w:rPr>
                <w:rFonts w:ascii="Arial" w:hAnsi="Arial" w:cs="Arial"/>
                <w:sz w:val="22"/>
                <w:szCs w:val="22"/>
              </w:rPr>
              <w:t>2007-</w:t>
            </w:r>
            <w:r w:rsidR="00D52E32">
              <w:rPr>
                <w:rFonts w:ascii="Arial" w:hAnsi="Arial" w:cs="Arial"/>
                <w:sz w:val="22"/>
                <w:szCs w:val="22"/>
              </w:rPr>
              <w:t xml:space="preserve">08 to </w:t>
            </w:r>
            <w:r w:rsidR="00107328" w:rsidRPr="00840C77">
              <w:rPr>
                <w:rFonts w:ascii="Arial" w:hAnsi="Arial" w:cs="Arial"/>
                <w:sz w:val="22"/>
                <w:szCs w:val="22"/>
              </w:rPr>
              <w:t>201</w:t>
            </w:r>
            <w:r w:rsidR="00D52E32">
              <w:rPr>
                <w:rFonts w:ascii="Arial" w:hAnsi="Arial" w:cs="Arial"/>
                <w:sz w:val="22"/>
                <w:szCs w:val="22"/>
              </w:rPr>
              <w:t>1</w:t>
            </w:r>
            <w:r w:rsidR="006D3751">
              <w:rPr>
                <w:rFonts w:ascii="Arial" w:hAnsi="Arial" w:cs="Arial"/>
                <w:sz w:val="22"/>
                <w:szCs w:val="22"/>
              </w:rPr>
              <w:t>-</w:t>
            </w:r>
            <w:r w:rsidR="00107328" w:rsidRPr="00840C77">
              <w:rPr>
                <w:rFonts w:ascii="Arial" w:hAnsi="Arial" w:cs="Arial"/>
                <w:sz w:val="22"/>
                <w:szCs w:val="22"/>
              </w:rPr>
              <w:t>1</w:t>
            </w:r>
            <w:r w:rsidR="00D52E32">
              <w:rPr>
                <w:rFonts w:ascii="Arial" w:hAnsi="Arial" w:cs="Arial"/>
                <w:sz w:val="22"/>
                <w:szCs w:val="22"/>
              </w:rPr>
              <w:t>2</w:t>
            </w:r>
          </w:p>
          <w:p w:rsidR="0052643E" w:rsidRPr="00840C77" w:rsidRDefault="0052643E" w:rsidP="00691EE0">
            <w:pPr>
              <w:numPr>
                <w:ilvl w:val="0"/>
                <w:numId w:val="36"/>
              </w:numPr>
              <w:tabs>
                <w:tab w:val="clear" w:pos="1080"/>
                <w:tab w:val="num" w:pos="360"/>
              </w:tabs>
              <w:ind w:left="360"/>
              <w:rPr>
                <w:rFonts w:ascii="Arial" w:hAnsi="Arial" w:cs="Arial"/>
              </w:rPr>
            </w:pPr>
            <w:r w:rsidRPr="00840C77">
              <w:rPr>
                <w:rFonts w:ascii="Arial" w:hAnsi="Arial" w:cs="Arial"/>
                <w:sz w:val="22"/>
                <w:szCs w:val="22"/>
              </w:rPr>
              <w:t xml:space="preserve">Marine Stewardship Council Assessment: The Western Australia Rock Lobster Fishery, </w:t>
            </w:r>
            <w:r w:rsidR="00107328" w:rsidRPr="00840C77">
              <w:rPr>
                <w:rFonts w:ascii="Arial" w:hAnsi="Arial" w:cs="Arial"/>
                <w:sz w:val="22"/>
                <w:szCs w:val="22"/>
              </w:rPr>
              <w:t>March 2012</w:t>
            </w:r>
            <w:r w:rsidR="003D42CA">
              <w:rPr>
                <w:rFonts w:ascii="Arial" w:hAnsi="Arial" w:cs="Arial"/>
                <w:sz w:val="22"/>
                <w:szCs w:val="22"/>
              </w:rPr>
              <w:t xml:space="preserve"> </w:t>
            </w:r>
          </w:p>
          <w:p w:rsidR="0052643E" w:rsidRPr="00840C77" w:rsidRDefault="00747E36" w:rsidP="00691EE0">
            <w:pPr>
              <w:numPr>
                <w:ilvl w:val="0"/>
                <w:numId w:val="36"/>
              </w:numPr>
              <w:tabs>
                <w:tab w:val="clear" w:pos="1080"/>
                <w:tab w:val="num" w:pos="360"/>
              </w:tabs>
              <w:ind w:left="360"/>
              <w:rPr>
                <w:rFonts w:ascii="Arial" w:hAnsi="Arial" w:cs="Arial"/>
              </w:rPr>
            </w:pPr>
            <w:r>
              <w:rPr>
                <w:rFonts w:ascii="Arial" w:hAnsi="Arial" w:cs="Arial"/>
                <w:sz w:val="22"/>
                <w:szCs w:val="22"/>
              </w:rPr>
              <w:t>Western Australian</w:t>
            </w:r>
            <w:r w:rsidR="00F35EFF">
              <w:rPr>
                <w:rFonts w:ascii="Arial" w:hAnsi="Arial" w:cs="Arial"/>
                <w:sz w:val="22"/>
                <w:szCs w:val="22"/>
              </w:rPr>
              <w:t xml:space="preserve"> Department of Fisheries</w:t>
            </w:r>
            <w:r w:rsidR="005C0611">
              <w:rPr>
                <w:rFonts w:ascii="Arial" w:hAnsi="Arial" w:cs="Arial"/>
                <w:sz w:val="22"/>
                <w:szCs w:val="22"/>
              </w:rPr>
              <w:t>'</w:t>
            </w:r>
            <w:r w:rsidR="0052643E" w:rsidRPr="00840C77">
              <w:rPr>
                <w:rFonts w:ascii="Arial" w:hAnsi="Arial" w:cs="Arial"/>
                <w:sz w:val="22"/>
                <w:szCs w:val="22"/>
              </w:rPr>
              <w:t xml:space="preserve"> Application to the </w:t>
            </w:r>
            <w:r w:rsidR="008527A7">
              <w:rPr>
                <w:rFonts w:ascii="Arial" w:hAnsi="Arial" w:cs="Arial"/>
                <w:sz w:val="22"/>
                <w:szCs w:val="22"/>
              </w:rPr>
              <w:t xml:space="preserve">Department of Sustainability, </w:t>
            </w:r>
            <w:r w:rsidR="0052643E" w:rsidRPr="00840C77">
              <w:rPr>
                <w:rFonts w:ascii="Arial" w:hAnsi="Arial" w:cs="Arial"/>
                <w:sz w:val="22"/>
                <w:szCs w:val="22"/>
              </w:rPr>
              <w:t>Environment</w:t>
            </w:r>
            <w:r w:rsidR="008527A7">
              <w:rPr>
                <w:rFonts w:ascii="Arial" w:hAnsi="Arial" w:cs="Arial"/>
                <w:sz w:val="22"/>
                <w:szCs w:val="22"/>
              </w:rPr>
              <w:t>, Water, Population and Communities o</w:t>
            </w:r>
            <w:r w:rsidR="009031B6" w:rsidRPr="00840C77">
              <w:rPr>
                <w:rFonts w:ascii="Arial" w:hAnsi="Arial" w:cs="Arial"/>
                <w:sz w:val="22"/>
                <w:szCs w:val="22"/>
              </w:rPr>
              <w:t>n the West</w:t>
            </w:r>
            <w:r w:rsidR="008527A7">
              <w:rPr>
                <w:rFonts w:ascii="Arial" w:hAnsi="Arial" w:cs="Arial"/>
                <w:sz w:val="22"/>
                <w:szCs w:val="22"/>
              </w:rPr>
              <w:t>ern</w:t>
            </w:r>
            <w:r w:rsidR="0052643E" w:rsidRPr="00840C77">
              <w:rPr>
                <w:rFonts w:ascii="Arial" w:hAnsi="Arial" w:cs="Arial"/>
                <w:sz w:val="22"/>
                <w:szCs w:val="22"/>
              </w:rPr>
              <w:t xml:space="preserve"> Rock Lobster</w:t>
            </w:r>
            <w:r w:rsidR="008527A7">
              <w:rPr>
                <w:rFonts w:ascii="Arial" w:hAnsi="Arial" w:cs="Arial"/>
                <w:sz w:val="22"/>
                <w:szCs w:val="22"/>
              </w:rPr>
              <w:t xml:space="preserve"> </w:t>
            </w:r>
            <w:r w:rsidR="0052643E" w:rsidRPr="00840C77">
              <w:rPr>
                <w:rFonts w:ascii="Arial" w:hAnsi="Arial" w:cs="Arial"/>
                <w:sz w:val="22"/>
                <w:szCs w:val="22"/>
              </w:rPr>
              <w:t>Fishery</w:t>
            </w:r>
            <w:r w:rsidR="00B92911" w:rsidRPr="00840C77">
              <w:rPr>
                <w:rFonts w:ascii="Arial" w:hAnsi="Arial" w:cs="Arial"/>
                <w:sz w:val="22"/>
                <w:szCs w:val="22"/>
              </w:rPr>
              <w:t>, October 2012</w:t>
            </w:r>
            <w:r w:rsidR="0052643E" w:rsidRPr="00840C77">
              <w:rPr>
                <w:rFonts w:ascii="Arial" w:hAnsi="Arial" w:cs="Arial"/>
                <w:sz w:val="22"/>
                <w:szCs w:val="22"/>
              </w:rPr>
              <w:t xml:space="preserve"> </w:t>
            </w:r>
          </w:p>
          <w:p w:rsidR="00020A08" w:rsidRPr="00020A08" w:rsidRDefault="00001F9A" w:rsidP="00020A08">
            <w:pPr>
              <w:numPr>
                <w:ilvl w:val="0"/>
                <w:numId w:val="36"/>
              </w:numPr>
              <w:tabs>
                <w:tab w:val="clear" w:pos="1080"/>
                <w:tab w:val="num" w:pos="360"/>
              </w:tabs>
              <w:ind w:left="360"/>
              <w:rPr>
                <w:rFonts w:ascii="Arial" w:hAnsi="Arial" w:cs="Arial"/>
              </w:rPr>
            </w:pPr>
            <w:r>
              <w:rPr>
                <w:rFonts w:ascii="Arial" w:hAnsi="Arial" w:cs="Arial"/>
                <w:sz w:val="22"/>
                <w:szCs w:val="22"/>
              </w:rPr>
              <w:t xml:space="preserve">West Coast Rock Lobster Managed Fishery </w:t>
            </w:r>
            <w:r w:rsidR="00897A66">
              <w:rPr>
                <w:rFonts w:ascii="Arial" w:hAnsi="Arial" w:cs="Arial"/>
                <w:sz w:val="22"/>
                <w:szCs w:val="22"/>
              </w:rPr>
              <w:t xml:space="preserve">Responsible </w:t>
            </w:r>
            <w:r w:rsidR="003D6C4A" w:rsidRPr="003D6C4A">
              <w:rPr>
                <w:rFonts w:ascii="Arial" w:hAnsi="Arial" w:cs="Arial"/>
                <w:sz w:val="22"/>
                <w:szCs w:val="22"/>
              </w:rPr>
              <w:t xml:space="preserve">Code of </w:t>
            </w:r>
            <w:r w:rsidR="00A1148B">
              <w:rPr>
                <w:rFonts w:ascii="Arial" w:hAnsi="Arial" w:cs="Arial"/>
                <w:sz w:val="22"/>
                <w:szCs w:val="22"/>
              </w:rPr>
              <w:t>Practice</w:t>
            </w:r>
            <w:r w:rsidR="003D6C4A" w:rsidRPr="003D6C4A">
              <w:rPr>
                <w:rFonts w:ascii="Arial" w:hAnsi="Arial" w:cs="Arial"/>
                <w:sz w:val="22"/>
                <w:szCs w:val="22"/>
              </w:rPr>
              <w:t xml:space="preserve"> for Reducing Whale Entanglements 2013</w:t>
            </w:r>
          </w:p>
          <w:p w:rsidR="005307F9" w:rsidRPr="00840C77" w:rsidRDefault="0077190E" w:rsidP="00691EE0">
            <w:pPr>
              <w:numPr>
                <w:ilvl w:val="0"/>
                <w:numId w:val="36"/>
              </w:numPr>
              <w:tabs>
                <w:tab w:val="clear" w:pos="1080"/>
                <w:tab w:val="num" w:pos="360"/>
              </w:tabs>
              <w:ind w:left="360"/>
              <w:rPr>
                <w:rFonts w:ascii="Arial" w:hAnsi="Arial" w:cs="Arial"/>
              </w:rPr>
            </w:pPr>
            <w:r w:rsidRPr="00840C77">
              <w:rPr>
                <w:rFonts w:ascii="Arial" w:hAnsi="Arial" w:cs="Arial"/>
                <w:sz w:val="22"/>
                <w:szCs w:val="22"/>
              </w:rPr>
              <w:t xml:space="preserve">Marine Bioregional Plan for the </w:t>
            </w:r>
            <w:r w:rsidR="000C4F72" w:rsidRPr="00840C77">
              <w:rPr>
                <w:rFonts w:ascii="Arial" w:hAnsi="Arial" w:cs="Arial"/>
                <w:sz w:val="22"/>
                <w:szCs w:val="22"/>
              </w:rPr>
              <w:t>North</w:t>
            </w:r>
            <w:r w:rsidR="00EC7853">
              <w:rPr>
                <w:rFonts w:ascii="Arial" w:hAnsi="Arial" w:cs="Arial"/>
                <w:sz w:val="22"/>
                <w:szCs w:val="22"/>
              </w:rPr>
              <w:t>-w</w:t>
            </w:r>
            <w:r w:rsidR="005307F9" w:rsidRPr="00840C77">
              <w:rPr>
                <w:rFonts w:ascii="Arial" w:hAnsi="Arial" w:cs="Arial"/>
                <w:sz w:val="22"/>
                <w:szCs w:val="22"/>
              </w:rPr>
              <w:t xml:space="preserve">est </w:t>
            </w:r>
            <w:r w:rsidR="00EC7853">
              <w:rPr>
                <w:rFonts w:ascii="Arial" w:hAnsi="Arial" w:cs="Arial"/>
                <w:sz w:val="22"/>
                <w:szCs w:val="22"/>
              </w:rPr>
              <w:t xml:space="preserve">Marine Region </w:t>
            </w:r>
            <w:r w:rsidR="005307F9" w:rsidRPr="00840C77">
              <w:rPr>
                <w:rFonts w:ascii="Arial" w:hAnsi="Arial" w:cs="Arial"/>
                <w:sz w:val="22"/>
                <w:szCs w:val="22"/>
              </w:rPr>
              <w:t>2012</w:t>
            </w:r>
          </w:p>
          <w:p w:rsidR="00107291" w:rsidRPr="000B6AB5" w:rsidRDefault="005307F9" w:rsidP="000B6AB5">
            <w:pPr>
              <w:numPr>
                <w:ilvl w:val="0"/>
                <w:numId w:val="36"/>
              </w:numPr>
              <w:tabs>
                <w:tab w:val="clear" w:pos="1080"/>
                <w:tab w:val="num" w:pos="360"/>
              </w:tabs>
              <w:spacing w:after="120"/>
              <w:ind w:left="360"/>
              <w:rPr>
                <w:rFonts w:ascii="Arial" w:hAnsi="Arial" w:cs="Arial"/>
              </w:rPr>
            </w:pPr>
            <w:r w:rsidRPr="00840C77">
              <w:rPr>
                <w:rFonts w:ascii="Arial" w:hAnsi="Arial" w:cs="Arial"/>
                <w:sz w:val="22"/>
                <w:szCs w:val="22"/>
              </w:rPr>
              <w:t xml:space="preserve">Marine Bioregional Plan for the </w:t>
            </w:r>
            <w:r w:rsidR="000C4F72" w:rsidRPr="00840C77">
              <w:rPr>
                <w:rFonts w:ascii="Arial" w:hAnsi="Arial" w:cs="Arial"/>
                <w:sz w:val="22"/>
                <w:szCs w:val="22"/>
              </w:rPr>
              <w:t>South</w:t>
            </w:r>
            <w:r w:rsidR="00EC7853">
              <w:rPr>
                <w:rFonts w:ascii="Arial" w:hAnsi="Arial" w:cs="Arial"/>
                <w:sz w:val="22"/>
                <w:szCs w:val="22"/>
              </w:rPr>
              <w:t>-w</w:t>
            </w:r>
            <w:r w:rsidR="00A014BB" w:rsidRPr="00840C77">
              <w:rPr>
                <w:rFonts w:ascii="Arial" w:hAnsi="Arial" w:cs="Arial"/>
                <w:sz w:val="22"/>
                <w:szCs w:val="22"/>
              </w:rPr>
              <w:t xml:space="preserve">est </w:t>
            </w:r>
            <w:r w:rsidR="00EC7853">
              <w:rPr>
                <w:rFonts w:ascii="Arial" w:hAnsi="Arial" w:cs="Arial"/>
                <w:sz w:val="22"/>
                <w:szCs w:val="22"/>
              </w:rPr>
              <w:t xml:space="preserve">Marine Region </w:t>
            </w:r>
            <w:r w:rsidR="00A014BB" w:rsidRPr="00840C77">
              <w:rPr>
                <w:rFonts w:ascii="Arial" w:hAnsi="Arial" w:cs="Arial"/>
                <w:sz w:val="22"/>
                <w:szCs w:val="22"/>
              </w:rPr>
              <w:t>2012</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rPr>
            </w:pPr>
            <w:r w:rsidRPr="00CA11ED">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52643E" w:rsidRPr="00CA11ED" w:rsidRDefault="0052643E" w:rsidP="00691EE0">
            <w:pPr>
              <w:spacing w:after="120"/>
              <w:rPr>
                <w:rFonts w:ascii="Arial" w:hAnsi="Arial" w:cs="Arial"/>
              </w:rPr>
            </w:pPr>
            <w:r w:rsidRPr="00CA11ED">
              <w:rPr>
                <w:rFonts w:ascii="Arial" w:hAnsi="Arial" w:cs="Arial"/>
                <w:sz w:val="22"/>
                <w:szCs w:val="22"/>
              </w:rPr>
              <w:t xml:space="preserve">The </w:t>
            </w:r>
            <w:r w:rsidR="001417CD">
              <w:rPr>
                <w:rFonts w:ascii="Arial" w:hAnsi="Arial" w:cs="Arial"/>
                <w:sz w:val="22"/>
                <w:szCs w:val="22"/>
              </w:rPr>
              <w:t>Western Australian West Coast Rock Lobster Managed Fishery</w:t>
            </w:r>
            <w:r w:rsidR="00501E34">
              <w:rPr>
                <w:rFonts w:ascii="Arial" w:hAnsi="Arial" w:cs="Arial"/>
                <w:sz w:val="22"/>
                <w:szCs w:val="22"/>
              </w:rPr>
              <w:t xml:space="preserve"> operates in Western Australian and Commonwealth waters</w:t>
            </w:r>
            <w:r w:rsidRPr="00CA11ED">
              <w:rPr>
                <w:rFonts w:ascii="Arial" w:hAnsi="Arial" w:cs="Arial"/>
                <w:sz w:val="22"/>
                <w:szCs w:val="22"/>
              </w:rPr>
              <w:t xml:space="preserve"> between North West Cape (Exmouth Gulf) and Cape Leeuwin</w:t>
            </w:r>
            <w:r w:rsidR="000E0753">
              <w:rPr>
                <w:rFonts w:ascii="Arial" w:hAnsi="Arial" w:cs="Arial"/>
                <w:sz w:val="22"/>
                <w:szCs w:val="22"/>
              </w:rPr>
              <w:t xml:space="preserve"> (</w:t>
            </w:r>
            <w:r w:rsidR="000E0753" w:rsidRPr="00CA11ED">
              <w:rPr>
                <w:rFonts w:ascii="Arial" w:hAnsi="Arial" w:cs="Arial"/>
                <w:sz w:val="22"/>
                <w:szCs w:val="22"/>
              </w:rPr>
              <w:t>from 34°24'S to 21°44'S</w:t>
            </w:r>
            <w:r w:rsidR="000E0753">
              <w:rPr>
                <w:rFonts w:ascii="Arial" w:hAnsi="Arial" w:cs="Arial"/>
                <w:sz w:val="22"/>
                <w:szCs w:val="22"/>
              </w:rPr>
              <w:t>)</w:t>
            </w:r>
            <w:r w:rsidRPr="00CA11ED">
              <w:rPr>
                <w:rFonts w:ascii="Arial" w:hAnsi="Arial" w:cs="Arial"/>
                <w:sz w:val="22"/>
                <w:szCs w:val="22"/>
              </w:rPr>
              <w:t xml:space="preserve">. </w:t>
            </w:r>
          </w:p>
          <w:p w:rsidR="00DA6A89" w:rsidRPr="00CA11ED" w:rsidRDefault="0052643E" w:rsidP="00691EE0">
            <w:pPr>
              <w:spacing w:after="120"/>
              <w:rPr>
                <w:rFonts w:ascii="Arial" w:hAnsi="Arial" w:cs="Arial"/>
              </w:rPr>
            </w:pPr>
            <w:r w:rsidRPr="00CA11ED">
              <w:rPr>
                <w:rFonts w:ascii="Arial" w:hAnsi="Arial" w:cs="Arial"/>
                <w:sz w:val="22"/>
                <w:szCs w:val="22"/>
              </w:rPr>
              <w:t xml:space="preserve">The fishery is managed by the Western Australian government under an Offshore Constitutional Settlement arrangement that </w:t>
            </w:r>
            <w:r w:rsidR="000C4F72" w:rsidRPr="00CA11ED">
              <w:rPr>
                <w:rFonts w:ascii="Arial" w:hAnsi="Arial" w:cs="Arial"/>
                <w:sz w:val="22"/>
                <w:szCs w:val="22"/>
              </w:rPr>
              <w:t>con</w:t>
            </w:r>
            <w:r w:rsidRPr="00CA11ED">
              <w:rPr>
                <w:rFonts w:ascii="Arial" w:hAnsi="Arial" w:cs="Arial"/>
                <w:sz w:val="22"/>
                <w:szCs w:val="22"/>
              </w:rPr>
              <w:t>cedes m</w:t>
            </w:r>
            <w:r w:rsidR="005C0611">
              <w:rPr>
                <w:rFonts w:ascii="Arial" w:hAnsi="Arial" w:cs="Arial"/>
                <w:sz w:val="22"/>
                <w:szCs w:val="22"/>
              </w:rPr>
              <w:t>anagement responsibility to Western Australia</w:t>
            </w:r>
            <w:r w:rsidRPr="00CA11ED">
              <w:rPr>
                <w:rFonts w:ascii="Arial" w:hAnsi="Arial" w:cs="Arial"/>
                <w:sz w:val="22"/>
                <w:szCs w:val="22"/>
              </w:rPr>
              <w:t xml:space="preserve"> to the outer edge of the Australian fishing zone. </w:t>
            </w:r>
          </w:p>
          <w:p w:rsidR="0077190E" w:rsidRPr="00CA11ED" w:rsidRDefault="0077190E" w:rsidP="000B6AB5">
            <w:pPr>
              <w:spacing w:after="120"/>
              <w:rPr>
                <w:rFonts w:ascii="Arial" w:hAnsi="Arial" w:cs="Arial"/>
              </w:rPr>
            </w:pPr>
            <w:r w:rsidRPr="00CA11ED">
              <w:rPr>
                <w:rFonts w:ascii="Arial" w:hAnsi="Arial" w:cs="Arial"/>
                <w:sz w:val="22"/>
                <w:szCs w:val="22"/>
              </w:rPr>
              <w:t>Part of the fishery’s operation occurs in the North</w:t>
            </w:r>
            <w:r w:rsidR="00501E34">
              <w:rPr>
                <w:rFonts w:ascii="Arial" w:hAnsi="Arial" w:cs="Arial"/>
                <w:sz w:val="22"/>
                <w:szCs w:val="22"/>
              </w:rPr>
              <w:t>-west</w:t>
            </w:r>
            <w:r w:rsidRPr="00CA11ED">
              <w:rPr>
                <w:rFonts w:ascii="Arial" w:hAnsi="Arial" w:cs="Arial"/>
                <w:sz w:val="22"/>
                <w:szCs w:val="22"/>
              </w:rPr>
              <w:t xml:space="preserve"> and South</w:t>
            </w:r>
            <w:r w:rsidR="00501E34">
              <w:rPr>
                <w:rFonts w:ascii="Arial" w:hAnsi="Arial" w:cs="Arial"/>
                <w:sz w:val="22"/>
                <w:szCs w:val="22"/>
              </w:rPr>
              <w:t>-w</w:t>
            </w:r>
            <w:r w:rsidRPr="00CA11ED">
              <w:rPr>
                <w:rFonts w:ascii="Arial" w:hAnsi="Arial" w:cs="Arial"/>
                <w:sz w:val="22"/>
                <w:szCs w:val="22"/>
              </w:rPr>
              <w:t>est Marine Region</w:t>
            </w:r>
            <w:r w:rsidR="000C4F72" w:rsidRPr="00CA11ED">
              <w:rPr>
                <w:rFonts w:ascii="Arial" w:hAnsi="Arial" w:cs="Arial"/>
                <w:sz w:val="22"/>
                <w:szCs w:val="22"/>
              </w:rPr>
              <w:t>s</w:t>
            </w:r>
            <w:r w:rsidR="001A7DB0" w:rsidRPr="00CA11ED">
              <w:rPr>
                <w:rFonts w:ascii="Arial" w:hAnsi="Arial" w:cs="Arial"/>
                <w:sz w:val="22"/>
                <w:szCs w:val="22"/>
              </w:rPr>
              <w:t xml:space="preserve">. The </w:t>
            </w:r>
            <w:r w:rsidR="00501E34">
              <w:rPr>
                <w:rFonts w:ascii="Arial" w:hAnsi="Arial" w:cs="Arial"/>
                <w:sz w:val="22"/>
                <w:szCs w:val="22"/>
              </w:rPr>
              <w:t>w</w:t>
            </w:r>
            <w:r w:rsidR="001A7DB0" w:rsidRPr="00CA11ED">
              <w:rPr>
                <w:rFonts w:ascii="Arial" w:hAnsi="Arial" w:cs="Arial"/>
                <w:sz w:val="22"/>
                <w:szCs w:val="22"/>
              </w:rPr>
              <w:t xml:space="preserve">estern </w:t>
            </w:r>
            <w:r w:rsidR="00501E34">
              <w:rPr>
                <w:rFonts w:ascii="Arial" w:hAnsi="Arial" w:cs="Arial"/>
                <w:sz w:val="22"/>
                <w:szCs w:val="22"/>
              </w:rPr>
              <w:t>r</w:t>
            </w:r>
            <w:r w:rsidR="001A7DB0" w:rsidRPr="00CA11ED">
              <w:rPr>
                <w:rFonts w:ascii="Arial" w:hAnsi="Arial" w:cs="Arial"/>
                <w:sz w:val="22"/>
                <w:szCs w:val="22"/>
              </w:rPr>
              <w:t xml:space="preserve">ock </w:t>
            </w:r>
            <w:r w:rsidR="00501E34">
              <w:rPr>
                <w:rFonts w:ascii="Arial" w:hAnsi="Arial" w:cs="Arial"/>
                <w:sz w:val="22"/>
                <w:szCs w:val="22"/>
              </w:rPr>
              <w:t>l</w:t>
            </w:r>
            <w:r w:rsidR="001A7DB0" w:rsidRPr="00CA11ED">
              <w:rPr>
                <w:rFonts w:ascii="Arial" w:hAnsi="Arial" w:cs="Arial"/>
                <w:sz w:val="22"/>
                <w:szCs w:val="22"/>
              </w:rPr>
              <w:t>obster is noted as a key ecological feature in the South</w:t>
            </w:r>
            <w:r w:rsidR="00501E34">
              <w:rPr>
                <w:rFonts w:ascii="Arial" w:hAnsi="Arial" w:cs="Arial"/>
                <w:sz w:val="22"/>
                <w:szCs w:val="22"/>
              </w:rPr>
              <w:t>-w</w:t>
            </w:r>
            <w:r w:rsidR="001A7DB0" w:rsidRPr="00CA11ED">
              <w:rPr>
                <w:rFonts w:ascii="Arial" w:hAnsi="Arial" w:cs="Arial"/>
                <w:sz w:val="22"/>
                <w:szCs w:val="22"/>
              </w:rPr>
              <w:t xml:space="preserve">est Marine Region. </w:t>
            </w:r>
          </w:p>
          <w:p w:rsidR="002A487F" w:rsidRPr="00CA11ED" w:rsidRDefault="00EB6071" w:rsidP="00691EE0">
            <w:pPr>
              <w:spacing w:after="120"/>
              <w:rPr>
                <w:rFonts w:ascii="Arial" w:hAnsi="Arial" w:cs="Arial"/>
                <w:snapToGrid w:val="0"/>
                <w:color w:val="3366FF"/>
              </w:rPr>
            </w:pPr>
            <w:r w:rsidRPr="00EB6071">
              <w:rPr>
                <w:rFonts w:ascii="Arial" w:hAnsi="Arial" w:cs="Arial"/>
                <w:snapToGrid w:val="0"/>
                <w:color w:val="3366FF"/>
              </w:rPr>
            </w:r>
            <w:r w:rsidRPr="00EB6071">
              <w:rPr>
                <w:rFonts w:ascii="Arial" w:hAnsi="Arial" w:cs="Arial"/>
                <w:snapToGrid w:val="0"/>
                <w:color w:val="3366FF"/>
              </w:rPr>
              <w:pict>
                <v:group id="_x0000_s1028" editas="canvas" style="width:316.5pt;height:275.25pt;mso-position-horizontal-relative:char;mso-position-vertical-relative:line" coordsize="6330,550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30;height:5505" o:preferrelative="f">
                    <v:fill o:detectmouseclick="t"/>
                    <v:path o:extrusionok="t" o:connecttype="none"/>
                    <o:lock v:ext="edit" text="t"/>
                  </v:shape>
                  <v:shape id="_x0000_s1029" type="#_x0000_t75" style="position:absolute;width:6351;height:5526" stroked="t" strokecolor="black [3213]" strokeweight="1pt">
                    <v:imagedata r:id="rId9" o:title=""/>
                  </v:shape>
                  <w10:wrap type="none"/>
                  <w10:anchorlock/>
                </v:group>
              </w:pict>
            </w:r>
          </w:p>
          <w:p w:rsidR="002A487F" w:rsidRPr="00CA11ED" w:rsidRDefault="002A487F" w:rsidP="000B6AB5">
            <w:pPr>
              <w:spacing w:after="120"/>
              <w:rPr>
                <w:rFonts w:ascii="Arial" w:hAnsi="Arial" w:cs="Arial"/>
                <w:b/>
                <w:snapToGrid w:val="0"/>
                <w:sz w:val="20"/>
                <w:szCs w:val="20"/>
              </w:rPr>
            </w:pPr>
            <w:r w:rsidRPr="00CA11ED">
              <w:rPr>
                <w:rFonts w:ascii="Arial" w:hAnsi="Arial" w:cs="Arial"/>
                <w:b/>
                <w:snapToGrid w:val="0"/>
                <w:sz w:val="20"/>
                <w:szCs w:val="20"/>
              </w:rPr>
              <w:t xml:space="preserve">Figure 1: </w:t>
            </w:r>
            <w:r w:rsidRPr="00CA11ED">
              <w:rPr>
                <w:rFonts w:ascii="Arial" w:hAnsi="Arial" w:cs="Arial"/>
                <w:snapToGrid w:val="0"/>
                <w:sz w:val="20"/>
                <w:szCs w:val="20"/>
              </w:rPr>
              <w:t xml:space="preserve">Management boundaries of the </w:t>
            </w:r>
            <w:r w:rsidR="001417CD">
              <w:rPr>
                <w:rFonts w:ascii="Arial" w:hAnsi="Arial" w:cs="Arial"/>
                <w:snapToGrid w:val="0"/>
                <w:sz w:val="20"/>
                <w:szCs w:val="20"/>
              </w:rPr>
              <w:t>Western Australian West Coast Rock Lobster Managed Fishery</w:t>
            </w:r>
            <w:r w:rsidRPr="00CA11ED">
              <w:rPr>
                <w:rFonts w:ascii="Arial" w:hAnsi="Arial" w:cs="Arial"/>
                <w:snapToGrid w:val="0"/>
                <w:sz w:val="20"/>
                <w:szCs w:val="20"/>
              </w:rPr>
              <w:t xml:space="preserve"> (Source: </w:t>
            </w:r>
            <w:r w:rsidR="00747E36">
              <w:rPr>
                <w:rFonts w:ascii="Arial" w:hAnsi="Arial" w:cs="Arial"/>
                <w:snapToGrid w:val="0"/>
                <w:sz w:val="20"/>
                <w:szCs w:val="20"/>
              </w:rPr>
              <w:t>Western Australian</w:t>
            </w:r>
            <w:r w:rsidR="00F35EFF">
              <w:rPr>
                <w:rFonts w:ascii="Arial" w:hAnsi="Arial" w:cs="Arial"/>
                <w:snapToGrid w:val="0"/>
                <w:sz w:val="20"/>
                <w:szCs w:val="20"/>
              </w:rPr>
              <w:t xml:space="preserve"> Department of Fisheries</w:t>
            </w:r>
            <w:r w:rsidRPr="00CA11ED">
              <w:rPr>
                <w:rFonts w:ascii="Arial" w:hAnsi="Arial" w:cs="Arial"/>
                <w:snapToGrid w:val="0"/>
                <w:sz w:val="20"/>
                <w:szCs w:val="20"/>
              </w:rPr>
              <w:t>, 2001)</w:t>
            </w:r>
            <w:r w:rsidRPr="00CA11ED">
              <w:rPr>
                <w:rFonts w:ascii="Arial" w:hAnsi="Arial" w:cs="Arial"/>
                <w:b/>
                <w:snapToGrid w:val="0"/>
                <w:sz w:val="20"/>
                <w:szCs w:val="20"/>
              </w:rPr>
              <w:t xml:space="preserve"> </w:t>
            </w:r>
          </w:p>
        </w:tc>
      </w:tr>
      <w:tr w:rsidR="00DA6A89" w:rsidRPr="00CA11ED" w:rsidTr="0063038F">
        <w:trPr>
          <w:trHeight w:val="7368"/>
        </w:trPr>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lastRenderedPageBreak/>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6427E7" w:rsidRPr="00CA11ED" w:rsidRDefault="006427E7" w:rsidP="00691EE0">
            <w:pPr>
              <w:spacing w:after="120"/>
              <w:rPr>
                <w:rFonts w:ascii="Arial" w:hAnsi="Arial" w:cs="Arial"/>
                <w:snapToGrid w:val="0"/>
              </w:rPr>
            </w:pPr>
            <w:r w:rsidRPr="00CA11ED">
              <w:rPr>
                <w:rFonts w:ascii="Arial" w:hAnsi="Arial" w:cs="Arial"/>
                <w:snapToGrid w:val="0"/>
                <w:sz w:val="22"/>
                <w:szCs w:val="22"/>
              </w:rPr>
              <w:t>The target species ha</w:t>
            </w:r>
            <w:r w:rsidR="00593E60">
              <w:rPr>
                <w:rFonts w:ascii="Arial" w:hAnsi="Arial" w:cs="Arial"/>
                <w:snapToGrid w:val="0"/>
                <w:sz w:val="22"/>
                <w:szCs w:val="22"/>
              </w:rPr>
              <w:t>s</w:t>
            </w:r>
            <w:r w:rsidRPr="00CA11ED">
              <w:rPr>
                <w:rFonts w:ascii="Arial" w:hAnsi="Arial" w:cs="Arial"/>
                <w:snapToGrid w:val="0"/>
                <w:sz w:val="22"/>
                <w:szCs w:val="22"/>
              </w:rPr>
              <w:t xml:space="preserve"> been assessed by the </w:t>
            </w:r>
            <w:r w:rsidR="00747E36">
              <w:rPr>
                <w:rFonts w:ascii="Arial" w:hAnsi="Arial" w:cs="Arial"/>
                <w:snapToGrid w:val="0"/>
                <w:sz w:val="22"/>
                <w:szCs w:val="22"/>
              </w:rPr>
              <w:t>Western Australian</w:t>
            </w:r>
            <w:r w:rsidRPr="00CA11ED">
              <w:rPr>
                <w:rFonts w:ascii="Arial" w:hAnsi="Arial" w:cs="Arial"/>
                <w:snapToGrid w:val="0"/>
                <w:sz w:val="22"/>
                <w:szCs w:val="22"/>
              </w:rPr>
              <w:t xml:space="preserve"> Department of Fisheries as having 'adequate' spawning stocks. </w:t>
            </w:r>
            <w:r w:rsidRPr="00CA11ED">
              <w:rPr>
                <w:rFonts w:ascii="Arial" w:hAnsi="Arial" w:cs="Arial"/>
                <w:noProof/>
                <w:sz w:val="22"/>
                <w:szCs w:val="22"/>
              </w:rPr>
              <w:t xml:space="preserve">The </w:t>
            </w:r>
            <w:r w:rsidR="00747E36">
              <w:rPr>
                <w:rFonts w:ascii="Arial" w:hAnsi="Arial" w:cs="Arial"/>
                <w:noProof/>
                <w:sz w:val="22"/>
                <w:szCs w:val="22"/>
              </w:rPr>
              <w:t>Western Australian</w:t>
            </w:r>
            <w:r w:rsidRPr="00CA11ED">
              <w:rPr>
                <w:rFonts w:ascii="Arial" w:hAnsi="Arial" w:cs="Arial"/>
                <w:noProof/>
                <w:sz w:val="22"/>
                <w:szCs w:val="22"/>
              </w:rPr>
              <w:t xml:space="preserve"> Department of Fisheries’ assessment indicates that annual variations in recruitment to parental biomass are due to environmental impacts, rather than fishing pressure, and that parental biomass is sufficient for ongoing successful spawning.</w:t>
            </w:r>
            <w:r w:rsidRPr="00CA11ED">
              <w:rPr>
                <w:rFonts w:ascii="Arial" w:hAnsi="Arial" w:cs="Arial"/>
                <w:snapToGrid w:val="0"/>
                <w:sz w:val="22"/>
                <w:szCs w:val="22"/>
              </w:rPr>
              <w:t xml:space="preserve"> </w:t>
            </w:r>
          </w:p>
          <w:p w:rsidR="00196C65" w:rsidRPr="006A318C" w:rsidRDefault="0052643E" w:rsidP="00A72E74">
            <w:pPr>
              <w:spacing w:after="120"/>
              <w:rPr>
                <w:rFonts w:ascii="Arial" w:hAnsi="Arial" w:cs="Arial"/>
              </w:rPr>
            </w:pPr>
            <w:r w:rsidRPr="00CA11ED">
              <w:rPr>
                <w:rFonts w:ascii="Arial" w:hAnsi="Arial" w:cs="Arial"/>
                <w:sz w:val="22"/>
                <w:szCs w:val="22"/>
              </w:rPr>
              <w:t xml:space="preserve">The </w:t>
            </w:r>
            <w:r w:rsidR="000E1352" w:rsidRPr="00CA11ED">
              <w:rPr>
                <w:rFonts w:ascii="Arial" w:hAnsi="Arial" w:cs="Arial"/>
                <w:sz w:val="22"/>
                <w:szCs w:val="22"/>
              </w:rPr>
              <w:t xml:space="preserve">Western Australian </w:t>
            </w:r>
            <w:r w:rsidRPr="00CA11ED">
              <w:rPr>
                <w:rFonts w:ascii="Arial" w:hAnsi="Arial" w:cs="Arial"/>
                <w:i/>
                <w:iCs/>
                <w:sz w:val="22"/>
                <w:szCs w:val="22"/>
              </w:rPr>
              <w:t xml:space="preserve">State of the </w:t>
            </w:r>
            <w:r w:rsidR="000E1352" w:rsidRPr="00CA11ED">
              <w:rPr>
                <w:rFonts w:ascii="Arial" w:hAnsi="Arial" w:cs="Arial"/>
                <w:i/>
                <w:iCs/>
                <w:sz w:val="22"/>
                <w:szCs w:val="22"/>
              </w:rPr>
              <w:t xml:space="preserve">Fisheries </w:t>
            </w:r>
            <w:r w:rsidR="003C61F8">
              <w:rPr>
                <w:rFonts w:ascii="Arial" w:hAnsi="Arial" w:cs="Arial"/>
                <w:i/>
                <w:iCs/>
                <w:sz w:val="22"/>
                <w:szCs w:val="22"/>
              </w:rPr>
              <w:t xml:space="preserve">and Aquatic Resources </w:t>
            </w:r>
            <w:r w:rsidR="006D3751">
              <w:rPr>
                <w:rFonts w:ascii="Arial" w:hAnsi="Arial" w:cs="Arial"/>
                <w:i/>
                <w:iCs/>
                <w:sz w:val="22"/>
                <w:szCs w:val="22"/>
              </w:rPr>
              <w:t>Report 2011-</w:t>
            </w:r>
            <w:r w:rsidR="000E1352" w:rsidRPr="00CA11ED">
              <w:rPr>
                <w:rFonts w:ascii="Arial" w:hAnsi="Arial" w:cs="Arial"/>
                <w:i/>
                <w:iCs/>
                <w:sz w:val="22"/>
                <w:szCs w:val="22"/>
              </w:rPr>
              <w:t>12</w:t>
            </w:r>
            <w:r w:rsidRPr="00CA11ED">
              <w:rPr>
                <w:rFonts w:ascii="Arial" w:hAnsi="Arial" w:cs="Arial"/>
                <w:i/>
                <w:iCs/>
                <w:sz w:val="22"/>
                <w:szCs w:val="22"/>
              </w:rPr>
              <w:t xml:space="preserve"> </w:t>
            </w:r>
            <w:r w:rsidRPr="00CA11ED">
              <w:rPr>
                <w:rFonts w:ascii="Arial" w:hAnsi="Arial" w:cs="Arial"/>
                <w:sz w:val="22"/>
                <w:szCs w:val="22"/>
              </w:rPr>
              <w:t xml:space="preserve">reports that the </w:t>
            </w:r>
            <w:r w:rsidRPr="006A318C">
              <w:rPr>
                <w:rFonts w:ascii="Arial" w:hAnsi="Arial" w:cs="Arial"/>
                <w:sz w:val="22"/>
                <w:szCs w:val="22"/>
              </w:rPr>
              <w:t xml:space="preserve">western rock lobster stock remains close to maximum sustainable yield. </w:t>
            </w:r>
            <w:r w:rsidR="00A72E74" w:rsidRPr="006A318C">
              <w:rPr>
                <w:rFonts w:ascii="Arial" w:hAnsi="Arial" w:cs="Arial"/>
                <w:sz w:val="22"/>
                <w:szCs w:val="22"/>
              </w:rPr>
              <w:t>Catch across the whole fishery has historically been close to 11,000 tonnes annually, however, with the introduction of catch limits and catch targets for each zone in 2009-10, annual catch is now restrict</w:t>
            </w:r>
            <w:r w:rsidR="00BD1B66" w:rsidRPr="006A318C">
              <w:rPr>
                <w:rFonts w:ascii="Arial" w:hAnsi="Arial" w:cs="Arial"/>
                <w:sz w:val="22"/>
                <w:szCs w:val="22"/>
              </w:rPr>
              <w:t xml:space="preserve">ed to 5,500 tonnes ± 10 per cent. </w:t>
            </w:r>
          </w:p>
          <w:p w:rsidR="00196C65" w:rsidRDefault="00196C65" w:rsidP="005B58A6">
            <w:pPr>
              <w:spacing w:after="120"/>
              <w:rPr>
                <w:rFonts w:ascii="Arial" w:hAnsi="Arial" w:cs="Arial"/>
              </w:rPr>
            </w:pPr>
            <w:r w:rsidRPr="006A318C">
              <w:rPr>
                <w:rFonts w:ascii="Arial" w:hAnsi="Arial" w:cs="Arial"/>
                <w:sz w:val="22"/>
                <w:szCs w:val="22"/>
              </w:rPr>
              <w:t xml:space="preserve">The fishery </w:t>
            </w:r>
            <w:r w:rsidR="005B58A6" w:rsidRPr="006A318C">
              <w:rPr>
                <w:rFonts w:ascii="Arial" w:hAnsi="Arial" w:cs="Arial"/>
                <w:sz w:val="22"/>
                <w:szCs w:val="22"/>
              </w:rPr>
              <w:t>has</w:t>
            </w:r>
            <w:r w:rsidRPr="006A318C">
              <w:rPr>
                <w:rFonts w:ascii="Arial" w:hAnsi="Arial" w:cs="Arial"/>
                <w:sz w:val="22"/>
                <w:szCs w:val="22"/>
              </w:rPr>
              <w:t xml:space="preserve"> a long-term scientific </w:t>
            </w:r>
            <w:r w:rsidR="005B58A6" w:rsidRPr="006A318C">
              <w:rPr>
                <w:rFonts w:ascii="Arial" w:hAnsi="Arial" w:cs="Arial"/>
                <w:sz w:val="22"/>
                <w:szCs w:val="22"/>
              </w:rPr>
              <w:t xml:space="preserve">monitoring </w:t>
            </w:r>
            <w:r w:rsidRPr="006A318C">
              <w:rPr>
                <w:rFonts w:ascii="Arial" w:hAnsi="Arial" w:cs="Arial"/>
                <w:sz w:val="22"/>
                <w:szCs w:val="22"/>
              </w:rPr>
              <w:t xml:space="preserve">program </w:t>
            </w:r>
            <w:r w:rsidR="005B58A6" w:rsidRPr="006A318C">
              <w:rPr>
                <w:rFonts w:ascii="Arial" w:hAnsi="Arial" w:cs="Arial"/>
                <w:sz w:val="22"/>
                <w:szCs w:val="22"/>
              </w:rPr>
              <w:t>that includes</w:t>
            </w:r>
            <w:r w:rsidRPr="006A318C">
              <w:rPr>
                <w:rFonts w:ascii="Arial" w:hAnsi="Arial" w:cs="Arial"/>
                <w:sz w:val="22"/>
                <w:szCs w:val="22"/>
              </w:rPr>
              <w:t xml:space="preserve"> monthly sampling </w:t>
            </w:r>
            <w:r w:rsidR="005B58A6" w:rsidRPr="006A318C">
              <w:rPr>
                <w:rFonts w:ascii="Arial" w:hAnsi="Arial" w:cs="Arial"/>
                <w:sz w:val="22"/>
                <w:szCs w:val="22"/>
              </w:rPr>
              <w:t>for post larval-stage lobsters (</w:t>
            </w:r>
            <w:proofErr w:type="spellStart"/>
            <w:r w:rsidR="005B58A6" w:rsidRPr="006A318C">
              <w:rPr>
                <w:rFonts w:ascii="Arial" w:hAnsi="Arial" w:cs="Arial"/>
                <w:sz w:val="22"/>
                <w:szCs w:val="22"/>
              </w:rPr>
              <w:t>puerulus</w:t>
            </w:r>
            <w:proofErr w:type="spellEnd"/>
            <w:r w:rsidR="005B58A6" w:rsidRPr="006A318C">
              <w:rPr>
                <w:rFonts w:ascii="Arial" w:hAnsi="Arial" w:cs="Arial"/>
                <w:sz w:val="22"/>
                <w:szCs w:val="22"/>
              </w:rPr>
              <w:t>)</w:t>
            </w:r>
            <w:r w:rsidRPr="006A318C">
              <w:rPr>
                <w:rFonts w:ascii="Arial" w:hAnsi="Arial" w:cs="Arial"/>
                <w:sz w:val="22"/>
                <w:szCs w:val="22"/>
              </w:rPr>
              <w:t xml:space="preserve"> settling on inshore reefs along the west coast</w:t>
            </w:r>
            <w:r w:rsidR="006A318C" w:rsidRPr="006A318C">
              <w:rPr>
                <w:rFonts w:ascii="Arial" w:hAnsi="Arial" w:cs="Arial"/>
                <w:sz w:val="22"/>
                <w:szCs w:val="22"/>
              </w:rPr>
              <w:t>,</w:t>
            </w:r>
            <w:r w:rsidRPr="006A318C">
              <w:rPr>
                <w:rFonts w:ascii="Arial" w:hAnsi="Arial" w:cs="Arial"/>
                <w:sz w:val="22"/>
                <w:szCs w:val="22"/>
              </w:rPr>
              <w:t xml:space="preserve"> mainly between August and January each year. This </w:t>
            </w:r>
            <w:proofErr w:type="spellStart"/>
            <w:r w:rsidRPr="006A318C">
              <w:rPr>
                <w:rFonts w:ascii="Arial" w:hAnsi="Arial" w:cs="Arial"/>
                <w:sz w:val="22"/>
                <w:szCs w:val="22"/>
              </w:rPr>
              <w:t>puerulus</w:t>
            </w:r>
            <w:proofErr w:type="spellEnd"/>
            <w:r w:rsidRPr="006A318C">
              <w:rPr>
                <w:rFonts w:ascii="Arial" w:hAnsi="Arial" w:cs="Arial"/>
                <w:sz w:val="22"/>
                <w:szCs w:val="22"/>
              </w:rPr>
              <w:t xml:space="preserve"> settlement index </w:t>
            </w:r>
            <w:r w:rsidR="005B58A6" w:rsidRPr="006A318C">
              <w:rPr>
                <w:rFonts w:ascii="Arial" w:hAnsi="Arial" w:cs="Arial"/>
                <w:sz w:val="22"/>
                <w:szCs w:val="22"/>
              </w:rPr>
              <w:t>reliably shows</w:t>
            </w:r>
            <w:r w:rsidRPr="006A318C">
              <w:rPr>
                <w:rFonts w:ascii="Arial" w:hAnsi="Arial" w:cs="Arial"/>
                <w:sz w:val="22"/>
                <w:szCs w:val="22"/>
              </w:rPr>
              <w:t xml:space="preserve"> a strong correlation with catches of lobsters three and four years later.</w:t>
            </w:r>
            <w:r w:rsidR="005B58A6" w:rsidRPr="006A318C">
              <w:rPr>
                <w:rFonts w:ascii="Arial" w:hAnsi="Arial" w:cs="Arial"/>
                <w:sz w:val="22"/>
                <w:szCs w:val="22"/>
              </w:rPr>
              <w:t xml:space="preserve"> The current managed reduction in catch has been made in response to detection of very low numbers of </w:t>
            </w:r>
            <w:proofErr w:type="spellStart"/>
            <w:r w:rsidR="005B58A6" w:rsidRPr="006A318C">
              <w:rPr>
                <w:rFonts w:ascii="Arial" w:hAnsi="Arial" w:cs="Arial"/>
                <w:sz w:val="22"/>
                <w:szCs w:val="22"/>
              </w:rPr>
              <w:t>puerulus</w:t>
            </w:r>
            <w:proofErr w:type="spellEnd"/>
            <w:r w:rsidR="005B58A6" w:rsidRPr="006A318C">
              <w:rPr>
                <w:rFonts w:ascii="Arial" w:hAnsi="Arial" w:cs="Arial"/>
                <w:sz w:val="22"/>
                <w:szCs w:val="22"/>
              </w:rPr>
              <w:t xml:space="preserve"> settling on inshore reefs in 2008-09 and ongoing low levels of </w:t>
            </w:r>
            <w:proofErr w:type="spellStart"/>
            <w:r w:rsidR="005B58A6" w:rsidRPr="006A318C">
              <w:rPr>
                <w:rFonts w:ascii="Arial" w:hAnsi="Arial" w:cs="Arial"/>
                <w:sz w:val="22"/>
                <w:szCs w:val="22"/>
              </w:rPr>
              <w:t>puerulus</w:t>
            </w:r>
            <w:proofErr w:type="spellEnd"/>
            <w:r w:rsidR="005B58A6" w:rsidRPr="006A318C">
              <w:rPr>
                <w:rFonts w:ascii="Arial" w:hAnsi="Arial" w:cs="Arial"/>
                <w:sz w:val="22"/>
                <w:szCs w:val="22"/>
              </w:rPr>
              <w:t xml:space="preserve"> detected in subsequent years. This is anticipated to lead to low recruitment of adult lobsters into the fishery until at least 2013-14.</w:t>
            </w:r>
          </w:p>
          <w:p w:rsidR="006F3CE6" w:rsidRPr="00CA11ED" w:rsidRDefault="006427E7" w:rsidP="0063038F">
            <w:pPr>
              <w:spacing w:after="120"/>
              <w:rPr>
                <w:rFonts w:ascii="Arial" w:hAnsi="Arial" w:cs="Arial"/>
                <w:snapToGrid w:val="0"/>
              </w:rPr>
            </w:pPr>
            <w:r w:rsidRPr="006A318C">
              <w:rPr>
                <w:rFonts w:ascii="Arial" w:hAnsi="Arial" w:cs="Arial"/>
                <w:sz w:val="22"/>
                <w:szCs w:val="22"/>
              </w:rPr>
              <w:t xml:space="preserve">The main performance measure is that the </w:t>
            </w:r>
            <w:r w:rsidR="00927955">
              <w:rPr>
                <w:rFonts w:ascii="Arial" w:hAnsi="Arial" w:cs="Arial"/>
                <w:sz w:val="22"/>
                <w:szCs w:val="22"/>
              </w:rPr>
              <w:t>breeding stocks remain</w:t>
            </w:r>
            <w:r w:rsidR="003C61F8" w:rsidRPr="006A318C">
              <w:rPr>
                <w:rFonts w:ascii="Arial" w:hAnsi="Arial" w:cs="Arial"/>
                <w:sz w:val="22"/>
                <w:szCs w:val="22"/>
              </w:rPr>
              <w:t xml:space="preserve"> above </w:t>
            </w:r>
            <w:r w:rsidR="0063038F">
              <w:rPr>
                <w:rFonts w:ascii="Arial" w:hAnsi="Arial" w:cs="Arial"/>
                <w:sz w:val="22"/>
                <w:szCs w:val="22"/>
              </w:rPr>
              <w:t xml:space="preserve">1980s </w:t>
            </w:r>
            <w:r w:rsidR="003D1F43" w:rsidRPr="006A318C">
              <w:rPr>
                <w:rFonts w:ascii="Arial" w:hAnsi="Arial" w:cs="Arial"/>
                <w:sz w:val="22"/>
                <w:szCs w:val="22"/>
              </w:rPr>
              <w:t>pre-exploitation level</w:t>
            </w:r>
            <w:r w:rsidR="0063038F">
              <w:rPr>
                <w:rFonts w:ascii="Arial" w:hAnsi="Arial" w:cs="Arial"/>
                <w:sz w:val="22"/>
                <w:szCs w:val="22"/>
              </w:rPr>
              <w:t>s</w:t>
            </w:r>
            <w:r w:rsidR="00A74B93" w:rsidRPr="006A318C">
              <w:rPr>
                <w:rFonts w:ascii="Arial" w:hAnsi="Arial" w:cs="Arial"/>
                <w:sz w:val="22"/>
                <w:szCs w:val="22"/>
              </w:rPr>
              <w:t xml:space="preserve">. Fishing effort </w:t>
            </w:r>
            <w:r w:rsidR="003D1F43" w:rsidRPr="006A318C">
              <w:rPr>
                <w:rFonts w:ascii="Arial" w:hAnsi="Arial" w:cs="Arial"/>
                <w:sz w:val="22"/>
                <w:szCs w:val="22"/>
              </w:rPr>
              <w:t>is</w:t>
            </w:r>
            <w:r w:rsidR="00A74B93" w:rsidRPr="006A318C">
              <w:rPr>
                <w:rFonts w:ascii="Arial" w:hAnsi="Arial" w:cs="Arial"/>
                <w:sz w:val="22"/>
                <w:szCs w:val="22"/>
              </w:rPr>
              <w:t xml:space="preserve"> further managed</w:t>
            </w:r>
            <w:r w:rsidR="003D1F43" w:rsidRPr="006A318C">
              <w:rPr>
                <w:rFonts w:ascii="Arial" w:hAnsi="Arial" w:cs="Arial"/>
                <w:sz w:val="22"/>
                <w:szCs w:val="22"/>
              </w:rPr>
              <w:t xml:space="preserve"> in accordance with the </w:t>
            </w:r>
            <w:proofErr w:type="spellStart"/>
            <w:r w:rsidR="003D1F43" w:rsidRPr="006A318C">
              <w:rPr>
                <w:rFonts w:ascii="Arial" w:hAnsi="Arial" w:cs="Arial"/>
                <w:sz w:val="22"/>
                <w:szCs w:val="22"/>
              </w:rPr>
              <w:t>puerulus</w:t>
            </w:r>
            <w:proofErr w:type="spellEnd"/>
            <w:r w:rsidR="003D1F43" w:rsidRPr="006A318C">
              <w:rPr>
                <w:rFonts w:ascii="Arial" w:hAnsi="Arial" w:cs="Arial"/>
                <w:sz w:val="22"/>
                <w:szCs w:val="22"/>
              </w:rPr>
              <w:t xml:space="preserve"> settlement index so that </w:t>
            </w:r>
            <w:r w:rsidR="00A74B93" w:rsidRPr="006A318C">
              <w:rPr>
                <w:rFonts w:ascii="Arial" w:hAnsi="Arial" w:cs="Arial"/>
                <w:sz w:val="22"/>
                <w:szCs w:val="22"/>
              </w:rPr>
              <w:t>breeding stock</w:t>
            </w:r>
            <w:r w:rsidR="0063038F">
              <w:rPr>
                <w:rFonts w:ascii="Arial" w:hAnsi="Arial" w:cs="Arial"/>
                <w:sz w:val="22"/>
                <w:szCs w:val="22"/>
              </w:rPr>
              <w:t>s</w:t>
            </w:r>
            <w:r w:rsidR="00A74B93" w:rsidRPr="006A318C">
              <w:rPr>
                <w:rFonts w:ascii="Arial" w:hAnsi="Arial" w:cs="Arial"/>
                <w:sz w:val="22"/>
                <w:szCs w:val="22"/>
              </w:rPr>
              <w:t xml:space="preserve"> </w:t>
            </w:r>
            <w:r w:rsidR="003D1F43" w:rsidRPr="006A318C">
              <w:rPr>
                <w:rFonts w:ascii="Arial" w:hAnsi="Arial" w:cs="Arial"/>
                <w:sz w:val="22"/>
                <w:szCs w:val="22"/>
              </w:rPr>
              <w:t xml:space="preserve">can be predictably maintained above this level for </w:t>
            </w:r>
            <w:r w:rsidR="00A74B93" w:rsidRPr="006A318C">
              <w:rPr>
                <w:rFonts w:ascii="Arial" w:hAnsi="Arial" w:cs="Arial"/>
                <w:sz w:val="22"/>
                <w:szCs w:val="22"/>
              </w:rPr>
              <w:t xml:space="preserve">least </w:t>
            </w:r>
            <w:r w:rsidR="003C61F8" w:rsidRPr="006A318C">
              <w:rPr>
                <w:rFonts w:ascii="Arial" w:hAnsi="Arial" w:cs="Arial"/>
                <w:sz w:val="22"/>
                <w:szCs w:val="22"/>
              </w:rPr>
              <w:t>five years into the future</w:t>
            </w:r>
            <w:r w:rsidR="00161647" w:rsidRPr="006A318C">
              <w:rPr>
                <w:rFonts w:ascii="Arial" w:hAnsi="Arial" w:cs="Arial"/>
                <w:sz w:val="22"/>
                <w:szCs w:val="22"/>
              </w:rPr>
              <w:t>. T</w:t>
            </w:r>
            <w:r w:rsidR="009C11C1" w:rsidRPr="006A318C">
              <w:rPr>
                <w:rFonts w:ascii="Arial" w:hAnsi="Arial" w:cs="Arial"/>
                <w:iCs/>
                <w:sz w:val="22"/>
                <w:szCs w:val="22"/>
              </w:rPr>
              <w:t xml:space="preserve">his </w:t>
            </w:r>
            <w:r w:rsidR="006A318C" w:rsidRPr="006A318C">
              <w:rPr>
                <w:rFonts w:ascii="Arial" w:hAnsi="Arial" w:cs="Arial"/>
                <w:iCs/>
                <w:sz w:val="22"/>
                <w:szCs w:val="22"/>
              </w:rPr>
              <w:t xml:space="preserve">performance </w:t>
            </w:r>
            <w:r w:rsidR="009C11C1" w:rsidRPr="006A318C">
              <w:rPr>
                <w:rFonts w:ascii="Arial" w:hAnsi="Arial" w:cs="Arial"/>
                <w:iCs/>
                <w:sz w:val="22"/>
                <w:szCs w:val="22"/>
              </w:rPr>
              <w:t>mea</w:t>
            </w:r>
            <w:r w:rsidR="006B60F0" w:rsidRPr="006A318C">
              <w:rPr>
                <w:rFonts w:ascii="Arial" w:hAnsi="Arial" w:cs="Arial"/>
                <w:iCs/>
                <w:sz w:val="22"/>
                <w:szCs w:val="22"/>
              </w:rPr>
              <w:t>sure has been met</w:t>
            </w:r>
            <w:r w:rsidR="00161647" w:rsidRPr="006A318C">
              <w:rPr>
                <w:rFonts w:ascii="Arial" w:hAnsi="Arial" w:cs="Arial"/>
                <w:iCs/>
                <w:sz w:val="22"/>
                <w:szCs w:val="22"/>
              </w:rPr>
              <w:t xml:space="preserve"> since 2007</w:t>
            </w:r>
            <w:r w:rsidR="009C11C1" w:rsidRPr="006A318C">
              <w:rPr>
                <w:rFonts w:ascii="Arial" w:hAnsi="Arial" w:cs="Arial"/>
                <w:iCs/>
                <w:sz w:val="22"/>
                <w:szCs w:val="22"/>
              </w:rPr>
              <w:t>.</w:t>
            </w:r>
            <w:r w:rsidR="009C11C1" w:rsidRPr="00CA11ED">
              <w:rPr>
                <w:rFonts w:ascii="Arial" w:hAnsi="Arial" w:cs="Arial"/>
                <w:iCs/>
                <w:sz w:val="22"/>
                <w:szCs w:val="22"/>
              </w:rPr>
              <w:t xml:space="preserve"> </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Target Species</w:t>
            </w:r>
          </w:p>
        </w:tc>
        <w:tc>
          <w:tcPr>
            <w:tcW w:w="7200" w:type="dxa"/>
            <w:tcBorders>
              <w:top w:val="single" w:sz="4" w:space="0" w:color="auto"/>
              <w:left w:val="single" w:sz="4" w:space="0" w:color="auto"/>
              <w:bottom w:val="single" w:sz="4" w:space="0" w:color="auto"/>
              <w:right w:val="single" w:sz="4" w:space="0" w:color="auto"/>
            </w:tcBorders>
          </w:tcPr>
          <w:p w:rsidR="0052643E" w:rsidRPr="00CA11ED" w:rsidRDefault="00E15766" w:rsidP="00691EE0">
            <w:pPr>
              <w:spacing w:after="120"/>
              <w:rPr>
                <w:rFonts w:ascii="Arial" w:hAnsi="Arial" w:cs="Arial"/>
              </w:rPr>
            </w:pPr>
            <w:r>
              <w:rPr>
                <w:rFonts w:ascii="Arial" w:hAnsi="Arial" w:cs="Arial"/>
                <w:sz w:val="22"/>
                <w:szCs w:val="22"/>
              </w:rPr>
              <w:t>W</w:t>
            </w:r>
            <w:r w:rsidR="0052643E" w:rsidRPr="00CA11ED">
              <w:rPr>
                <w:rFonts w:ascii="Arial" w:hAnsi="Arial" w:cs="Arial"/>
                <w:sz w:val="22"/>
                <w:szCs w:val="22"/>
              </w:rPr>
              <w:t>estern rock lobster (</w:t>
            </w:r>
            <w:proofErr w:type="spellStart"/>
            <w:r w:rsidR="0052643E" w:rsidRPr="00CA11ED">
              <w:rPr>
                <w:rFonts w:ascii="Arial" w:hAnsi="Arial" w:cs="Arial"/>
                <w:i/>
                <w:sz w:val="22"/>
                <w:szCs w:val="22"/>
              </w:rPr>
              <w:t>Panulirus</w:t>
            </w:r>
            <w:proofErr w:type="spellEnd"/>
            <w:r w:rsidR="0052643E" w:rsidRPr="00CA11ED">
              <w:rPr>
                <w:rFonts w:ascii="Arial" w:hAnsi="Arial" w:cs="Arial"/>
                <w:i/>
                <w:sz w:val="22"/>
                <w:szCs w:val="22"/>
              </w:rPr>
              <w:t xml:space="preserve"> </w:t>
            </w:r>
            <w:proofErr w:type="spellStart"/>
            <w:r w:rsidR="0052643E" w:rsidRPr="00CA11ED">
              <w:rPr>
                <w:rFonts w:ascii="Arial" w:hAnsi="Arial" w:cs="Arial"/>
                <w:i/>
                <w:sz w:val="22"/>
                <w:szCs w:val="22"/>
              </w:rPr>
              <w:t>cygnus</w:t>
            </w:r>
            <w:proofErr w:type="spellEnd"/>
            <w:r w:rsidR="0052643E" w:rsidRPr="00CA11ED">
              <w:rPr>
                <w:rFonts w:ascii="Arial" w:hAnsi="Arial" w:cs="Arial"/>
                <w:sz w:val="22"/>
                <w:szCs w:val="22"/>
              </w:rPr>
              <w:t>).</w:t>
            </w:r>
            <w:r w:rsidR="003D42CA">
              <w:rPr>
                <w:rFonts w:ascii="Arial" w:hAnsi="Arial" w:cs="Arial"/>
                <w:sz w:val="22"/>
                <w:szCs w:val="22"/>
              </w:rPr>
              <w:t xml:space="preserve"> </w:t>
            </w:r>
          </w:p>
          <w:p w:rsidR="007D3926" w:rsidRPr="00CA11ED" w:rsidRDefault="008F69EF" w:rsidP="00691EE0">
            <w:pPr>
              <w:autoSpaceDE w:val="0"/>
              <w:autoSpaceDN w:val="0"/>
              <w:adjustRightInd w:val="0"/>
              <w:rPr>
                <w:rFonts w:ascii="Arial" w:hAnsi="Arial" w:cs="Arial"/>
              </w:rPr>
            </w:pPr>
            <w:proofErr w:type="spellStart"/>
            <w:r w:rsidRPr="008F69EF">
              <w:rPr>
                <w:rFonts w:ascii="Arial" w:hAnsi="Arial" w:cs="Arial"/>
                <w:i/>
                <w:sz w:val="22"/>
                <w:szCs w:val="22"/>
              </w:rPr>
              <w:t>Panulirus</w:t>
            </w:r>
            <w:proofErr w:type="spellEnd"/>
            <w:r w:rsidRPr="008F69EF">
              <w:rPr>
                <w:rFonts w:ascii="Arial" w:hAnsi="Arial" w:cs="Arial"/>
                <w:i/>
                <w:sz w:val="22"/>
                <w:szCs w:val="22"/>
              </w:rPr>
              <w:t xml:space="preserve"> </w:t>
            </w:r>
            <w:proofErr w:type="spellStart"/>
            <w:r w:rsidRPr="008F69EF">
              <w:rPr>
                <w:rFonts w:ascii="Arial" w:hAnsi="Arial" w:cs="Arial"/>
                <w:i/>
                <w:sz w:val="22"/>
                <w:szCs w:val="22"/>
              </w:rPr>
              <w:t>cygnus</w:t>
            </w:r>
            <w:proofErr w:type="spellEnd"/>
            <w:r w:rsidR="002642B3" w:rsidRPr="00CA11ED">
              <w:rPr>
                <w:rFonts w:ascii="Arial" w:hAnsi="Arial" w:cs="Arial"/>
                <w:sz w:val="22"/>
                <w:szCs w:val="22"/>
              </w:rPr>
              <w:t xml:space="preserve"> is endemic to the west coast of Australia and has greatest abundance between Geraldton and Perth. </w:t>
            </w:r>
            <w:proofErr w:type="spellStart"/>
            <w:r w:rsidR="002B35F4">
              <w:rPr>
                <w:rFonts w:ascii="Arial" w:hAnsi="Arial" w:cs="Arial"/>
                <w:sz w:val="22"/>
                <w:szCs w:val="22"/>
              </w:rPr>
              <w:t>P</w:t>
            </w:r>
            <w:r w:rsidR="002642B3" w:rsidRPr="00CA11ED">
              <w:rPr>
                <w:rFonts w:ascii="Arial" w:hAnsi="Arial" w:cs="Arial"/>
                <w:sz w:val="22"/>
                <w:szCs w:val="22"/>
              </w:rPr>
              <w:t>lanktonic</w:t>
            </w:r>
            <w:proofErr w:type="spellEnd"/>
            <w:r w:rsidR="002642B3" w:rsidRPr="00CA11ED">
              <w:rPr>
                <w:rFonts w:ascii="Arial" w:hAnsi="Arial" w:cs="Arial"/>
                <w:sz w:val="22"/>
                <w:szCs w:val="22"/>
              </w:rPr>
              <w:t xml:space="preserve"> larvae are carr</w:t>
            </w:r>
            <w:r w:rsidR="00001F9A">
              <w:rPr>
                <w:rFonts w:ascii="Arial" w:hAnsi="Arial" w:cs="Arial"/>
                <w:sz w:val="22"/>
                <w:szCs w:val="22"/>
              </w:rPr>
              <w:t xml:space="preserve">ied into the Indian Ocean up to </w:t>
            </w:r>
            <w:r w:rsidR="002642B3" w:rsidRPr="00CA11ED">
              <w:rPr>
                <w:rFonts w:ascii="Arial" w:hAnsi="Arial" w:cs="Arial"/>
                <w:sz w:val="22"/>
                <w:szCs w:val="22"/>
              </w:rPr>
              <w:t>1</w:t>
            </w:r>
            <w:r w:rsidR="00077F92">
              <w:rPr>
                <w:rFonts w:ascii="Arial" w:hAnsi="Arial" w:cs="Arial"/>
                <w:sz w:val="22"/>
                <w:szCs w:val="22"/>
              </w:rPr>
              <w:t>,</w:t>
            </w:r>
            <w:r w:rsidR="002642B3" w:rsidRPr="00CA11ED">
              <w:rPr>
                <w:rFonts w:ascii="Arial" w:hAnsi="Arial" w:cs="Arial"/>
                <w:sz w:val="22"/>
                <w:szCs w:val="22"/>
              </w:rPr>
              <w:t>500</w:t>
            </w:r>
            <w:r w:rsidR="00CF17E6">
              <w:rPr>
                <w:rFonts w:ascii="Arial" w:hAnsi="Arial" w:cs="Arial"/>
                <w:sz w:val="22"/>
                <w:szCs w:val="22"/>
              </w:rPr>
              <w:t xml:space="preserve"> </w:t>
            </w:r>
            <w:r w:rsidR="00CF17E6" w:rsidRPr="00CA11ED">
              <w:rPr>
                <w:rFonts w:ascii="Arial" w:hAnsi="Arial" w:cs="Arial"/>
                <w:sz w:val="22"/>
                <w:szCs w:val="22"/>
              </w:rPr>
              <w:t>k</w:t>
            </w:r>
            <w:r w:rsidR="00CF17E6">
              <w:rPr>
                <w:rFonts w:ascii="Arial" w:hAnsi="Arial" w:cs="Arial"/>
                <w:sz w:val="22"/>
                <w:szCs w:val="22"/>
              </w:rPr>
              <w:t>ilo</w:t>
            </w:r>
            <w:r w:rsidR="00CF17E6" w:rsidRPr="00CA11ED">
              <w:rPr>
                <w:rFonts w:ascii="Arial" w:hAnsi="Arial" w:cs="Arial"/>
                <w:sz w:val="22"/>
                <w:szCs w:val="22"/>
              </w:rPr>
              <w:t>m</w:t>
            </w:r>
            <w:r w:rsidR="00CF17E6">
              <w:rPr>
                <w:rFonts w:ascii="Arial" w:hAnsi="Arial" w:cs="Arial"/>
                <w:sz w:val="22"/>
                <w:szCs w:val="22"/>
              </w:rPr>
              <w:t>etres</w:t>
            </w:r>
            <w:r w:rsidR="002642B3" w:rsidRPr="00CA11ED">
              <w:rPr>
                <w:rFonts w:ascii="Arial" w:hAnsi="Arial" w:cs="Arial"/>
                <w:sz w:val="22"/>
                <w:szCs w:val="22"/>
              </w:rPr>
              <w:t xml:space="preserve"> from the coast</w:t>
            </w:r>
            <w:r w:rsidR="00077F92">
              <w:rPr>
                <w:rFonts w:ascii="Arial" w:hAnsi="Arial" w:cs="Arial"/>
                <w:sz w:val="22"/>
                <w:szCs w:val="22"/>
              </w:rPr>
              <w:t>.</w:t>
            </w:r>
            <w:r w:rsidR="002642B3" w:rsidRPr="00CA11ED">
              <w:rPr>
                <w:rFonts w:ascii="Arial" w:hAnsi="Arial" w:cs="Arial"/>
                <w:sz w:val="22"/>
                <w:szCs w:val="22"/>
              </w:rPr>
              <w:t xml:space="preserve"> </w:t>
            </w:r>
            <w:r w:rsidR="00077F92">
              <w:rPr>
                <w:rFonts w:ascii="Arial" w:hAnsi="Arial" w:cs="Arial"/>
                <w:sz w:val="22"/>
                <w:szCs w:val="22"/>
              </w:rPr>
              <w:t>T</w:t>
            </w:r>
            <w:r w:rsidR="002642B3" w:rsidRPr="00CA11ED">
              <w:rPr>
                <w:rFonts w:ascii="Arial" w:hAnsi="Arial" w:cs="Arial"/>
                <w:sz w:val="22"/>
                <w:szCs w:val="22"/>
              </w:rPr>
              <w:t xml:space="preserve">he return of </w:t>
            </w:r>
            <w:proofErr w:type="spellStart"/>
            <w:r w:rsidR="002642B3" w:rsidRPr="006A318C">
              <w:rPr>
                <w:rFonts w:ascii="Arial" w:hAnsi="Arial" w:cs="Arial"/>
                <w:sz w:val="22"/>
                <w:szCs w:val="22"/>
              </w:rPr>
              <w:t>puerul</w:t>
            </w:r>
            <w:r w:rsidR="00747E36" w:rsidRPr="006A318C">
              <w:rPr>
                <w:rFonts w:ascii="Arial" w:hAnsi="Arial" w:cs="Arial"/>
                <w:sz w:val="22"/>
                <w:szCs w:val="22"/>
              </w:rPr>
              <w:t>us</w:t>
            </w:r>
            <w:proofErr w:type="spellEnd"/>
            <w:r w:rsidR="000E0753" w:rsidRPr="006A318C">
              <w:rPr>
                <w:rFonts w:ascii="Arial" w:hAnsi="Arial" w:cs="Arial"/>
                <w:sz w:val="22"/>
                <w:szCs w:val="22"/>
              </w:rPr>
              <w:t xml:space="preserve"> (</w:t>
            </w:r>
            <w:r w:rsidR="00A74B93" w:rsidRPr="006A318C">
              <w:rPr>
                <w:rFonts w:ascii="Arial" w:hAnsi="Arial" w:cs="Arial"/>
                <w:sz w:val="22"/>
                <w:szCs w:val="22"/>
              </w:rPr>
              <w:t>post-larval stage, which</w:t>
            </w:r>
            <w:r w:rsidR="00A74B93">
              <w:rPr>
                <w:rFonts w:ascii="Arial" w:hAnsi="Arial" w:cs="Arial"/>
                <w:sz w:val="22"/>
                <w:szCs w:val="22"/>
              </w:rPr>
              <w:t xml:space="preserve"> resemble </w:t>
            </w:r>
            <w:r w:rsidR="00747E36">
              <w:rPr>
                <w:rFonts w:ascii="Arial" w:hAnsi="Arial" w:cs="Arial"/>
                <w:sz w:val="22"/>
                <w:szCs w:val="22"/>
              </w:rPr>
              <w:t>fully formed miniature</w:t>
            </w:r>
            <w:r w:rsidR="000E0753">
              <w:rPr>
                <w:rFonts w:ascii="Arial" w:hAnsi="Arial" w:cs="Arial"/>
                <w:sz w:val="22"/>
                <w:szCs w:val="22"/>
              </w:rPr>
              <w:t xml:space="preserve"> </w:t>
            </w:r>
            <w:r w:rsidR="00747E36">
              <w:rPr>
                <w:rFonts w:ascii="Arial" w:hAnsi="Arial" w:cs="Arial"/>
                <w:sz w:val="22"/>
                <w:szCs w:val="22"/>
              </w:rPr>
              <w:t>rock lobsters</w:t>
            </w:r>
            <w:r w:rsidR="000E0753">
              <w:rPr>
                <w:rFonts w:ascii="Arial" w:hAnsi="Arial" w:cs="Arial"/>
                <w:sz w:val="22"/>
                <w:szCs w:val="22"/>
              </w:rPr>
              <w:t>)</w:t>
            </w:r>
            <w:r w:rsidR="002642B3" w:rsidRPr="00CA11ED">
              <w:rPr>
                <w:rFonts w:ascii="Arial" w:hAnsi="Arial" w:cs="Arial"/>
                <w:sz w:val="22"/>
                <w:szCs w:val="22"/>
              </w:rPr>
              <w:t xml:space="preserve"> </w:t>
            </w:r>
            <w:r w:rsidR="002642B3" w:rsidRPr="006A318C">
              <w:rPr>
                <w:rFonts w:ascii="Arial" w:hAnsi="Arial" w:cs="Arial"/>
                <w:sz w:val="22"/>
                <w:szCs w:val="22"/>
              </w:rPr>
              <w:t xml:space="preserve">to the continental shelf </w:t>
            </w:r>
            <w:r w:rsidR="00077F92" w:rsidRPr="006A318C">
              <w:rPr>
                <w:rFonts w:ascii="Arial" w:hAnsi="Arial" w:cs="Arial"/>
                <w:sz w:val="22"/>
                <w:szCs w:val="22"/>
              </w:rPr>
              <w:t xml:space="preserve">is </w:t>
            </w:r>
            <w:r w:rsidR="002642B3" w:rsidRPr="006A318C">
              <w:rPr>
                <w:rFonts w:ascii="Arial" w:hAnsi="Arial" w:cs="Arial"/>
                <w:sz w:val="22"/>
                <w:szCs w:val="22"/>
              </w:rPr>
              <w:t xml:space="preserve">dependent on ocean currents </w:t>
            </w:r>
            <w:r w:rsidR="001343DC" w:rsidRPr="006A318C">
              <w:rPr>
                <w:rFonts w:ascii="Arial" w:hAnsi="Arial" w:cs="Arial"/>
                <w:sz w:val="22"/>
                <w:szCs w:val="22"/>
              </w:rPr>
              <w:t>with</w:t>
            </w:r>
            <w:r w:rsidR="002642B3" w:rsidRPr="006A318C">
              <w:rPr>
                <w:rFonts w:ascii="Arial" w:hAnsi="Arial" w:cs="Arial"/>
                <w:sz w:val="22"/>
                <w:szCs w:val="22"/>
              </w:rPr>
              <w:t xml:space="preserve"> </w:t>
            </w:r>
            <w:r w:rsidR="002A487F" w:rsidRPr="006A318C">
              <w:rPr>
                <w:rFonts w:ascii="Arial" w:hAnsi="Arial" w:cs="Arial"/>
                <w:sz w:val="22"/>
                <w:szCs w:val="22"/>
              </w:rPr>
              <w:t xml:space="preserve">the </w:t>
            </w:r>
            <w:r w:rsidR="002642B3" w:rsidRPr="006A318C">
              <w:rPr>
                <w:rFonts w:ascii="Arial" w:hAnsi="Arial" w:cs="Arial"/>
                <w:sz w:val="22"/>
                <w:szCs w:val="22"/>
              </w:rPr>
              <w:t xml:space="preserve">number of </w:t>
            </w:r>
            <w:proofErr w:type="spellStart"/>
            <w:r w:rsidR="002642B3" w:rsidRPr="006A318C">
              <w:rPr>
                <w:rFonts w:ascii="Arial" w:hAnsi="Arial" w:cs="Arial"/>
                <w:sz w:val="22"/>
                <w:szCs w:val="22"/>
              </w:rPr>
              <w:t>puerulus</w:t>
            </w:r>
            <w:proofErr w:type="spellEnd"/>
            <w:r w:rsidR="002642B3" w:rsidRPr="006A318C">
              <w:rPr>
                <w:rFonts w:ascii="Arial" w:hAnsi="Arial" w:cs="Arial"/>
                <w:sz w:val="22"/>
                <w:szCs w:val="22"/>
              </w:rPr>
              <w:t xml:space="preserve"> settling </w:t>
            </w:r>
            <w:r w:rsidR="001343DC" w:rsidRPr="006A318C">
              <w:rPr>
                <w:rFonts w:ascii="Arial" w:hAnsi="Arial" w:cs="Arial"/>
                <w:sz w:val="22"/>
                <w:szCs w:val="22"/>
              </w:rPr>
              <w:t>being</w:t>
            </w:r>
            <w:r w:rsidR="00001F9A" w:rsidRPr="006A318C">
              <w:rPr>
                <w:rFonts w:ascii="Arial" w:hAnsi="Arial" w:cs="Arial"/>
                <w:sz w:val="22"/>
                <w:szCs w:val="22"/>
              </w:rPr>
              <w:t xml:space="preserve"> </w:t>
            </w:r>
            <w:r w:rsidR="002642B3" w:rsidRPr="006A318C">
              <w:rPr>
                <w:rFonts w:ascii="Arial" w:hAnsi="Arial" w:cs="Arial"/>
                <w:sz w:val="22"/>
                <w:szCs w:val="22"/>
              </w:rPr>
              <w:t>influenced by the strength of the Leeuwin Current</w:t>
            </w:r>
            <w:r w:rsidR="001343DC" w:rsidRPr="006A318C">
              <w:rPr>
                <w:rFonts w:ascii="Arial" w:hAnsi="Arial" w:cs="Arial"/>
                <w:sz w:val="22"/>
                <w:szCs w:val="22"/>
              </w:rPr>
              <w:t>, winter/spring westerly wind strength and water temperatures</w:t>
            </w:r>
            <w:r w:rsidR="002B35F4" w:rsidRPr="006A318C">
              <w:rPr>
                <w:rFonts w:ascii="Arial" w:hAnsi="Arial" w:cs="Arial"/>
                <w:sz w:val="22"/>
                <w:szCs w:val="22"/>
              </w:rPr>
              <w:t xml:space="preserve"> (</w:t>
            </w:r>
            <w:proofErr w:type="spellStart"/>
            <w:r w:rsidR="002B35F4" w:rsidRPr="006A318C">
              <w:rPr>
                <w:rFonts w:ascii="Arial" w:hAnsi="Arial" w:cs="Arial"/>
                <w:sz w:val="22"/>
                <w:szCs w:val="22"/>
              </w:rPr>
              <w:t>Kailoa</w:t>
            </w:r>
            <w:proofErr w:type="spellEnd"/>
            <w:r w:rsidR="002B35F4" w:rsidRPr="006A318C">
              <w:rPr>
                <w:rFonts w:ascii="Arial" w:hAnsi="Arial" w:cs="Arial"/>
                <w:sz w:val="22"/>
                <w:szCs w:val="22"/>
              </w:rPr>
              <w:t xml:space="preserve"> et al 1993)</w:t>
            </w:r>
            <w:r w:rsidR="002642B3" w:rsidRPr="006A318C">
              <w:rPr>
                <w:rFonts w:ascii="Arial" w:hAnsi="Arial" w:cs="Arial"/>
                <w:sz w:val="22"/>
                <w:szCs w:val="22"/>
              </w:rPr>
              <w:t>.</w:t>
            </w:r>
            <w:r w:rsidR="00FD1D3B" w:rsidRPr="006A318C">
              <w:rPr>
                <w:rFonts w:ascii="Arial" w:hAnsi="Arial" w:cs="Arial"/>
                <w:sz w:val="22"/>
                <w:szCs w:val="22"/>
              </w:rPr>
              <w:t xml:space="preserve"> Settlement of </w:t>
            </w:r>
            <w:proofErr w:type="spellStart"/>
            <w:r w:rsidR="00FD1D3B" w:rsidRPr="006A318C">
              <w:rPr>
                <w:rFonts w:ascii="Arial" w:hAnsi="Arial" w:cs="Arial"/>
                <w:sz w:val="22"/>
                <w:szCs w:val="22"/>
              </w:rPr>
              <w:t>puerulus</w:t>
            </w:r>
            <w:proofErr w:type="spellEnd"/>
            <w:r w:rsidR="00FD1D3B" w:rsidRPr="006A318C">
              <w:rPr>
                <w:rFonts w:ascii="Arial" w:hAnsi="Arial" w:cs="Arial"/>
                <w:sz w:val="22"/>
                <w:szCs w:val="22"/>
              </w:rPr>
              <w:t xml:space="preserve"> has been significantly lower in recent years than historical levels, due to environmental fluctuations.</w:t>
            </w:r>
          </w:p>
          <w:p w:rsidR="00B65AE8" w:rsidRPr="00CA11ED" w:rsidRDefault="00B65AE8" w:rsidP="00691EE0">
            <w:pPr>
              <w:autoSpaceDE w:val="0"/>
              <w:autoSpaceDN w:val="0"/>
              <w:adjustRightInd w:val="0"/>
              <w:rPr>
                <w:rFonts w:ascii="Arial" w:hAnsi="Arial" w:cs="Arial"/>
              </w:rPr>
            </w:pPr>
          </w:p>
          <w:p w:rsidR="002642B3" w:rsidRPr="00CA11ED" w:rsidRDefault="003D6C4A" w:rsidP="00691EE0">
            <w:pPr>
              <w:autoSpaceDE w:val="0"/>
              <w:autoSpaceDN w:val="0"/>
              <w:adjustRightInd w:val="0"/>
              <w:rPr>
                <w:rFonts w:ascii="Arial" w:hAnsi="Arial" w:cs="Arial"/>
              </w:rPr>
            </w:pPr>
            <w:proofErr w:type="spellStart"/>
            <w:r w:rsidRPr="003D6C4A">
              <w:rPr>
                <w:rFonts w:ascii="Arial" w:hAnsi="Arial" w:cs="Arial"/>
                <w:i/>
                <w:sz w:val="22"/>
                <w:szCs w:val="22"/>
              </w:rPr>
              <w:t>Panulirus</w:t>
            </w:r>
            <w:proofErr w:type="spellEnd"/>
            <w:r w:rsidRPr="003D6C4A">
              <w:rPr>
                <w:rFonts w:ascii="Arial" w:hAnsi="Arial" w:cs="Arial"/>
                <w:i/>
                <w:sz w:val="22"/>
                <w:szCs w:val="22"/>
              </w:rPr>
              <w:t xml:space="preserve"> </w:t>
            </w:r>
            <w:proofErr w:type="spellStart"/>
            <w:r w:rsidRPr="003D6C4A">
              <w:rPr>
                <w:rFonts w:ascii="Arial" w:hAnsi="Arial" w:cs="Arial"/>
                <w:i/>
                <w:sz w:val="22"/>
                <w:szCs w:val="22"/>
              </w:rPr>
              <w:t>cygnus</w:t>
            </w:r>
            <w:proofErr w:type="spellEnd"/>
            <w:r w:rsidR="002642B3" w:rsidRPr="00CA11ED">
              <w:rPr>
                <w:rFonts w:ascii="Arial" w:hAnsi="Arial" w:cs="Arial"/>
                <w:sz w:val="22"/>
                <w:szCs w:val="22"/>
              </w:rPr>
              <w:t xml:space="preserve"> </w:t>
            </w:r>
            <w:r w:rsidR="00605909" w:rsidRPr="00CA11ED">
              <w:rPr>
                <w:rFonts w:ascii="Arial" w:hAnsi="Arial" w:cs="Arial"/>
                <w:sz w:val="22"/>
                <w:szCs w:val="22"/>
              </w:rPr>
              <w:t xml:space="preserve">is a highly </w:t>
            </w:r>
            <w:r w:rsidR="00B65AE8">
              <w:rPr>
                <w:rFonts w:ascii="Arial" w:hAnsi="Arial" w:cs="Arial"/>
                <w:sz w:val="22"/>
                <w:szCs w:val="22"/>
              </w:rPr>
              <w:t>productive</w:t>
            </w:r>
            <w:r w:rsidR="00605909" w:rsidRPr="00CA11ED">
              <w:rPr>
                <w:rFonts w:ascii="Arial" w:hAnsi="Arial" w:cs="Arial"/>
                <w:sz w:val="22"/>
                <w:szCs w:val="22"/>
              </w:rPr>
              <w:t xml:space="preserve"> species that </w:t>
            </w:r>
            <w:r w:rsidR="002642B3" w:rsidRPr="00CA11ED">
              <w:rPr>
                <w:rFonts w:ascii="Arial" w:hAnsi="Arial" w:cs="Arial"/>
                <w:sz w:val="22"/>
                <w:szCs w:val="22"/>
              </w:rPr>
              <w:t>reaches a maximum age of more than 20 years; attains a maximum carapace length of 200</w:t>
            </w:r>
            <w:r w:rsidR="00077F92">
              <w:rPr>
                <w:rFonts w:ascii="Arial" w:hAnsi="Arial" w:cs="Arial"/>
                <w:sz w:val="22"/>
                <w:szCs w:val="22"/>
              </w:rPr>
              <w:t> </w:t>
            </w:r>
            <w:r w:rsidR="001642DA" w:rsidRPr="008B5B1A">
              <w:rPr>
                <w:rFonts w:ascii="Arial" w:hAnsi="Arial" w:cs="Arial"/>
                <w:sz w:val="22"/>
                <w:szCs w:val="22"/>
              </w:rPr>
              <w:t>m</w:t>
            </w:r>
            <w:r w:rsidR="008471EC" w:rsidRPr="008471EC">
              <w:rPr>
                <w:rFonts w:ascii="Arial" w:hAnsi="Arial" w:cs="Arial"/>
                <w:sz w:val="22"/>
                <w:szCs w:val="22"/>
              </w:rPr>
              <w:t>illi</w:t>
            </w:r>
            <w:r w:rsidR="001642DA" w:rsidRPr="008B5B1A">
              <w:rPr>
                <w:rFonts w:ascii="Arial" w:hAnsi="Arial" w:cs="Arial"/>
                <w:sz w:val="22"/>
                <w:szCs w:val="22"/>
              </w:rPr>
              <w:t>m</w:t>
            </w:r>
            <w:r w:rsidR="008B5B1A" w:rsidRPr="008B5B1A">
              <w:rPr>
                <w:rFonts w:ascii="Arial" w:hAnsi="Arial" w:cs="Arial"/>
                <w:sz w:val="22"/>
                <w:szCs w:val="22"/>
              </w:rPr>
              <w:t>e</w:t>
            </w:r>
            <w:r w:rsidR="008B5B1A">
              <w:rPr>
                <w:rFonts w:ascii="Arial" w:hAnsi="Arial" w:cs="Arial"/>
                <w:sz w:val="22"/>
                <w:szCs w:val="22"/>
              </w:rPr>
              <w:t>tres</w:t>
            </w:r>
            <w:r w:rsidR="002642B3" w:rsidRPr="00CA11ED">
              <w:rPr>
                <w:rFonts w:ascii="Arial" w:hAnsi="Arial" w:cs="Arial"/>
                <w:sz w:val="22"/>
                <w:szCs w:val="22"/>
              </w:rPr>
              <w:t xml:space="preserve"> and a maximum weight </w:t>
            </w:r>
            <w:r w:rsidR="00B65AE8">
              <w:rPr>
                <w:rFonts w:ascii="Arial" w:hAnsi="Arial" w:cs="Arial"/>
                <w:sz w:val="22"/>
                <w:szCs w:val="22"/>
              </w:rPr>
              <w:t>of</w:t>
            </w:r>
            <w:r w:rsidR="002642B3" w:rsidRPr="00CA11ED">
              <w:rPr>
                <w:rFonts w:ascii="Arial" w:hAnsi="Arial" w:cs="Arial"/>
                <w:sz w:val="22"/>
                <w:szCs w:val="22"/>
              </w:rPr>
              <w:t xml:space="preserve"> 4.5</w:t>
            </w:r>
            <w:r w:rsidR="00B65AE8">
              <w:rPr>
                <w:rFonts w:ascii="Arial" w:hAnsi="Arial" w:cs="Arial"/>
                <w:sz w:val="22"/>
                <w:szCs w:val="22"/>
              </w:rPr>
              <w:t> </w:t>
            </w:r>
            <w:r w:rsidR="001642DA" w:rsidRPr="008B5B1A">
              <w:rPr>
                <w:rFonts w:ascii="Arial" w:hAnsi="Arial" w:cs="Arial"/>
                <w:sz w:val="22"/>
                <w:szCs w:val="22"/>
              </w:rPr>
              <w:t>k</w:t>
            </w:r>
            <w:r w:rsidR="008471EC" w:rsidRPr="008471EC">
              <w:rPr>
                <w:rFonts w:ascii="Arial" w:hAnsi="Arial" w:cs="Arial"/>
                <w:sz w:val="22"/>
                <w:szCs w:val="22"/>
              </w:rPr>
              <w:t>ilo</w:t>
            </w:r>
            <w:r w:rsidR="001642DA" w:rsidRPr="008B5B1A">
              <w:rPr>
                <w:rFonts w:ascii="Arial" w:hAnsi="Arial" w:cs="Arial"/>
                <w:sz w:val="22"/>
                <w:szCs w:val="22"/>
              </w:rPr>
              <w:t>g</w:t>
            </w:r>
            <w:r w:rsidR="008B5B1A" w:rsidRPr="008B5B1A">
              <w:rPr>
                <w:rFonts w:ascii="Arial" w:hAnsi="Arial" w:cs="Arial"/>
                <w:sz w:val="22"/>
                <w:szCs w:val="22"/>
              </w:rPr>
              <w:t>ram</w:t>
            </w:r>
            <w:r w:rsidR="008B5B1A">
              <w:rPr>
                <w:rFonts w:ascii="Arial" w:hAnsi="Arial" w:cs="Arial"/>
                <w:sz w:val="22"/>
                <w:szCs w:val="22"/>
              </w:rPr>
              <w:t>s</w:t>
            </w:r>
            <w:r w:rsidR="00605909" w:rsidRPr="00CA11ED">
              <w:rPr>
                <w:rFonts w:ascii="Arial" w:hAnsi="Arial" w:cs="Arial"/>
                <w:sz w:val="22"/>
                <w:szCs w:val="22"/>
              </w:rPr>
              <w:t>,</w:t>
            </w:r>
            <w:r w:rsidR="002642B3" w:rsidRPr="00CA11ED">
              <w:rPr>
                <w:rFonts w:ascii="Arial" w:hAnsi="Arial" w:cs="Arial"/>
                <w:sz w:val="22"/>
                <w:szCs w:val="22"/>
              </w:rPr>
              <w:t xml:space="preserve"> although growth rates vary considerably along the coast</w:t>
            </w:r>
            <w:r w:rsidR="00B65AE8">
              <w:rPr>
                <w:rFonts w:ascii="Arial" w:hAnsi="Arial" w:cs="Arial"/>
                <w:sz w:val="22"/>
                <w:szCs w:val="22"/>
              </w:rPr>
              <w:t xml:space="preserve"> (</w:t>
            </w:r>
            <w:proofErr w:type="spellStart"/>
            <w:r w:rsidR="00B65AE8">
              <w:rPr>
                <w:rFonts w:ascii="Arial" w:hAnsi="Arial" w:cs="Arial"/>
                <w:sz w:val="22"/>
                <w:szCs w:val="22"/>
              </w:rPr>
              <w:t>Kailoa</w:t>
            </w:r>
            <w:proofErr w:type="spellEnd"/>
            <w:r w:rsidR="00B65AE8">
              <w:rPr>
                <w:rFonts w:ascii="Arial" w:hAnsi="Arial" w:cs="Arial"/>
                <w:sz w:val="22"/>
                <w:szCs w:val="22"/>
              </w:rPr>
              <w:t> et al, </w:t>
            </w:r>
            <w:r w:rsidR="002B35F4">
              <w:rPr>
                <w:rFonts w:ascii="Arial" w:hAnsi="Arial" w:cs="Arial"/>
                <w:sz w:val="22"/>
                <w:szCs w:val="22"/>
              </w:rPr>
              <w:t>1993)</w:t>
            </w:r>
            <w:r w:rsidR="002642B3" w:rsidRPr="00CA11ED">
              <w:rPr>
                <w:rFonts w:ascii="Arial" w:hAnsi="Arial" w:cs="Arial"/>
                <w:sz w:val="22"/>
                <w:szCs w:val="22"/>
              </w:rPr>
              <w:t xml:space="preserve">. Juveniles migrate from shallow to deeper </w:t>
            </w:r>
            <w:r w:rsidR="007F79BD" w:rsidRPr="00CA11ED">
              <w:rPr>
                <w:rFonts w:ascii="Arial" w:hAnsi="Arial" w:cs="Arial"/>
                <w:sz w:val="22"/>
                <w:szCs w:val="22"/>
              </w:rPr>
              <w:t xml:space="preserve">water </w:t>
            </w:r>
            <w:r w:rsidR="007F79BD">
              <w:rPr>
                <w:rFonts w:ascii="Arial" w:hAnsi="Arial" w:cs="Arial"/>
                <w:sz w:val="22"/>
                <w:szCs w:val="22"/>
              </w:rPr>
              <w:t>as they mature. T</w:t>
            </w:r>
            <w:r w:rsidR="002642B3" w:rsidRPr="00CA11ED">
              <w:rPr>
                <w:rFonts w:ascii="Arial" w:hAnsi="Arial" w:cs="Arial"/>
                <w:sz w:val="22"/>
                <w:szCs w:val="22"/>
              </w:rPr>
              <w:t>he greatest recorded migration of juveniles into deep</w:t>
            </w:r>
            <w:r w:rsidR="00077F92">
              <w:rPr>
                <w:rFonts w:ascii="Arial" w:hAnsi="Arial" w:cs="Arial"/>
                <w:sz w:val="22"/>
                <w:szCs w:val="22"/>
              </w:rPr>
              <w:t>er water is in the order of 170 </w:t>
            </w:r>
            <w:r w:rsidR="002642B3" w:rsidRPr="00CA11ED">
              <w:rPr>
                <w:rFonts w:ascii="Arial" w:hAnsi="Arial" w:cs="Arial"/>
                <w:sz w:val="22"/>
                <w:szCs w:val="22"/>
              </w:rPr>
              <w:t>nautical miles (</w:t>
            </w:r>
            <w:proofErr w:type="spellStart"/>
            <w:r w:rsidR="002642B3" w:rsidRPr="00CA11ED">
              <w:rPr>
                <w:rFonts w:ascii="Arial" w:hAnsi="Arial" w:cs="Arial"/>
                <w:sz w:val="22"/>
                <w:szCs w:val="22"/>
              </w:rPr>
              <w:t>Kailoa</w:t>
            </w:r>
            <w:proofErr w:type="spellEnd"/>
            <w:r w:rsidR="002642B3" w:rsidRPr="00CA11ED">
              <w:rPr>
                <w:rFonts w:ascii="Arial" w:hAnsi="Arial" w:cs="Arial"/>
                <w:sz w:val="22"/>
                <w:szCs w:val="22"/>
              </w:rPr>
              <w:t xml:space="preserve"> et al</w:t>
            </w:r>
            <w:r w:rsidR="00B65AE8">
              <w:rPr>
                <w:rFonts w:ascii="Arial" w:hAnsi="Arial" w:cs="Arial"/>
                <w:sz w:val="22"/>
                <w:szCs w:val="22"/>
              </w:rPr>
              <w:t>, 1993</w:t>
            </w:r>
            <w:r w:rsidR="002642B3" w:rsidRPr="00CA11ED">
              <w:rPr>
                <w:rFonts w:ascii="Arial" w:hAnsi="Arial" w:cs="Arial"/>
                <w:sz w:val="22"/>
                <w:szCs w:val="22"/>
              </w:rPr>
              <w:t>).</w:t>
            </w:r>
          </w:p>
          <w:p w:rsidR="00605909" w:rsidRPr="00CA11ED" w:rsidRDefault="00605909" w:rsidP="00691EE0">
            <w:pPr>
              <w:autoSpaceDE w:val="0"/>
              <w:autoSpaceDN w:val="0"/>
              <w:adjustRightInd w:val="0"/>
              <w:rPr>
                <w:rFonts w:ascii="Arial" w:hAnsi="Arial" w:cs="Arial"/>
                <w:snapToGrid w:val="0"/>
              </w:rPr>
            </w:pPr>
          </w:p>
          <w:p w:rsidR="00001F9A" w:rsidRPr="00001F9A" w:rsidRDefault="00605909" w:rsidP="00107291">
            <w:pPr>
              <w:spacing w:after="120"/>
              <w:rPr>
                <w:rFonts w:ascii="Arial" w:hAnsi="Arial" w:cs="Arial"/>
                <w:snapToGrid w:val="0"/>
              </w:rPr>
            </w:pPr>
            <w:r w:rsidRPr="00CA11ED">
              <w:rPr>
                <w:rFonts w:ascii="Arial" w:hAnsi="Arial" w:cs="Arial"/>
                <w:snapToGrid w:val="0"/>
                <w:sz w:val="22"/>
                <w:szCs w:val="22"/>
              </w:rPr>
              <w:t xml:space="preserve">Further </w:t>
            </w:r>
            <w:r w:rsidR="00E20757">
              <w:rPr>
                <w:rFonts w:ascii="Arial" w:hAnsi="Arial" w:cs="Arial"/>
                <w:snapToGrid w:val="0"/>
                <w:sz w:val="22"/>
                <w:szCs w:val="22"/>
              </w:rPr>
              <w:t>i</w:t>
            </w:r>
            <w:r w:rsidR="0052643E" w:rsidRPr="00CA11ED">
              <w:rPr>
                <w:rFonts w:ascii="Arial" w:hAnsi="Arial" w:cs="Arial"/>
                <w:snapToGrid w:val="0"/>
                <w:sz w:val="22"/>
                <w:szCs w:val="22"/>
              </w:rPr>
              <w:t xml:space="preserve">nformation on the biology of </w:t>
            </w:r>
            <w:r w:rsidR="00B65AE8">
              <w:rPr>
                <w:rFonts w:ascii="Arial" w:hAnsi="Arial" w:cs="Arial"/>
                <w:snapToGrid w:val="0"/>
                <w:sz w:val="22"/>
                <w:szCs w:val="22"/>
              </w:rPr>
              <w:t xml:space="preserve">the </w:t>
            </w:r>
            <w:r w:rsidR="0052643E" w:rsidRPr="00CA11ED">
              <w:rPr>
                <w:rFonts w:ascii="Arial" w:hAnsi="Arial" w:cs="Arial"/>
                <w:snapToGrid w:val="0"/>
                <w:sz w:val="22"/>
                <w:szCs w:val="22"/>
              </w:rPr>
              <w:t xml:space="preserve">western rock lobster can be found in </w:t>
            </w:r>
            <w:r w:rsidR="00747E36">
              <w:rPr>
                <w:rFonts w:ascii="Arial" w:hAnsi="Arial" w:cs="Arial"/>
                <w:snapToGrid w:val="0"/>
                <w:sz w:val="22"/>
                <w:szCs w:val="22"/>
              </w:rPr>
              <w:t xml:space="preserve">the </w:t>
            </w:r>
            <w:r w:rsidR="00F35EFF">
              <w:rPr>
                <w:rFonts w:ascii="Arial" w:hAnsi="Arial" w:cs="Arial"/>
                <w:sz w:val="22"/>
                <w:szCs w:val="22"/>
              </w:rPr>
              <w:t>W</w:t>
            </w:r>
            <w:r w:rsidR="008B5B1A">
              <w:rPr>
                <w:rFonts w:ascii="Arial" w:hAnsi="Arial" w:cs="Arial"/>
                <w:sz w:val="22"/>
                <w:szCs w:val="22"/>
              </w:rPr>
              <w:t>estern Australian</w:t>
            </w:r>
            <w:r w:rsidR="00F35EFF">
              <w:rPr>
                <w:rFonts w:ascii="Arial" w:hAnsi="Arial" w:cs="Arial"/>
                <w:sz w:val="22"/>
                <w:szCs w:val="22"/>
              </w:rPr>
              <w:t xml:space="preserve"> Department of Fisheries</w:t>
            </w:r>
            <w:r w:rsidR="00B65AE8">
              <w:rPr>
                <w:rFonts w:ascii="Arial" w:hAnsi="Arial" w:cs="Arial"/>
                <w:sz w:val="22"/>
                <w:szCs w:val="22"/>
              </w:rPr>
              <w:t>‘</w:t>
            </w:r>
            <w:r w:rsidR="0063038F">
              <w:rPr>
                <w:rFonts w:ascii="Arial" w:hAnsi="Arial" w:cs="Arial"/>
                <w:sz w:val="22"/>
                <w:szCs w:val="22"/>
              </w:rPr>
              <w:t xml:space="preserve"> </w:t>
            </w:r>
            <w:r w:rsidR="0052643E" w:rsidRPr="00CA11ED">
              <w:rPr>
                <w:rFonts w:ascii="Arial" w:hAnsi="Arial" w:cs="Arial"/>
                <w:i/>
                <w:sz w:val="22"/>
                <w:szCs w:val="22"/>
              </w:rPr>
              <w:t>Application to Environment Australia on the Western Rock Lobster Fishery</w:t>
            </w:r>
            <w:r w:rsidR="0052643E" w:rsidRPr="00CA11ED">
              <w:rPr>
                <w:rFonts w:ascii="Arial" w:hAnsi="Arial" w:cs="Arial"/>
                <w:sz w:val="22"/>
                <w:szCs w:val="22"/>
              </w:rPr>
              <w:t xml:space="preserve">, </w:t>
            </w:r>
            <w:r w:rsidR="00884282">
              <w:rPr>
                <w:rFonts w:ascii="Arial" w:hAnsi="Arial" w:cs="Arial"/>
                <w:i/>
                <w:sz w:val="22"/>
                <w:szCs w:val="22"/>
              </w:rPr>
              <w:t>October </w:t>
            </w:r>
            <w:r w:rsidR="0052643E" w:rsidRPr="00107291">
              <w:rPr>
                <w:rFonts w:ascii="Arial" w:hAnsi="Arial" w:cs="Arial"/>
                <w:i/>
                <w:sz w:val="22"/>
                <w:szCs w:val="22"/>
              </w:rPr>
              <w:t>2001</w:t>
            </w:r>
            <w:r w:rsidR="00107291">
              <w:rPr>
                <w:rFonts w:ascii="Arial" w:hAnsi="Arial" w:cs="Arial"/>
                <w:sz w:val="22"/>
                <w:szCs w:val="22"/>
              </w:rPr>
              <w:t>’</w:t>
            </w:r>
            <w:r w:rsidR="0052643E" w:rsidRPr="00CA11ED">
              <w:rPr>
                <w:rFonts w:ascii="Arial" w:hAnsi="Arial" w:cs="Arial"/>
                <w:sz w:val="22"/>
                <w:szCs w:val="22"/>
              </w:rPr>
              <w:t xml:space="preserve"> and </w:t>
            </w:r>
            <w:r w:rsidR="00747E36">
              <w:rPr>
                <w:rFonts w:ascii="Arial" w:hAnsi="Arial" w:cs="Arial"/>
                <w:sz w:val="22"/>
                <w:szCs w:val="22"/>
              </w:rPr>
              <w:t xml:space="preserve">the </w:t>
            </w:r>
            <w:r w:rsidR="0052643E" w:rsidRPr="00CA11ED">
              <w:rPr>
                <w:rFonts w:ascii="Arial" w:hAnsi="Arial" w:cs="Arial"/>
                <w:sz w:val="22"/>
                <w:szCs w:val="22"/>
              </w:rPr>
              <w:t>D</w:t>
            </w:r>
            <w:r w:rsidR="00747E36">
              <w:rPr>
                <w:rFonts w:ascii="Arial" w:hAnsi="Arial" w:cs="Arial"/>
                <w:sz w:val="22"/>
                <w:szCs w:val="22"/>
              </w:rPr>
              <w:t xml:space="preserve">epartment of </w:t>
            </w:r>
            <w:r w:rsidR="00107291">
              <w:rPr>
                <w:rFonts w:ascii="Arial" w:hAnsi="Arial" w:cs="Arial"/>
                <w:sz w:val="22"/>
                <w:szCs w:val="22"/>
              </w:rPr>
              <w:t xml:space="preserve">the </w:t>
            </w:r>
            <w:r w:rsidR="0052643E" w:rsidRPr="00CA11ED">
              <w:rPr>
                <w:rFonts w:ascii="Arial" w:hAnsi="Arial" w:cs="Arial"/>
                <w:sz w:val="22"/>
                <w:szCs w:val="22"/>
              </w:rPr>
              <w:t>E</w:t>
            </w:r>
            <w:r w:rsidR="00747E36">
              <w:rPr>
                <w:rFonts w:ascii="Arial" w:hAnsi="Arial" w:cs="Arial"/>
                <w:sz w:val="22"/>
                <w:szCs w:val="22"/>
              </w:rPr>
              <w:t xml:space="preserve">nvironment and </w:t>
            </w:r>
            <w:r w:rsidR="00107291">
              <w:rPr>
                <w:rFonts w:ascii="Arial" w:hAnsi="Arial" w:cs="Arial"/>
                <w:sz w:val="22"/>
                <w:szCs w:val="22"/>
              </w:rPr>
              <w:t>Heritage’s</w:t>
            </w:r>
            <w:r w:rsidR="0052643E" w:rsidRPr="00CA11ED">
              <w:rPr>
                <w:rFonts w:ascii="Arial" w:hAnsi="Arial" w:cs="Arial"/>
                <w:snapToGrid w:val="0"/>
                <w:sz w:val="22"/>
                <w:szCs w:val="22"/>
              </w:rPr>
              <w:t xml:space="preserve"> 2002 assessment of the fishery at </w:t>
            </w:r>
            <w:hyperlink r:id="rId10" w:history="1">
              <w:r w:rsidR="00675056" w:rsidRPr="00CA11ED">
                <w:rPr>
                  <w:rStyle w:val="Hyperlink"/>
                  <w:rFonts w:ascii="Arial" w:hAnsi="Arial" w:cs="Arial"/>
                  <w:snapToGrid w:val="0"/>
                  <w:sz w:val="22"/>
                  <w:szCs w:val="22"/>
                </w:rPr>
                <w:t>http://www.environment.gov.au/coasts/fisheries/wa/rocklob/index.html</w:t>
              </w:r>
            </w:hyperlink>
            <w:r w:rsidR="00675056" w:rsidRPr="00CA11ED">
              <w:rPr>
                <w:rFonts w:ascii="Arial" w:hAnsi="Arial" w:cs="Arial"/>
                <w:snapToGrid w:val="0"/>
                <w:sz w:val="22"/>
                <w:szCs w:val="22"/>
              </w:rPr>
              <w:t xml:space="preserve"> </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snapToGrid w:val="0"/>
              </w:rPr>
            </w:pPr>
            <w:proofErr w:type="spellStart"/>
            <w:r w:rsidRPr="00CA11ED">
              <w:rPr>
                <w:rFonts w:ascii="Arial" w:hAnsi="Arial" w:cs="Arial"/>
                <w:b/>
                <w:snapToGrid w:val="0"/>
                <w:sz w:val="22"/>
                <w:szCs w:val="22"/>
              </w:rPr>
              <w:t>Byproduct</w:t>
            </w:r>
            <w:proofErr w:type="spellEnd"/>
            <w:r w:rsidRPr="00CA11ED">
              <w:rPr>
                <w:rFonts w:ascii="Arial" w:hAnsi="Arial" w:cs="Arial"/>
                <w:b/>
                <w:snapToGrid w:val="0"/>
                <w:sz w:val="22"/>
                <w:szCs w:val="22"/>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001F9A" w:rsidRDefault="00897A66" w:rsidP="00001F9A">
            <w:pPr>
              <w:spacing w:after="120"/>
              <w:rPr>
                <w:rFonts w:ascii="Arial" w:hAnsi="Arial" w:cs="Arial"/>
              </w:rPr>
            </w:pPr>
            <w:r>
              <w:rPr>
                <w:rFonts w:ascii="Arial" w:hAnsi="Arial" w:cs="Arial"/>
                <w:sz w:val="22"/>
                <w:szCs w:val="22"/>
              </w:rPr>
              <w:t>The m</w:t>
            </w:r>
            <w:r w:rsidR="004D1A1C">
              <w:rPr>
                <w:rFonts w:ascii="Arial" w:hAnsi="Arial" w:cs="Arial"/>
                <w:sz w:val="22"/>
                <w:szCs w:val="22"/>
              </w:rPr>
              <w:t xml:space="preserve">ajor </w:t>
            </w:r>
            <w:proofErr w:type="spellStart"/>
            <w:r w:rsidR="004D1A1C">
              <w:rPr>
                <w:rFonts w:ascii="Arial" w:hAnsi="Arial" w:cs="Arial"/>
                <w:sz w:val="22"/>
                <w:szCs w:val="22"/>
              </w:rPr>
              <w:t>b</w:t>
            </w:r>
            <w:r w:rsidR="0052643E" w:rsidRPr="00CA11ED">
              <w:rPr>
                <w:rFonts w:ascii="Arial" w:hAnsi="Arial" w:cs="Arial"/>
                <w:sz w:val="22"/>
                <w:szCs w:val="22"/>
              </w:rPr>
              <w:t>yproduct</w:t>
            </w:r>
            <w:proofErr w:type="spellEnd"/>
            <w:r w:rsidR="0052643E" w:rsidRPr="00CA11ED">
              <w:rPr>
                <w:rFonts w:ascii="Arial" w:hAnsi="Arial" w:cs="Arial"/>
                <w:sz w:val="22"/>
                <w:szCs w:val="22"/>
              </w:rPr>
              <w:t xml:space="preserve"> </w:t>
            </w:r>
            <w:r w:rsidR="004D1A1C">
              <w:rPr>
                <w:rFonts w:ascii="Arial" w:hAnsi="Arial" w:cs="Arial"/>
                <w:sz w:val="22"/>
                <w:szCs w:val="22"/>
              </w:rPr>
              <w:t xml:space="preserve">species </w:t>
            </w:r>
            <w:r w:rsidR="0052643E" w:rsidRPr="00CA11ED">
              <w:rPr>
                <w:rFonts w:ascii="Arial" w:hAnsi="Arial" w:cs="Arial"/>
                <w:sz w:val="22"/>
                <w:szCs w:val="22"/>
              </w:rPr>
              <w:t>taken in the fishery include</w:t>
            </w:r>
            <w:r w:rsidR="004D1A1C">
              <w:rPr>
                <w:rFonts w:ascii="Arial" w:hAnsi="Arial" w:cs="Arial"/>
                <w:sz w:val="22"/>
                <w:szCs w:val="22"/>
              </w:rPr>
              <w:t>:</w:t>
            </w:r>
          </w:p>
          <w:p w:rsidR="00E8774B" w:rsidRPr="00001F9A" w:rsidRDefault="008471EC" w:rsidP="00001F9A">
            <w:pPr>
              <w:pStyle w:val="ListBullet"/>
              <w:spacing w:after="120"/>
              <w:rPr>
                <w:rFonts w:ascii="Arial" w:hAnsi="Arial" w:cs="Arial"/>
              </w:rPr>
            </w:pPr>
            <w:proofErr w:type="gramStart"/>
            <w:r w:rsidRPr="00001F9A">
              <w:rPr>
                <w:rFonts w:ascii="Arial" w:hAnsi="Arial" w:cs="Arial"/>
                <w:sz w:val="22"/>
                <w:szCs w:val="22"/>
              </w:rPr>
              <w:t>octopus</w:t>
            </w:r>
            <w:proofErr w:type="gramEnd"/>
            <w:r w:rsidRPr="00001F9A">
              <w:rPr>
                <w:rFonts w:ascii="Arial" w:hAnsi="Arial" w:cs="Arial"/>
                <w:sz w:val="22"/>
                <w:szCs w:val="22"/>
              </w:rPr>
              <w:t xml:space="preserve"> </w:t>
            </w:r>
            <w:r w:rsidR="0063038F">
              <w:rPr>
                <w:rFonts w:ascii="Arial" w:hAnsi="Arial" w:cs="Arial"/>
                <w:sz w:val="22"/>
                <w:szCs w:val="22"/>
              </w:rPr>
              <w:t>(o</w:t>
            </w:r>
            <w:r w:rsidR="004D1A1C" w:rsidRPr="00001F9A">
              <w:rPr>
                <w:rFonts w:ascii="Arial" w:hAnsi="Arial" w:cs="Arial"/>
                <w:sz w:val="22"/>
                <w:szCs w:val="22"/>
              </w:rPr>
              <w:t xml:space="preserve">ctopus sp.) </w:t>
            </w:r>
            <w:r w:rsidRPr="00001F9A">
              <w:rPr>
                <w:rFonts w:ascii="Arial" w:hAnsi="Arial" w:cs="Arial"/>
                <w:sz w:val="22"/>
                <w:szCs w:val="22"/>
              </w:rPr>
              <w:t>(see commercial ha</w:t>
            </w:r>
            <w:r w:rsidR="00001F9A">
              <w:rPr>
                <w:rFonts w:ascii="Arial" w:hAnsi="Arial" w:cs="Arial"/>
                <w:sz w:val="22"/>
                <w:szCs w:val="22"/>
              </w:rPr>
              <w:t>rvest section below for catch)</w:t>
            </w:r>
          </w:p>
          <w:p w:rsidR="00E8774B" w:rsidRDefault="008471EC">
            <w:pPr>
              <w:pStyle w:val="ListBullet"/>
              <w:spacing w:after="120"/>
              <w:rPr>
                <w:snapToGrid w:val="0"/>
                <w:color w:val="3366FF"/>
              </w:rPr>
            </w:pPr>
            <w:r w:rsidRPr="008471EC">
              <w:rPr>
                <w:rFonts w:ascii="Arial" w:hAnsi="Arial" w:cs="Arial"/>
                <w:sz w:val="22"/>
                <w:szCs w:val="22"/>
              </w:rPr>
              <w:t>snow crab</w:t>
            </w:r>
            <w:r w:rsidR="004D1A1C">
              <w:rPr>
                <w:rFonts w:ascii="Arial" w:hAnsi="Arial" w:cs="Arial"/>
                <w:sz w:val="22"/>
                <w:szCs w:val="22"/>
              </w:rPr>
              <w:t xml:space="preserve"> (</w:t>
            </w:r>
            <w:proofErr w:type="spellStart"/>
            <w:r w:rsidRPr="008471EC">
              <w:rPr>
                <w:rFonts w:ascii="Arial" w:hAnsi="Arial" w:cs="Arial"/>
                <w:i/>
                <w:sz w:val="22"/>
                <w:szCs w:val="22"/>
              </w:rPr>
              <w:t>Chaeceon</w:t>
            </w:r>
            <w:proofErr w:type="spellEnd"/>
            <w:r w:rsidRPr="008471EC">
              <w:rPr>
                <w:rFonts w:ascii="Arial" w:hAnsi="Arial" w:cs="Arial"/>
                <w:i/>
                <w:sz w:val="22"/>
                <w:szCs w:val="22"/>
              </w:rPr>
              <w:t xml:space="preserve"> bicolour</w:t>
            </w:r>
            <w:r w:rsidR="004D1A1C">
              <w:rPr>
                <w:rFonts w:ascii="Arial" w:hAnsi="Arial" w:cs="Arial"/>
                <w:sz w:val="22"/>
                <w:szCs w:val="22"/>
              </w:rPr>
              <w:t>)</w:t>
            </w:r>
            <w:r w:rsidRPr="008471EC">
              <w:rPr>
                <w:rFonts w:ascii="Arial" w:hAnsi="Arial" w:cs="Arial"/>
                <w:sz w:val="22"/>
                <w:szCs w:val="22"/>
              </w:rPr>
              <w:t xml:space="preserve"> </w:t>
            </w:r>
          </w:p>
          <w:p w:rsidR="00E8774B" w:rsidRDefault="008471EC">
            <w:pPr>
              <w:pStyle w:val="ListBullet"/>
              <w:spacing w:after="120"/>
              <w:rPr>
                <w:snapToGrid w:val="0"/>
                <w:color w:val="3366FF"/>
              </w:rPr>
            </w:pPr>
            <w:r w:rsidRPr="008471EC">
              <w:rPr>
                <w:rFonts w:ascii="Arial" w:hAnsi="Arial" w:cs="Arial"/>
                <w:sz w:val="22"/>
                <w:szCs w:val="22"/>
              </w:rPr>
              <w:t>champagne crab</w:t>
            </w:r>
            <w:r w:rsidR="004D1A1C">
              <w:rPr>
                <w:rFonts w:ascii="Arial" w:hAnsi="Arial" w:cs="Arial"/>
                <w:sz w:val="22"/>
                <w:szCs w:val="22"/>
              </w:rPr>
              <w:t xml:space="preserve"> (</w:t>
            </w:r>
            <w:proofErr w:type="spellStart"/>
            <w:r w:rsidR="003D6C4A" w:rsidRPr="003D6C4A">
              <w:rPr>
                <w:rFonts w:ascii="Arial" w:hAnsi="Arial" w:cs="Arial"/>
                <w:i/>
                <w:sz w:val="22"/>
                <w:szCs w:val="22"/>
              </w:rPr>
              <w:t>Hypothalassia</w:t>
            </w:r>
            <w:proofErr w:type="spellEnd"/>
            <w:r w:rsidR="003D6C4A" w:rsidRPr="003D6C4A">
              <w:rPr>
                <w:rFonts w:ascii="Arial" w:hAnsi="Arial" w:cs="Arial"/>
                <w:i/>
                <w:sz w:val="22"/>
                <w:szCs w:val="22"/>
              </w:rPr>
              <w:t xml:space="preserve"> </w:t>
            </w:r>
            <w:proofErr w:type="spellStart"/>
            <w:r w:rsidR="003D6C4A" w:rsidRPr="003D6C4A">
              <w:rPr>
                <w:rFonts w:ascii="Arial" w:hAnsi="Arial" w:cs="Arial"/>
                <w:i/>
                <w:sz w:val="22"/>
                <w:szCs w:val="22"/>
              </w:rPr>
              <w:t>armata</w:t>
            </w:r>
            <w:proofErr w:type="spellEnd"/>
            <w:r w:rsidR="004D1A1C">
              <w:rPr>
                <w:rStyle w:val="Emphasis"/>
              </w:rPr>
              <w:t>)</w:t>
            </w:r>
            <w:r w:rsidR="004D1A1C">
              <w:rPr>
                <w:rFonts w:ascii="Arial" w:hAnsi="Arial" w:cs="Arial"/>
                <w:sz w:val="22"/>
                <w:szCs w:val="22"/>
              </w:rPr>
              <w:t>,</w:t>
            </w:r>
            <w:r w:rsidRPr="008471EC">
              <w:rPr>
                <w:rFonts w:ascii="Arial" w:hAnsi="Arial" w:cs="Arial"/>
                <w:sz w:val="22"/>
                <w:szCs w:val="22"/>
              </w:rPr>
              <w:t xml:space="preserve"> and </w:t>
            </w:r>
          </w:p>
          <w:p w:rsidR="00E8774B" w:rsidRDefault="008471EC">
            <w:pPr>
              <w:pStyle w:val="ListBullet"/>
              <w:spacing w:after="120"/>
              <w:rPr>
                <w:snapToGrid w:val="0"/>
                <w:color w:val="3366FF"/>
              </w:rPr>
            </w:pPr>
            <w:proofErr w:type="gramStart"/>
            <w:r w:rsidRPr="008471EC">
              <w:rPr>
                <w:rFonts w:ascii="Arial" w:hAnsi="Arial" w:cs="Arial"/>
                <w:sz w:val="22"/>
                <w:szCs w:val="22"/>
              </w:rPr>
              <w:t>giant</w:t>
            </w:r>
            <w:proofErr w:type="gramEnd"/>
            <w:r w:rsidRPr="008471EC">
              <w:rPr>
                <w:rFonts w:ascii="Arial" w:hAnsi="Arial" w:cs="Arial"/>
                <w:sz w:val="22"/>
                <w:szCs w:val="22"/>
              </w:rPr>
              <w:t xml:space="preserve"> crab</w:t>
            </w:r>
            <w:r w:rsidR="004D1A1C">
              <w:rPr>
                <w:rStyle w:val="Heading3Char"/>
                <w:rFonts w:ascii="Verdana" w:hAnsi="Verdana" w:cs="Tahoma"/>
                <w:color w:val="262A11"/>
                <w:sz w:val="15"/>
                <w:szCs w:val="15"/>
              </w:rPr>
              <w:t xml:space="preserve"> </w:t>
            </w:r>
            <w:r w:rsidR="004D1A1C">
              <w:rPr>
                <w:rStyle w:val="Heading3Char"/>
                <w:rFonts w:ascii="Verdana" w:hAnsi="Verdana" w:cs="Tahoma"/>
                <w:b w:val="0"/>
                <w:color w:val="262A11"/>
                <w:sz w:val="22"/>
                <w:szCs w:val="22"/>
              </w:rPr>
              <w:t>(</w:t>
            </w:r>
            <w:proofErr w:type="spellStart"/>
            <w:r w:rsidR="003D6C4A" w:rsidRPr="003D6C4A">
              <w:rPr>
                <w:rFonts w:ascii="Arial" w:hAnsi="Arial" w:cs="Arial"/>
                <w:i/>
                <w:sz w:val="22"/>
                <w:szCs w:val="22"/>
              </w:rPr>
              <w:t>Pseudocarcinus</w:t>
            </w:r>
            <w:proofErr w:type="spellEnd"/>
            <w:r w:rsidR="003D6C4A" w:rsidRPr="003D6C4A">
              <w:rPr>
                <w:rFonts w:ascii="Arial" w:hAnsi="Arial" w:cs="Arial"/>
                <w:i/>
                <w:sz w:val="22"/>
                <w:szCs w:val="22"/>
              </w:rPr>
              <w:t xml:space="preserve"> </w:t>
            </w:r>
            <w:proofErr w:type="spellStart"/>
            <w:r w:rsidR="003D6C4A" w:rsidRPr="003D6C4A">
              <w:rPr>
                <w:rFonts w:ascii="Arial" w:hAnsi="Arial" w:cs="Arial"/>
                <w:i/>
                <w:sz w:val="22"/>
                <w:szCs w:val="22"/>
              </w:rPr>
              <w:t>gigas</w:t>
            </w:r>
            <w:proofErr w:type="spellEnd"/>
            <w:r w:rsidR="004D1A1C">
              <w:rPr>
                <w:rFonts w:ascii="Arial" w:hAnsi="Arial" w:cs="Arial"/>
                <w:sz w:val="22"/>
                <w:szCs w:val="22"/>
              </w:rPr>
              <w:t>)</w:t>
            </w:r>
            <w:r w:rsidRPr="008471EC">
              <w:rPr>
                <w:rFonts w:ascii="Arial" w:hAnsi="Arial" w:cs="Arial"/>
                <w:sz w:val="22"/>
                <w:szCs w:val="22"/>
              </w:rPr>
              <w:t>.</w:t>
            </w:r>
          </w:p>
        </w:tc>
      </w:tr>
      <w:tr w:rsidR="00DA6A89" w:rsidRPr="00CA11ED" w:rsidTr="009B6293">
        <w:trPr>
          <w:cantSplit/>
        </w:trPr>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DA6A89" w:rsidRPr="00CA11ED" w:rsidRDefault="0052643E" w:rsidP="00107291">
            <w:pPr>
              <w:spacing w:after="120"/>
              <w:rPr>
                <w:rFonts w:ascii="Arial" w:hAnsi="Arial" w:cs="Arial"/>
              </w:rPr>
            </w:pPr>
            <w:r w:rsidRPr="00CA11ED">
              <w:rPr>
                <w:rFonts w:ascii="Arial" w:hAnsi="Arial" w:cs="Arial"/>
                <w:sz w:val="22"/>
                <w:szCs w:val="22"/>
              </w:rPr>
              <w:t>Baited pots</w:t>
            </w:r>
            <w:r w:rsidR="001E029A">
              <w:rPr>
                <w:rFonts w:ascii="Arial" w:hAnsi="Arial" w:cs="Arial"/>
                <w:sz w:val="22"/>
                <w:szCs w:val="22"/>
              </w:rPr>
              <w:t xml:space="preserve"> (a cage with an opening</w:t>
            </w:r>
            <w:r w:rsidR="009E55BB">
              <w:rPr>
                <w:rFonts w:ascii="Arial" w:hAnsi="Arial" w:cs="Arial"/>
                <w:sz w:val="22"/>
                <w:szCs w:val="22"/>
              </w:rPr>
              <w:t xml:space="preserve"> covered by a funnel shaped net)</w:t>
            </w:r>
            <w:r w:rsidR="001E029A">
              <w:rPr>
                <w:rFonts w:ascii="Arial" w:hAnsi="Arial" w:cs="Arial"/>
                <w:sz w:val="22"/>
                <w:szCs w:val="22"/>
              </w:rPr>
              <w:t xml:space="preserve"> </w:t>
            </w:r>
            <w:r w:rsidRPr="00CA11ED">
              <w:rPr>
                <w:rFonts w:ascii="Arial" w:hAnsi="Arial" w:cs="Arial"/>
                <w:sz w:val="22"/>
                <w:szCs w:val="22"/>
              </w:rPr>
              <w:t xml:space="preserve">– dimensions including neck sizes and escape gaps are specified in </w:t>
            </w:r>
            <w:r w:rsidR="00353032">
              <w:rPr>
                <w:rFonts w:ascii="Arial" w:hAnsi="Arial" w:cs="Arial"/>
                <w:sz w:val="22"/>
                <w:szCs w:val="22"/>
              </w:rPr>
              <w:t xml:space="preserve">Schedule 13 of the Western Australian </w:t>
            </w:r>
            <w:r w:rsidR="00593E60">
              <w:rPr>
                <w:rFonts w:ascii="Arial" w:hAnsi="Arial" w:cs="Arial"/>
                <w:sz w:val="22"/>
                <w:szCs w:val="22"/>
              </w:rPr>
              <w:t>F</w:t>
            </w:r>
            <w:r w:rsidR="00353032">
              <w:rPr>
                <w:rFonts w:ascii="Arial" w:hAnsi="Arial" w:cs="Arial"/>
                <w:sz w:val="22"/>
                <w:szCs w:val="22"/>
              </w:rPr>
              <w:t>ish Resources Management Regulations 1995</w:t>
            </w:r>
            <w:r w:rsidR="00107291">
              <w:rPr>
                <w:rFonts w:ascii="Arial" w:hAnsi="Arial" w:cs="Arial"/>
                <w:sz w:val="22"/>
                <w:szCs w:val="22"/>
              </w:rPr>
              <w:t xml:space="preserve">. </w:t>
            </w:r>
            <w:r w:rsidRPr="00CA11ED">
              <w:rPr>
                <w:rFonts w:ascii="Arial" w:hAnsi="Arial" w:cs="Arial"/>
                <w:sz w:val="22"/>
                <w:szCs w:val="22"/>
              </w:rPr>
              <w:t>The use of sea lion excluder devices (</w:t>
            </w:r>
            <w:r w:rsidR="003D6C4A" w:rsidRPr="003D6C4A">
              <w:rPr>
                <w:rFonts w:ascii="Arial" w:hAnsi="Arial" w:cs="Arial"/>
                <w:sz w:val="22"/>
                <w:szCs w:val="22"/>
              </w:rPr>
              <w:t>a rod inside a rock lobster pot secured to the base of the pot and rising vertically towards the neck</w:t>
            </w:r>
            <w:r w:rsidR="00107291">
              <w:rPr>
                <w:rFonts w:ascii="Arial" w:hAnsi="Arial" w:cs="Arial"/>
                <w:sz w:val="22"/>
                <w:szCs w:val="22"/>
              </w:rPr>
              <w:t>)</w:t>
            </w:r>
            <w:r w:rsidRPr="00CA11ED">
              <w:rPr>
                <w:rFonts w:ascii="Arial" w:hAnsi="Arial" w:cs="Arial"/>
                <w:sz w:val="22"/>
                <w:szCs w:val="22"/>
              </w:rPr>
              <w:t xml:space="preserve"> are mandatory for identified zones of the fishery</w:t>
            </w:r>
            <w:r w:rsidR="00107291">
              <w:rPr>
                <w:rFonts w:ascii="Arial" w:hAnsi="Arial" w:cs="Arial"/>
                <w:sz w:val="22"/>
                <w:szCs w:val="22"/>
              </w:rPr>
              <w:t>.</w:t>
            </w:r>
          </w:p>
        </w:tc>
      </w:tr>
      <w:tr w:rsidR="00DA6A89" w:rsidRPr="00CA11ED" w:rsidTr="009B6293">
        <w:trPr>
          <w:cantSplit/>
        </w:trPr>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DA6A89" w:rsidRPr="00CA11ED" w:rsidRDefault="00061EAC" w:rsidP="00897A66">
            <w:pPr>
              <w:spacing w:after="120"/>
              <w:rPr>
                <w:rFonts w:ascii="Arial" w:hAnsi="Arial" w:cs="Arial"/>
                <w:snapToGrid w:val="0"/>
              </w:rPr>
            </w:pPr>
            <w:r w:rsidRPr="00CA11ED">
              <w:rPr>
                <w:rFonts w:ascii="Arial" w:hAnsi="Arial" w:cs="Arial"/>
                <w:snapToGrid w:val="0"/>
                <w:sz w:val="22"/>
                <w:szCs w:val="22"/>
              </w:rPr>
              <w:t xml:space="preserve">The </w:t>
            </w:r>
            <w:r w:rsidR="001417CD">
              <w:rPr>
                <w:rFonts w:ascii="Arial" w:hAnsi="Arial" w:cs="Arial"/>
                <w:snapToGrid w:val="0"/>
                <w:sz w:val="22"/>
                <w:szCs w:val="22"/>
              </w:rPr>
              <w:t>Western Australian West Coast Rock Lobster Managed Fishery</w:t>
            </w:r>
            <w:r w:rsidR="00214045">
              <w:rPr>
                <w:rFonts w:ascii="Arial" w:hAnsi="Arial" w:cs="Arial"/>
                <w:snapToGrid w:val="0"/>
                <w:sz w:val="22"/>
                <w:szCs w:val="22"/>
              </w:rPr>
              <w:t xml:space="preserve"> </w:t>
            </w:r>
            <w:r w:rsidRPr="00CA11ED">
              <w:rPr>
                <w:rFonts w:ascii="Arial" w:hAnsi="Arial" w:cs="Arial"/>
                <w:snapToGrid w:val="0"/>
                <w:sz w:val="22"/>
                <w:szCs w:val="22"/>
              </w:rPr>
              <w:t>fishing s</w:t>
            </w:r>
            <w:r w:rsidR="0052643E" w:rsidRPr="00CA11ED">
              <w:rPr>
                <w:rFonts w:ascii="Arial" w:hAnsi="Arial" w:cs="Arial"/>
                <w:snapToGrid w:val="0"/>
                <w:sz w:val="22"/>
                <w:szCs w:val="22"/>
              </w:rPr>
              <w:t>easo</w:t>
            </w:r>
            <w:r w:rsidR="000E1352" w:rsidRPr="00CA11ED">
              <w:rPr>
                <w:rFonts w:ascii="Arial" w:hAnsi="Arial" w:cs="Arial"/>
                <w:snapToGrid w:val="0"/>
                <w:sz w:val="22"/>
                <w:szCs w:val="22"/>
              </w:rPr>
              <w:t xml:space="preserve">n is open </w:t>
            </w:r>
            <w:r w:rsidR="00214045">
              <w:rPr>
                <w:rFonts w:ascii="Arial" w:hAnsi="Arial" w:cs="Arial"/>
                <w:snapToGrid w:val="0"/>
                <w:sz w:val="22"/>
                <w:szCs w:val="22"/>
              </w:rPr>
              <w:t>year round. For management purposes the season commences on 1</w:t>
            </w:r>
            <w:r w:rsidR="000E1352" w:rsidRPr="00CA11ED">
              <w:rPr>
                <w:rFonts w:ascii="Arial" w:hAnsi="Arial" w:cs="Arial"/>
                <w:snapToGrid w:val="0"/>
                <w:sz w:val="22"/>
                <w:szCs w:val="22"/>
              </w:rPr>
              <w:t xml:space="preserve">5 </w:t>
            </w:r>
            <w:r w:rsidR="00AE7402">
              <w:rPr>
                <w:rFonts w:ascii="Arial" w:hAnsi="Arial" w:cs="Arial"/>
                <w:snapToGrid w:val="0"/>
                <w:sz w:val="22"/>
                <w:szCs w:val="22"/>
              </w:rPr>
              <w:t xml:space="preserve">January </w:t>
            </w:r>
            <w:r w:rsidR="00214045">
              <w:rPr>
                <w:rFonts w:ascii="Arial" w:hAnsi="Arial" w:cs="Arial"/>
                <w:snapToGrid w:val="0"/>
                <w:sz w:val="22"/>
                <w:szCs w:val="22"/>
              </w:rPr>
              <w:t xml:space="preserve">and closes on 14 January </w:t>
            </w:r>
            <w:r w:rsidR="00AE7402">
              <w:rPr>
                <w:rFonts w:ascii="Arial" w:hAnsi="Arial" w:cs="Arial"/>
                <w:snapToGrid w:val="0"/>
                <w:sz w:val="22"/>
                <w:szCs w:val="22"/>
              </w:rPr>
              <w:t>each year</w:t>
            </w:r>
            <w:r w:rsidR="00214045">
              <w:rPr>
                <w:rFonts w:ascii="Arial" w:hAnsi="Arial" w:cs="Arial"/>
                <w:snapToGrid w:val="0"/>
                <w:sz w:val="22"/>
                <w:szCs w:val="22"/>
              </w:rPr>
              <w:t>.</w:t>
            </w:r>
            <w:r w:rsidR="00AE7402">
              <w:rPr>
                <w:rFonts w:ascii="Arial" w:hAnsi="Arial" w:cs="Arial"/>
                <w:snapToGrid w:val="0"/>
                <w:sz w:val="22"/>
                <w:szCs w:val="22"/>
              </w:rPr>
              <w:t xml:space="preserve"> </w:t>
            </w:r>
          </w:p>
        </w:tc>
      </w:tr>
      <w:tr w:rsidR="00DA6A89" w:rsidRPr="00CA11ED" w:rsidTr="009B6293">
        <w:trPr>
          <w:cantSplit/>
        </w:trPr>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Commercial harvest</w:t>
            </w:r>
          </w:p>
        </w:tc>
        <w:tc>
          <w:tcPr>
            <w:tcW w:w="7200" w:type="dxa"/>
            <w:tcBorders>
              <w:top w:val="single" w:sz="4" w:space="0" w:color="auto"/>
              <w:left w:val="single" w:sz="4" w:space="0" w:color="auto"/>
              <w:bottom w:val="single" w:sz="4" w:space="0" w:color="auto"/>
              <w:right w:val="single" w:sz="4" w:space="0" w:color="auto"/>
            </w:tcBorders>
          </w:tcPr>
          <w:p w:rsidR="00061EAC" w:rsidRPr="00CA11ED" w:rsidRDefault="00771A3D" w:rsidP="00691EE0">
            <w:pPr>
              <w:spacing w:after="120"/>
              <w:rPr>
                <w:rFonts w:ascii="Arial" w:hAnsi="Arial" w:cs="Arial"/>
              </w:rPr>
            </w:pPr>
            <w:r>
              <w:rPr>
                <w:rFonts w:ascii="Arial" w:hAnsi="Arial" w:cs="Arial"/>
                <w:sz w:val="22"/>
                <w:szCs w:val="22"/>
              </w:rPr>
              <w:t>Total landings for the</w:t>
            </w:r>
            <w:r w:rsidR="00897A66">
              <w:rPr>
                <w:rFonts w:ascii="Arial" w:hAnsi="Arial" w:cs="Arial"/>
                <w:sz w:val="22"/>
                <w:szCs w:val="22"/>
              </w:rPr>
              <w:t xml:space="preserve"> </w:t>
            </w:r>
            <w:r w:rsidR="000B6AB5">
              <w:rPr>
                <w:rFonts w:ascii="Arial" w:hAnsi="Arial" w:cs="Arial"/>
                <w:sz w:val="22"/>
                <w:szCs w:val="22"/>
              </w:rPr>
              <w:t>2010-</w:t>
            </w:r>
            <w:r w:rsidR="003D6C4A" w:rsidRPr="003D6C4A">
              <w:rPr>
                <w:rFonts w:ascii="Arial" w:hAnsi="Arial" w:cs="Arial"/>
                <w:sz w:val="22"/>
                <w:szCs w:val="22"/>
              </w:rPr>
              <w:t xml:space="preserve">11 </w:t>
            </w:r>
            <w:proofErr w:type="gramStart"/>
            <w:r w:rsidR="003D6C4A" w:rsidRPr="003D6C4A">
              <w:rPr>
                <w:rFonts w:ascii="Arial" w:hAnsi="Arial" w:cs="Arial"/>
                <w:sz w:val="22"/>
                <w:szCs w:val="22"/>
              </w:rPr>
              <w:t>season</w:t>
            </w:r>
            <w:proofErr w:type="gramEnd"/>
            <w:r w:rsidR="00071AE1">
              <w:rPr>
                <w:rFonts w:ascii="Arial" w:hAnsi="Arial" w:cs="Arial"/>
                <w:b/>
                <w:sz w:val="22"/>
                <w:szCs w:val="22"/>
              </w:rPr>
              <w:t xml:space="preserve"> </w:t>
            </w:r>
            <w:r w:rsidR="002B35F4">
              <w:rPr>
                <w:rFonts w:ascii="Arial" w:hAnsi="Arial" w:cs="Arial"/>
                <w:sz w:val="22"/>
                <w:szCs w:val="22"/>
              </w:rPr>
              <w:t>were</w:t>
            </w:r>
            <w:r w:rsidR="002B35F4" w:rsidRPr="003D6C4A">
              <w:rPr>
                <w:rFonts w:ascii="Arial" w:hAnsi="Arial" w:cs="Arial"/>
                <w:sz w:val="22"/>
                <w:szCs w:val="22"/>
              </w:rPr>
              <w:t xml:space="preserve"> </w:t>
            </w:r>
            <w:r w:rsidR="00071AE1">
              <w:rPr>
                <w:rFonts w:ascii="Arial" w:hAnsi="Arial" w:cs="Arial"/>
                <w:sz w:val="22"/>
                <w:szCs w:val="22"/>
              </w:rPr>
              <w:t>5</w:t>
            </w:r>
            <w:r w:rsidR="000B6AB5">
              <w:rPr>
                <w:rFonts w:ascii="Arial" w:hAnsi="Arial" w:cs="Arial"/>
                <w:sz w:val="22"/>
                <w:szCs w:val="22"/>
              </w:rPr>
              <w:t>,</w:t>
            </w:r>
            <w:r w:rsidR="00061EAC" w:rsidRPr="00CA11ED">
              <w:rPr>
                <w:rFonts w:ascii="Arial" w:hAnsi="Arial" w:cs="Arial"/>
                <w:sz w:val="22"/>
                <w:szCs w:val="22"/>
              </w:rPr>
              <w:t>501 t</w:t>
            </w:r>
            <w:r w:rsidR="00071AE1">
              <w:rPr>
                <w:rFonts w:ascii="Arial" w:hAnsi="Arial" w:cs="Arial"/>
                <w:sz w:val="22"/>
                <w:szCs w:val="22"/>
              </w:rPr>
              <w:t>onnes of</w:t>
            </w:r>
            <w:r w:rsidR="00061EAC" w:rsidRPr="00CA11ED">
              <w:rPr>
                <w:rFonts w:ascii="Arial" w:hAnsi="Arial" w:cs="Arial"/>
                <w:sz w:val="22"/>
                <w:szCs w:val="22"/>
              </w:rPr>
              <w:t xml:space="preserve"> rock lobster</w:t>
            </w:r>
            <w:r w:rsidR="00214045">
              <w:rPr>
                <w:rFonts w:ascii="Arial" w:hAnsi="Arial" w:cs="Arial"/>
                <w:sz w:val="22"/>
                <w:szCs w:val="22"/>
              </w:rPr>
              <w:t xml:space="preserve"> </w:t>
            </w:r>
            <w:r w:rsidR="00071AE1">
              <w:rPr>
                <w:rFonts w:ascii="Arial" w:hAnsi="Arial" w:cs="Arial"/>
                <w:sz w:val="22"/>
                <w:szCs w:val="22"/>
              </w:rPr>
              <w:t xml:space="preserve">and </w:t>
            </w:r>
            <w:r w:rsidR="00061EAC" w:rsidRPr="00CA11ED">
              <w:rPr>
                <w:rFonts w:ascii="Arial" w:hAnsi="Arial" w:cs="Arial"/>
                <w:sz w:val="22"/>
                <w:szCs w:val="22"/>
              </w:rPr>
              <w:t>45</w:t>
            </w:r>
            <w:r w:rsidR="000B6AB5">
              <w:rPr>
                <w:rFonts w:ascii="Arial" w:hAnsi="Arial" w:cs="Arial"/>
                <w:sz w:val="22"/>
                <w:szCs w:val="22"/>
              </w:rPr>
              <w:t>,</w:t>
            </w:r>
            <w:r w:rsidR="00061EAC" w:rsidRPr="00CA11ED">
              <w:rPr>
                <w:rFonts w:ascii="Arial" w:hAnsi="Arial" w:cs="Arial"/>
                <w:sz w:val="22"/>
                <w:szCs w:val="22"/>
              </w:rPr>
              <w:t>263 octopus (</w:t>
            </w:r>
            <w:r w:rsidR="00061EAC" w:rsidRPr="00CA11ED">
              <w:rPr>
                <w:rFonts w:ascii="Arial" w:hAnsi="Arial" w:cs="Arial"/>
                <w:snapToGrid w:val="0"/>
                <w:sz w:val="22"/>
                <w:szCs w:val="22"/>
              </w:rPr>
              <w:t>0.02 octopus per pot lift</w:t>
            </w:r>
            <w:r w:rsidR="000B6AB5">
              <w:rPr>
                <w:rFonts w:ascii="Arial" w:hAnsi="Arial" w:cs="Arial"/>
                <w:snapToGrid w:val="0"/>
                <w:sz w:val="22"/>
                <w:szCs w:val="22"/>
              </w:rPr>
              <w:t xml:space="preserve"> </w:t>
            </w:r>
            <w:r w:rsidR="00061EAC" w:rsidRPr="00CA11ED">
              <w:rPr>
                <w:rFonts w:ascii="Arial" w:hAnsi="Arial" w:cs="Arial"/>
                <w:snapToGrid w:val="0"/>
                <w:sz w:val="22"/>
                <w:szCs w:val="22"/>
              </w:rPr>
              <w:t xml:space="preserve">- within 10% of </w:t>
            </w:r>
            <w:r w:rsidR="000B6AB5">
              <w:rPr>
                <w:rFonts w:ascii="Arial" w:hAnsi="Arial" w:cs="Arial"/>
                <w:snapToGrid w:val="0"/>
                <w:sz w:val="22"/>
                <w:szCs w:val="22"/>
              </w:rPr>
              <w:t xml:space="preserve">the </w:t>
            </w:r>
            <w:r w:rsidR="00061EAC" w:rsidRPr="00CA11ED">
              <w:rPr>
                <w:rFonts w:ascii="Arial" w:hAnsi="Arial" w:cs="Arial"/>
                <w:snapToGrid w:val="0"/>
                <w:sz w:val="22"/>
                <w:szCs w:val="22"/>
              </w:rPr>
              <w:t>historical</w:t>
            </w:r>
            <w:r w:rsidR="000B6AB5">
              <w:rPr>
                <w:rFonts w:ascii="Arial" w:hAnsi="Arial" w:cs="Arial"/>
                <w:snapToGrid w:val="0"/>
                <w:sz w:val="22"/>
                <w:szCs w:val="22"/>
              </w:rPr>
              <w:t xml:space="preserve"> catch</w:t>
            </w:r>
            <w:r w:rsidR="00061EAC" w:rsidRPr="00CA11ED">
              <w:rPr>
                <w:rFonts w:ascii="Arial" w:hAnsi="Arial" w:cs="Arial"/>
                <w:snapToGrid w:val="0"/>
                <w:sz w:val="22"/>
                <w:szCs w:val="22"/>
              </w:rPr>
              <w:t xml:space="preserve"> range of 0.013-0.033 per pot lift</w:t>
            </w:r>
            <w:r w:rsidR="00487C95" w:rsidRPr="00CA11ED">
              <w:rPr>
                <w:rFonts w:ascii="Arial" w:hAnsi="Arial" w:cs="Arial"/>
                <w:snapToGrid w:val="0"/>
                <w:sz w:val="22"/>
                <w:szCs w:val="22"/>
              </w:rPr>
              <w:t>)</w:t>
            </w:r>
            <w:r w:rsidR="00DF1C72">
              <w:rPr>
                <w:rFonts w:ascii="Arial" w:hAnsi="Arial" w:cs="Arial"/>
                <w:snapToGrid w:val="0"/>
                <w:sz w:val="22"/>
                <w:szCs w:val="22"/>
              </w:rPr>
              <w:t>.</w:t>
            </w:r>
          </w:p>
          <w:p w:rsidR="00DA6A89" w:rsidRPr="00214045" w:rsidRDefault="00771A3D" w:rsidP="00691EE0">
            <w:pPr>
              <w:keepNext/>
              <w:keepLines/>
              <w:spacing w:before="200" w:after="120"/>
              <w:outlineLvl w:val="1"/>
              <w:rPr>
                <w:rFonts w:ascii="Arial" w:hAnsi="Arial" w:cs="Arial"/>
              </w:rPr>
            </w:pPr>
            <w:r>
              <w:rPr>
                <w:rFonts w:ascii="Arial" w:hAnsi="Arial" w:cs="Arial"/>
                <w:sz w:val="22"/>
                <w:szCs w:val="22"/>
              </w:rPr>
              <w:t xml:space="preserve">Total landings for </w:t>
            </w:r>
            <w:r w:rsidR="000B6AB5">
              <w:rPr>
                <w:rFonts w:ascii="Arial" w:hAnsi="Arial" w:cs="Arial"/>
                <w:sz w:val="22"/>
                <w:szCs w:val="22"/>
              </w:rPr>
              <w:t>the 2009-</w:t>
            </w:r>
            <w:r w:rsidR="003D6C4A" w:rsidRPr="003D6C4A">
              <w:rPr>
                <w:rFonts w:ascii="Arial" w:hAnsi="Arial" w:cs="Arial"/>
                <w:sz w:val="22"/>
                <w:szCs w:val="22"/>
              </w:rPr>
              <w:t xml:space="preserve">10 </w:t>
            </w:r>
            <w:proofErr w:type="gramStart"/>
            <w:r w:rsidR="003D6C4A" w:rsidRPr="003D6C4A">
              <w:rPr>
                <w:rFonts w:ascii="Arial" w:hAnsi="Arial" w:cs="Arial"/>
                <w:sz w:val="22"/>
                <w:szCs w:val="22"/>
              </w:rPr>
              <w:t>season</w:t>
            </w:r>
            <w:proofErr w:type="gramEnd"/>
            <w:r w:rsidR="003D6C4A" w:rsidRPr="003D6C4A">
              <w:rPr>
                <w:rFonts w:ascii="Arial" w:hAnsi="Arial" w:cs="Arial"/>
                <w:sz w:val="22"/>
                <w:szCs w:val="22"/>
              </w:rPr>
              <w:t xml:space="preserve"> </w:t>
            </w:r>
            <w:r w:rsidR="000B6AB5">
              <w:rPr>
                <w:rFonts w:ascii="Arial" w:hAnsi="Arial" w:cs="Arial"/>
                <w:sz w:val="22"/>
                <w:szCs w:val="22"/>
              </w:rPr>
              <w:t>were</w:t>
            </w:r>
            <w:r>
              <w:rPr>
                <w:rFonts w:ascii="Arial" w:hAnsi="Arial" w:cs="Arial"/>
                <w:sz w:val="22"/>
                <w:szCs w:val="22"/>
              </w:rPr>
              <w:t xml:space="preserve"> </w:t>
            </w:r>
            <w:r w:rsidR="003D6C4A" w:rsidRPr="003D6C4A">
              <w:rPr>
                <w:rFonts w:ascii="Arial" w:hAnsi="Arial" w:cs="Arial"/>
                <w:sz w:val="22"/>
                <w:szCs w:val="22"/>
              </w:rPr>
              <w:t>5</w:t>
            </w:r>
            <w:r w:rsidR="000B6AB5">
              <w:rPr>
                <w:rFonts w:ascii="Arial" w:hAnsi="Arial" w:cs="Arial"/>
                <w:sz w:val="22"/>
                <w:szCs w:val="22"/>
              </w:rPr>
              <w:t>,</w:t>
            </w:r>
            <w:r w:rsidR="003D6C4A" w:rsidRPr="003D6C4A">
              <w:rPr>
                <w:rFonts w:ascii="Arial" w:hAnsi="Arial" w:cs="Arial"/>
                <w:sz w:val="22"/>
                <w:szCs w:val="22"/>
              </w:rPr>
              <w:t>899 tonnes of rock lobster and 66</w:t>
            </w:r>
            <w:r w:rsidR="000B6AB5">
              <w:rPr>
                <w:rFonts w:ascii="Arial" w:hAnsi="Arial" w:cs="Arial"/>
                <w:sz w:val="22"/>
                <w:szCs w:val="22"/>
              </w:rPr>
              <w:t>,</w:t>
            </w:r>
            <w:r w:rsidR="003D6C4A" w:rsidRPr="003D6C4A">
              <w:rPr>
                <w:rFonts w:ascii="Arial" w:hAnsi="Arial" w:cs="Arial"/>
                <w:sz w:val="22"/>
                <w:szCs w:val="22"/>
              </w:rPr>
              <w:t>300 octopus (0.03 octopus per pot lift)</w:t>
            </w:r>
            <w:r w:rsidR="00DF1C72">
              <w:rPr>
                <w:rFonts w:ascii="Arial" w:hAnsi="Arial" w:cs="Arial"/>
                <w:sz w:val="22"/>
                <w:szCs w:val="22"/>
              </w:rPr>
              <w:t>.</w:t>
            </w:r>
          </w:p>
          <w:p w:rsidR="00487C95" w:rsidRPr="00CA11ED" w:rsidRDefault="00771A3D" w:rsidP="000B6AB5">
            <w:pPr>
              <w:spacing w:after="120"/>
              <w:rPr>
                <w:rFonts w:ascii="Arial" w:hAnsi="Arial" w:cs="Arial"/>
                <w:snapToGrid w:val="0"/>
              </w:rPr>
            </w:pPr>
            <w:r>
              <w:rPr>
                <w:rFonts w:ascii="Arial" w:hAnsi="Arial" w:cs="Arial"/>
                <w:sz w:val="22"/>
                <w:szCs w:val="22"/>
              </w:rPr>
              <w:t xml:space="preserve">Total landings for </w:t>
            </w:r>
            <w:r w:rsidR="003D6C4A" w:rsidRPr="003D6C4A">
              <w:rPr>
                <w:rFonts w:ascii="Arial" w:hAnsi="Arial" w:cs="Arial"/>
                <w:sz w:val="22"/>
                <w:szCs w:val="22"/>
              </w:rPr>
              <w:t>the 2008</w:t>
            </w:r>
            <w:r w:rsidR="000B6AB5">
              <w:rPr>
                <w:rFonts w:ascii="Arial" w:hAnsi="Arial" w:cs="Arial"/>
                <w:sz w:val="22"/>
                <w:szCs w:val="22"/>
              </w:rPr>
              <w:t>-</w:t>
            </w:r>
            <w:r w:rsidR="003D6C4A" w:rsidRPr="003D6C4A">
              <w:rPr>
                <w:rFonts w:ascii="Arial" w:hAnsi="Arial" w:cs="Arial"/>
                <w:sz w:val="22"/>
                <w:szCs w:val="22"/>
              </w:rPr>
              <w:t xml:space="preserve">09 </w:t>
            </w:r>
            <w:proofErr w:type="gramStart"/>
            <w:r w:rsidR="003D6C4A" w:rsidRPr="003D6C4A">
              <w:rPr>
                <w:rFonts w:ascii="Arial" w:hAnsi="Arial" w:cs="Arial"/>
                <w:sz w:val="22"/>
                <w:szCs w:val="22"/>
              </w:rPr>
              <w:t>season</w:t>
            </w:r>
            <w:proofErr w:type="gramEnd"/>
            <w:r w:rsidR="003D6C4A" w:rsidRPr="003D6C4A">
              <w:rPr>
                <w:rFonts w:ascii="Arial" w:hAnsi="Arial" w:cs="Arial"/>
                <w:sz w:val="22"/>
                <w:szCs w:val="22"/>
              </w:rPr>
              <w:t xml:space="preserve"> </w:t>
            </w:r>
            <w:r w:rsidR="000B6AB5">
              <w:rPr>
                <w:rFonts w:ascii="Arial" w:hAnsi="Arial" w:cs="Arial"/>
                <w:sz w:val="22"/>
                <w:szCs w:val="22"/>
              </w:rPr>
              <w:t>were</w:t>
            </w:r>
            <w:r>
              <w:rPr>
                <w:rFonts w:ascii="Arial" w:hAnsi="Arial" w:cs="Arial"/>
                <w:sz w:val="22"/>
                <w:szCs w:val="22"/>
              </w:rPr>
              <w:t xml:space="preserve"> </w:t>
            </w:r>
            <w:r w:rsidR="003D6C4A" w:rsidRPr="003D6C4A">
              <w:rPr>
                <w:rFonts w:ascii="Arial" w:hAnsi="Arial" w:cs="Arial"/>
                <w:sz w:val="22"/>
                <w:szCs w:val="22"/>
              </w:rPr>
              <w:t>7</w:t>
            </w:r>
            <w:r w:rsidR="000B6AB5">
              <w:rPr>
                <w:rFonts w:ascii="Arial" w:hAnsi="Arial" w:cs="Arial"/>
                <w:sz w:val="22"/>
                <w:szCs w:val="22"/>
              </w:rPr>
              <w:t>,</w:t>
            </w:r>
            <w:r w:rsidR="003D6C4A" w:rsidRPr="003D6C4A">
              <w:rPr>
                <w:rFonts w:ascii="Arial" w:hAnsi="Arial" w:cs="Arial"/>
                <w:sz w:val="22"/>
                <w:szCs w:val="22"/>
              </w:rPr>
              <w:t>593 tonnes of rock lobster and</w:t>
            </w:r>
            <w:r>
              <w:rPr>
                <w:rFonts w:ascii="Arial" w:hAnsi="Arial" w:cs="Arial"/>
                <w:sz w:val="22"/>
                <w:szCs w:val="22"/>
              </w:rPr>
              <w:t xml:space="preserve"> </w:t>
            </w:r>
            <w:r w:rsidR="003D6C4A" w:rsidRPr="003D6C4A">
              <w:rPr>
                <w:rFonts w:ascii="Arial" w:hAnsi="Arial" w:cs="Arial"/>
                <w:sz w:val="22"/>
                <w:szCs w:val="22"/>
              </w:rPr>
              <w:t>120</w:t>
            </w:r>
            <w:r w:rsidR="000B6AB5">
              <w:rPr>
                <w:rFonts w:ascii="Arial" w:hAnsi="Arial" w:cs="Arial"/>
                <w:sz w:val="22"/>
                <w:szCs w:val="22"/>
              </w:rPr>
              <w:t>,</w:t>
            </w:r>
            <w:r w:rsidR="003D6C4A" w:rsidRPr="003D6C4A">
              <w:rPr>
                <w:rFonts w:ascii="Arial" w:hAnsi="Arial" w:cs="Arial"/>
                <w:sz w:val="22"/>
                <w:szCs w:val="22"/>
              </w:rPr>
              <w:t xml:space="preserve">337 </w:t>
            </w:r>
            <w:r w:rsidR="00144CE5">
              <w:rPr>
                <w:rFonts w:ascii="Arial" w:hAnsi="Arial" w:cs="Arial"/>
                <w:sz w:val="22"/>
                <w:szCs w:val="22"/>
              </w:rPr>
              <w:t xml:space="preserve">octopus </w:t>
            </w:r>
            <w:r w:rsidR="003D6C4A" w:rsidRPr="003D6C4A">
              <w:rPr>
                <w:rFonts w:ascii="Arial" w:hAnsi="Arial" w:cs="Arial"/>
                <w:sz w:val="22"/>
                <w:szCs w:val="22"/>
              </w:rPr>
              <w:t>(0.03 octopus per pot lift)</w:t>
            </w:r>
            <w:r w:rsidR="00DF1C72">
              <w:rPr>
                <w:rFonts w:ascii="Arial" w:hAnsi="Arial" w:cs="Arial"/>
                <w:sz w:val="22"/>
                <w:szCs w:val="22"/>
              </w:rPr>
              <w:t xml:space="preserve">. </w:t>
            </w:r>
            <w:r w:rsidR="00593E60">
              <w:rPr>
                <w:rFonts w:ascii="Arial" w:hAnsi="Arial" w:cs="Arial"/>
                <w:snapToGrid w:val="0"/>
                <w:sz w:val="22"/>
                <w:szCs w:val="22"/>
              </w:rPr>
              <w:t>The</w:t>
            </w:r>
            <w:r w:rsidR="00487C95" w:rsidRPr="00CA11ED">
              <w:rPr>
                <w:rFonts w:ascii="Arial" w:hAnsi="Arial" w:cs="Arial"/>
                <w:snapToGrid w:val="0"/>
                <w:sz w:val="22"/>
                <w:szCs w:val="22"/>
              </w:rPr>
              <w:t xml:space="preserve"> number of octopus caught in </w:t>
            </w:r>
            <w:r w:rsidR="00DF1C72">
              <w:rPr>
                <w:rFonts w:ascii="Arial" w:hAnsi="Arial" w:cs="Arial"/>
                <w:snapToGrid w:val="0"/>
                <w:sz w:val="22"/>
                <w:szCs w:val="22"/>
              </w:rPr>
              <w:t xml:space="preserve">the </w:t>
            </w:r>
            <w:r w:rsidR="000B6AB5">
              <w:rPr>
                <w:rFonts w:ascii="Arial" w:hAnsi="Arial" w:cs="Arial"/>
                <w:snapToGrid w:val="0"/>
                <w:sz w:val="22"/>
                <w:szCs w:val="22"/>
              </w:rPr>
              <w:t>2008-</w:t>
            </w:r>
            <w:r w:rsidR="00487C95" w:rsidRPr="00CA11ED">
              <w:rPr>
                <w:rFonts w:ascii="Arial" w:hAnsi="Arial" w:cs="Arial"/>
                <w:snapToGrid w:val="0"/>
                <w:sz w:val="22"/>
                <w:szCs w:val="22"/>
              </w:rPr>
              <w:t xml:space="preserve">09 </w:t>
            </w:r>
            <w:r w:rsidR="00214045">
              <w:rPr>
                <w:rFonts w:ascii="Arial" w:hAnsi="Arial" w:cs="Arial"/>
                <w:snapToGrid w:val="0"/>
                <w:sz w:val="22"/>
                <w:szCs w:val="22"/>
              </w:rPr>
              <w:t xml:space="preserve">season was </w:t>
            </w:r>
            <w:r w:rsidR="00487C95" w:rsidRPr="00CA11ED">
              <w:rPr>
                <w:rFonts w:ascii="Arial" w:hAnsi="Arial" w:cs="Arial"/>
                <w:snapToGrid w:val="0"/>
                <w:sz w:val="22"/>
                <w:szCs w:val="22"/>
              </w:rPr>
              <w:t>high due to</w:t>
            </w:r>
            <w:r w:rsidR="00214045">
              <w:rPr>
                <w:rFonts w:ascii="Arial" w:hAnsi="Arial" w:cs="Arial"/>
                <w:snapToGrid w:val="0"/>
                <w:sz w:val="22"/>
                <w:szCs w:val="22"/>
              </w:rPr>
              <w:t xml:space="preserve"> the </w:t>
            </w:r>
            <w:r w:rsidR="000B6AB5">
              <w:rPr>
                <w:rFonts w:ascii="Arial" w:hAnsi="Arial" w:cs="Arial"/>
                <w:snapToGrid w:val="0"/>
                <w:sz w:val="22"/>
                <w:szCs w:val="22"/>
              </w:rPr>
              <w:t xml:space="preserve">higher </w:t>
            </w:r>
            <w:r w:rsidR="006427E7" w:rsidRPr="00CA11ED">
              <w:rPr>
                <w:rFonts w:ascii="Arial" w:hAnsi="Arial" w:cs="Arial"/>
                <w:snapToGrid w:val="0"/>
                <w:sz w:val="22"/>
                <w:szCs w:val="22"/>
              </w:rPr>
              <w:t xml:space="preserve">number of pot </w:t>
            </w:r>
            <w:r w:rsidR="000B6AB5">
              <w:rPr>
                <w:rFonts w:ascii="Arial" w:hAnsi="Arial" w:cs="Arial"/>
                <w:snapToGrid w:val="0"/>
                <w:sz w:val="22"/>
                <w:szCs w:val="22"/>
              </w:rPr>
              <w:t>lifts compared with</w:t>
            </w:r>
            <w:r w:rsidR="006427E7" w:rsidRPr="00CA11ED">
              <w:rPr>
                <w:rFonts w:ascii="Arial" w:hAnsi="Arial" w:cs="Arial"/>
                <w:snapToGrid w:val="0"/>
                <w:sz w:val="22"/>
                <w:szCs w:val="22"/>
              </w:rPr>
              <w:t xml:space="preserve"> previous years. </w:t>
            </w:r>
          </w:p>
        </w:tc>
      </w:tr>
      <w:tr w:rsidR="00DA6A89" w:rsidRPr="00CA11ED" w:rsidTr="009B6293">
        <w:trPr>
          <w:cantSplit/>
        </w:trPr>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F9596B" w:rsidRPr="00CA11ED" w:rsidRDefault="003D6C4A" w:rsidP="00B865DD">
            <w:pPr>
              <w:spacing w:after="120"/>
              <w:rPr>
                <w:rFonts w:ascii="Arial" w:hAnsi="Arial" w:cs="Arial"/>
                <w:snapToGrid w:val="0"/>
                <w:color w:val="3366FF"/>
                <w:highlight w:val="yellow"/>
              </w:rPr>
            </w:pPr>
            <w:r w:rsidRPr="003D6C4A">
              <w:rPr>
                <w:rFonts w:ascii="Arial" w:hAnsi="Arial" w:cs="Arial"/>
                <w:sz w:val="22"/>
                <w:szCs w:val="22"/>
              </w:rPr>
              <w:t xml:space="preserve">The gross value of production for the fishery in </w:t>
            </w:r>
            <w:r w:rsidR="00771A3D">
              <w:rPr>
                <w:rFonts w:ascii="Arial" w:hAnsi="Arial" w:cs="Arial"/>
                <w:sz w:val="22"/>
                <w:szCs w:val="22"/>
              </w:rPr>
              <w:t xml:space="preserve">the </w:t>
            </w:r>
            <w:r w:rsidR="000B6AB5">
              <w:rPr>
                <w:rFonts w:ascii="Arial" w:hAnsi="Arial" w:cs="Arial"/>
                <w:sz w:val="22"/>
                <w:szCs w:val="22"/>
              </w:rPr>
              <w:t>2010-</w:t>
            </w:r>
            <w:r w:rsidRPr="003D6C4A">
              <w:rPr>
                <w:rFonts w:ascii="Arial" w:hAnsi="Arial" w:cs="Arial"/>
                <w:sz w:val="22"/>
                <w:szCs w:val="22"/>
              </w:rPr>
              <w:t xml:space="preserve">11 financial </w:t>
            </w:r>
            <w:proofErr w:type="gramStart"/>
            <w:r w:rsidRPr="003D6C4A">
              <w:rPr>
                <w:rFonts w:ascii="Arial" w:hAnsi="Arial" w:cs="Arial"/>
                <w:sz w:val="22"/>
                <w:szCs w:val="22"/>
              </w:rPr>
              <w:t>year</w:t>
            </w:r>
            <w:proofErr w:type="gramEnd"/>
            <w:r w:rsidRPr="003D6C4A">
              <w:rPr>
                <w:rFonts w:ascii="Arial" w:hAnsi="Arial" w:cs="Arial"/>
                <w:sz w:val="22"/>
                <w:szCs w:val="22"/>
              </w:rPr>
              <w:t xml:space="preserve"> was</w:t>
            </w:r>
            <w:r w:rsidR="00771A3D">
              <w:rPr>
                <w:rFonts w:ascii="Arial" w:hAnsi="Arial" w:cs="Arial"/>
                <w:b/>
                <w:sz w:val="22"/>
                <w:szCs w:val="22"/>
              </w:rPr>
              <w:t xml:space="preserve"> </w:t>
            </w:r>
            <w:r w:rsidR="006F3CE6" w:rsidRPr="00CA11ED">
              <w:rPr>
                <w:rFonts w:ascii="Arial" w:hAnsi="Arial" w:cs="Arial"/>
                <w:snapToGrid w:val="0"/>
                <w:sz w:val="22"/>
                <w:szCs w:val="22"/>
              </w:rPr>
              <w:t>$194</w:t>
            </w:r>
            <w:r w:rsidR="00413DF4" w:rsidRPr="00CA11ED">
              <w:rPr>
                <w:rFonts w:ascii="Arial" w:hAnsi="Arial" w:cs="Arial"/>
                <w:snapToGrid w:val="0"/>
                <w:sz w:val="22"/>
                <w:szCs w:val="22"/>
              </w:rPr>
              <w:t xml:space="preserve"> </w:t>
            </w:r>
            <w:r w:rsidR="00DF1C72">
              <w:rPr>
                <w:rFonts w:ascii="Arial" w:hAnsi="Arial" w:cs="Arial"/>
                <w:snapToGrid w:val="0"/>
                <w:sz w:val="22"/>
                <w:szCs w:val="22"/>
              </w:rPr>
              <w:t>m</w:t>
            </w:r>
            <w:r w:rsidR="00413DF4" w:rsidRPr="00CA11ED">
              <w:rPr>
                <w:rFonts w:ascii="Arial" w:hAnsi="Arial" w:cs="Arial"/>
                <w:snapToGrid w:val="0"/>
                <w:sz w:val="22"/>
                <w:szCs w:val="22"/>
              </w:rPr>
              <w:t>illion</w:t>
            </w:r>
            <w:r w:rsidR="00771A3D">
              <w:rPr>
                <w:rFonts w:ascii="Arial" w:hAnsi="Arial" w:cs="Arial"/>
                <w:snapToGrid w:val="0"/>
                <w:sz w:val="22"/>
                <w:szCs w:val="22"/>
              </w:rPr>
              <w:t>.</w:t>
            </w:r>
          </w:p>
        </w:tc>
      </w:tr>
      <w:tr w:rsidR="00DA6A89" w:rsidRPr="00CA11ED" w:rsidTr="009B6293">
        <w:trPr>
          <w:cantSplit/>
        </w:trPr>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7E0CA3" w:rsidRPr="00CA11ED" w:rsidRDefault="007E0CA3" w:rsidP="00691EE0">
            <w:pPr>
              <w:pStyle w:val="Header"/>
              <w:tabs>
                <w:tab w:val="left" w:pos="720"/>
              </w:tabs>
              <w:spacing w:after="120"/>
              <w:rPr>
                <w:rFonts w:ascii="Arial" w:hAnsi="Arial" w:cs="Arial"/>
                <w:sz w:val="22"/>
              </w:rPr>
            </w:pPr>
            <w:r w:rsidRPr="00CA11ED">
              <w:rPr>
                <w:rFonts w:ascii="Arial" w:hAnsi="Arial" w:cs="Arial"/>
                <w:sz w:val="22"/>
                <w:szCs w:val="22"/>
              </w:rPr>
              <w:t xml:space="preserve">The Windy Harbour/Augusta sector of the </w:t>
            </w:r>
            <w:r w:rsidR="00747E36">
              <w:rPr>
                <w:rFonts w:ascii="Arial" w:hAnsi="Arial" w:cs="Arial"/>
                <w:sz w:val="22"/>
                <w:szCs w:val="22"/>
              </w:rPr>
              <w:t>Western Australian</w:t>
            </w:r>
            <w:r w:rsidRPr="00CA11ED">
              <w:rPr>
                <w:rFonts w:ascii="Arial" w:hAnsi="Arial" w:cs="Arial"/>
                <w:sz w:val="22"/>
                <w:szCs w:val="22"/>
              </w:rPr>
              <w:t xml:space="preserve"> South Coast Crustacean Fishery takes a small amount of western rock lobster. The average </w:t>
            </w:r>
            <w:r w:rsidR="000B6AB5">
              <w:rPr>
                <w:rFonts w:ascii="Arial" w:hAnsi="Arial" w:cs="Arial"/>
                <w:sz w:val="22"/>
                <w:szCs w:val="22"/>
              </w:rPr>
              <w:t xml:space="preserve">annual </w:t>
            </w:r>
            <w:r w:rsidRPr="00CA11ED">
              <w:rPr>
                <w:rFonts w:ascii="Arial" w:hAnsi="Arial" w:cs="Arial"/>
                <w:sz w:val="22"/>
                <w:szCs w:val="22"/>
              </w:rPr>
              <w:t xml:space="preserve">catch for the sector over </w:t>
            </w:r>
            <w:r w:rsidR="000B6AB5">
              <w:rPr>
                <w:rFonts w:ascii="Arial" w:hAnsi="Arial" w:cs="Arial"/>
                <w:sz w:val="22"/>
                <w:szCs w:val="22"/>
              </w:rPr>
              <w:t xml:space="preserve">the </w:t>
            </w:r>
            <w:r w:rsidRPr="00CA11ED">
              <w:rPr>
                <w:rFonts w:ascii="Arial" w:hAnsi="Arial" w:cs="Arial"/>
                <w:sz w:val="22"/>
                <w:szCs w:val="22"/>
              </w:rPr>
              <w:t>ten years</w:t>
            </w:r>
            <w:r w:rsidR="00193D3B">
              <w:rPr>
                <w:rFonts w:ascii="Arial" w:hAnsi="Arial" w:cs="Arial"/>
                <w:sz w:val="22"/>
                <w:szCs w:val="22"/>
              </w:rPr>
              <w:t xml:space="preserve"> from</w:t>
            </w:r>
            <w:r w:rsidRPr="00CA11ED">
              <w:rPr>
                <w:rFonts w:ascii="Arial" w:hAnsi="Arial" w:cs="Arial"/>
                <w:sz w:val="22"/>
                <w:szCs w:val="22"/>
              </w:rPr>
              <w:t xml:space="preserve"> </w:t>
            </w:r>
            <w:r w:rsidR="000B6AB5">
              <w:rPr>
                <w:rFonts w:ascii="Arial" w:hAnsi="Arial" w:cs="Arial"/>
                <w:sz w:val="22"/>
                <w:szCs w:val="22"/>
              </w:rPr>
              <w:t>2000-</w:t>
            </w:r>
            <w:r w:rsidR="00E32BD9" w:rsidRPr="00CA11ED">
              <w:rPr>
                <w:rFonts w:ascii="Arial" w:hAnsi="Arial" w:cs="Arial"/>
                <w:sz w:val="22"/>
                <w:szCs w:val="22"/>
              </w:rPr>
              <w:t>01 to 20</w:t>
            </w:r>
            <w:r w:rsidR="000B6AB5">
              <w:rPr>
                <w:rFonts w:ascii="Arial" w:hAnsi="Arial" w:cs="Arial"/>
                <w:sz w:val="22"/>
                <w:szCs w:val="22"/>
              </w:rPr>
              <w:t>10-</w:t>
            </w:r>
            <w:r w:rsidR="00884282">
              <w:rPr>
                <w:rFonts w:ascii="Arial" w:hAnsi="Arial" w:cs="Arial"/>
                <w:sz w:val="22"/>
                <w:szCs w:val="22"/>
              </w:rPr>
              <w:t>1</w:t>
            </w:r>
            <w:r w:rsidR="00710CDB">
              <w:rPr>
                <w:rFonts w:ascii="Arial" w:hAnsi="Arial" w:cs="Arial"/>
                <w:sz w:val="22"/>
                <w:szCs w:val="22"/>
              </w:rPr>
              <w:t>1</w:t>
            </w:r>
            <w:r w:rsidRPr="00CA11ED">
              <w:rPr>
                <w:rFonts w:ascii="Arial" w:hAnsi="Arial" w:cs="Arial"/>
                <w:sz w:val="22"/>
                <w:szCs w:val="22"/>
              </w:rPr>
              <w:t xml:space="preserve"> was </w:t>
            </w:r>
            <w:r w:rsidRPr="00710CDB">
              <w:rPr>
                <w:rFonts w:ascii="Arial" w:hAnsi="Arial" w:cs="Arial"/>
                <w:sz w:val="22"/>
                <w:szCs w:val="22"/>
              </w:rPr>
              <w:t>16.3</w:t>
            </w:r>
            <w:r w:rsidRPr="00CA11ED">
              <w:rPr>
                <w:rFonts w:ascii="Arial" w:hAnsi="Arial" w:cs="Arial"/>
                <w:sz w:val="22"/>
                <w:szCs w:val="22"/>
              </w:rPr>
              <w:t xml:space="preserve"> tonnes.</w:t>
            </w:r>
          </w:p>
          <w:p w:rsidR="007E0CA3" w:rsidRDefault="00E32BD9" w:rsidP="00691EE0">
            <w:pPr>
              <w:pStyle w:val="Header"/>
              <w:tabs>
                <w:tab w:val="left" w:pos="720"/>
              </w:tabs>
              <w:spacing w:after="120"/>
              <w:rPr>
                <w:rFonts w:ascii="Arial" w:hAnsi="Arial" w:cs="Arial"/>
                <w:sz w:val="22"/>
              </w:rPr>
            </w:pPr>
            <w:r w:rsidRPr="00CA11ED">
              <w:rPr>
                <w:rFonts w:ascii="Arial" w:hAnsi="Arial" w:cs="Arial"/>
                <w:sz w:val="22"/>
                <w:szCs w:val="22"/>
              </w:rPr>
              <w:t>It is estimated that 150</w:t>
            </w:r>
            <w:r w:rsidR="007E0CA3" w:rsidRPr="00CA11ED">
              <w:rPr>
                <w:rFonts w:ascii="Arial" w:hAnsi="Arial" w:cs="Arial"/>
                <w:sz w:val="22"/>
                <w:szCs w:val="22"/>
              </w:rPr>
              <w:t xml:space="preserve"> t</w:t>
            </w:r>
            <w:r w:rsidR="00771A3D">
              <w:rPr>
                <w:rFonts w:ascii="Arial" w:hAnsi="Arial" w:cs="Arial"/>
                <w:sz w:val="22"/>
                <w:szCs w:val="22"/>
              </w:rPr>
              <w:t>onnes</w:t>
            </w:r>
            <w:r w:rsidR="007E0CA3" w:rsidRPr="00CA11ED">
              <w:rPr>
                <w:rFonts w:ascii="Arial" w:hAnsi="Arial" w:cs="Arial"/>
                <w:sz w:val="22"/>
                <w:szCs w:val="22"/>
              </w:rPr>
              <w:t xml:space="preserve"> of rock lobster was caught by recreational fishers</w:t>
            </w:r>
            <w:r w:rsidR="00454C2E">
              <w:rPr>
                <w:rFonts w:ascii="Arial" w:hAnsi="Arial" w:cs="Arial"/>
                <w:sz w:val="22"/>
                <w:szCs w:val="22"/>
              </w:rPr>
              <w:t xml:space="preserve"> in 2010-</w:t>
            </w:r>
            <w:r w:rsidRPr="00CA11ED">
              <w:rPr>
                <w:rFonts w:ascii="Arial" w:hAnsi="Arial" w:cs="Arial"/>
                <w:sz w:val="22"/>
                <w:szCs w:val="22"/>
              </w:rPr>
              <w:t>11</w:t>
            </w:r>
            <w:r w:rsidR="00454C2E">
              <w:rPr>
                <w:rFonts w:ascii="Arial" w:hAnsi="Arial" w:cs="Arial"/>
                <w:sz w:val="22"/>
                <w:szCs w:val="22"/>
              </w:rPr>
              <w:t xml:space="preserve"> </w:t>
            </w:r>
            <w:r w:rsidR="00454C2E" w:rsidRPr="00CA11ED">
              <w:rPr>
                <w:rFonts w:ascii="Arial" w:hAnsi="Arial" w:cs="Arial"/>
                <w:sz w:val="22"/>
                <w:szCs w:val="22"/>
              </w:rPr>
              <w:t>(98 t</w:t>
            </w:r>
            <w:r w:rsidR="00454C2E">
              <w:rPr>
                <w:rFonts w:ascii="Arial" w:hAnsi="Arial" w:cs="Arial"/>
                <w:sz w:val="22"/>
                <w:szCs w:val="22"/>
              </w:rPr>
              <w:t>onnes</w:t>
            </w:r>
            <w:r w:rsidR="00454C2E" w:rsidRPr="00CA11ED">
              <w:rPr>
                <w:rFonts w:ascii="Arial" w:hAnsi="Arial" w:cs="Arial"/>
                <w:sz w:val="22"/>
                <w:szCs w:val="22"/>
              </w:rPr>
              <w:t xml:space="preserve"> by recreational potters, 52</w:t>
            </w:r>
            <w:r w:rsidR="00454C2E">
              <w:rPr>
                <w:rFonts w:ascii="Arial" w:hAnsi="Arial" w:cs="Arial"/>
                <w:sz w:val="22"/>
                <w:szCs w:val="22"/>
              </w:rPr>
              <w:t> </w:t>
            </w:r>
            <w:r w:rsidR="00454C2E" w:rsidRPr="00CA11ED">
              <w:rPr>
                <w:rFonts w:ascii="Arial" w:hAnsi="Arial" w:cs="Arial"/>
                <w:sz w:val="22"/>
                <w:szCs w:val="22"/>
              </w:rPr>
              <w:t>t</w:t>
            </w:r>
            <w:r w:rsidR="00454C2E">
              <w:rPr>
                <w:rFonts w:ascii="Arial" w:hAnsi="Arial" w:cs="Arial"/>
                <w:sz w:val="22"/>
                <w:szCs w:val="22"/>
              </w:rPr>
              <w:t>onnes</w:t>
            </w:r>
            <w:r w:rsidR="00454C2E" w:rsidRPr="00CA11ED">
              <w:rPr>
                <w:rFonts w:ascii="Arial" w:hAnsi="Arial" w:cs="Arial"/>
                <w:sz w:val="22"/>
                <w:szCs w:val="22"/>
              </w:rPr>
              <w:t xml:space="preserve"> by </w:t>
            </w:r>
            <w:r w:rsidR="00454C2E">
              <w:rPr>
                <w:rFonts w:ascii="Arial" w:hAnsi="Arial" w:cs="Arial"/>
                <w:sz w:val="22"/>
                <w:szCs w:val="22"/>
              </w:rPr>
              <w:t>hand collection (divers)</w:t>
            </w:r>
            <w:r w:rsidR="00454C2E" w:rsidRPr="00CA11ED">
              <w:rPr>
                <w:rFonts w:ascii="Arial" w:hAnsi="Arial" w:cs="Arial"/>
                <w:sz w:val="22"/>
                <w:szCs w:val="22"/>
              </w:rPr>
              <w:t>)</w:t>
            </w:r>
            <w:r w:rsidR="00936CC1" w:rsidRPr="00CA11ED">
              <w:rPr>
                <w:rFonts w:ascii="Arial" w:hAnsi="Arial" w:cs="Arial"/>
                <w:sz w:val="22"/>
                <w:szCs w:val="22"/>
              </w:rPr>
              <w:t xml:space="preserve">. This </w:t>
            </w:r>
            <w:r w:rsidR="00193D3B">
              <w:rPr>
                <w:rFonts w:ascii="Arial" w:hAnsi="Arial" w:cs="Arial"/>
                <w:sz w:val="22"/>
                <w:szCs w:val="22"/>
              </w:rPr>
              <w:t>recreational catch accounts for</w:t>
            </w:r>
            <w:r w:rsidR="00936CC1" w:rsidRPr="00CA11ED">
              <w:rPr>
                <w:rFonts w:ascii="Arial" w:hAnsi="Arial" w:cs="Arial"/>
                <w:sz w:val="22"/>
                <w:szCs w:val="22"/>
              </w:rPr>
              <w:t xml:space="preserve"> around </w:t>
            </w:r>
            <w:r w:rsidRPr="00CA11ED">
              <w:rPr>
                <w:rFonts w:ascii="Arial" w:hAnsi="Arial" w:cs="Arial"/>
                <w:sz w:val="22"/>
                <w:szCs w:val="22"/>
              </w:rPr>
              <w:t>3</w:t>
            </w:r>
            <w:r w:rsidR="00454C2E">
              <w:rPr>
                <w:rFonts w:ascii="Arial" w:hAnsi="Arial" w:cs="Arial"/>
                <w:sz w:val="22"/>
                <w:szCs w:val="22"/>
              </w:rPr>
              <w:t> per </w:t>
            </w:r>
            <w:r w:rsidR="00771A3D">
              <w:rPr>
                <w:rFonts w:ascii="Arial" w:hAnsi="Arial" w:cs="Arial"/>
                <w:sz w:val="22"/>
                <w:szCs w:val="22"/>
              </w:rPr>
              <w:t>cent</w:t>
            </w:r>
            <w:r w:rsidR="007E0CA3" w:rsidRPr="00CA11ED">
              <w:rPr>
                <w:rFonts w:ascii="Arial" w:hAnsi="Arial" w:cs="Arial"/>
                <w:sz w:val="22"/>
                <w:szCs w:val="22"/>
              </w:rPr>
              <w:t xml:space="preserve"> of the total rock lobst</w:t>
            </w:r>
            <w:r w:rsidR="00454C2E">
              <w:rPr>
                <w:rFonts w:ascii="Arial" w:hAnsi="Arial" w:cs="Arial"/>
                <w:sz w:val="22"/>
                <w:szCs w:val="22"/>
              </w:rPr>
              <w:t xml:space="preserve">er catch. </w:t>
            </w:r>
            <w:r w:rsidR="007E0CA3" w:rsidRPr="00CA11ED">
              <w:rPr>
                <w:rFonts w:ascii="Arial" w:hAnsi="Arial" w:cs="Arial"/>
                <w:sz w:val="22"/>
                <w:szCs w:val="22"/>
              </w:rPr>
              <w:t xml:space="preserve">A recreational licence entitles the holder to use two pots and/or dive for rock lobster and keep up to </w:t>
            </w:r>
            <w:r w:rsidR="00ED4D52">
              <w:rPr>
                <w:rFonts w:ascii="Arial" w:hAnsi="Arial" w:cs="Arial"/>
                <w:sz w:val="22"/>
                <w:szCs w:val="22"/>
              </w:rPr>
              <w:t>eight</w:t>
            </w:r>
            <w:r w:rsidR="007E0CA3" w:rsidRPr="00CA11ED">
              <w:rPr>
                <w:rFonts w:ascii="Arial" w:hAnsi="Arial" w:cs="Arial"/>
                <w:sz w:val="22"/>
                <w:szCs w:val="22"/>
              </w:rPr>
              <w:t xml:space="preserve"> lobsters per day. Recreationally caught lobsters must be tail clipped</w:t>
            </w:r>
            <w:r w:rsidR="00454C2E">
              <w:rPr>
                <w:rFonts w:ascii="Arial" w:hAnsi="Arial" w:cs="Arial"/>
                <w:sz w:val="22"/>
                <w:szCs w:val="22"/>
              </w:rPr>
              <w:t xml:space="preserve"> to ensure they are not sold</w:t>
            </w:r>
            <w:r w:rsidR="007E0CA3" w:rsidRPr="00CA11ED">
              <w:rPr>
                <w:rFonts w:ascii="Arial" w:hAnsi="Arial" w:cs="Arial"/>
                <w:sz w:val="22"/>
                <w:szCs w:val="22"/>
              </w:rPr>
              <w:t xml:space="preserve">. </w:t>
            </w:r>
          </w:p>
          <w:p w:rsidR="00CF208B" w:rsidRPr="00CA11ED" w:rsidRDefault="00CF208B" w:rsidP="00691EE0">
            <w:pPr>
              <w:pStyle w:val="Header"/>
              <w:tabs>
                <w:tab w:val="left" w:pos="720"/>
              </w:tabs>
              <w:spacing w:after="120"/>
              <w:rPr>
                <w:rFonts w:ascii="Arial" w:hAnsi="Arial" w:cs="Arial"/>
                <w:sz w:val="22"/>
              </w:rPr>
            </w:pPr>
            <w:r>
              <w:rPr>
                <w:rFonts w:ascii="Arial" w:hAnsi="Arial" w:cs="Arial"/>
                <w:sz w:val="22"/>
                <w:szCs w:val="22"/>
              </w:rPr>
              <w:t>The season for recreational fi</w:t>
            </w:r>
            <w:r w:rsidR="00454C2E">
              <w:rPr>
                <w:rFonts w:ascii="Arial" w:hAnsi="Arial" w:cs="Arial"/>
                <w:sz w:val="22"/>
                <w:szCs w:val="22"/>
              </w:rPr>
              <w:t xml:space="preserve">shing of rock lobsters starts </w:t>
            </w:r>
            <w:r w:rsidR="00193D3B">
              <w:rPr>
                <w:rFonts w:ascii="Arial" w:hAnsi="Arial" w:cs="Arial"/>
                <w:sz w:val="22"/>
                <w:szCs w:val="22"/>
              </w:rPr>
              <w:t xml:space="preserve">on </w:t>
            </w:r>
            <w:r>
              <w:rPr>
                <w:rFonts w:ascii="Arial" w:hAnsi="Arial" w:cs="Arial"/>
                <w:sz w:val="22"/>
                <w:szCs w:val="22"/>
              </w:rPr>
              <w:t>1</w:t>
            </w:r>
            <w:r w:rsidR="00453435">
              <w:rPr>
                <w:rFonts w:ascii="Arial" w:hAnsi="Arial" w:cs="Arial"/>
                <w:sz w:val="22"/>
                <w:szCs w:val="22"/>
              </w:rPr>
              <w:t>5 </w:t>
            </w:r>
            <w:r w:rsidR="00454C2E">
              <w:rPr>
                <w:rFonts w:ascii="Arial" w:hAnsi="Arial" w:cs="Arial"/>
                <w:sz w:val="22"/>
                <w:szCs w:val="22"/>
              </w:rPr>
              <w:t xml:space="preserve">November and concludes </w:t>
            </w:r>
            <w:r w:rsidR="00193D3B">
              <w:rPr>
                <w:rFonts w:ascii="Arial" w:hAnsi="Arial" w:cs="Arial"/>
                <w:sz w:val="22"/>
                <w:szCs w:val="22"/>
              </w:rPr>
              <w:t xml:space="preserve">on </w:t>
            </w:r>
            <w:r w:rsidR="00454C2E">
              <w:rPr>
                <w:rFonts w:ascii="Arial" w:hAnsi="Arial" w:cs="Arial"/>
                <w:sz w:val="22"/>
                <w:szCs w:val="22"/>
              </w:rPr>
              <w:t xml:space="preserve">30 June </w:t>
            </w:r>
            <w:r>
              <w:rPr>
                <w:rFonts w:ascii="Arial" w:hAnsi="Arial" w:cs="Arial"/>
                <w:sz w:val="22"/>
                <w:szCs w:val="22"/>
              </w:rPr>
              <w:t xml:space="preserve">each year. The </w:t>
            </w:r>
            <w:proofErr w:type="spellStart"/>
            <w:r>
              <w:rPr>
                <w:rFonts w:ascii="Arial" w:hAnsi="Arial" w:cs="Arial"/>
                <w:sz w:val="22"/>
                <w:szCs w:val="22"/>
              </w:rPr>
              <w:t>Abrolhos</w:t>
            </w:r>
            <w:proofErr w:type="spellEnd"/>
            <w:r>
              <w:rPr>
                <w:rFonts w:ascii="Arial" w:hAnsi="Arial" w:cs="Arial"/>
                <w:sz w:val="22"/>
                <w:szCs w:val="22"/>
              </w:rPr>
              <w:t xml:space="preserve"> Islands area is open for recreational fishing between 15 March and 3</w:t>
            </w:r>
            <w:r w:rsidR="00453435">
              <w:rPr>
                <w:rFonts w:ascii="Arial" w:hAnsi="Arial" w:cs="Arial"/>
                <w:sz w:val="22"/>
                <w:szCs w:val="22"/>
              </w:rPr>
              <w:t>0 </w:t>
            </w:r>
            <w:r w:rsidR="00454C2E">
              <w:rPr>
                <w:rFonts w:ascii="Arial" w:hAnsi="Arial" w:cs="Arial"/>
                <w:sz w:val="22"/>
                <w:szCs w:val="22"/>
              </w:rPr>
              <w:t xml:space="preserve">June </w:t>
            </w:r>
            <w:r>
              <w:rPr>
                <w:rFonts w:ascii="Arial" w:hAnsi="Arial" w:cs="Arial"/>
                <w:sz w:val="22"/>
                <w:szCs w:val="22"/>
              </w:rPr>
              <w:t xml:space="preserve">each year. </w:t>
            </w:r>
          </w:p>
          <w:p w:rsidR="00DA6A89" w:rsidRPr="00CA11ED" w:rsidRDefault="000863B8" w:rsidP="000863B8">
            <w:pPr>
              <w:pStyle w:val="Header"/>
              <w:tabs>
                <w:tab w:val="clear" w:pos="4153"/>
                <w:tab w:val="clear" w:pos="8306"/>
              </w:tabs>
              <w:spacing w:after="120"/>
              <w:rPr>
                <w:rFonts w:ascii="Arial" w:hAnsi="Arial" w:cs="Arial"/>
                <w:sz w:val="22"/>
                <w:lang w:val="en-AU"/>
              </w:rPr>
            </w:pPr>
            <w:r>
              <w:rPr>
                <w:rFonts w:ascii="Arial" w:hAnsi="Arial" w:cs="Arial"/>
                <w:sz w:val="22"/>
                <w:szCs w:val="22"/>
              </w:rPr>
              <w:t>I</w:t>
            </w:r>
            <w:r w:rsidR="007E0CA3" w:rsidRPr="00CA11ED">
              <w:rPr>
                <w:rFonts w:ascii="Arial" w:hAnsi="Arial" w:cs="Arial"/>
                <w:sz w:val="22"/>
                <w:szCs w:val="22"/>
              </w:rPr>
              <w:t xml:space="preserve">nformation </w:t>
            </w:r>
            <w:r>
              <w:rPr>
                <w:rFonts w:ascii="Arial" w:hAnsi="Arial" w:cs="Arial"/>
                <w:sz w:val="22"/>
                <w:szCs w:val="22"/>
              </w:rPr>
              <w:t>collected through compliance enforcement activities indicates</w:t>
            </w:r>
            <w:r w:rsidR="007E0CA3" w:rsidRPr="00CA11ED">
              <w:rPr>
                <w:rFonts w:ascii="Arial" w:hAnsi="Arial" w:cs="Arial"/>
                <w:sz w:val="22"/>
                <w:szCs w:val="22"/>
              </w:rPr>
              <w:t xml:space="preserve"> that </w:t>
            </w:r>
            <w:r w:rsidR="00B75033">
              <w:rPr>
                <w:rFonts w:ascii="Arial" w:hAnsi="Arial" w:cs="Arial"/>
                <w:sz w:val="22"/>
                <w:szCs w:val="22"/>
              </w:rPr>
              <w:t xml:space="preserve">the </w:t>
            </w:r>
            <w:r w:rsidR="007E0CA3" w:rsidRPr="00CA11ED">
              <w:rPr>
                <w:rFonts w:ascii="Arial" w:hAnsi="Arial" w:cs="Arial"/>
                <w:sz w:val="22"/>
                <w:szCs w:val="22"/>
              </w:rPr>
              <w:t>curr</w:t>
            </w:r>
            <w:r w:rsidR="009A555E">
              <w:rPr>
                <w:rFonts w:ascii="Arial" w:hAnsi="Arial" w:cs="Arial"/>
                <w:sz w:val="22"/>
                <w:szCs w:val="22"/>
              </w:rPr>
              <w:t xml:space="preserve">ent illegal take </w:t>
            </w:r>
            <w:r w:rsidR="00B75033">
              <w:rPr>
                <w:rFonts w:ascii="Arial" w:hAnsi="Arial" w:cs="Arial"/>
                <w:sz w:val="22"/>
                <w:szCs w:val="22"/>
              </w:rPr>
              <w:t xml:space="preserve">in the Western Australian West Coast Rock Lobster Managed Fishery </w:t>
            </w:r>
            <w:r w:rsidR="009A555E">
              <w:rPr>
                <w:rFonts w:ascii="Arial" w:hAnsi="Arial" w:cs="Arial"/>
                <w:sz w:val="22"/>
                <w:szCs w:val="22"/>
              </w:rPr>
              <w:t>is minimal (&lt;1 per cent</w:t>
            </w:r>
            <w:r w:rsidR="007E0CA3" w:rsidRPr="00CA11ED">
              <w:rPr>
                <w:rFonts w:ascii="Arial" w:hAnsi="Arial" w:cs="Arial"/>
                <w:sz w:val="22"/>
                <w:szCs w:val="22"/>
              </w:rPr>
              <w:t xml:space="preserve">). </w:t>
            </w:r>
          </w:p>
        </w:tc>
      </w:tr>
      <w:tr w:rsidR="00DA6A89" w:rsidRPr="00CA11ED" w:rsidTr="009B6293">
        <w:trPr>
          <w:cantSplit/>
        </w:trPr>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144CE5" w:rsidRDefault="00716088" w:rsidP="00884282">
            <w:pPr>
              <w:spacing w:after="120" w:line="276" w:lineRule="auto"/>
              <w:rPr>
                <w:rFonts w:ascii="Arial" w:hAnsi="Arial" w:cs="Arial"/>
                <w:lang w:val="en-GB" w:eastAsia="en-US"/>
              </w:rPr>
            </w:pPr>
            <w:r w:rsidRPr="00716088">
              <w:rPr>
                <w:rFonts w:ascii="Arial" w:hAnsi="Arial" w:cs="Arial"/>
                <w:sz w:val="22"/>
                <w:szCs w:val="22"/>
                <w:lang w:val="en-GB" w:eastAsia="en-US"/>
              </w:rPr>
              <w:t>Historically (prior to 2011) there were 610 c</w:t>
            </w:r>
            <w:r w:rsidR="00B75033">
              <w:rPr>
                <w:rFonts w:ascii="Arial" w:hAnsi="Arial" w:cs="Arial"/>
                <w:sz w:val="22"/>
                <w:szCs w:val="22"/>
                <w:lang w:val="en-GB" w:eastAsia="en-US"/>
              </w:rPr>
              <w:t>ommercial licences utilising 69,</w:t>
            </w:r>
            <w:r w:rsidRPr="00716088">
              <w:rPr>
                <w:rFonts w:ascii="Arial" w:hAnsi="Arial" w:cs="Arial"/>
                <w:sz w:val="22"/>
                <w:szCs w:val="22"/>
                <w:lang w:val="en-GB" w:eastAsia="en-US"/>
              </w:rPr>
              <w:t xml:space="preserve">178 pot entitlements. </w:t>
            </w:r>
          </w:p>
          <w:p w:rsidR="00144CE5" w:rsidRDefault="00716088" w:rsidP="00144CE5">
            <w:pPr>
              <w:pStyle w:val="Header"/>
              <w:tabs>
                <w:tab w:val="left" w:pos="720"/>
              </w:tabs>
              <w:spacing w:after="120"/>
              <w:rPr>
                <w:rFonts w:ascii="Arial" w:hAnsi="Arial" w:cs="Arial"/>
                <w:sz w:val="22"/>
              </w:rPr>
            </w:pPr>
            <w:r w:rsidRPr="00716088">
              <w:rPr>
                <w:rFonts w:ascii="Arial" w:hAnsi="Arial" w:cs="Arial"/>
                <w:sz w:val="22"/>
                <w:szCs w:val="22"/>
              </w:rPr>
              <w:t xml:space="preserve">The Western Australian West Coast Rock Lobster Managed Fishery Management Plan 2012 </w:t>
            </w:r>
            <w:r w:rsidR="00B75033">
              <w:rPr>
                <w:rFonts w:ascii="Arial" w:hAnsi="Arial" w:cs="Arial"/>
                <w:sz w:val="22"/>
                <w:szCs w:val="22"/>
              </w:rPr>
              <w:t>introduced</w:t>
            </w:r>
            <w:r w:rsidRPr="00716088">
              <w:rPr>
                <w:rFonts w:ascii="Arial" w:hAnsi="Arial" w:cs="Arial"/>
                <w:sz w:val="22"/>
                <w:szCs w:val="22"/>
              </w:rPr>
              <w:t xml:space="preserve"> a Total Allowable Catch</w:t>
            </w:r>
            <w:r w:rsidR="00B75033">
              <w:rPr>
                <w:rFonts w:ascii="Arial" w:hAnsi="Arial" w:cs="Arial"/>
                <w:sz w:val="22"/>
                <w:szCs w:val="22"/>
              </w:rPr>
              <w:t xml:space="preserve"> </w:t>
            </w:r>
            <w:r w:rsidRPr="00716088">
              <w:rPr>
                <w:rFonts w:ascii="Arial" w:hAnsi="Arial" w:cs="Arial"/>
                <w:sz w:val="22"/>
                <w:szCs w:val="22"/>
              </w:rPr>
              <w:t>which removes the need for a licence and pot entitlement. If a fisher holds catch quota, they are able to fish.</w:t>
            </w:r>
          </w:p>
          <w:p w:rsidR="0013020B" w:rsidRDefault="00716088" w:rsidP="000863B8">
            <w:pPr>
              <w:pStyle w:val="Header"/>
              <w:tabs>
                <w:tab w:val="left" w:pos="720"/>
              </w:tabs>
              <w:spacing w:after="120"/>
              <w:rPr>
                <w:rFonts w:ascii="Arial" w:hAnsi="Arial" w:cs="Arial"/>
                <w:snapToGrid w:val="0"/>
              </w:rPr>
            </w:pPr>
            <w:r w:rsidRPr="00716088">
              <w:rPr>
                <w:rFonts w:ascii="Arial" w:hAnsi="Arial" w:cs="Arial"/>
                <w:sz w:val="22"/>
                <w:szCs w:val="22"/>
              </w:rPr>
              <w:t xml:space="preserve">The total allowable catch is set at a level to prevent </w:t>
            </w:r>
            <w:r w:rsidR="00501991">
              <w:rPr>
                <w:rFonts w:ascii="Arial" w:hAnsi="Arial" w:cs="Arial"/>
                <w:sz w:val="22"/>
                <w:szCs w:val="22"/>
              </w:rPr>
              <w:t xml:space="preserve">the stock </w:t>
            </w:r>
            <w:r w:rsidR="000863B8">
              <w:rPr>
                <w:rFonts w:ascii="Arial" w:hAnsi="Arial" w:cs="Arial"/>
                <w:sz w:val="22"/>
                <w:szCs w:val="22"/>
              </w:rPr>
              <w:t>becoming</w:t>
            </w:r>
            <w:r w:rsidR="00501991">
              <w:rPr>
                <w:rFonts w:ascii="Arial" w:hAnsi="Arial" w:cs="Arial"/>
                <w:sz w:val="22"/>
                <w:szCs w:val="22"/>
              </w:rPr>
              <w:t xml:space="preserve"> overfished</w:t>
            </w:r>
            <w:r w:rsidR="00B75033">
              <w:rPr>
                <w:rFonts w:ascii="Arial" w:hAnsi="Arial" w:cs="Arial"/>
                <w:sz w:val="22"/>
                <w:szCs w:val="22"/>
              </w:rPr>
              <w:t>. In the 2012-</w:t>
            </w:r>
            <w:r w:rsidRPr="00716088">
              <w:rPr>
                <w:rFonts w:ascii="Arial" w:hAnsi="Arial" w:cs="Arial"/>
                <w:sz w:val="22"/>
                <w:szCs w:val="22"/>
              </w:rPr>
              <w:t xml:space="preserve">13 </w:t>
            </w:r>
            <w:proofErr w:type="gramStart"/>
            <w:r w:rsidRPr="00716088">
              <w:rPr>
                <w:rFonts w:ascii="Arial" w:hAnsi="Arial" w:cs="Arial"/>
                <w:sz w:val="22"/>
                <w:szCs w:val="22"/>
              </w:rPr>
              <w:t>season</w:t>
            </w:r>
            <w:proofErr w:type="gramEnd"/>
            <w:r w:rsidR="00B75033">
              <w:rPr>
                <w:rFonts w:ascii="Arial" w:hAnsi="Arial" w:cs="Arial"/>
                <w:sz w:val="22"/>
                <w:szCs w:val="22"/>
              </w:rPr>
              <w:t xml:space="preserve"> the total Allowable Catch was set at</w:t>
            </w:r>
            <w:r w:rsidRPr="00716088">
              <w:rPr>
                <w:rFonts w:ascii="Arial" w:hAnsi="Arial" w:cs="Arial"/>
                <w:sz w:val="22"/>
                <w:szCs w:val="22"/>
              </w:rPr>
              <w:t xml:space="preserve"> 5</w:t>
            </w:r>
            <w:r w:rsidR="00B75033">
              <w:rPr>
                <w:rFonts w:ascii="Arial" w:hAnsi="Arial" w:cs="Arial"/>
                <w:sz w:val="22"/>
                <w:szCs w:val="22"/>
              </w:rPr>
              <w:t>,</w:t>
            </w:r>
            <w:r w:rsidRPr="00716088">
              <w:rPr>
                <w:rFonts w:ascii="Arial" w:hAnsi="Arial" w:cs="Arial"/>
                <w:sz w:val="22"/>
                <w:szCs w:val="22"/>
              </w:rPr>
              <w:t xml:space="preserve">500 </w:t>
            </w:r>
            <w:r w:rsidR="0063038F" w:rsidRPr="006A318C">
              <w:rPr>
                <w:rFonts w:ascii="Arial" w:hAnsi="Arial" w:cs="Arial"/>
                <w:sz w:val="22"/>
                <w:szCs w:val="22"/>
              </w:rPr>
              <w:t>tonnes ± 10 per cent</w:t>
            </w:r>
            <w:r w:rsidR="00B75033">
              <w:rPr>
                <w:rFonts w:ascii="Arial" w:hAnsi="Arial" w:cs="Arial"/>
                <w:sz w:val="22"/>
                <w:szCs w:val="22"/>
              </w:rPr>
              <w:t>.</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snapToGrid w:val="0"/>
              </w:rPr>
            </w:pPr>
            <w:r w:rsidRPr="00CA11ED">
              <w:rPr>
                <w:rFonts w:ascii="Arial" w:hAnsi="Arial" w:cs="Arial"/>
                <w:b/>
                <w:snapToGrid w:val="0"/>
                <w:sz w:val="22"/>
                <w:szCs w:val="22"/>
              </w:rPr>
              <w:t>Management arrangements</w:t>
            </w:r>
            <w:r w:rsidRPr="00CA11ED">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884282" w:rsidRDefault="007E0CA3" w:rsidP="00884282">
            <w:pPr>
              <w:spacing w:after="120"/>
              <w:rPr>
                <w:rFonts w:ascii="Arial" w:hAnsi="Arial" w:cs="Arial"/>
              </w:rPr>
            </w:pPr>
            <w:r w:rsidRPr="00CA11ED">
              <w:rPr>
                <w:rFonts w:ascii="Arial" w:hAnsi="Arial" w:cs="Arial"/>
                <w:sz w:val="22"/>
                <w:szCs w:val="22"/>
              </w:rPr>
              <w:t xml:space="preserve">The fishery is managed under the </w:t>
            </w:r>
            <w:r w:rsidR="001417CD">
              <w:rPr>
                <w:rFonts w:ascii="Arial" w:hAnsi="Arial" w:cs="Arial"/>
                <w:sz w:val="22"/>
                <w:szCs w:val="22"/>
              </w:rPr>
              <w:t>Western Australian West Coast Rock Lobster Managed Fishery</w:t>
            </w:r>
            <w:r w:rsidR="005962DD" w:rsidRPr="00CA11ED">
              <w:rPr>
                <w:rFonts w:ascii="Arial" w:hAnsi="Arial" w:cs="Arial"/>
                <w:sz w:val="22"/>
                <w:szCs w:val="22"/>
              </w:rPr>
              <w:t xml:space="preserve"> Management Plan 2012</w:t>
            </w:r>
            <w:r w:rsidR="005962DD" w:rsidRPr="00CA11ED">
              <w:rPr>
                <w:rFonts w:ascii="Arial" w:hAnsi="Arial" w:cs="Arial"/>
                <w:i/>
                <w:sz w:val="22"/>
                <w:szCs w:val="22"/>
              </w:rPr>
              <w:t xml:space="preserve"> </w:t>
            </w:r>
            <w:r w:rsidRPr="00CA11ED">
              <w:rPr>
                <w:rFonts w:ascii="Arial" w:hAnsi="Arial" w:cs="Arial"/>
                <w:sz w:val="22"/>
                <w:szCs w:val="22"/>
              </w:rPr>
              <w:t xml:space="preserve">and the </w:t>
            </w:r>
            <w:r w:rsidR="00747E36">
              <w:rPr>
                <w:rFonts w:ascii="Arial" w:hAnsi="Arial" w:cs="Arial"/>
                <w:sz w:val="22"/>
                <w:szCs w:val="22"/>
              </w:rPr>
              <w:t>Western Australian</w:t>
            </w:r>
            <w:r w:rsidRPr="00CA11ED">
              <w:rPr>
                <w:rFonts w:ascii="Arial" w:hAnsi="Arial" w:cs="Arial"/>
                <w:i/>
                <w:sz w:val="22"/>
                <w:szCs w:val="22"/>
              </w:rPr>
              <w:t xml:space="preserve"> Fish Resources Management Act 1994</w:t>
            </w:r>
            <w:r w:rsidRPr="00CA11ED">
              <w:rPr>
                <w:rFonts w:ascii="Arial" w:hAnsi="Arial" w:cs="Arial"/>
                <w:sz w:val="22"/>
                <w:szCs w:val="22"/>
              </w:rPr>
              <w:t>.</w:t>
            </w:r>
            <w:r w:rsidR="00B75033">
              <w:rPr>
                <w:rFonts w:ascii="Arial" w:hAnsi="Arial" w:cs="Arial"/>
                <w:sz w:val="22"/>
                <w:szCs w:val="22"/>
              </w:rPr>
              <w:t xml:space="preserve"> </w:t>
            </w:r>
            <w:r w:rsidRPr="00CA11ED">
              <w:rPr>
                <w:rFonts w:ascii="Arial" w:hAnsi="Arial" w:cs="Arial"/>
                <w:sz w:val="22"/>
                <w:szCs w:val="22"/>
              </w:rPr>
              <w:t xml:space="preserve">Management of the fishery is based primarily on </w:t>
            </w:r>
            <w:r w:rsidR="00ED4D52">
              <w:rPr>
                <w:rFonts w:ascii="Arial" w:hAnsi="Arial" w:cs="Arial"/>
                <w:sz w:val="22"/>
                <w:szCs w:val="22"/>
              </w:rPr>
              <w:t>output</w:t>
            </w:r>
            <w:r w:rsidR="00ED4D52" w:rsidRPr="00CA11ED">
              <w:rPr>
                <w:rFonts w:ascii="Arial" w:hAnsi="Arial" w:cs="Arial"/>
                <w:sz w:val="22"/>
                <w:szCs w:val="22"/>
              </w:rPr>
              <w:t xml:space="preserve"> </w:t>
            </w:r>
            <w:r w:rsidRPr="00CA11ED">
              <w:rPr>
                <w:rFonts w:ascii="Arial" w:hAnsi="Arial" w:cs="Arial"/>
                <w:sz w:val="22"/>
                <w:szCs w:val="22"/>
              </w:rPr>
              <w:t xml:space="preserve">controls </w:t>
            </w:r>
            <w:r w:rsidR="00B75033">
              <w:rPr>
                <w:rFonts w:ascii="Arial" w:hAnsi="Arial" w:cs="Arial"/>
                <w:sz w:val="22"/>
                <w:szCs w:val="22"/>
              </w:rPr>
              <w:t xml:space="preserve">although </w:t>
            </w:r>
            <w:r w:rsidRPr="00CA11ED">
              <w:rPr>
                <w:rFonts w:ascii="Arial" w:hAnsi="Arial" w:cs="Arial"/>
                <w:sz w:val="22"/>
                <w:szCs w:val="22"/>
              </w:rPr>
              <w:t xml:space="preserve">some </w:t>
            </w:r>
            <w:r w:rsidR="00ED4D52">
              <w:rPr>
                <w:rFonts w:ascii="Arial" w:hAnsi="Arial" w:cs="Arial"/>
                <w:sz w:val="22"/>
                <w:szCs w:val="22"/>
              </w:rPr>
              <w:t xml:space="preserve">input </w:t>
            </w:r>
            <w:r w:rsidRPr="00CA11ED">
              <w:rPr>
                <w:rFonts w:ascii="Arial" w:hAnsi="Arial" w:cs="Arial"/>
                <w:sz w:val="22"/>
                <w:szCs w:val="22"/>
              </w:rPr>
              <w:t>controls</w:t>
            </w:r>
            <w:r w:rsidR="00B75033">
              <w:rPr>
                <w:rFonts w:ascii="Arial" w:hAnsi="Arial" w:cs="Arial"/>
                <w:sz w:val="22"/>
                <w:szCs w:val="22"/>
              </w:rPr>
              <w:t xml:space="preserve"> remain. </w:t>
            </w:r>
            <w:r w:rsidRPr="00CA11ED">
              <w:rPr>
                <w:rFonts w:ascii="Arial" w:hAnsi="Arial" w:cs="Arial"/>
                <w:sz w:val="22"/>
                <w:szCs w:val="22"/>
              </w:rPr>
              <w:t xml:space="preserve">These controls include: </w:t>
            </w:r>
          </w:p>
          <w:p w:rsidR="00ED4D52" w:rsidRPr="00884282" w:rsidRDefault="00ED4D52" w:rsidP="00884282">
            <w:pPr>
              <w:spacing w:after="120"/>
              <w:rPr>
                <w:rFonts w:ascii="Arial" w:hAnsi="Arial" w:cs="Arial"/>
              </w:rPr>
            </w:pPr>
            <w:r w:rsidRPr="00CA11ED">
              <w:rPr>
                <w:rFonts w:ascii="Arial" w:hAnsi="Arial" w:cs="Arial"/>
                <w:snapToGrid w:val="0"/>
                <w:sz w:val="22"/>
                <w:szCs w:val="22"/>
                <w:u w:val="single"/>
              </w:rPr>
              <w:t>Output controls</w:t>
            </w:r>
          </w:p>
          <w:p w:rsidR="00ED4D52" w:rsidRPr="00CA11ED" w:rsidRDefault="00B75033" w:rsidP="00ED4D52">
            <w:pPr>
              <w:numPr>
                <w:ilvl w:val="0"/>
                <w:numId w:val="37"/>
              </w:numPr>
              <w:tabs>
                <w:tab w:val="clear" w:pos="1140"/>
                <w:tab w:val="num" w:pos="360"/>
              </w:tabs>
              <w:ind w:left="360"/>
              <w:rPr>
                <w:rFonts w:ascii="Arial" w:hAnsi="Arial" w:cs="Arial"/>
              </w:rPr>
            </w:pPr>
            <w:r>
              <w:rPr>
                <w:rFonts w:ascii="Arial" w:hAnsi="Arial" w:cs="Arial"/>
                <w:sz w:val="22"/>
                <w:szCs w:val="22"/>
              </w:rPr>
              <w:t>a</w:t>
            </w:r>
            <w:r w:rsidR="00ED4D52" w:rsidRPr="00CA11ED">
              <w:rPr>
                <w:rFonts w:ascii="Arial" w:hAnsi="Arial" w:cs="Arial"/>
                <w:sz w:val="22"/>
                <w:szCs w:val="22"/>
              </w:rPr>
              <w:t xml:space="preserve"> </w:t>
            </w:r>
            <w:r w:rsidR="00DF1C72">
              <w:rPr>
                <w:rFonts w:ascii="Arial" w:hAnsi="Arial" w:cs="Arial"/>
                <w:sz w:val="22"/>
                <w:szCs w:val="22"/>
              </w:rPr>
              <w:t>t</w:t>
            </w:r>
            <w:r w:rsidR="00ED4D52" w:rsidRPr="00CA11ED">
              <w:rPr>
                <w:rFonts w:ascii="Arial" w:hAnsi="Arial" w:cs="Arial"/>
                <w:sz w:val="22"/>
                <w:szCs w:val="22"/>
              </w:rPr>
              <w:t xml:space="preserve">otal </w:t>
            </w:r>
            <w:r w:rsidR="00DF1C72">
              <w:rPr>
                <w:rFonts w:ascii="Arial" w:hAnsi="Arial" w:cs="Arial"/>
                <w:sz w:val="22"/>
                <w:szCs w:val="22"/>
              </w:rPr>
              <w:t>a</w:t>
            </w:r>
            <w:r w:rsidR="00ED4D52" w:rsidRPr="00CA11ED">
              <w:rPr>
                <w:rFonts w:ascii="Arial" w:hAnsi="Arial" w:cs="Arial"/>
                <w:sz w:val="22"/>
                <w:szCs w:val="22"/>
              </w:rPr>
              <w:t xml:space="preserve">llowable </w:t>
            </w:r>
            <w:r w:rsidR="00DF1C72">
              <w:rPr>
                <w:rFonts w:ascii="Arial" w:hAnsi="Arial" w:cs="Arial"/>
                <w:sz w:val="22"/>
                <w:szCs w:val="22"/>
              </w:rPr>
              <w:t>c</w:t>
            </w:r>
            <w:r w:rsidR="00ED4D52" w:rsidRPr="00CA11ED">
              <w:rPr>
                <w:rFonts w:ascii="Arial" w:hAnsi="Arial" w:cs="Arial"/>
                <w:sz w:val="22"/>
                <w:szCs w:val="22"/>
              </w:rPr>
              <w:t>atch</w:t>
            </w:r>
          </w:p>
          <w:p w:rsidR="00ED4D52" w:rsidRPr="00BF078D" w:rsidRDefault="00ED4D52" w:rsidP="00ED4D52">
            <w:pPr>
              <w:numPr>
                <w:ilvl w:val="0"/>
                <w:numId w:val="38"/>
              </w:numPr>
              <w:tabs>
                <w:tab w:val="clear" w:pos="1080"/>
                <w:tab w:val="num" w:pos="360"/>
              </w:tabs>
              <w:ind w:left="360"/>
              <w:rPr>
                <w:rFonts w:ascii="Arial" w:hAnsi="Arial" w:cs="Arial"/>
              </w:rPr>
            </w:pPr>
            <w:r w:rsidRPr="00CA11ED">
              <w:rPr>
                <w:rFonts w:ascii="Arial" w:hAnsi="Arial" w:cs="Arial"/>
                <w:sz w:val="22"/>
                <w:szCs w:val="22"/>
              </w:rPr>
              <w:t>minim</w:t>
            </w:r>
            <w:r w:rsidR="00B75033">
              <w:rPr>
                <w:rFonts w:ascii="Arial" w:hAnsi="Arial" w:cs="Arial"/>
                <w:sz w:val="22"/>
                <w:szCs w:val="22"/>
              </w:rPr>
              <w:t>um legal size of rock lobster of</w:t>
            </w:r>
            <w:r w:rsidRPr="00CA11ED">
              <w:rPr>
                <w:rFonts w:ascii="Arial" w:hAnsi="Arial" w:cs="Arial"/>
                <w:sz w:val="22"/>
                <w:szCs w:val="22"/>
              </w:rPr>
              <w:t xml:space="preserve"> 77 m</w:t>
            </w:r>
            <w:r w:rsidR="009A555E">
              <w:rPr>
                <w:rFonts w:ascii="Arial" w:hAnsi="Arial" w:cs="Arial"/>
                <w:sz w:val="22"/>
                <w:szCs w:val="22"/>
              </w:rPr>
              <w:t>illi</w:t>
            </w:r>
            <w:r w:rsidRPr="00CA11ED">
              <w:rPr>
                <w:rFonts w:ascii="Arial" w:hAnsi="Arial" w:cs="Arial"/>
                <w:sz w:val="22"/>
                <w:szCs w:val="22"/>
              </w:rPr>
              <w:t>m</w:t>
            </w:r>
            <w:r w:rsidR="009A555E">
              <w:rPr>
                <w:rFonts w:ascii="Arial" w:hAnsi="Arial" w:cs="Arial"/>
                <w:sz w:val="22"/>
                <w:szCs w:val="22"/>
              </w:rPr>
              <w:t>etres</w:t>
            </w:r>
            <w:r w:rsidRPr="00CA11ED">
              <w:rPr>
                <w:rFonts w:ascii="Arial" w:hAnsi="Arial" w:cs="Arial"/>
                <w:sz w:val="22"/>
                <w:szCs w:val="22"/>
              </w:rPr>
              <w:t xml:space="preserve"> carapace length</w:t>
            </w:r>
          </w:p>
          <w:p w:rsidR="00BF078D" w:rsidRPr="00CA11ED" w:rsidRDefault="00BF078D" w:rsidP="00BF078D">
            <w:pPr>
              <w:ind w:left="360"/>
              <w:rPr>
                <w:rFonts w:ascii="Arial" w:hAnsi="Arial" w:cs="Arial"/>
              </w:rPr>
            </w:pPr>
          </w:p>
          <w:p w:rsidR="00ED4D52" w:rsidRPr="00CA11ED" w:rsidRDefault="00ED4D52" w:rsidP="00ED4D52">
            <w:pPr>
              <w:numPr>
                <w:ilvl w:val="0"/>
                <w:numId w:val="38"/>
              </w:numPr>
              <w:tabs>
                <w:tab w:val="clear" w:pos="1080"/>
                <w:tab w:val="num" w:pos="360"/>
              </w:tabs>
              <w:ind w:left="360"/>
              <w:rPr>
                <w:rFonts w:ascii="Arial" w:hAnsi="Arial" w:cs="Arial"/>
              </w:rPr>
            </w:pPr>
            <w:r w:rsidRPr="00CA11ED">
              <w:rPr>
                <w:rFonts w:ascii="Arial" w:hAnsi="Arial" w:cs="Arial"/>
                <w:sz w:val="22"/>
                <w:szCs w:val="22"/>
              </w:rPr>
              <w:t>maximum size of 105 m</w:t>
            </w:r>
            <w:r w:rsidR="009A555E">
              <w:rPr>
                <w:rFonts w:ascii="Arial" w:hAnsi="Arial" w:cs="Arial"/>
                <w:sz w:val="22"/>
                <w:szCs w:val="22"/>
              </w:rPr>
              <w:t>illi</w:t>
            </w:r>
            <w:r w:rsidRPr="00CA11ED">
              <w:rPr>
                <w:rFonts w:ascii="Arial" w:hAnsi="Arial" w:cs="Arial"/>
                <w:sz w:val="22"/>
                <w:szCs w:val="22"/>
              </w:rPr>
              <w:t>m</w:t>
            </w:r>
            <w:r w:rsidR="009A555E">
              <w:rPr>
                <w:rFonts w:ascii="Arial" w:hAnsi="Arial" w:cs="Arial"/>
                <w:sz w:val="22"/>
                <w:szCs w:val="22"/>
              </w:rPr>
              <w:t>etres</w:t>
            </w:r>
            <w:r w:rsidRPr="00CA11ED">
              <w:rPr>
                <w:rFonts w:ascii="Arial" w:hAnsi="Arial" w:cs="Arial"/>
                <w:sz w:val="22"/>
                <w:szCs w:val="22"/>
              </w:rPr>
              <w:t xml:space="preserve"> for lobsters landed south of 30ºS and 95 mm for landed north of 30ºS</w:t>
            </w:r>
            <w:r w:rsidR="00DF1C72">
              <w:rPr>
                <w:rFonts w:ascii="Arial" w:hAnsi="Arial" w:cs="Arial"/>
                <w:sz w:val="22"/>
                <w:szCs w:val="22"/>
              </w:rPr>
              <w:t>,</w:t>
            </w:r>
            <w:r w:rsidRPr="00CA11ED">
              <w:rPr>
                <w:rFonts w:ascii="Arial" w:hAnsi="Arial" w:cs="Arial"/>
                <w:sz w:val="22"/>
                <w:szCs w:val="22"/>
              </w:rPr>
              <w:t xml:space="preserve"> and</w:t>
            </w:r>
          </w:p>
          <w:p w:rsidR="00ED4D52" w:rsidRPr="00144CE5" w:rsidRDefault="00DF1C72" w:rsidP="00144CE5">
            <w:pPr>
              <w:numPr>
                <w:ilvl w:val="0"/>
                <w:numId w:val="38"/>
              </w:numPr>
              <w:tabs>
                <w:tab w:val="clear" w:pos="1080"/>
                <w:tab w:val="num" w:pos="360"/>
              </w:tabs>
              <w:spacing w:after="120"/>
              <w:ind w:left="360"/>
              <w:rPr>
                <w:rFonts w:ascii="Arial" w:hAnsi="Arial" w:cs="Arial"/>
              </w:rPr>
            </w:pPr>
            <w:proofErr w:type="gramStart"/>
            <w:r>
              <w:rPr>
                <w:rFonts w:ascii="Arial" w:hAnsi="Arial" w:cs="Arial"/>
                <w:sz w:val="22"/>
                <w:szCs w:val="22"/>
              </w:rPr>
              <w:t>protection</w:t>
            </w:r>
            <w:proofErr w:type="gramEnd"/>
            <w:r>
              <w:rPr>
                <w:rFonts w:ascii="Arial" w:hAnsi="Arial" w:cs="Arial"/>
                <w:sz w:val="22"/>
                <w:szCs w:val="22"/>
              </w:rPr>
              <w:t xml:space="preserve"> for breeding females by </w:t>
            </w:r>
            <w:r w:rsidR="00ED4D52" w:rsidRPr="00CA11ED">
              <w:rPr>
                <w:rFonts w:ascii="Arial" w:hAnsi="Arial" w:cs="Arial"/>
                <w:sz w:val="22"/>
                <w:szCs w:val="22"/>
              </w:rPr>
              <w:t xml:space="preserve">prohibition on the harvest of setose females or those carrying eggs or </w:t>
            </w:r>
            <w:proofErr w:type="spellStart"/>
            <w:r w:rsidR="00ED4D52" w:rsidRPr="00CA11ED">
              <w:rPr>
                <w:rFonts w:ascii="Arial" w:hAnsi="Arial" w:cs="Arial"/>
                <w:sz w:val="22"/>
                <w:szCs w:val="22"/>
              </w:rPr>
              <w:t>tarspot</w:t>
            </w:r>
            <w:proofErr w:type="spellEnd"/>
            <w:r w:rsidR="00ED4D52" w:rsidRPr="00CA11ED">
              <w:rPr>
                <w:rFonts w:ascii="Arial" w:hAnsi="Arial" w:cs="Arial"/>
                <w:sz w:val="22"/>
                <w:szCs w:val="22"/>
              </w:rPr>
              <w:t>.</w:t>
            </w:r>
          </w:p>
          <w:p w:rsidR="007E0CA3" w:rsidRPr="00CA11ED" w:rsidRDefault="007E0CA3" w:rsidP="00691EE0">
            <w:pPr>
              <w:rPr>
                <w:rFonts w:ascii="Arial" w:hAnsi="Arial" w:cs="Arial"/>
                <w:snapToGrid w:val="0"/>
              </w:rPr>
            </w:pPr>
            <w:r w:rsidRPr="00CA11ED">
              <w:rPr>
                <w:rFonts w:ascii="Arial" w:hAnsi="Arial" w:cs="Arial"/>
                <w:snapToGrid w:val="0"/>
                <w:sz w:val="22"/>
                <w:szCs w:val="22"/>
                <w:u w:val="single"/>
              </w:rPr>
              <w:t>Input controls</w:t>
            </w:r>
          </w:p>
          <w:p w:rsidR="007E0CA3" w:rsidRPr="00CA11ED" w:rsidRDefault="007E0CA3" w:rsidP="00691EE0">
            <w:pPr>
              <w:numPr>
                <w:ilvl w:val="0"/>
                <w:numId w:val="37"/>
              </w:numPr>
              <w:tabs>
                <w:tab w:val="clear" w:pos="1140"/>
                <w:tab w:val="num" w:pos="360"/>
              </w:tabs>
              <w:ind w:left="360"/>
              <w:rPr>
                <w:rFonts w:ascii="Arial" w:hAnsi="Arial" w:cs="Arial"/>
              </w:rPr>
            </w:pPr>
            <w:r w:rsidRPr="00CA11ED">
              <w:rPr>
                <w:rFonts w:ascii="Arial" w:hAnsi="Arial" w:cs="Arial"/>
                <w:sz w:val="22"/>
                <w:szCs w:val="22"/>
              </w:rPr>
              <w:t xml:space="preserve">limited entry </w:t>
            </w:r>
          </w:p>
          <w:p w:rsidR="007E0CA3" w:rsidRPr="00CA11ED" w:rsidRDefault="007E0CA3" w:rsidP="00691EE0">
            <w:pPr>
              <w:numPr>
                <w:ilvl w:val="0"/>
                <w:numId w:val="37"/>
              </w:numPr>
              <w:tabs>
                <w:tab w:val="clear" w:pos="1140"/>
                <w:tab w:val="num" w:pos="360"/>
              </w:tabs>
              <w:ind w:left="360"/>
              <w:rPr>
                <w:rFonts w:ascii="Arial" w:hAnsi="Arial" w:cs="Arial"/>
              </w:rPr>
            </w:pPr>
            <w:r w:rsidRPr="00CA11ED">
              <w:rPr>
                <w:rFonts w:ascii="Arial" w:hAnsi="Arial" w:cs="Arial"/>
                <w:sz w:val="22"/>
                <w:szCs w:val="22"/>
              </w:rPr>
              <w:t>maximum number of pot entitlements</w:t>
            </w:r>
          </w:p>
          <w:p w:rsidR="007E0CA3" w:rsidRPr="00CA11ED" w:rsidRDefault="007E0CA3" w:rsidP="00691EE0">
            <w:pPr>
              <w:numPr>
                <w:ilvl w:val="0"/>
                <w:numId w:val="37"/>
              </w:numPr>
              <w:tabs>
                <w:tab w:val="clear" w:pos="1140"/>
                <w:tab w:val="num" w:pos="360"/>
              </w:tabs>
              <w:ind w:left="360"/>
              <w:rPr>
                <w:rFonts w:ascii="Arial" w:hAnsi="Arial" w:cs="Arial"/>
              </w:rPr>
            </w:pPr>
            <w:proofErr w:type="spellStart"/>
            <w:r w:rsidRPr="00CA11ED">
              <w:rPr>
                <w:rFonts w:ascii="Arial" w:hAnsi="Arial" w:cs="Arial"/>
                <w:sz w:val="22"/>
                <w:szCs w:val="22"/>
              </w:rPr>
              <w:t>zonal</w:t>
            </w:r>
            <w:proofErr w:type="spellEnd"/>
            <w:r w:rsidRPr="00CA11ED">
              <w:rPr>
                <w:rFonts w:ascii="Arial" w:hAnsi="Arial" w:cs="Arial"/>
                <w:sz w:val="22"/>
                <w:szCs w:val="22"/>
              </w:rPr>
              <w:t xml:space="preserve"> management (Zones A, B and C)</w:t>
            </w:r>
          </w:p>
          <w:p w:rsidR="007E0CA3" w:rsidRPr="00CA11ED" w:rsidRDefault="007E0CA3" w:rsidP="00691EE0">
            <w:pPr>
              <w:numPr>
                <w:ilvl w:val="0"/>
                <w:numId w:val="37"/>
              </w:numPr>
              <w:tabs>
                <w:tab w:val="clear" w:pos="1140"/>
                <w:tab w:val="num" w:pos="360"/>
              </w:tabs>
              <w:ind w:left="360"/>
              <w:rPr>
                <w:rFonts w:ascii="Arial" w:hAnsi="Arial" w:cs="Arial"/>
              </w:rPr>
            </w:pPr>
            <w:r w:rsidRPr="00CA11ED">
              <w:rPr>
                <w:rFonts w:ascii="Arial" w:hAnsi="Arial" w:cs="Arial"/>
                <w:sz w:val="22"/>
                <w:szCs w:val="22"/>
              </w:rPr>
              <w:t>restrictions on pots (size, configuration and escape gaps)</w:t>
            </w:r>
            <w:r w:rsidR="00DF1C72">
              <w:rPr>
                <w:rFonts w:ascii="Arial" w:hAnsi="Arial" w:cs="Arial"/>
                <w:sz w:val="22"/>
                <w:szCs w:val="22"/>
              </w:rPr>
              <w:t>,</w:t>
            </w:r>
            <w:r w:rsidR="008625DB">
              <w:rPr>
                <w:rFonts w:ascii="Arial" w:hAnsi="Arial" w:cs="Arial"/>
                <w:sz w:val="22"/>
                <w:szCs w:val="22"/>
              </w:rPr>
              <w:t xml:space="preserve"> and</w:t>
            </w:r>
          </w:p>
          <w:p w:rsidR="000863B8" w:rsidRPr="000863B8" w:rsidRDefault="007E0CA3" w:rsidP="000863B8">
            <w:pPr>
              <w:numPr>
                <w:ilvl w:val="0"/>
                <w:numId w:val="37"/>
              </w:numPr>
              <w:tabs>
                <w:tab w:val="clear" w:pos="1140"/>
                <w:tab w:val="num" w:pos="360"/>
              </w:tabs>
              <w:spacing w:after="120"/>
              <w:ind w:left="360"/>
              <w:rPr>
                <w:rFonts w:ascii="Arial" w:hAnsi="Arial" w:cs="Arial"/>
              </w:rPr>
            </w:pPr>
            <w:proofErr w:type="gramStart"/>
            <w:r w:rsidRPr="00CA11ED">
              <w:rPr>
                <w:rFonts w:ascii="Arial" w:hAnsi="Arial" w:cs="Arial"/>
                <w:sz w:val="22"/>
                <w:szCs w:val="22"/>
              </w:rPr>
              <w:t>spatial</w:t>
            </w:r>
            <w:proofErr w:type="gramEnd"/>
            <w:r w:rsidRPr="00CA11ED">
              <w:rPr>
                <w:rFonts w:ascii="Arial" w:hAnsi="Arial" w:cs="Arial"/>
                <w:sz w:val="22"/>
                <w:szCs w:val="22"/>
              </w:rPr>
              <w:t xml:space="preserve"> restrictions</w:t>
            </w:r>
            <w:r w:rsidR="008625DB">
              <w:rPr>
                <w:rFonts w:ascii="Arial" w:hAnsi="Arial" w:cs="Arial"/>
                <w:sz w:val="22"/>
                <w:szCs w:val="22"/>
              </w:rPr>
              <w:t>.</w:t>
            </w:r>
          </w:p>
          <w:p w:rsidR="0013020B" w:rsidRDefault="00ED4D52" w:rsidP="00884282">
            <w:pPr>
              <w:spacing w:after="120"/>
              <w:rPr>
                <w:rFonts w:ascii="Arial" w:hAnsi="Arial" w:cs="Arial"/>
                <w:snapToGrid w:val="0"/>
                <w:u w:val="single"/>
              </w:rPr>
            </w:pPr>
            <w:r>
              <w:rPr>
                <w:rFonts w:ascii="Arial" w:hAnsi="Arial" w:cs="Arial"/>
                <w:snapToGrid w:val="0"/>
                <w:sz w:val="22"/>
                <w:szCs w:val="22"/>
                <w:u w:val="single"/>
              </w:rPr>
              <w:t xml:space="preserve">Responsible </w:t>
            </w:r>
            <w:r w:rsidR="003D6C4A" w:rsidRPr="003D6C4A">
              <w:rPr>
                <w:rFonts w:ascii="Arial" w:hAnsi="Arial" w:cs="Arial"/>
                <w:snapToGrid w:val="0"/>
                <w:sz w:val="22"/>
                <w:szCs w:val="22"/>
                <w:u w:val="single"/>
              </w:rPr>
              <w:t>Code of Practice</w:t>
            </w:r>
            <w:r w:rsidR="008A3679">
              <w:rPr>
                <w:rFonts w:ascii="Arial" w:hAnsi="Arial" w:cs="Arial"/>
                <w:snapToGrid w:val="0"/>
                <w:sz w:val="22"/>
                <w:szCs w:val="22"/>
                <w:u w:val="single"/>
              </w:rPr>
              <w:t xml:space="preserve"> for Reducing Whale E</w:t>
            </w:r>
            <w:r>
              <w:rPr>
                <w:rFonts w:ascii="Arial" w:hAnsi="Arial" w:cs="Arial"/>
                <w:snapToGrid w:val="0"/>
                <w:sz w:val="22"/>
                <w:szCs w:val="22"/>
                <w:u w:val="single"/>
              </w:rPr>
              <w:t>ntanglements</w:t>
            </w:r>
          </w:p>
          <w:p w:rsidR="00144CE5" w:rsidRPr="00144CE5" w:rsidRDefault="0018650C" w:rsidP="00144CE5">
            <w:pPr>
              <w:spacing w:after="120"/>
              <w:rPr>
                <w:rFonts w:ascii="Arial" w:hAnsi="Arial" w:cs="Arial"/>
              </w:rPr>
            </w:pPr>
            <w:r w:rsidRPr="007D54E7">
              <w:rPr>
                <w:rFonts w:ascii="Arial" w:hAnsi="Arial" w:cs="Arial"/>
                <w:sz w:val="22"/>
                <w:szCs w:val="22"/>
              </w:rPr>
              <w:t xml:space="preserve">The Code of Practice was developed </w:t>
            </w:r>
            <w:r w:rsidR="008A3679" w:rsidRPr="007D54E7">
              <w:rPr>
                <w:rFonts w:ascii="Arial" w:hAnsi="Arial" w:cs="Arial"/>
                <w:sz w:val="22"/>
                <w:szCs w:val="22"/>
              </w:rPr>
              <w:t xml:space="preserve">by the fishing industry in collaboration with the Western Australian Department of Fisheries and the Western Australian Department of Environment and Conservation </w:t>
            </w:r>
            <w:r w:rsidRPr="007D54E7">
              <w:rPr>
                <w:rFonts w:ascii="Arial" w:hAnsi="Arial" w:cs="Arial"/>
                <w:sz w:val="22"/>
                <w:szCs w:val="22"/>
              </w:rPr>
              <w:t>following a slow but steady rise in whale entanglem</w:t>
            </w:r>
            <w:r w:rsidR="008A3679" w:rsidRPr="007D54E7">
              <w:rPr>
                <w:rFonts w:ascii="Arial" w:hAnsi="Arial" w:cs="Arial"/>
                <w:sz w:val="22"/>
                <w:szCs w:val="22"/>
              </w:rPr>
              <w:t xml:space="preserve">ents from the mid 1990s to 2006. The Code of Practice articulates a number of voluntary measures </w:t>
            </w:r>
            <w:r w:rsidRPr="007D54E7">
              <w:rPr>
                <w:rFonts w:ascii="Arial" w:hAnsi="Arial" w:cs="Arial"/>
                <w:sz w:val="22"/>
                <w:szCs w:val="22"/>
              </w:rPr>
              <w:t xml:space="preserve">focussed on pot setting patterns and techniques to reduce the length of potlines. </w:t>
            </w:r>
            <w:r w:rsidR="008A3679" w:rsidRPr="007D54E7">
              <w:rPr>
                <w:rFonts w:ascii="Arial" w:hAnsi="Arial" w:cs="Arial"/>
                <w:sz w:val="22"/>
                <w:szCs w:val="22"/>
              </w:rPr>
              <w:t>These measures have been demonstrated to be effective in reducing whale entanglements</w:t>
            </w:r>
            <w:r w:rsidR="003D4535" w:rsidRPr="007D54E7">
              <w:rPr>
                <w:rFonts w:ascii="Arial" w:hAnsi="Arial" w:cs="Arial"/>
                <w:sz w:val="22"/>
                <w:szCs w:val="22"/>
              </w:rPr>
              <w:t xml:space="preserve"> and are used to supplement formal management arrangements.</w:t>
            </w:r>
          </w:p>
          <w:p w:rsidR="009A555E" w:rsidRPr="0018650C" w:rsidRDefault="008A3679" w:rsidP="00144CE5">
            <w:pPr>
              <w:spacing w:after="120"/>
              <w:rPr>
                <w:rFonts w:ascii="Arial" w:hAnsi="Arial" w:cs="Arial"/>
              </w:rPr>
            </w:pPr>
            <w:r>
              <w:rPr>
                <w:rFonts w:ascii="Arial" w:hAnsi="Arial" w:cs="Arial"/>
                <w:sz w:val="22"/>
                <w:szCs w:val="22"/>
              </w:rPr>
              <w:t>Adhering to the</w:t>
            </w:r>
            <w:r w:rsidR="00716088">
              <w:rPr>
                <w:rFonts w:ascii="Arial" w:hAnsi="Arial" w:cs="Arial"/>
                <w:sz w:val="22"/>
                <w:szCs w:val="22"/>
              </w:rPr>
              <w:t xml:space="preserve"> Code of Practice include</w:t>
            </w:r>
            <w:r>
              <w:rPr>
                <w:rFonts w:ascii="Arial" w:hAnsi="Arial" w:cs="Arial"/>
                <w:sz w:val="22"/>
                <w:szCs w:val="22"/>
              </w:rPr>
              <w:t>s undertaking to</w:t>
            </w:r>
            <w:r w:rsidR="00716088">
              <w:rPr>
                <w:rFonts w:ascii="Arial" w:hAnsi="Arial" w:cs="Arial"/>
                <w:sz w:val="22"/>
                <w:szCs w:val="22"/>
              </w:rPr>
              <w:t>:</w:t>
            </w:r>
          </w:p>
          <w:p w:rsidR="0013020B" w:rsidRDefault="00B75033">
            <w:pPr>
              <w:numPr>
                <w:ilvl w:val="0"/>
                <w:numId w:val="37"/>
              </w:numPr>
              <w:tabs>
                <w:tab w:val="clear" w:pos="1140"/>
                <w:tab w:val="num" w:pos="360"/>
              </w:tabs>
              <w:ind w:left="360"/>
              <w:rPr>
                <w:rFonts w:ascii="Arial" w:hAnsi="Arial" w:cs="Arial"/>
              </w:rPr>
            </w:pPr>
            <w:r>
              <w:rPr>
                <w:rFonts w:ascii="Arial" w:hAnsi="Arial" w:cs="Arial"/>
                <w:sz w:val="22"/>
                <w:szCs w:val="22"/>
              </w:rPr>
              <w:t>r</w:t>
            </w:r>
            <w:r w:rsidR="003D6C4A" w:rsidRPr="003D6C4A">
              <w:rPr>
                <w:rFonts w:ascii="Arial" w:hAnsi="Arial" w:cs="Arial"/>
                <w:sz w:val="22"/>
                <w:szCs w:val="22"/>
              </w:rPr>
              <w:t>educe slack rope on the surface of the water</w:t>
            </w:r>
          </w:p>
          <w:p w:rsidR="0013020B" w:rsidRDefault="008A3679">
            <w:pPr>
              <w:numPr>
                <w:ilvl w:val="0"/>
                <w:numId w:val="37"/>
              </w:numPr>
              <w:tabs>
                <w:tab w:val="clear" w:pos="1140"/>
                <w:tab w:val="num" w:pos="360"/>
              </w:tabs>
              <w:ind w:left="360"/>
              <w:rPr>
                <w:rFonts w:ascii="Arial" w:hAnsi="Arial" w:cs="Arial"/>
              </w:rPr>
            </w:pPr>
            <w:r>
              <w:rPr>
                <w:rFonts w:ascii="Arial" w:hAnsi="Arial" w:cs="Arial"/>
                <w:sz w:val="22"/>
                <w:szCs w:val="22"/>
              </w:rPr>
              <w:t xml:space="preserve">avoid </w:t>
            </w:r>
            <w:r w:rsidR="003D6C4A" w:rsidRPr="003D6C4A">
              <w:rPr>
                <w:rFonts w:ascii="Arial" w:hAnsi="Arial" w:cs="Arial"/>
                <w:sz w:val="22"/>
                <w:szCs w:val="22"/>
              </w:rPr>
              <w:t>set</w:t>
            </w:r>
            <w:r>
              <w:rPr>
                <w:rFonts w:ascii="Arial" w:hAnsi="Arial" w:cs="Arial"/>
                <w:sz w:val="22"/>
                <w:szCs w:val="22"/>
              </w:rPr>
              <w:t>ting pots</w:t>
            </w:r>
            <w:r w:rsidR="003D6C4A" w:rsidRPr="003D6C4A">
              <w:rPr>
                <w:rFonts w:ascii="Arial" w:hAnsi="Arial" w:cs="Arial"/>
                <w:sz w:val="22"/>
                <w:szCs w:val="22"/>
              </w:rPr>
              <w:t xml:space="preserve"> in clusters</w:t>
            </w:r>
          </w:p>
          <w:p w:rsidR="0013020B" w:rsidRDefault="003D4535">
            <w:pPr>
              <w:numPr>
                <w:ilvl w:val="0"/>
                <w:numId w:val="37"/>
              </w:numPr>
              <w:tabs>
                <w:tab w:val="clear" w:pos="1140"/>
                <w:tab w:val="num" w:pos="360"/>
              </w:tabs>
              <w:ind w:left="360"/>
              <w:rPr>
                <w:rFonts w:ascii="Arial" w:hAnsi="Arial" w:cs="Arial"/>
              </w:rPr>
            </w:pPr>
            <w:r>
              <w:rPr>
                <w:rFonts w:ascii="Arial" w:hAnsi="Arial" w:cs="Arial"/>
                <w:sz w:val="22"/>
                <w:szCs w:val="22"/>
              </w:rPr>
              <w:t>check</w:t>
            </w:r>
            <w:r w:rsidR="008A3679">
              <w:rPr>
                <w:rFonts w:ascii="Arial" w:hAnsi="Arial" w:cs="Arial"/>
                <w:sz w:val="22"/>
                <w:szCs w:val="22"/>
              </w:rPr>
              <w:t xml:space="preserve"> pots</w:t>
            </w:r>
            <w:r w:rsidR="003D6C4A" w:rsidRPr="003D6C4A">
              <w:rPr>
                <w:rFonts w:ascii="Arial" w:hAnsi="Arial" w:cs="Arial"/>
                <w:sz w:val="22"/>
                <w:szCs w:val="22"/>
              </w:rPr>
              <w:t xml:space="preserve"> more regularly</w:t>
            </w:r>
            <w:r w:rsidR="00B75033">
              <w:rPr>
                <w:rFonts w:ascii="Arial" w:hAnsi="Arial" w:cs="Arial"/>
                <w:sz w:val="22"/>
                <w:szCs w:val="22"/>
              </w:rPr>
              <w:t>,</w:t>
            </w:r>
            <w:r w:rsidR="008625DB">
              <w:rPr>
                <w:rFonts w:ascii="Arial" w:hAnsi="Arial" w:cs="Arial"/>
                <w:sz w:val="22"/>
                <w:szCs w:val="22"/>
              </w:rPr>
              <w:t xml:space="preserve"> and</w:t>
            </w:r>
          </w:p>
          <w:p w:rsidR="0013020B" w:rsidRPr="00144CE5" w:rsidRDefault="003D4535" w:rsidP="00144CE5">
            <w:pPr>
              <w:numPr>
                <w:ilvl w:val="0"/>
                <w:numId w:val="37"/>
              </w:numPr>
              <w:tabs>
                <w:tab w:val="clear" w:pos="1140"/>
                <w:tab w:val="num" w:pos="360"/>
              </w:tabs>
              <w:spacing w:after="120"/>
              <w:ind w:left="360"/>
              <w:rPr>
                <w:rFonts w:ascii="Arial" w:hAnsi="Arial" w:cs="Arial"/>
              </w:rPr>
            </w:pPr>
            <w:proofErr w:type="gramStart"/>
            <w:r>
              <w:rPr>
                <w:rFonts w:ascii="Arial" w:hAnsi="Arial" w:cs="Arial"/>
                <w:sz w:val="22"/>
                <w:szCs w:val="22"/>
              </w:rPr>
              <w:t>maintain</w:t>
            </w:r>
            <w:proofErr w:type="gramEnd"/>
            <w:r>
              <w:rPr>
                <w:rFonts w:ascii="Arial" w:hAnsi="Arial" w:cs="Arial"/>
                <w:sz w:val="22"/>
                <w:szCs w:val="22"/>
              </w:rPr>
              <w:t xml:space="preserve"> up to date awareness</w:t>
            </w:r>
            <w:r w:rsidR="003D6C4A" w:rsidRPr="003D6C4A">
              <w:rPr>
                <w:rFonts w:ascii="Arial" w:hAnsi="Arial" w:cs="Arial"/>
                <w:sz w:val="22"/>
                <w:szCs w:val="22"/>
              </w:rPr>
              <w:t xml:space="preserve"> on what to do and who to contact in case of an entanglement</w:t>
            </w:r>
            <w:r w:rsidR="008625DB">
              <w:rPr>
                <w:rFonts w:ascii="Arial" w:hAnsi="Arial" w:cs="Arial"/>
                <w:sz w:val="22"/>
                <w:szCs w:val="22"/>
              </w:rPr>
              <w:t>.</w:t>
            </w:r>
          </w:p>
          <w:p w:rsidR="0013020B" w:rsidRDefault="00560200" w:rsidP="00884282">
            <w:pPr>
              <w:spacing w:after="120"/>
              <w:rPr>
                <w:rFonts w:ascii="Arial" w:hAnsi="Arial" w:cs="Arial"/>
                <w:u w:val="single"/>
              </w:rPr>
            </w:pPr>
            <w:r>
              <w:rPr>
                <w:rFonts w:ascii="Arial" w:hAnsi="Arial" w:cs="Arial"/>
                <w:sz w:val="22"/>
                <w:szCs w:val="22"/>
                <w:u w:val="single"/>
              </w:rPr>
              <w:t>A</w:t>
            </w:r>
            <w:r w:rsidR="003D6C4A" w:rsidRPr="003D6C4A">
              <w:rPr>
                <w:rFonts w:ascii="Arial" w:hAnsi="Arial" w:cs="Arial"/>
                <w:sz w:val="22"/>
                <w:szCs w:val="22"/>
                <w:u w:val="single"/>
              </w:rPr>
              <w:t>rrangements</w:t>
            </w:r>
            <w:r>
              <w:rPr>
                <w:rFonts w:ascii="Arial" w:hAnsi="Arial" w:cs="Arial"/>
                <w:sz w:val="22"/>
                <w:szCs w:val="22"/>
                <w:u w:val="single"/>
              </w:rPr>
              <w:t xml:space="preserve"> for recreational fishing</w:t>
            </w:r>
          </w:p>
          <w:p w:rsidR="0013020B" w:rsidRDefault="00B75033">
            <w:pPr>
              <w:pStyle w:val="ListBullet"/>
              <w:rPr>
                <w:rFonts w:ascii="Arial" w:hAnsi="Arial" w:cs="Arial"/>
                <w:snapToGrid w:val="0"/>
              </w:rPr>
            </w:pPr>
            <w:r>
              <w:rPr>
                <w:rFonts w:ascii="Arial" w:hAnsi="Arial" w:cs="Arial"/>
                <w:snapToGrid w:val="0"/>
                <w:sz w:val="22"/>
                <w:szCs w:val="22"/>
              </w:rPr>
              <w:t>f</w:t>
            </w:r>
            <w:r w:rsidR="003D6C4A" w:rsidRPr="003D6C4A">
              <w:rPr>
                <w:rFonts w:ascii="Arial" w:hAnsi="Arial" w:cs="Arial"/>
                <w:snapToGrid w:val="0"/>
                <w:sz w:val="22"/>
                <w:szCs w:val="22"/>
              </w:rPr>
              <w:t>ishery closures</w:t>
            </w:r>
          </w:p>
          <w:p w:rsidR="0013020B" w:rsidRDefault="00B75033">
            <w:pPr>
              <w:pStyle w:val="ListBullet"/>
              <w:rPr>
                <w:rFonts w:ascii="Arial" w:hAnsi="Arial" w:cs="Arial"/>
                <w:snapToGrid w:val="0"/>
              </w:rPr>
            </w:pPr>
            <w:r>
              <w:rPr>
                <w:rFonts w:ascii="Arial" w:hAnsi="Arial" w:cs="Arial"/>
                <w:snapToGrid w:val="0"/>
                <w:sz w:val="22"/>
                <w:szCs w:val="22"/>
              </w:rPr>
              <w:t>b</w:t>
            </w:r>
            <w:r w:rsidR="003D6C4A" w:rsidRPr="003D6C4A">
              <w:rPr>
                <w:rFonts w:ascii="Arial" w:hAnsi="Arial" w:cs="Arial"/>
                <w:snapToGrid w:val="0"/>
                <w:sz w:val="22"/>
                <w:szCs w:val="22"/>
              </w:rPr>
              <w:t>an on night fishing in summer and winter months</w:t>
            </w:r>
          </w:p>
          <w:p w:rsidR="0013020B" w:rsidRDefault="00B75033">
            <w:pPr>
              <w:pStyle w:val="ListBullet"/>
              <w:rPr>
                <w:rFonts w:ascii="Arial" w:hAnsi="Arial" w:cs="Arial"/>
                <w:snapToGrid w:val="0"/>
              </w:rPr>
            </w:pPr>
            <w:r>
              <w:rPr>
                <w:rFonts w:ascii="Arial" w:hAnsi="Arial" w:cs="Arial"/>
                <w:snapToGrid w:val="0"/>
                <w:sz w:val="22"/>
                <w:szCs w:val="22"/>
              </w:rPr>
              <w:t>m</w:t>
            </w:r>
            <w:r w:rsidR="003D6C4A" w:rsidRPr="003D6C4A">
              <w:rPr>
                <w:rFonts w:ascii="Arial" w:hAnsi="Arial" w:cs="Arial"/>
                <w:snapToGrid w:val="0"/>
                <w:sz w:val="22"/>
                <w:szCs w:val="22"/>
              </w:rPr>
              <w:t>inimum and maximum legal sizes</w:t>
            </w:r>
          </w:p>
          <w:p w:rsidR="0013020B" w:rsidRDefault="00B75033">
            <w:pPr>
              <w:pStyle w:val="ListBullet"/>
              <w:rPr>
                <w:rFonts w:ascii="Arial" w:hAnsi="Arial" w:cs="Arial"/>
                <w:snapToGrid w:val="0"/>
              </w:rPr>
            </w:pPr>
            <w:r>
              <w:rPr>
                <w:rFonts w:ascii="Arial" w:hAnsi="Arial" w:cs="Arial"/>
                <w:snapToGrid w:val="0"/>
                <w:sz w:val="22"/>
                <w:szCs w:val="22"/>
              </w:rPr>
              <w:t>d</w:t>
            </w:r>
            <w:r w:rsidR="009A555E">
              <w:rPr>
                <w:rFonts w:ascii="Arial" w:hAnsi="Arial" w:cs="Arial"/>
                <w:snapToGrid w:val="0"/>
                <w:sz w:val="22"/>
                <w:szCs w:val="22"/>
              </w:rPr>
              <w:t>aily bag limit of eight</w:t>
            </w:r>
            <w:r w:rsidR="003D6C4A" w:rsidRPr="003D6C4A">
              <w:rPr>
                <w:rFonts w:ascii="Arial" w:hAnsi="Arial" w:cs="Arial"/>
                <w:snapToGrid w:val="0"/>
                <w:sz w:val="22"/>
                <w:szCs w:val="22"/>
              </w:rPr>
              <w:t xml:space="preserve"> per person per day and 24 per boat per day</w:t>
            </w:r>
          </w:p>
          <w:p w:rsidR="0013020B" w:rsidRDefault="00B75033">
            <w:pPr>
              <w:pStyle w:val="ListBullet"/>
              <w:rPr>
                <w:rFonts w:ascii="Arial" w:hAnsi="Arial" w:cs="Arial"/>
                <w:snapToGrid w:val="0"/>
              </w:rPr>
            </w:pPr>
            <w:r>
              <w:rPr>
                <w:rFonts w:ascii="Arial" w:hAnsi="Arial" w:cs="Arial"/>
                <w:snapToGrid w:val="0"/>
                <w:sz w:val="22"/>
                <w:szCs w:val="22"/>
              </w:rPr>
              <w:t>p</w:t>
            </w:r>
            <w:r w:rsidR="009A555E">
              <w:rPr>
                <w:rFonts w:ascii="Arial" w:hAnsi="Arial" w:cs="Arial"/>
                <w:snapToGrid w:val="0"/>
                <w:sz w:val="22"/>
                <w:szCs w:val="22"/>
              </w:rPr>
              <w:t>ot limit of two</w:t>
            </w:r>
            <w:r w:rsidR="003D6C4A" w:rsidRPr="003D6C4A">
              <w:rPr>
                <w:rFonts w:ascii="Arial" w:hAnsi="Arial" w:cs="Arial"/>
                <w:snapToGrid w:val="0"/>
                <w:sz w:val="22"/>
                <w:szCs w:val="22"/>
              </w:rPr>
              <w:t xml:space="preserve"> pots per person, and</w:t>
            </w:r>
          </w:p>
          <w:p w:rsidR="005C5DC1" w:rsidRPr="00144CE5" w:rsidRDefault="00B75033" w:rsidP="00144CE5">
            <w:pPr>
              <w:pStyle w:val="ListBullet"/>
              <w:spacing w:after="120"/>
              <w:rPr>
                <w:rFonts w:ascii="Arial" w:hAnsi="Arial" w:cs="Arial"/>
                <w:snapToGrid w:val="0"/>
              </w:rPr>
            </w:pPr>
            <w:proofErr w:type="gramStart"/>
            <w:r>
              <w:rPr>
                <w:rFonts w:ascii="Arial" w:hAnsi="Arial" w:cs="Arial"/>
                <w:snapToGrid w:val="0"/>
                <w:sz w:val="22"/>
                <w:szCs w:val="22"/>
              </w:rPr>
              <w:t>r</w:t>
            </w:r>
            <w:r w:rsidR="003D6C4A" w:rsidRPr="003D6C4A">
              <w:rPr>
                <w:rFonts w:ascii="Arial" w:hAnsi="Arial" w:cs="Arial"/>
                <w:snapToGrid w:val="0"/>
                <w:sz w:val="22"/>
                <w:szCs w:val="22"/>
              </w:rPr>
              <w:t>estriction</w:t>
            </w:r>
            <w:proofErr w:type="gramEnd"/>
            <w:r w:rsidR="003D6C4A" w:rsidRPr="003D6C4A">
              <w:rPr>
                <w:rFonts w:ascii="Arial" w:hAnsi="Arial" w:cs="Arial"/>
                <w:snapToGrid w:val="0"/>
                <w:sz w:val="22"/>
                <w:szCs w:val="22"/>
              </w:rPr>
              <w:t xml:space="preserve"> on pot sizes and size of escape gaps</w:t>
            </w:r>
            <w:r w:rsidR="00593E60">
              <w:rPr>
                <w:rFonts w:ascii="Arial" w:hAnsi="Arial" w:cs="Arial"/>
                <w:snapToGrid w:val="0"/>
                <w:sz w:val="22"/>
                <w:szCs w:val="22"/>
              </w:rPr>
              <w:t>.</w:t>
            </w:r>
          </w:p>
          <w:p w:rsidR="00D40892" w:rsidRPr="00CA11ED" w:rsidRDefault="0077190E" w:rsidP="00884282">
            <w:pPr>
              <w:spacing w:after="120"/>
              <w:rPr>
                <w:rFonts w:ascii="Arial" w:hAnsi="Arial" w:cs="Arial"/>
                <w:snapToGrid w:val="0"/>
              </w:rPr>
            </w:pPr>
            <w:r w:rsidRPr="00CA11ED">
              <w:rPr>
                <w:rFonts w:ascii="Arial" w:hAnsi="Arial" w:cs="Arial"/>
                <w:snapToGrid w:val="0"/>
                <w:sz w:val="22"/>
                <w:szCs w:val="22"/>
              </w:rPr>
              <w:t>Part of the fishery operates within the South</w:t>
            </w:r>
            <w:r w:rsidR="00DF1C72">
              <w:rPr>
                <w:rFonts w:ascii="Arial" w:hAnsi="Arial" w:cs="Arial"/>
                <w:snapToGrid w:val="0"/>
                <w:sz w:val="22"/>
                <w:szCs w:val="22"/>
              </w:rPr>
              <w:t>-west</w:t>
            </w:r>
            <w:r w:rsidR="001A7DB0" w:rsidRPr="00CA11ED">
              <w:rPr>
                <w:rFonts w:ascii="Arial" w:hAnsi="Arial" w:cs="Arial"/>
                <w:snapToGrid w:val="0"/>
                <w:sz w:val="22"/>
                <w:szCs w:val="22"/>
              </w:rPr>
              <w:t xml:space="preserve"> and North</w:t>
            </w:r>
            <w:r w:rsidR="00ED4D52">
              <w:rPr>
                <w:rFonts w:ascii="Arial" w:hAnsi="Arial" w:cs="Arial"/>
                <w:snapToGrid w:val="0"/>
                <w:sz w:val="22"/>
                <w:szCs w:val="22"/>
              </w:rPr>
              <w:t>-w</w:t>
            </w:r>
            <w:r w:rsidRPr="00CA11ED">
              <w:rPr>
                <w:rFonts w:ascii="Arial" w:hAnsi="Arial" w:cs="Arial"/>
                <w:snapToGrid w:val="0"/>
                <w:sz w:val="22"/>
                <w:szCs w:val="22"/>
              </w:rPr>
              <w:t>est Marine Region</w:t>
            </w:r>
            <w:r w:rsidR="001A7DB0" w:rsidRPr="00CA11ED">
              <w:rPr>
                <w:rFonts w:ascii="Arial" w:hAnsi="Arial" w:cs="Arial"/>
                <w:snapToGrid w:val="0"/>
                <w:sz w:val="22"/>
                <w:szCs w:val="22"/>
              </w:rPr>
              <w:t>s</w:t>
            </w:r>
            <w:r w:rsidR="00B75033">
              <w:rPr>
                <w:rFonts w:ascii="Arial" w:hAnsi="Arial" w:cs="Arial"/>
                <w:snapToGrid w:val="0"/>
                <w:sz w:val="22"/>
                <w:szCs w:val="22"/>
              </w:rPr>
              <w:t>.</w:t>
            </w:r>
            <w:r w:rsidR="001A7DB0" w:rsidRPr="00CA11ED">
              <w:rPr>
                <w:rFonts w:ascii="Arial" w:hAnsi="Arial" w:cs="Arial"/>
                <w:snapToGrid w:val="0"/>
                <w:sz w:val="22"/>
                <w:szCs w:val="22"/>
              </w:rPr>
              <w:t xml:space="preserve"> </w:t>
            </w:r>
            <w:r w:rsidR="00B75033">
              <w:rPr>
                <w:rFonts w:ascii="Arial" w:hAnsi="Arial" w:cs="Arial"/>
                <w:snapToGrid w:val="0"/>
                <w:sz w:val="22"/>
                <w:szCs w:val="22"/>
              </w:rPr>
              <w:t>T</w:t>
            </w:r>
            <w:r w:rsidR="001A7DB0" w:rsidRPr="00CA11ED">
              <w:rPr>
                <w:rFonts w:ascii="Arial" w:hAnsi="Arial" w:cs="Arial"/>
                <w:snapToGrid w:val="0"/>
                <w:sz w:val="22"/>
                <w:szCs w:val="22"/>
              </w:rPr>
              <w:t xml:space="preserve">he western rock lobster </w:t>
            </w:r>
            <w:r w:rsidR="00B75033">
              <w:rPr>
                <w:rFonts w:ascii="Arial" w:hAnsi="Arial" w:cs="Arial"/>
                <w:snapToGrid w:val="0"/>
                <w:sz w:val="22"/>
                <w:szCs w:val="22"/>
              </w:rPr>
              <w:t>is</w:t>
            </w:r>
            <w:r w:rsidR="001A7DB0" w:rsidRPr="00CA11ED">
              <w:rPr>
                <w:rFonts w:ascii="Arial" w:hAnsi="Arial" w:cs="Arial"/>
                <w:snapToGrid w:val="0"/>
                <w:sz w:val="22"/>
                <w:szCs w:val="22"/>
              </w:rPr>
              <w:t xml:space="preserve"> a key ecological feature in the South</w:t>
            </w:r>
            <w:r w:rsidR="00ED4D52">
              <w:rPr>
                <w:rFonts w:ascii="Arial" w:hAnsi="Arial" w:cs="Arial"/>
                <w:snapToGrid w:val="0"/>
                <w:sz w:val="22"/>
                <w:szCs w:val="22"/>
              </w:rPr>
              <w:t>-w</w:t>
            </w:r>
            <w:r w:rsidR="001A7DB0" w:rsidRPr="00CA11ED">
              <w:rPr>
                <w:rFonts w:ascii="Arial" w:hAnsi="Arial" w:cs="Arial"/>
                <w:snapToGrid w:val="0"/>
                <w:sz w:val="22"/>
                <w:szCs w:val="22"/>
              </w:rPr>
              <w:t xml:space="preserve">est Marine Region. </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tcPr>
          <w:p w:rsidR="00DA6A89" w:rsidRPr="00CA11ED" w:rsidRDefault="00983E38" w:rsidP="00691EE0">
            <w:pPr>
              <w:spacing w:after="120"/>
              <w:rPr>
                <w:rFonts w:ascii="Arial" w:hAnsi="Arial" w:cs="Arial"/>
                <w:snapToGrid w:val="0"/>
                <w:color w:val="3366FF"/>
              </w:rPr>
            </w:pPr>
            <w:r>
              <w:rPr>
                <w:rFonts w:ascii="Arial" w:hAnsi="Arial" w:cs="Arial"/>
                <w:color w:val="000000"/>
                <w:sz w:val="22"/>
                <w:szCs w:val="22"/>
              </w:rPr>
              <w:t>Catch is mainly e</w:t>
            </w:r>
            <w:r w:rsidR="007E0CA3" w:rsidRPr="00CA11ED">
              <w:rPr>
                <w:rFonts w:ascii="Arial" w:hAnsi="Arial" w:cs="Arial"/>
                <w:color w:val="000000"/>
                <w:sz w:val="22"/>
                <w:szCs w:val="22"/>
              </w:rPr>
              <w:t>xported to Japan, Taiwan, Hong Kong, China, USA and Europe</w:t>
            </w:r>
            <w:r w:rsidR="007E0CA3" w:rsidRPr="00CA11ED">
              <w:rPr>
                <w:rFonts w:ascii="Arial" w:hAnsi="Arial" w:cs="Arial"/>
                <w:snapToGrid w:val="0"/>
                <w:sz w:val="22"/>
                <w:szCs w:val="22"/>
              </w:rPr>
              <w:t>.</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proofErr w:type="spellStart"/>
            <w:r w:rsidRPr="00CA11ED">
              <w:rPr>
                <w:rFonts w:ascii="Arial" w:hAnsi="Arial" w:cs="Arial"/>
                <w:b/>
                <w:snapToGrid w:val="0"/>
                <w:sz w:val="22"/>
                <w:szCs w:val="22"/>
              </w:rPr>
              <w:t>Bycatch</w:t>
            </w:r>
            <w:proofErr w:type="spellEnd"/>
          </w:p>
        </w:tc>
        <w:tc>
          <w:tcPr>
            <w:tcW w:w="7200" w:type="dxa"/>
            <w:tcBorders>
              <w:top w:val="single" w:sz="4" w:space="0" w:color="auto"/>
              <w:left w:val="single" w:sz="4" w:space="0" w:color="auto"/>
              <w:bottom w:val="single" w:sz="4" w:space="0" w:color="auto"/>
              <w:right w:val="single" w:sz="4" w:space="0" w:color="auto"/>
            </w:tcBorders>
          </w:tcPr>
          <w:p w:rsidR="00F65F12" w:rsidRDefault="007E0CA3" w:rsidP="00691EE0">
            <w:pPr>
              <w:spacing w:after="120"/>
              <w:rPr>
                <w:rFonts w:ascii="Arial" w:hAnsi="Arial" w:cs="Arial"/>
              </w:rPr>
            </w:pPr>
            <w:r w:rsidRPr="00CA11ED">
              <w:rPr>
                <w:rFonts w:ascii="Arial" w:hAnsi="Arial" w:cs="Arial"/>
                <w:sz w:val="22"/>
                <w:szCs w:val="22"/>
              </w:rPr>
              <w:t xml:space="preserve">Fishery independent monitoring indicates </w:t>
            </w:r>
            <w:r w:rsidR="008625DB">
              <w:rPr>
                <w:rFonts w:ascii="Arial" w:hAnsi="Arial" w:cs="Arial"/>
                <w:sz w:val="22"/>
                <w:szCs w:val="22"/>
              </w:rPr>
              <w:t xml:space="preserve">that </w:t>
            </w:r>
            <w:proofErr w:type="spellStart"/>
            <w:r w:rsidRPr="00CA11ED">
              <w:rPr>
                <w:rFonts w:ascii="Arial" w:hAnsi="Arial" w:cs="Arial"/>
                <w:sz w:val="22"/>
                <w:szCs w:val="22"/>
              </w:rPr>
              <w:t>bycatch</w:t>
            </w:r>
            <w:proofErr w:type="spellEnd"/>
            <w:r w:rsidRPr="00CA11ED">
              <w:rPr>
                <w:rFonts w:ascii="Arial" w:hAnsi="Arial" w:cs="Arial"/>
                <w:sz w:val="22"/>
                <w:szCs w:val="22"/>
              </w:rPr>
              <w:t xml:space="preserve"> </w:t>
            </w:r>
            <w:r w:rsidR="00F57237">
              <w:rPr>
                <w:rFonts w:ascii="Arial" w:hAnsi="Arial" w:cs="Arial"/>
                <w:sz w:val="22"/>
                <w:szCs w:val="22"/>
              </w:rPr>
              <w:t xml:space="preserve">in the </w:t>
            </w:r>
            <w:r w:rsidR="001417CD">
              <w:rPr>
                <w:rFonts w:ascii="Arial" w:hAnsi="Arial" w:cs="Arial"/>
                <w:sz w:val="22"/>
                <w:szCs w:val="22"/>
              </w:rPr>
              <w:t>Western Australian West Coast Rock Lobster Managed Fishery</w:t>
            </w:r>
            <w:r w:rsidR="00F57237">
              <w:rPr>
                <w:rFonts w:ascii="Arial" w:hAnsi="Arial" w:cs="Arial"/>
                <w:sz w:val="22"/>
                <w:szCs w:val="22"/>
              </w:rPr>
              <w:t xml:space="preserve"> </w:t>
            </w:r>
            <w:r w:rsidR="00F65F12">
              <w:rPr>
                <w:rFonts w:ascii="Arial" w:hAnsi="Arial" w:cs="Arial"/>
                <w:sz w:val="22"/>
                <w:szCs w:val="22"/>
              </w:rPr>
              <w:t>is minimal.</w:t>
            </w:r>
            <w:r w:rsidRPr="00CA11ED">
              <w:rPr>
                <w:rFonts w:ascii="Arial" w:hAnsi="Arial" w:cs="Arial"/>
                <w:sz w:val="22"/>
                <w:szCs w:val="22"/>
              </w:rPr>
              <w:t xml:space="preserve"> </w:t>
            </w:r>
            <w:r w:rsidR="00F65F12">
              <w:rPr>
                <w:rFonts w:ascii="Arial" w:hAnsi="Arial" w:cs="Arial"/>
                <w:sz w:val="22"/>
                <w:szCs w:val="22"/>
              </w:rPr>
              <w:t>A regulation in the fishery requires t</w:t>
            </w:r>
            <w:r w:rsidR="00F65F12" w:rsidRPr="00CA11ED">
              <w:rPr>
                <w:rFonts w:ascii="Arial" w:hAnsi="Arial" w:cs="Arial"/>
                <w:sz w:val="22"/>
                <w:szCs w:val="22"/>
              </w:rPr>
              <w:t xml:space="preserve">he mandatory use of escape gaps on pots </w:t>
            </w:r>
            <w:r w:rsidR="00F65F12">
              <w:rPr>
                <w:rFonts w:ascii="Arial" w:hAnsi="Arial" w:cs="Arial"/>
                <w:sz w:val="22"/>
                <w:szCs w:val="22"/>
              </w:rPr>
              <w:t>which lowers the risk of taking</w:t>
            </w:r>
            <w:r w:rsidR="00F65F12" w:rsidRPr="00CA11ED">
              <w:rPr>
                <w:rFonts w:ascii="Arial" w:hAnsi="Arial" w:cs="Arial"/>
                <w:sz w:val="22"/>
                <w:szCs w:val="22"/>
              </w:rPr>
              <w:t xml:space="preserve"> </w:t>
            </w:r>
            <w:proofErr w:type="spellStart"/>
            <w:r w:rsidR="00F65F12" w:rsidRPr="00CA11ED">
              <w:rPr>
                <w:rFonts w:ascii="Arial" w:hAnsi="Arial" w:cs="Arial"/>
                <w:sz w:val="22"/>
                <w:szCs w:val="22"/>
              </w:rPr>
              <w:t>bycatch</w:t>
            </w:r>
            <w:proofErr w:type="spellEnd"/>
            <w:r w:rsidR="00F65F12" w:rsidRPr="00CA11ED">
              <w:rPr>
                <w:rFonts w:ascii="Arial" w:hAnsi="Arial" w:cs="Arial"/>
                <w:sz w:val="22"/>
                <w:szCs w:val="22"/>
              </w:rPr>
              <w:t>.</w:t>
            </w:r>
            <w:r w:rsidR="00F65F12">
              <w:rPr>
                <w:rFonts w:ascii="Arial" w:hAnsi="Arial" w:cs="Arial"/>
                <w:sz w:val="22"/>
                <w:szCs w:val="22"/>
              </w:rPr>
              <w:t xml:space="preserve"> </w:t>
            </w:r>
          </w:p>
          <w:p w:rsidR="00C776E5" w:rsidRDefault="0011610A" w:rsidP="00691EE0">
            <w:pPr>
              <w:spacing w:after="120"/>
              <w:rPr>
                <w:rFonts w:ascii="Arial" w:hAnsi="Arial" w:cs="Arial"/>
              </w:rPr>
            </w:pPr>
            <w:r>
              <w:rPr>
                <w:rFonts w:ascii="Arial" w:hAnsi="Arial" w:cs="Arial"/>
                <w:sz w:val="22"/>
                <w:szCs w:val="22"/>
              </w:rPr>
              <w:t xml:space="preserve">Fishers are required to record all </w:t>
            </w:r>
            <w:proofErr w:type="spellStart"/>
            <w:r>
              <w:rPr>
                <w:rFonts w:ascii="Arial" w:hAnsi="Arial" w:cs="Arial"/>
                <w:sz w:val="22"/>
                <w:szCs w:val="22"/>
              </w:rPr>
              <w:t>bycatch</w:t>
            </w:r>
            <w:proofErr w:type="spellEnd"/>
            <w:r>
              <w:rPr>
                <w:rFonts w:ascii="Arial" w:hAnsi="Arial" w:cs="Arial"/>
                <w:sz w:val="22"/>
                <w:szCs w:val="22"/>
              </w:rPr>
              <w:t xml:space="preserve"> in daily fishing logs and </w:t>
            </w:r>
            <w:r w:rsidR="003D4535">
              <w:rPr>
                <w:rFonts w:ascii="Arial" w:hAnsi="Arial" w:cs="Arial"/>
                <w:sz w:val="22"/>
                <w:szCs w:val="22"/>
              </w:rPr>
              <w:t xml:space="preserve">to </w:t>
            </w:r>
            <w:r>
              <w:rPr>
                <w:rFonts w:ascii="Arial" w:hAnsi="Arial" w:cs="Arial"/>
                <w:sz w:val="22"/>
                <w:szCs w:val="22"/>
              </w:rPr>
              <w:t>supply the</w:t>
            </w:r>
            <w:r w:rsidR="003D4535">
              <w:rPr>
                <w:rFonts w:ascii="Arial" w:hAnsi="Arial" w:cs="Arial"/>
                <w:sz w:val="22"/>
                <w:szCs w:val="22"/>
              </w:rPr>
              <w:t>se</w:t>
            </w:r>
            <w:r>
              <w:rPr>
                <w:rFonts w:ascii="Arial" w:hAnsi="Arial" w:cs="Arial"/>
                <w:sz w:val="22"/>
                <w:szCs w:val="22"/>
              </w:rPr>
              <w:t xml:space="preserve"> logs to the Western Australian Department of Fisheries</w:t>
            </w:r>
            <w:r w:rsidR="00C776E5">
              <w:rPr>
                <w:rFonts w:ascii="Arial" w:hAnsi="Arial" w:cs="Arial"/>
                <w:sz w:val="22"/>
                <w:szCs w:val="22"/>
              </w:rPr>
              <w:t xml:space="preserve"> each month</w:t>
            </w:r>
            <w:r>
              <w:rPr>
                <w:rFonts w:ascii="Arial" w:hAnsi="Arial" w:cs="Arial"/>
                <w:sz w:val="22"/>
                <w:szCs w:val="22"/>
              </w:rPr>
              <w:t xml:space="preserve">. In 2010 the recorded </w:t>
            </w:r>
            <w:proofErr w:type="spellStart"/>
            <w:r>
              <w:rPr>
                <w:rFonts w:ascii="Arial" w:hAnsi="Arial" w:cs="Arial"/>
                <w:sz w:val="22"/>
                <w:szCs w:val="22"/>
              </w:rPr>
              <w:t>bycatch</w:t>
            </w:r>
            <w:proofErr w:type="spellEnd"/>
            <w:r>
              <w:rPr>
                <w:rFonts w:ascii="Arial" w:hAnsi="Arial" w:cs="Arial"/>
                <w:sz w:val="22"/>
                <w:szCs w:val="22"/>
              </w:rPr>
              <w:t xml:space="preserve"> </w:t>
            </w:r>
            <w:r w:rsidR="007F02A5">
              <w:rPr>
                <w:rFonts w:ascii="Arial" w:hAnsi="Arial" w:cs="Arial"/>
                <w:sz w:val="22"/>
                <w:szCs w:val="22"/>
              </w:rPr>
              <w:t xml:space="preserve">in the </w:t>
            </w:r>
            <w:r w:rsidR="00F65F12">
              <w:rPr>
                <w:rFonts w:ascii="Arial" w:hAnsi="Arial" w:cs="Arial"/>
                <w:sz w:val="22"/>
                <w:szCs w:val="22"/>
              </w:rPr>
              <w:t>f</w:t>
            </w:r>
            <w:r w:rsidR="001417CD">
              <w:rPr>
                <w:rFonts w:ascii="Arial" w:hAnsi="Arial" w:cs="Arial"/>
                <w:sz w:val="22"/>
                <w:szCs w:val="22"/>
              </w:rPr>
              <w:t>ishery</w:t>
            </w:r>
            <w:r w:rsidR="007F02A5" w:rsidRPr="00CA11ED">
              <w:rPr>
                <w:rFonts w:ascii="Arial" w:hAnsi="Arial" w:cs="Arial"/>
                <w:sz w:val="22"/>
                <w:szCs w:val="22"/>
              </w:rPr>
              <w:t xml:space="preserve"> </w:t>
            </w:r>
            <w:r>
              <w:rPr>
                <w:rFonts w:ascii="Arial" w:hAnsi="Arial" w:cs="Arial"/>
                <w:sz w:val="22"/>
                <w:szCs w:val="22"/>
              </w:rPr>
              <w:t>was six tonnes of mixed finfish</w:t>
            </w:r>
            <w:r w:rsidR="00F65F12">
              <w:rPr>
                <w:rFonts w:ascii="Arial" w:hAnsi="Arial" w:cs="Arial"/>
                <w:sz w:val="22"/>
                <w:szCs w:val="22"/>
              </w:rPr>
              <w:t>, with</w:t>
            </w:r>
            <w:r w:rsidR="00C776E5">
              <w:rPr>
                <w:rFonts w:ascii="Arial" w:hAnsi="Arial" w:cs="Arial"/>
                <w:sz w:val="22"/>
                <w:szCs w:val="22"/>
              </w:rPr>
              <w:t xml:space="preserve"> 3.5 tonnes of mixed finfish</w:t>
            </w:r>
            <w:r w:rsidR="00F65F12">
              <w:rPr>
                <w:rFonts w:ascii="Arial" w:hAnsi="Arial" w:cs="Arial"/>
                <w:sz w:val="22"/>
                <w:szCs w:val="22"/>
              </w:rPr>
              <w:t xml:space="preserve"> recorded in 2011</w:t>
            </w:r>
            <w:r w:rsidR="00C776E5">
              <w:rPr>
                <w:rFonts w:ascii="Arial" w:hAnsi="Arial" w:cs="Arial"/>
                <w:sz w:val="22"/>
                <w:szCs w:val="22"/>
              </w:rPr>
              <w:t xml:space="preserve">. </w:t>
            </w:r>
          </w:p>
          <w:p w:rsidR="00D40892" w:rsidRPr="00CA11ED" w:rsidRDefault="003D42CA" w:rsidP="00AA7DD9">
            <w:pPr>
              <w:spacing w:after="120"/>
              <w:rPr>
                <w:rFonts w:ascii="Arial" w:hAnsi="Arial" w:cs="Arial"/>
              </w:rPr>
            </w:pPr>
            <w:r>
              <w:rPr>
                <w:rFonts w:ascii="Arial" w:hAnsi="Arial" w:cs="Arial"/>
                <w:sz w:val="22"/>
                <w:szCs w:val="22"/>
              </w:rPr>
              <w:t xml:space="preserve">While taken historically as </w:t>
            </w:r>
            <w:proofErr w:type="spellStart"/>
            <w:r>
              <w:rPr>
                <w:rFonts w:ascii="Arial" w:hAnsi="Arial" w:cs="Arial"/>
                <w:sz w:val="22"/>
                <w:szCs w:val="22"/>
              </w:rPr>
              <w:t>bycatch</w:t>
            </w:r>
            <w:proofErr w:type="spellEnd"/>
            <w:r>
              <w:rPr>
                <w:rFonts w:ascii="Arial" w:hAnsi="Arial" w:cs="Arial"/>
                <w:sz w:val="22"/>
                <w:szCs w:val="22"/>
              </w:rPr>
              <w:t>,</w:t>
            </w:r>
            <w:r w:rsidR="00AA7DD9">
              <w:rPr>
                <w:rFonts w:ascii="Arial" w:hAnsi="Arial" w:cs="Arial"/>
                <w:sz w:val="22"/>
                <w:szCs w:val="22"/>
              </w:rPr>
              <w:t xml:space="preserve"> there have been no reco</w:t>
            </w:r>
            <w:r w:rsidR="002358C9">
              <w:rPr>
                <w:rFonts w:ascii="Arial" w:hAnsi="Arial" w:cs="Arial"/>
                <w:sz w:val="22"/>
                <w:szCs w:val="22"/>
              </w:rPr>
              <w:t>rded captures of moray eels sinc</w:t>
            </w:r>
            <w:r w:rsidR="00AA7DD9">
              <w:rPr>
                <w:rFonts w:ascii="Arial" w:hAnsi="Arial" w:cs="Arial"/>
                <w:sz w:val="22"/>
                <w:szCs w:val="22"/>
              </w:rPr>
              <w:t xml:space="preserve">e the </w:t>
            </w:r>
            <w:r>
              <w:rPr>
                <w:rFonts w:ascii="Arial" w:hAnsi="Arial" w:cs="Arial"/>
                <w:sz w:val="22"/>
                <w:szCs w:val="22"/>
              </w:rPr>
              <w:t xml:space="preserve">department’s </w:t>
            </w:r>
            <w:r w:rsidR="00AA7DD9">
              <w:rPr>
                <w:rFonts w:ascii="Arial" w:hAnsi="Arial" w:cs="Arial"/>
                <w:sz w:val="22"/>
                <w:szCs w:val="22"/>
              </w:rPr>
              <w:t>last assessment.</w:t>
            </w:r>
            <w:r w:rsidR="00ED4D52">
              <w:rPr>
                <w:rFonts w:ascii="Arial" w:hAnsi="Arial" w:cs="Arial"/>
                <w:sz w:val="22"/>
                <w:szCs w:val="22"/>
              </w:rPr>
              <w:t xml:space="preserve"> </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Interaction with Protected Species</w:t>
            </w:r>
            <w:r w:rsidRPr="00CA11ED">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884282" w:rsidRDefault="00983E38" w:rsidP="00691EE0">
            <w:pPr>
              <w:spacing w:after="120"/>
              <w:rPr>
                <w:rFonts w:ascii="Arial" w:hAnsi="Arial" w:cs="Arial"/>
              </w:rPr>
            </w:pPr>
            <w:r>
              <w:rPr>
                <w:rFonts w:ascii="Arial" w:hAnsi="Arial" w:cs="Arial"/>
                <w:sz w:val="22"/>
                <w:szCs w:val="22"/>
              </w:rPr>
              <w:t xml:space="preserve">The </w:t>
            </w:r>
            <w:r w:rsidR="001417CD">
              <w:rPr>
                <w:rFonts w:ascii="Arial" w:hAnsi="Arial" w:cs="Arial"/>
                <w:sz w:val="22"/>
                <w:szCs w:val="22"/>
              </w:rPr>
              <w:t>Western Australian West Coast Rock Lobster Managed Fishery</w:t>
            </w:r>
            <w:r>
              <w:rPr>
                <w:rFonts w:ascii="Arial" w:hAnsi="Arial" w:cs="Arial"/>
                <w:sz w:val="22"/>
                <w:szCs w:val="22"/>
              </w:rPr>
              <w:t xml:space="preserve"> </w:t>
            </w:r>
            <w:r w:rsidR="005C5DC1">
              <w:rPr>
                <w:rFonts w:ascii="Arial" w:hAnsi="Arial" w:cs="Arial"/>
                <w:sz w:val="22"/>
                <w:szCs w:val="22"/>
              </w:rPr>
              <w:t>has previously recorded</w:t>
            </w:r>
            <w:r>
              <w:rPr>
                <w:rFonts w:ascii="Arial" w:hAnsi="Arial" w:cs="Arial"/>
                <w:sz w:val="22"/>
                <w:szCs w:val="22"/>
              </w:rPr>
              <w:t xml:space="preserve"> </w:t>
            </w:r>
            <w:r w:rsidR="007E0CA3" w:rsidRPr="00CA11ED">
              <w:rPr>
                <w:rFonts w:ascii="Arial" w:hAnsi="Arial" w:cs="Arial"/>
                <w:sz w:val="22"/>
                <w:szCs w:val="22"/>
              </w:rPr>
              <w:t>interactions with</w:t>
            </w:r>
            <w:r w:rsidR="00AA7DD9">
              <w:rPr>
                <w:rFonts w:ascii="Arial" w:hAnsi="Arial" w:cs="Arial"/>
                <w:sz w:val="22"/>
                <w:szCs w:val="22"/>
              </w:rPr>
              <w:t xml:space="preserve"> manta rays,</w:t>
            </w:r>
            <w:r w:rsidR="007E0CA3" w:rsidRPr="00CA11ED">
              <w:rPr>
                <w:rFonts w:ascii="Arial" w:hAnsi="Arial" w:cs="Arial"/>
                <w:sz w:val="22"/>
                <w:szCs w:val="22"/>
              </w:rPr>
              <w:t xml:space="preserve"> sea lio</w:t>
            </w:r>
            <w:r w:rsidR="00BD5534" w:rsidRPr="00CA11ED">
              <w:rPr>
                <w:rFonts w:ascii="Arial" w:hAnsi="Arial" w:cs="Arial"/>
                <w:sz w:val="22"/>
                <w:szCs w:val="22"/>
              </w:rPr>
              <w:t xml:space="preserve">ns, </w:t>
            </w:r>
            <w:r w:rsidR="00F65F12">
              <w:rPr>
                <w:rFonts w:ascii="Arial" w:hAnsi="Arial" w:cs="Arial"/>
                <w:sz w:val="22"/>
                <w:szCs w:val="22"/>
              </w:rPr>
              <w:t xml:space="preserve">turtles, </w:t>
            </w:r>
            <w:r w:rsidR="00AA7DD9">
              <w:rPr>
                <w:rFonts w:ascii="Arial" w:hAnsi="Arial" w:cs="Arial"/>
                <w:sz w:val="22"/>
                <w:szCs w:val="22"/>
              </w:rPr>
              <w:t xml:space="preserve">humpback </w:t>
            </w:r>
            <w:r w:rsidR="00BD5534" w:rsidRPr="00CA11ED">
              <w:rPr>
                <w:rFonts w:ascii="Arial" w:hAnsi="Arial" w:cs="Arial"/>
                <w:sz w:val="22"/>
                <w:szCs w:val="22"/>
              </w:rPr>
              <w:t>whales</w:t>
            </w:r>
            <w:r w:rsidR="00F65F12">
              <w:rPr>
                <w:rFonts w:ascii="Arial" w:hAnsi="Arial" w:cs="Arial"/>
                <w:sz w:val="22"/>
                <w:szCs w:val="22"/>
              </w:rPr>
              <w:t xml:space="preserve"> and</w:t>
            </w:r>
            <w:r w:rsidR="00AA7DD9">
              <w:rPr>
                <w:rFonts w:ascii="Arial" w:hAnsi="Arial" w:cs="Arial"/>
                <w:sz w:val="22"/>
                <w:szCs w:val="22"/>
              </w:rPr>
              <w:t xml:space="preserve"> southern right whales</w:t>
            </w:r>
            <w:r w:rsidR="00BD5534" w:rsidRPr="00CA11ED">
              <w:rPr>
                <w:rFonts w:ascii="Arial" w:hAnsi="Arial" w:cs="Arial"/>
                <w:sz w:val="22"/>
                <w:szCs w:val="22"/>
              </w:rPr>
              <w:t>. The 20</w:t>
            </w:r>
            <w:r w:rsidR="00716088">
              <w:rPr>
                <w:rFonts w:ascii="Arial" w:hAnsi="Arial" w:cs="Arial"/>
                <w:sz w:val="22"/>
                <w:szCs w:val="22"/>
              </w:rPr>
              <w:t>12</w:t>
            </w:r>
            <w:r w:rsidR="007E0CA3" w:rsidRPr="00CA11ED">
              <w:rPr>
                <w:rFonts w:ascii="Arial" w:hAnsi="Arial" w:cs="Arial"/>
                <w:sz w:val="22"/>
                <w:szCs w:val="22"/>
              </w:rPr>
              <w:t xml:space="preserve"> </w:t>
            </w:r>
            <w:r w:rsidR="001417CD">
              <w:rPr>
                <w:rFonts w:ascii="Arial" w:hAnsi="Arial" w:cs="Arial"/>
                <w:sz w:val="22"/>
                <w:szCs w:val="22"/>
              </w:rPr>
              <w:t>Western Australian West Coast Rock Lobster Managed Fishery</w:t>
            </w:r>
            <w:r w:rsidR="007E0CA3" w:rsidRPr="00CA11ED">
              <w:rPr>
                <w:rFonts w:ascii="Arial" w:hAnsi="Arial" w:cs="Arial"/>
                <w:sz w:val="22"/>
                <w:szCs w:val="22"/>
              </w:rPr>
              <w:t xml:space="preserve"> </w:t>
            </w:r>
            <w:r w:rsidR="00B64726">
              <w:rPr>
                <w:rFonts w:ascii="Arial" w:hAnsi="Arial" w:cs="Arial"/>
                <w:sz w:val="22"/>
                <w:szCs w:val="22"/>
              </w:rPr>
              <w:t>Ecological Risk Assessment</w:t>
            </w:r>
            <w:r w:rsidR="007E0CA3" w:rsidRPr="00CA11ED">
              <w:rPr>
                <w:rFonts w:ascii="Arial" w:hAnsi="Arial" w:cs="Arial"/>
                <w:sz w:val="22"/>
                <w:szCs w:val="22"/>
              </w:rPr>
              <w:t xml:space="preserve"> and subsequent E</w:t>
            </w:r>
            <w:r w:rsidR="00B64726">
              <w:rPr>
                <w:rFonts w:ascii="Arial" w:hAnsi="Arial" w:cs="Arial"/>
                <w:sz w:val="22"/>
                <w:szCs w:val="22"/>
              </w:rPr>
              <w:t xml:space="preserve">nvironmental </w:t>
            </w:r>
            <w:r w:rsidR="007E0CA3" w:rsidRPr="00CA11ED">
              <w:rPr>
                <w:rFonts w:ascii="Arial" w:hAnsi="Arial" w:cs="Arial"/>
                <w:sz w:val="22"/>
                <w:szCs w:val="22"/>
              </w:rPr>
              <w:t>M</w:t>
            </w:r>
            <w:r w:rsidR="00B64726">
              <w:rPr>
                <w:rFonts w:ascii="Arial" w:hAnsi="Arial" w:cs="Arial"/>
                <w:sz w:val="22"/>
                <w:szCs w:val="22"/>
              </w:rPr>
              <w:t xml:space="preserve">anagement </w:t>
            </w:r>
            <w:r w:rsidR="007E0CA3" w:rsidRPr="00CA11ED">
              <w:rPr>
                <w:rFonts w:ascii="Arial" w:hAnsi="Arial" w:cs="Arial"/>
                <w:sz w:val="22"/>
                <w:szCs w:val="22"/>
              </w:rPr>
              <w:t>S</w:t>
            </w:r>
            <w:r w:rsidR="00B64726">
              <w:rPr>
                <w:rFonts w:ascii="Arial" w:hAnsi="Arial" w:cs="Arial"/>
                <w:sz w:val="22"/>
                <w:szCs w:val="22"/>
              </w:rPr>
              <w:t>trategy</w:t>
            </w:r>
            <w:r w:rsidR="00831F1B">
              <w:rPr>
                <w:rFonts w:ascii="Arial" w:hAnsi="Arial" w:cs="Arial"/>
                <w:sz w:val="22"/>
                <w:szCs w:val="22"/>
              </w:rPr>
              <w:t xml:space="preserve"> </w:t>
            </w:r>
            <w:proofErr w:type="gramStart"/>
            <w:r w:rsidR="00732097">
              <w:rPr>
                <w:rFonts w:ascii="Arial" w:hAnsi="Arial" w:cs="Arial"/>
                <w:sz w:val="22"/>
                <w:szCs w:val="22"/>
              </w:rPr>
              <w:t>rates</w:t>
            </w:r>
            <w:proofErr w:type="gramEnd"/>
            <w:r w:rsidR="00831F1B">
              <w:rPr>
                <w:rFonts w:ascii="Arial" w:hAnsi="Arial" w:cs="Arial"/>
                <w:sz w:val="22"/>
                <w:szCs w:val="22"/>
              </w:rPr>
              <w:t xml:space="preserve"> the fishery as </w:t>
            </w:r>
            <w:r w:rsidR="00732097">
              <w:rPr>
                <w:rFonts w:ascii="Arial" w:hAnsi="Arial" w:cs="Arial"/>
                <w:sz w:val="22"/>
                <w:szCs w:val="22"/>
              </w:rPr>
              <w:t xml:space="preserve">posing </w:t>
            </w:r>
            <w:r w:rsidR="00831F1B">
              <w:rPr>
                <w:rFonts w:ascii="Arial" w:hAnsi="Arial" w:cs="Arial"/>
                <w:sz w:val="22"/>
                <w:szCs w:val="22"/>
              </w:rPr>
              <w:t>a low risk</w:t>
            </w:r>
            <w:r w:rsidR="007E0CA3" w:rsidRPr="00CA11ED">
              <w:rPr>
                <w:rFonts w:ascii="Arial" w:hAnsi="Arial" w:cs="Arial"/>
                <w:sz w:val="22"/>
                <w:szCs w:val="22"/>
              </w:rPr>
              <w:t xml:space="preserve"> </w:t>
            </w:r>
            <w:r w:rsidR="00732097">
              <w:rPr>
                <w:rFonts w:ascii="Arial" w:hAnsi="Arial" w:cs="Arial"/>
                <w:sz w:val="22"/>
                <w:szCs w:val="22"/>
              </w:rPr>
              <w:t>to</w:t>
            </w:r>
            <w:r w:rsidR="007E0CA3" w:rsidRPr="00CA11ED">
              <w:rPr>
                <w:rFonts w:ascii="Arial" w:hAnsi="Arial" w:cs="Arial"/>
                <w:sz w:val="22"/>
                <w:szCs w:val="22"/>
              </w:rPr>
              <w:t xml:space="preserve"> these species. </w:t>
            </w:r>
          </w:p>
          <w:p w:rsidR="00884282" w:rsidRDefault="002358C9" w:rsidP="00884282">
            <w:pPr>
              <w:spacing w:after="120"/>
              <w:rPr>
                <w:rFonts w:ascii="Arial" w:hAnsi="Arial" w:cs="Arial"/>
              </w:rPr>
            </w:pPr>
            <w:r>
              <w:rPr>
                <w:rFonts w:ascii="Arial" w:hAnsi="Arial" w:cs="Arial"/>
                <w:sz w:val="22"/>
                <w:szCs w:val="22"/>
              </w:rPr>
              <w:t>There have been no recorded interactions with manta rays</w:t>
            </w:r>
            <w:r w:rsidR="00ED4D52">
              <w:rPr>
                <w:rFonts w:ascii="Arial" w:hAnsi="Arial" w:cs="Arial"/>
                <w:sz w:val="22"/>
                <w:szCs w:val="22"/>
              </w:rPr>
              <w:t>, sea lions or turtles</w:t>
            </w:r>
            <w:r>
              <w:rPr>
                <w:rFonts w:ascii="Arial" w:hAnsi="Arial" w:cs="Arial"/>
                <w:sz w:val="22"/>
                <w:szCs w:val="22"/>
              </w:rPr>
              <w:t xml:space="preserve"> in the fishery since the </w:t>
            </w:r>
            <w:r w:rsidR="00DA7885">
              <w:rPr>
                <w:rFonts w:ascii="Arial" w:hAnsi="Arial" w:cs="Arial"/>
                <w:sz w:val="22"/>
                <w:szCs w:val="22"/>
              </w:rPr>
              <w:t xml:space="preserve">department’s </w:t>
            </w:r>
            <w:r>
              <w:rPr>
                <w:rFonts w:ascii="Arial" w:hAnsi="Arial" w:cs="Arial"/>
                <w:sz w:val="22"/>
                <w:szCs w:val="22"/>
              </w:rPr>
              <w:t xml:space="preserve">last assessment. </w:t>
            </w:r>
          </w:p>
          <w:p w:rsidR="00AA7DD9" w:rsidRPr="00884282" w:rsidRDefault="00884282" w:rsidP="00884282">
            <w:pPr>
              <w:spacing w:after="120"/>
              <w:rPr>
                <w:rFonts w:ascii="Arial" w:hAnsi="Arial" w:cs="Arial"/>
              </w:rPr>
            </w:pPr>
            <w:r>
              <w:rPr>
                <w:rFonts w:ascii="Arial" w:hAnsi="Arial" w:cs="Arial"/>
                <w:sz w:val="22"/>
                <w:szCs w:val="22"/>
                <w:u w:val="single"/>
              </w:rPr>
              <w:t>W</w:t>
            </w:r>
            <w:r w:rsidR="003D6C4A" w:rsidRPr="003D6C4A">
              <w:rPr>
                <w:rFonts w:ascii="Arial" w:hAnsi="Arial" w:cs="Arial"/>
                <w:sz w:val="22"/>
                <w:szCs w:val="22"/>
                <w:u w:val="single"/>
              </w:rPr>
              <w:t>hale entanglements:</w:t>
            </w:r>
          </w:p>
          <w:p w:rsidR="00831F1B" w:rsidRDefault="004D104E" w:rsidP="00831F1B">
            <w:pPr>
              <w:tabs>
                <w:tab w:val="left" w:pos="0"/>
              </w:tabs>
              <w:spacing w:after="120"/>
              <w:rPr>
                <w:rFonts w:ascii="Arial" w:hAnsi="Arial" w:cs="Arial"/>
              </w:rPr>
            </w:pPr>
            <w:r>
              <w:rPr>
                <w:rFonts w:ascii="Arial" w:hAnsi="Arial" w:cs="Arial"/>
                <w:sz w:val="22"/>
                <w:szCs w:val="22"/>
              </w:rPr>
              <w:t xml:space="preserve">Populations of baleen whales have been increasing in Western Australian waters since the cessation of commercial whaling in the mid 1980s. This has </w:t>
            </w:r>
            <w:r w:rsidR="00DA7885">
              <w:rPr>
                <w:rFonts w:ascii="Arial" w:hAnsi="Arial" w:cs="Arial"/>
                <w:sz w:val="22"/>
                <w:szCs w:val="22"/>
              </w:rPr>
              <w:t>coincided with an</w:t>
            </w:r>
            <w:r>
              <w:rPr>
                <w:rFonts w:ascii="Arial" w:hAnsi="Arial" w:cs="Arial"/>
                <w:sz w:val="22"/>
                <w:szCs w:val="22"/>
              </w:rPr>
              <w:t xml:space="preserve"> increase </w:t>
            </w:r>
            <w:r w:rsidR="00DA7885">
              <w:rPr>
                <w:rFonts w:ascii="Arial" w:hAnsi="Arial" w:cs="Arial"/>
                <w:sz w:val="22"/>
                <w:szCs w:val="22"/>
              </w:rPr>
              <w:t xml:space="preserve">in the number </w:t>
            </w:r>
            <w:r>
              <w:rPr>
                <w:rFonts w:ascii="Arial" w:hAnsi="Arial" w:cs="Arial"/>
                <w:sz w:val="22"/>
                <w:szCs w:val="22"/>
              </w:rPr>
              <w:t xml:space="preserve">of entanglements of these whales with fishing gear (Groom and </w:t>
            </w:r>
            <w:proofErr w:type="spellStart"/>
            <w:r>
              <w:rPr>
                <w:rFonts w:ascii="Arial" w:hAnsi="Arial" w:cs="Arial"/>
                <w:sz w:val="22"/>
                <w:szCs w:val="22"/>
              </w:rPr>
              <w:t>Coughran</w:t>
            </w:r>
            <w:proofErr w:type="spellEnd"/>
            <w:r>
              <w:rPr>
                <w:rFonts w:ascii="Arial" w:hAnsi="Arial" w:cs="Arial"/>
                <w:sz w:val="22"/>
                <w:szCs w:val="22"/>
              </w:rPr>
              <w:t xml:space="preserve"> 2012), as whales pass through fishing grounds during annual winter migrations between Antarctica and waters offshore of the Kimberley region. Humpback whales are the most common species entangled, with almost half of the </w:t>
            </w:r>
            <w:r w:rsidR="00732097">
              <w:rPr>
                <w:rFonts w:ascii="Arial" w:hAnsi="Arial" w:cs="Arial"/>
                <w:sz w:val="22"/>
                <w:szCs w:val="22"/>
              </w:rPr>
              <w:t xml:space="preserve">63 </w:t>
            </w:r>
            <w:r w:rsidR="00DA7885">
              <w:rPr>
                <w:rFonts w:ascii="Arial" w:hAnsi="Arial" w:cs="Arial"/>
                <w:sz w:val="22"/>
                <w:szCs w:val="22"/>
              </w:rPr>
              <w:t>entanglements</w:t>
            </w:r>
            <w:r>
              <w:rPr>
                <w:rFonts w:ascii="Arial" w:hAnsi="Arial" w:cs="Arial"/>
                <w:sz w:val="22"/>
                <w:szCs w:val="22"/>
              </w:rPr>
              <w:t xml:space="preserve"> recorded between 1982 and 2010 being attributed to rock lobster fishing gear (Groom and </w:t>
            </w:r>
            <w:proofErr w:type="spellStart"/>
            <w:r>
              <w:rPr>
                <w:rFonts w:ascii="Arial" w:hAnsi="Arial" w:cs="Arial"/>
                <w:sz w:val="22"/>
                <w:szCs w:val="22"/>
              </w:rPr>
              <w:t>Coughran</w:t>
            </w:r>
            <w:proofErr w:type="spellEnd"/>
            <w:r>
              <w:rPr>
                <w:rFonts w:ascii="Arial" w:hAnsi="Arial" w:cs="Arial"/>
                <w:sz w:val="22"/>
                <w:szCs w:val="22"/>
              </w:rPr>
              <w:t xml:space="preserve"> 2012). Entanglement of baleen whales with fishing gear occurs in a number of other fisheries around the world and scientists consider that interactions between baleen whales and fisheries are likely to continue for the foreseeable future (Groom and </w:t>
            </w:r>
            <w:proofErr w:type="spellStart"/>
            <w:r>
              <w:rPr>
                <w:rFonts w:ascii="Arial" w:hAnsi="Arial" w:cs="Arial"/>
                <w:sz w:val="22"/>
                <w:szCs w:val="22"/>
              </w:rPr>
              <w:t>Coughran</w:t>
            </w:r>
            <w:proofErr w:type="spellEnd"/>
            <w:r>
              <w:rPr>
                <w:rFonts w:ascii="Arial" w:hAnsi="Arial" w:cs="Arial"/>
                <w:sz w:val="22"/>
                <w:szCs w:val="22"/>
              </w:rPr>
              <w:t xml:space="preserve"> 2012)</w:t>
            </w:r>
            <w:r w:rsidR="00831F1B">
              <w:rPr>
                <w:rFonts w:ascii="Arial" w:hAnsi="Arial" w:cs="Arial"/>
                <w:sz w:val="22"/>
                <w:szCs w:val="22"/>
              </w:rPr>
              <w:t>.</w:t>
            </w:r>
          </w:p>
          <w:p w:rsidR="00AD6E68" w:rsidRDefault="004D104E" w:rsidP="00831F1B">
            <w:pPr>
              <w:tabs>
                <w:tab w:val="left" w:pos="0"/>
              </w:tabs>
              <w:spacing w:after="120"/>
              <w:rPr>
                <w:rFonts w:ascii="Arial" w:hAnsi="Arial" w:cs="Arial"/>
              </w:rPr>
            </w:pPr>
            <w:r w:rsidRPr="005F0B23">
              <w:rPr>
                <w:rFonts w:ascii="Arial" w:hAnsi="Arial" w:cs="Arial"/>
                <w:sz w:val="22"/>
                <w:szCs w:val="22"/>
              </w:rPr>
              <w:t xml:space="preserve">Between 1989 and </w:t>
            </w:r>
            <w:r>
              <w:rPr>
                <w:rFonts w:ascii="Arial" w:hAnsi="Arial" w:cs="Arial"/>
                <w:sz w:val="22"/>
                <w:szCs w:val="22"/>
              </w:rPr>
              <w:t>2010</w:t>
            </w:r>
            <w:r w:rsidRPr="005F0B23">
              <w:rPr>
                <w:rFonts w:ascii="Arial" w:hAnsi="Arial" w:cs="Arial"/>
                <w:sz w:val="22"/>
                <w:szCs w:val="22"/>
              </w:rPr>
              <w:t xml:space="preserve">, the </w:t>
            </w:r>
            <w:r>
              <w:rPr>
                <w:rFonts w:ascii="Arial" w:hAnsi="Arial" w:cs="Arial"/>
                <w:sz w:val="22"/>
                <w:szCs w:val="22"/>
              </w:rPr>
              <w:t>entanglement</w:t>
            </w:r>
            <w:r w:rsidRPr="005F0B23">
              <w:rPr>
                <w:rFonts w:ascii="Arial" w:hAnsi="Arial" w:cs="Arial"/>
                <w:sz w:val="22"/>
                <w:szCs w:val="22"/>
              </w:rPr>
              <w:t xml:space="preserve"> rate </w:t>
            </w:r>
            <w:r>
              <w:rPr>
                <w:rFonts w:ascii="Arial" w:hAnsi="Arial" w:cs="Arial"/>
                <w:sz w:val="22"/>
                <w:szCs w:val="22"/>
              </w:rPr>
              <w:t xml:space="preserve">for whales in the Western Australian West Coast Rock Lobster Managed Fishery </w:t>
            </w:r>
            <w:r w:rsidRPr="005F0B23">
              <w:rPr>
                <w:rFonts w:ascii="Arial" w:hAnsi="Arial" w:cs="Arial"/>
                <w:sz w:val="22"/>
                <w:szCs w:val="22"/>
              </w:rPr>
              <w:t>was between zero and four per year</w:t>
            </w:r>
            <w:r>
              <w:rPr>
                <w:rFonts w:ascii="Arial" w:hAnsi="Arial" w:cs="Arial"/>
                <w:sz w:val="22"/>
                <w:szCs w:val="22"/>
              </w:rPr>
              <w:t xml:space="preserve"> (Groom and </w:t>
            </w:r>
            <w:proofErr w:type="spellStart"/>
            <w:r>
              <w:rPr>
                <w:rFonts w:ascii="Arial" w:hAnsi="Arial" w:cs="Arial"/>
                <w:sz w:val="22"/>
                <w:szCs w:val="22"/>
              </w:rPr>
              <w:t>Coughran</w:t>
            </w:r>
            <w:proofErr w:type="spellEnd"/>
            <w:r>
              <w:rPr>
                <w:rFonts w:ascii="Arial" w:hAnsi="Arial" w:cs="Arial"/>
                <w:sz w:val="22"/>
                <w:szCs w:val="22"/>
              </w:rPr>
              <w:t xml:space="preserve"> 2012)</w:t>
            </w:r>
            <w:r w:rsidRPr="005F0B23">
              <w:rPr>
                <w:rFonts w:ascii="Arial" w:hAnsi="Arial" w:cs="Arial"/>
                <w:sz w:val="22"/>
                <w:szCs w:val="22"/>
              </w:rPr>
              <w:t xml:space="preserve">. </w:t>
            </w:r>
            <w:r>
              <w:rPr>
                <w:rFonts w:ascii="Arial" w:hAnsi="Arial" w:cs="Arial"/>
                <w:sz w:val="22"/>
                <w:szCs w:val="22"/>
              </w:rPr>
              <w:t>A</w:t>
            </w:r>
            <w:r w:rsidRPr="005F0B23">
              <w:rPr>
                <w:rFonts w:ascii="Arial" w:hAnsi="Arial" w:cs="Arial"/>
                <w:sz w:val="22"/>
                <w:szCs w:val="22"/>
              </w:rPr>
              <w:t xml:space="preserve"> </w:t>
            </w:r>
            <w:r>
              <w:rPr>
                <w:rFonts w:ascii="Arial" w:hAnsi="Arial" w:cs="Arial"/>
                <w:sz w:val="22"/>
                <w:szCs w:val="22"/>
              </w:rPr>
              <w:t xml:space="preserve">fishery </w:t>
            </w:r>
            <w:r w:rsidRPr="005F0B23">
              <w:rPr>
                <w:rFonts w:ascii="Arial" w:hAnsi="Arial" w:cs="Arial"/>
                <w:sz w:val="22"/>
                <w:szCs w:val="22"/>
              </w:rPr>
              <w:t xml:space="preserve">performance indicator </w:t>
            </w:r>
            <w:r>
              <w:rPr>
                <w:rFonts w:ascii="Arial" w:hAnsi="Arial" w:cs="Arial"/>
                <w:sz w:val="22"/>
                <w:szCs w:val="22"/>
              </w:rPr>
              <w:t>over this time was</w:t>
            </w:r>
            <w:r w:rsidRPr="005F0B23">
              <w:rPr>
                <w:rFonts w:ascii="Arial" w:hAnsi="Arial" w:cs="Arial"/>
                <w:sz w:val="22"/>
                <w:szCs w:val="22"/>
              </w:rPr>
              <w:t xml:space="preserve"> that </w:t>
            </w:r>
            <w:r>
              <w:rPr>
                <w:rFonts w:ascii="Arial" w:hAnsi="Arial" w:cs="Arial"/>
                <w:sz w:val="22"/>
                <w:szCs w:val="22"/>
              </w:rPr>
              <w:t>entanglement</w:t>
            </w:r>
            <w:r w:rsidRPr="005F0B23">
              <w:rPr>
                <w:rFonts w:ascii="Arial" w:hAnsi="Arial" w:cs="Arial"/>
                <w:sz w:val="22"/>
                <w:szCs w:val="22"/>
              </w:rPr>
              <w:t xml:space="preserve"> rates </w:t>
            </w:r>
            <w:r>
              <w:rPr>
                <w:rFonts w:ascii="Arial" w:hAnsi="Arial" w:cs="Arial"/>
                <w:sz w:val="22"/>
                <w:szCs w:val="22"/>
              </w:rPr>
              <w:t>should not exceed</w:t>
            </w:r>
            <w:r w:rsidRPr="005F0B23">
              <w:rPr>
                <w:rFonts w:ascii="Arial" w:hAnsi="Arial" w:cs="Arial"/>
                <w:sz w:val="22"/>
                <w:szCs w:val="22"/>
              </w:rPr>
              <w:t xml:space="preserve"> four per year</w:t>
            </w:r>
            <w:r>
              <w:rPr>
                <w:rFonts w:ascii="Arial" w:hAnsi="Arial" w:cs="Arial"/>
                <w:sz w:val="22"/>
                <w:szCs w:val="22"/>
              </w:rPr>
              <w:t>.</w:t>
            </w:r>
            <w:r w:rsidRPr="005F0B23">
              <w:rPr>
                <w:rFonts w:ascii="Arial" w:hAnsi="Arial" w:cs="Arial"/>
                <w:sz w:val="22"/>
                <w:szCs w:val="22"/>
              </w:rPr>
              <w:t xml:space="preserve"> </w:t>
            </w:r>
            <w:r>
              <w:rPr>
                <w:rFonts w:ascii="Arial" w:hAnsi="Arial" w:cs="Arial"/>
                <w:sz w:val="22"/>
                <w:szCs w:val="22"/>
              </w:rPr>
              <w:t>Prior to 2011, this</w:t>
            </w:r>
            <w:r w:rsidRPr="005F0B23">
              <w:rPr>
                <w:rFonts w:ascii="Arial" w:hAnsi="Arial" w:cs="Arial"/>
                <w:sz w:val="22"/>
                <w:szCs w:val="22"/>
              </w:rPr>
              <w:t xml:space="preserve"> indicator was generally met. </w:t>
            </w:r>
          </w:p>
          <w:p w:rsidR="00831F1B" w:rsidRDefault="004D104E" w:rsidP="00831F1B">
            <w:pPr>
              <w:tabs>
                <w:tab w:val="left" w:pos="0"/>
              </w:tabs>
              <w:spacing w:after="120"/>
              <w:rPr>
                <w:rFonts w:ascii="Arial" w:hAnsi="Arial" w:cs="Arial"/>
              </w:rPr>
            </w:pPr>
            <w:r w:rsidRPr="005F0B23">
              <w:rPr>
                <w:rFonts w:ascii="Arial" w:hAnsi="Arial" w:cs="Arial"/>
                <w:sz w:val="22"/>
                <w:szCs w:val="22"/>
              </w:rPr>
              <w:t xml:space="preserve">The department notes that </w:t>
            </w:r>
            <w:r w:rsidR="00AD6E68">
              <w:rPr>
                <w:rFonts w:ascii="Arial" w:hAnsi="Arial" w:cs="Arial"/>
                <w:sz w:val="22"/>
                <w:szCs w:val="22"/>
              </w:rPr>
              <w:t xml:space="preserve">while entanglement rates in the Western Australian West Coast Rock Lobster Managed Fishery have been increasing, </w:t>
            </w:r>
            <w:r>
              <w:rPr>
                <w:rFonts w:ascii="Arial" w:hAnsi="Arial" w:cs="Arial"/>
                <w:sz w:val="22"/>
                <w:szCs w:val="22"/>
              </w:rPr>
              <w:t>none of the</w:t>
            </w:r>
            <w:r w:rsidRPr="005F0B23">
              <w:rPr>
                <w:rFonts w:ascii="Arial" w:hAnsi="Arial" w:cs="Arial"/>
                <w:sz w:val="22"/>
                <w:szCs w:val="22"/>
              </w:rPr>
              <w:t xml:space="preserve"> reported whale mortalities </w:t>
            </w:r>
            <w:r>
              <w:rPr>
                <w:rFonts w:ascii="Arial" w:hAnsi="Arial" w:cs="Arial"/>
                <w:sz w:val="22"/>
                <w:szCs w:val="22"/>
              </w:rPr>
              <w:t xml:space="preserve">since </w:t>
            </w:r>
            <w:r w:rsidR="001E6941">
              <w:rPr>
                <w:rFonts w:ascii="Arial" w:hAnsi="Arial" w:cs="Arial"/>
                <w:sz w:val="22"/>
                <w:szCs w:val="22"/>
              </w:rPr>
              <w:t>1982</w:t>
            </w:r>
            <w:r>
              <w:rPr>
                <w:rFonts w:ascii="Arial" w:hAnsi="Arial" w:cs="Arial"/>
                <w:sz w:val="22"/>
                <w:szCs w:val="22"/>
              </w:rPr>
              <w:t xml:space="preserve"> </w:t>
            </w:r>
            <w:r w:rsidR="001E6941">
              <w:rPr>
                <w:rFonts w:ascii="Arial" w:hAnsi="Arial" w:cs="Arial"/>
                <w:sz w:val="22"/>
                <w:szCs w:val="22"/>
              </w:rPr>
              <w:t>have been</w:t>
            </w:r>
            <w:r>
              <w:rPr>
                <w:rFonts w:ascii="Arial" w:hAnsi="Arial" w:cs="Arial"/>
                <w:sz w:val="22"/>
                <w:szCs w:val="22"/>
              </w:rPr>
              <w:t xml:space="preserve"> confirmed as being caused by</w:t>
            </w:r>
            <w:r w:rsidRPr="005F0B23">
              <w:rPr>
                <w:rFonts w:ascii="Arial" w:hAnsi="Arial" w:cs="Arial"/>
                <w:sz w:val="22"/>
                <w:szCs w:val="22"/>
              </w:rPr>
              <w:t xml:space="preserve"> entanglements in rock lobster pot ropes.</w:t>
            </w:r>
            <w:r w:rsidR="003D42CA">
              <w:rPr>
                <w:rFonts w:ascii="Arial" w:hAnsi="Arial" w:cs="Arial"/>
                <w:sz w:val="22"/>
                <w:szCs w:val="22"/>
              </w:rPr>
              <w:t xml:space="preserve"> </w:t>
            </w:r>
          </w:p>
          <w:p w:rsidR="00DA7885" w:rsidRPr="00DA7885" w:rsidRDefault="00515B62" w:rsidP="00831F1B">
            <w:pPr>
              <w:tabs>
                <w:tab w:val="left" w:pos="0"/>
              </w:tabs>
              <w:spacing w:after="120"/>
              <w:rPr>
                <w:rFonts w:ascii="Arial" w:hAnsi="Arial" w:cs="Arial"/>
                <w:b/>
                <w:sz w:val="20"/>
                <w:szCs w:val="20"/>
              </w:rPr>
            </w:pPr>
            <w:r>
              <w:rPr>
                <w:rFonts w:ascii="Arial" w:hAnsi="Arial" w:cs="Arial"/>
                <w:b/>
                <w:sz w:val="20"/>
                <w:szCs w:val="20"/>
              </w:rPr>
              <w:t>Table 1</w:t>
            </w:r>
            <w:r w:rsidR="00DA7885" w:rsidRPr="00DA7885">
              <w:rPr>
                <w:rFonts w:ascii="Arial" w:hAnsi="Arial" w:cs="Arial"/>
                <w:b/>
                <w:sz w:val="20"/>
                <w:szCs w:val="20"/>
              </w:rPr>
              <w:t xml:space="preserve">: Number of entanglements in the Western Australian West </w:t>
            </w:r>
            <w:r w:rsidR="00884282">
              <w:rPr>
                <w:rFonts w:ascii="Arial" w:hAnsi="Arial" w:cs="Arial"/>
                <w:b/>
                <w:sz w:val="20"/>
                <w:szCs w:val="20"/>
              </w:rPr>
              <w:t>C</w:t>
            </w:r>
            <w:r w:rsidR="00DA7885" w:rsidRPr="00DA7885">
              <w:rPr>
                <w:rFonts w:ascii="Arial" w:hAnsi="Arial" w:cs="Arial"/>
                <w:b/>
                <w:sz w:val="20"/>
                <w:szCs w:val="20"/>
              </w:rPr>
              <w:t>oast Rock Lobster Managed Fishery from 2008 to 2012</w:t>
            </w:r>
          </w:p>
          <w:tbl>
            <w:tblPr>
              <w:tblStyle w:val="TableGrid"/>
              <w:tblW w:w="0" w:type="auto"/>
              <w:tblLayout w:type="fixed"/>
              <w:tblLook w:val="04A0"/>
            </w:tblPr>
            <w:tblGrid>
              <w:gridCol w:w="3484"/>
              <w:gridCol w:w="3485"/>
            </w:tblGrid>
            <w:tr w:rsidR="00DA7885" w:rsidTr="00DA7885">
              <w:tc>
                <w:tcPr>
                  <w:tcW w:w="3484" w:type="dxa"/>
                </w:tcPr>
                <w:p w:rsidR="00DA7885" w:rsidRPr="00DA7885" w:rsidRDefault="00DA7885" w:rsidP="00DA7885">
                  <w:pPr>
                    <w:tabs>
                      <w:tab w:val="left" w:pos="0"/>
                    </w:tabs>
                    <w:spacing w:after="120"/>
                    <w:jc w:val="center"/>
                    <w:rPr>
                      <w:rFonts w:ascii="Arial" w:hAnsi="Arial" w:cs="Arial"/>
                      <w:b/>
                      <w:sz w:val="22"/>
                      <w:szCs w:val="22"/>
                    </w:rPr>
                  </w:pPr>
                  <w:r w:rsidRPr="00DA7885">
                    <w:rPr>
                      <w:rFonts w:ascii="Arial" w:hAnsi="Arial" w:cs="Arial"/>
                      <w:b/>
                      <w:sz w:val="22"/>
                      <w:szCs w:val="22"/>
                    </w:rPr>
                    <w:t>Year</w:t>
                  </w:r>
                </w:p>
              </w:tc>
              <w:tc>
                <w:tcPr>
                  <w:tcW w:w="3485" w:type="dxa"/>
                </w:tcPr>
                <w:p w:rsidR="00DA7885" w:rsidRPr="00DA7885" w:rsidRDefault="00DA7885" w:rsidP="00DA7885">
                  <w:pPr>
                    <w:tabs>
                      <w:tab w:val="left" w:pos="0"/>
                    </w:tabs>
                    <w:spacing w:after="120"/>
                    <w:jc w:val="center"/>
                    <w:rPr>
                      <w:rFonts w:ascii="Arial" w:hAnsi="Arial" w:cs="Arial"/>
                      <w:b/>
                      <w:sz w:val="22"/>
                      <w:szCs w:val="22"/>
                    </w:rPr>
                  </w:pPr>
                  <w:r w:rsidRPr="00DA7885">
                    <w:rPr>
                      <w:rFonts w:ascii="Arial" w:hAnsi="Arial" w:cs="Arial"/>
                      <w:b/>
                      <w:sz w:val="22"/>
                      <w:szCs w:val="22"/>
                    </w:rPr>
                    <w:t>Entanglements</w:t>
                  </w:r>
                </w:p>
              </w:tc>
            </w:tr>
            <w:tr w:rsidR="00DA7885" w:rsidTr="00DA7885">
              <w:tc>
                <w:tcPr>
                  <w:tcW w:w="3484" w:type="dxa"/>
                </w:tcPr>
                <w:p w:rsidR="00DA7885" w:rsidRDefault="00DA7885" w:rsidP="00DA7885">
                  <w:pPr>
                    <w:tabs>
                      <w:tab w:val="left" w:pos="0"/>
                    </w:tabs>
                    <w:spacing w:after="120"/>
                    <w:jc w:val="center"/>
                    <w:rPr>
                      <w:rFonts w:ascii="Arial" w:hAnsi="Arial" w:cs="Arial"/>
                      <w:sz w:val="22"/>
                      <w:szCs w:val="22"/>
                    </w:rPr>
                  </w:pPr>
                  <w:r>
                    <w:rPr>
                      <w:rFonts w:ascii="Arial" w:hAnsi="Arial" w:cs="Arial"/>
                      <w:sz w:val="22"/>
                      <w:szCs w:val="22"/>
                    </w:rPr>
                    <w:t>2008</w:t>
                  </w:r>
                </w:p>
              </w:tc>
              <w:tc>
                <w:tcPr>
                  <w:tcW w:w="3485" w:type="dxa"/>
                </w:tcPr>
                <w:p w:rsidR="00DA7885" w:rsidRDefault="00DA7885" w:rsidP="00DA7885">
                  <w:pPr>
                    <w:tabs>
                      <w:tab w:val="left" w:pos="0"/>
                    </w:tabs>
                    <w:spacing w:after="120"/>
                    <w:jc w:val="center"/>
                    <w:rPr>
                      <w:rFonts w:ascii="Arial" w:hAnsi="Arial" w:cs="Arial"/>
                      <w:sz w:val="22"/>
                      <w:szCs w:val="22"/>
                    </w:rPr>
                  </w:pPr>
                  <w:r>
                    <w:rPr>
                      <w:rFonts w:ascii="Arial" w:hAnsi="Arial" w:cs="Arial"/>
                      <w:sz w:val="22"/>
                      <w:szCs w:val="22"/>
                    </w:rPr>
                    <w:t>4</w:t>
                  </w:r>
                </w:p>
              </w:tc>
            </w:tr>
            <w:tr w:rsidR="00DA7885" w:rsidTr="00DA7885">
              <w:tc>
                <w:tcPr>
                  <w:tcW w:w="3484" w:type="dxa"/>
                </w:tcPr>
                <w:p w:rsidR="00DA7885" w:rsidRDefault="00DA7885" w:rsidP="00DA7885">
                  <w:pPr>
                    <w:tabs>
                      <w:tab w:val="left" w:pos="0"/>
                    </w:tabs>
                    <w:spacing w:after="120"/>
                    <w:jc w:val="center"/>
                    <w:rPr>
                      <w:rFonts w:ascii="Arial" w:hAnsi="Arial" w:cs="Arial"/>
                      <w:sz w:val="22"/>
                      <w:szCs w:val="22"/>
                    </w:rPr>
                  </w:pPr>
                  <w:r>
                    <w:rPr>
                      <w:rFonts w:ascii="Arial" w:hAnsi="Arial" w:cs="Arial"/>
                      <w:sz w:val="22"/>
                      <w:szCs w:val="22"/>
                    </w:rPr>
                    <w:t>2009</w:t>
                  </w:r>
                </w:p>
              </w:tc>
              <w:tc>
                <w:tcPr>
                  <w:tcW w:w="3485" w:type="dxa"/>
                </w:tcPr>
                <w:p w:rsidR="00DA7885" w:rsidRDefault="00DA7885" w:rsidP="00DA7885">
                  <w:pPr>
                    <w:tabs>
                      <w:tab w:val="left" w:pos="0"/>
                    </w:tabs>
                    <w:spacing w:after="120"/>
                    <w:jc w:val="center"/>
                    <w:rPr>
                      <w:rFonts w:ascii="Arial" w:hAnsi="Arial" w:cs="Arial"/>
                      <w:sz w:val="22"/>
                      <w:szCs w:val="22"/>
                    </w:rPr>
                  </w:pPr>
                  <w:r>
                    <w:rPr>
                      <w:rFonts w:ascii="Arial" w:hAnsi="Arial" w:cs="Arial"/>
                      <w:sz w:val="22"/>
                      <w:szCs w:val="22"/>
                    </w:rPr>
                    <w:t>1</w:t>
                  </w:r>
                </w:p>
              </w:tc>
            </w:tr>
            <w:tr w:rsidR="00DA7885" w:rsidTr="00DA7885">
              <w:tc>
                <w:tcPr>
                  <w:tcW w:w="3484" w:type="dxa"/>
                </w:tcPr>
                <w:p w:rsidR="00DA7885" w:rsidRDefault="00DA7885" w:rsidP="00DA7885">
                  <w:pPr>
                    <w:tabs>
                      <w:tab w:val="left" w:pos="0"/>
                    </w:tabs>
                    <w:spacing w:after="120"/>
                    <w:jc w:val="center"/>
                    <w:rPr>
                      <w:rFonts w:ascii="Arial" w:hAnsi="Arial" w:cs="Arial"/>
                      <w:sz w:val="22"/>
                      <w:szCs w:val="22"/>
                    </w:rPr>
                  </w:pPr>
                  <w:r>
                    <w:rPr>
                      <w:rFonts w:ascii="Arial" w:hAnsi="Arial" w:cs="Arial"/>
                      <w:sz w:val="22"/>
                      <w:szCs w:val="22"/>
                    </w:rPr>
                    <w:t>2010</w:t>
                  </w:r>
                </w:p>
              </w:tc>
              <w:tc>
                <w:tcPr>
                  <w:tcW w:w="3485" w:type="dxa"/>
                </w:tcPr>
                <w:p w:rsidR="00DA7885" w:rsidRDefault="00DA7885" w:rsidP="00DA7885">
                  <w:pPr>
                    <w:tabs>
                      <w:tab w:val="left" w:pos="0"/>
                    </w:tabs>
                    <w:spacing w:after="120"/>
                    <w:jc w:val="center"/>
                    <w:rPr>
                      <w:rFonts w:ascii="Arial" w:hAnsi="Arial" w:cs="Arial"/>
                      <w:sz w:val="22"/>
                      <w:szCs w:val="22"/>
                    </w:rPr>
                  </w:pPr>
                  <w:r>
                    <w:rPr>
                      <w:rFonts w:ascii="Arial" w:hAnsi="Arial" w:cs="Arial"/>
                      <w:sz w:val="22"/>
                      <w:szCs w:val="22"/>
                    </w:rPr>
                    <w:t>1</w:t>
                  </w:r>
                </w:p>
              </w:tc>
            </w:tr>
            <w:tr w:rsidR="00DA7885" w:rsidTr="00DA7885">
              <w:tc>
                <w:tcPr>
                  <w:tcW w:w="3484" w:type="dxa"/>
                </w:tcPr>
                <w:p w:rsidR="00DA7885" w:rsidRPr="00D11411" w:rsidRDefault="00DA7885" w:rsidP="00DA7885">
                  <w:pPr>
                    <w:tabs>
                      <w:tab w:val="left" w:pos="0"/>
                    </w:tabs>
                    <w:spacing w:after="120"/>
                    <w:jc w:val="center"/>
                    <w:rPr>
                      <w:rFonts w:ascii="Arial" w:hAnsi="Arial" w:cs="Arial"/>
                      <w:sz w:val="22"/>
                      <w:szCs w:val="22"/>
                    </w:rPr>
                  </w:pPr>
                  <w:r w:rsidRPr="00D11411">
                    <w:rPr>
                      <w:rFonts w:ascii="Arial" w:hAnsi="Arial" w:cs="Arial"/>
                      <w:sz w:val="22"/>
                      <w:szCs w:val="22"/>
                    </w:rPr>
                    <w:t>2011</w:t>
                  </w:r>
                </w:p>
              </w:tc>
              <w:tc>
                <w:tcPr>
                  <w:tcW w:w="3485" w:type="dxa"/>
                </w:tcPr>
                <w:p w:rsidR="00DA7885" w:rsidRPr="00D11411" w:rsidRDefault="001E212D" w:rsidP="00DA7885">
                  <w:pPr>
                    <w:tabs>
                      <w:tab w:val="left" w:pos="0"/>
                    </w:tabs>
                    <w:spacing w:after="120"/>
                    <w:jc w:val="center"/>
                    <w:rPr>
                      <w:rFonts w:ascii="Arial" w:hAnsi="Arial" w:cs="Arial"/>
                      <w:sz w:val="22"/>
                      <w:szCs w:val="22"/>
                    </w:rPr>
                  </w:pPr>
                  <w:r>
                    <w:rPr>
                      <w:rFonts w:ascii="Arial" w:hAnsi="Arial" w:cs="Arial"/>
                      <w:sz w:val="22"/>
                      <w:szCs w:val="22"/>
                    </w:rPr>
                    <w:t>7</w:t>
                  </w:r>
                </w:p>
              </w:tc>
            </w:tr>
            <w:tr w:rsidR="00DA7885" w:rsidTr="00DA7885">
              <w:tc>
                <w:tcPr>
                  <w:tcW w:w="3484" w:type="dxa"/>
                </w:tcPr>
                <w:p w:rsidR="00DA7885" w:rsidRPr="00D11411" w:rsidRDefault="00DA7885" w:rsidP="00DA7885">
                  <w:pPr>
                    <w:tabs>
                      <w:tab w:val="left" w:pos="0"/>
                    </w:tabs>
                    <w:spacing w:after="120"/>
                    <w:jc w:val="center"/>
                    <w:rPr>
                      <w:rFonts w:ascii="Arial" w:hAnsi="Arial" w:cs="Arial"/>
                      <w:sz w:val="22"/>
                      <w:szCs w:val="22"/>
                    </w:rPr>
                  </w:pPr>
                  <w:r w:rsidRPr="00D11411">
                    <w:rPr>
                      <w:rFonts w:ascii="Arial" w:hAnsi="Arial" w:cs="Arial"/>
                      <w:sz w:val="22"/>
                      <w:szCs w:val="22"/>
                    </w:rPr>
                    <w:t>2012</w:t>
                  </w:r>
                </w:p>
              </w:tc>
              <w:tc>
                <w:tcPr>
                  <w:tcW w:w="3485" w:type="dxa"/>
                </w:tcPr>
                <w:p w:rsidR="00DA7885" w:rsidRPr="00D11411" w:rsidRDefault="00DA7885" w:rsidP="00DA7885">
                  <w:pPr>
                    <w:tabs>
                      <w:tab w:val="left" w:pos="0"/>
                    </w:tabs>
                    <w:spacing w:after="120"/>
                    <w:jc w:val="center"/>
                    <w:rPr>
                      <w:rFonts w:ascii="Arial" w:hAnsi="Arial" w:cs="Arial"/>
                      <w:sz w:val="22"/>
                      <w:szCs w:val="22"/>
                    </w:rPr>
                  </w:pPr>
                  <w:r w:rsidRPr="00D11411">
                    <w:rPr>
                      <w:rFonts w:ascii="Arial" w:hAnsi="Arial" w:cs="Arial"/>
                      <w:sz w:val="22"/>
                      <w:szCs w:val="22"/>
                    </w:rPr>
                    <w:t>13</w:t>
                  </w:r>
                </w:p>
              </w:tc>
            </w:tr>
          </w:tbl>
          <w:p w:rsidR="00DA7885" w:rsidRDefault="00DA7885" w:rsidP="00831F1B">
            <w:pPr>
              <w:spacing w:after="120"/>
              <w:rPr>
                <w:rFonts w:ascii="Arial" w:hAnsi="Arial" w:cs="Arial"/>
              </w:rPr>
            </w:pPr>
          </w:p>
          <w:p w:rsidR="00884282" w:rsidRDefault="004D104E" w:rsidP="00831F1B">
            <w:pPr>
              <w:spacing w:after="120"/>
              <w:rPr>
                <w:rFonts w:ascii="Arial" w:hAnsi="Arial" w:cs="Arial"/>
              </w:rPr>
            </w:pPr>
            <w:r w:rsidRPr="005F0B23">
              <w:rPr>
                <w:rFonts w:ascii="Arial" w:hAnsi="Arial" w:cs="Arial"/>
                <w:sz w:val="22"/>
                <w:szCs w:val="22"/>
              </w:rPr>
              <w:t xml:space="preserve">While the department acknowledges </w:t>
            </w:r>
            <w:r>
              <w:rPr>
                <w:rFonts w:ascii="Arial" w:hAnsi="Arial" w:cs="Arial"/>
                <w:sz w:val="22"/>
                <w:szCs w:val="22"/>
              </w:rPr>
              <w:t>that</w:t>
            </w:r>
            <w:r w:rsidRPr="005F0B23">
              <w:rPr>
                <w:rFonts w:ascii="Arial" w:hAnsi="Arial" w:cs="Arial"/>
                <w:sz w:val="22"/>
                <w:szCs w:val="22"/>
              </w:rPr>
              <w:t xml:space="preserve"> </w:t>
            </w:r>
            <w:r w:rsidR="00DA7885">
              <w:rPr>
                <w:rFonts w:ascii="Arial" w:hAnsi="Arial" w:cs="Arial"/>
                <w:sz w:val="22"/>
                <w:szCs w:val="22"/>
              </w:rPr>
              <w:t xml:space="preserve">any </w:t>
            </w:r>
            <w:r w:rsidRPr="005F0B23">
              <w:rPr>
                <w:rFonts w:ascii="Arial" w:hAnsi="Arial" w:cs="Arial"/>
                <w:sz w:val="22"/>
                <w:szCs w:val="22"/>
              </w:rPr>
              <w:t>increase in humpback whale population</w:t>
            </w:r>
            <w:r>
              <w:rPr>
                <w:rFonts w:ascii="Arial" w:hAnsi="Arial" w:cs="Arial"/>
                <w:sz w:val="22"/>
                <w:szCs w:val="22"/>
              </w:rPr>
              <w:t>s</w:t>
            </w:r>
            <w:r w:rsidR="00DA7885">
              <w:rPr>
                <w:rFonts w:ascii="Arial" w:hAnsi="Arial" w:cs="Arial"/>
                <w:sz w:val="22"/>
                <w:szCs w:val="22"/>
              </w:rPr>
              <w:t xml:space="preserve"> (</w:t>
            </w:r>
            <w:r w:rsidRPr="005F0B23">
              <w:rPr>
                <w:rFonts w:ascii="Arial" w:hAnsi="Arial" w:cs="Arial"/>
                <w:sz w:val="22"/>
                <w:szCs w:val="22"/>
              </w:rPr>
              <w:t>due to recovery of the species</w:t>
            </w:r>
            <w:r w:rsidR="00DA7885">
              <w:rPr>
                <w:rFonts w:ascii="Arial" w:hAnsi="Arial" w:cs="Arial"/>
                <w:sz w:val="22"/>
                <w:szCs w:val="22"/>
              </w:rPr>
              <w:t>)</w:t>
            </w:r>
            <w:r w:rsidRPr="005F0B23">
              <w:rPr>
                <w:rFonts w:ascii="Arial" w:hAnsi="Arial" w:cs="Arial"/>
                <w:sz w:val="22"/>
                <w:szCs w:val="22"/>
              </w:rPr>
              <w:t xml:space="preserve"> </w:t>
            </w:r>
            <w:r w:rsidR="00DA7885">
              <w:rPr>
                <w:rFonts w:ascii="Arial" w:hAnsi="Arial" w:cs="Arial"/>
                <w:sz w:val="22"/>
                <w:szCs w:val="22"/>
              </w:rPr>
              <w:t>may</w:t>
            </w:r>
            <w:r w:rsidRPr="005F0B23">
              <w:rPr>
                <w:rFonts w:ascii="Arial" w:hAnsi="Arial" w:cs="Arial"/>
                <w:sz w:val="22"/>
                <w:szCs w:val="22"/>
              </w:rPr>
              <w:t xml:space="preserve"> lead to increas</w:t>
            </w:r>
            <w:r>
              <w:rPr>
                <w:rFonts w:ascii="Arial" w:hAnsi="Arial" w:cs="Arial"/>
                <w:sz w:val="22"/>
                <w:szCs w:val="22"/>
              </w:rPr>
              <w:t>ing</w:t>
            </w:r>
            <w:r w:rsidRPr="005F0B23">
              <w:rPr>
                <w:rFonts w:ascii="Arial" w:hAnsi="Arial" w:cs="Arial"/>
                <w:sz w:val="22"/>
                <w:szCs w:val="22"/>
              </w:rPr>
              <w:t xml:space="preserve"> entanglements over time, the magnitude of </w:t>
            </w:r>
            <w:r>
              <w:rPr>
                <w:rFonts w:ascii="Arial" w:hAnsi="Arial" w:cs="Arial"/>
                <w:sz w:val="22"/>
                <w:szCs w:val="22"/>
              </w:rPr>
              <w:t>the increase in entanglements</w:t>
            </w:r>
            <w:r w:rsidRPr="005F0B23">
              <w:rPr>
                <w:rFonts w:ascii="Arial" w:hAnsi="Arial" w:cs="Arial"/>
                <w:sz w:val="22"/>
                <w:szCs w:val="22"/>
              </w:rPr>
              <w:t xml:space="preserve"> in the West Coast Rock Lobster </w:t>
            </w:r>
            <w:r>
              <w:rPr>
                <w:rFonts w:ascii="Arial" w:hAnsi="Arial" w:cs="Arial"/>
                <w:sz w:val="22"/>
                <w:szCs w:val="22"/>
              </w:rPr>
              <w:t xml:space="preserve">Managed </w:t>
            </w:r>
            <w:r w:rsidRPr="005F0B23">
              <w:rPr>
                <w:rFonts w:ascii="Arial" w:hAnsi="Arial" w:cs="Arial"/>
                <w:sz w:val="22"/>
                <w:szCs w:val="22"/>
              </w:rPr>
              <w:t xml:space="preserve">Fishery </w:t>
            </w:r>
            <w:r>
              <w:rPr>
                <w:rFonts w:ascii="Arial" w:hAnsi="Arial" w:cs="Arial"/>
                <w:sz w:val="22"/>
                <w:szCs w:val="22"/>
              </w:rPr>
              <w:t>between 2010 and 2012</w:t>
            </w:r>
            <w:r w:rsidRPr="005F0B23">
              <w:rPr>
                <w:rFonts w:ascii="Arial" w:hAnsi="Arial" w:cs="Arial"/>
                <w:sz w:val="22"/>
                <w:szCs w:val="22"/>
              </w:rPr>
              <w:t xml:space="preserve"> is cause for concern</w:t>
            </w:r>
            <w:r>
              <w:rPr>
                <w:rFonts w:ascii="Arial" w:hAnsi="Arial" w:cs="Arial"/>
                <w:sz w:val="22"/>
                <w:szCs w:val="22"/>
              </w:rPr>
              <w:t xml:space="preserve">. The department does not consider that this increase can be </w:t>
            </w:r>
            <w:r w:rsidRPr="005F0B23">
              <w:rPr>
                <w:rFonts w:ascii="Arial" w:hAnsi="Arial" w:cs="Arial"/>
                <w:sz w:val="22"/>
                <w:szCs w:val="22"/>
              </w:rPr>
              <w:t>attribute</w:t>
            </w:r>
            <w:r>
              <w:rPr>
                <w:rFonts w:ascii="Arial" w:hAnsi="Arial" w:cs="Arial"/>
                <w:sz w:val="22"/>
                <w:szCs w:val="22"/>
              </w:rPr>
              <w:t>d</w:t>
            </w:r>
            <w:r w:rsidRPr="005F0B23">
              <w:rPr>
                <w:rFonts w:ascii="Arial" w:hAnsi="Arial" w:cs="Arial"/>
                <w:sz w:val="22"/>
                <w:szCs w:val="22"/>
              </w:rPr>
              <w:t xml:space="preserve"> </w:t>
            </w:r>
            <w:r>
              <w:rPr>
                <w:rFonts w:ascii="Arial" w:hAnsi="Arial" w:cs="Arial"/>
                <w:sz w:val="22"/>
                <w:szCs w:val="22"/>
              </w:rPr>
              <w:t xml:space="preserve">solely to the </w:t>
            </w:r>
            <w:r w:rsidRPr="005F0B23">
              <w:rPr>
                <w:rFonts w:ascii="Arial" w:hAnsi="Arial" w:cs="Arial"/>
                <w:sz w:val="22"/>
                <w:szCs w:val="22"/>
              </w:rPr>
              <w:t>recovery</w:t>
            </w:r>
            <w:r w:rsidR="00AD6E68">
              <w:rPr>
                <w:rFonts w:ascii="Arial" w:hAnsi="Arial" w:cs="Arial"/>
                <w:sz w:val="22"/>
                <w:szCs w:val="22"/>
              </w:rPr>
              <w:t xml:space="preserve"> of whale populations.</w:t>
            </w:r>
            <w:r>
              <w:rPr>
                <w:rFonts w:ascii="Arial" w:hAnsi="Arial" w:cs="Arial"/>
                <w:sz w:val="22"/>
                <w:szCs w:val="22"/>
              </w:rPr>
              <w:t xml:space="preserve"> </w:t>
            </w:r>
            <w:r w:rsidR="00AD6E68">
              <w:rPr>
                <w:rFonts w:ascii="Arial" w:hAnsi="Arial" w:cs="Arial"/>
                <w:sz w:val="22"/>
                <w:szCs w:val="22"/>
              </w:rPr>
              <w:t>Interactions have</w:t>
            </w:r>
            <w:r>
              <w:rPr>
                <w:rFonts w:ascii="Arial" w:hAnsi="Arial" w:cs="Arial"/>
                <w:sz w:val="22"/>
                <w:szCs w:val="22"/>
              </w:rPr>
              <w:t xml:space="preserve"> increased </w:t>
            </w:r>
            <w:r w:rsidR="00515B62">
              <w:rPr>
                <w:rFonts w:ascii="Arial" w:hAnsi="Arial" w:cs="Arial"/>
                <w:sz w:val="22"/>
                <w:szCs w:val="22"/>
              </w:rPr>
              <w:t xml:space="preserve">noticeably </w:t>
            </w:r>
            <w:r>
              <w:rPr>
                <w:rFonts w:ascii="Arial" w:hAnsi="Arial" w:cs="Arial"/>
                <w:sz w:val="22"/>
                <w:szCs w:val="22"/>
              </w:rPr>
              <w:t xml:space="preserve">under the new management arrangements, </w:t>
            </w:r>
            <w:r w:rsidR="00515B62">
              <w:rPr>
                <w:rFonts w:ascii="Arial" w:hAnsi="Arial" w:cs="Arial"/>
                <w:sz w:val="22"/>
                <w:szCs w:val="22"/>
              </w:rPr>
              <w:t>under which</w:t>
            </w:r>
            <w:r>
              <w:rPr>
                <w:rFonts w:ascii="Arial" w:hAnsi="Arial" w:cs="Arial"/>
                <w:sz w:val="22"/>
                <w:szCs w:val="22"/>
              </w:rPr>
              <w:t xml:space="preserve"> fishing in whale migration pathways can now occur during peak </w:t>
            </w:r>
            <w:r w:rsidR="00AD6E68">
              <w:rPr>
                <w:rFonts w:ascii="Arial" w:hAnsi="Arial" w:cs="Arial"/>
                <w:sz w:val="22"/>
                <w:szCs w:val="22"/>
              </w:rPr>
              <w:t xml:space="preserve">whale </w:t>
            </w:r>
            <w:r>
              <w:rPr>
                <w:rFonts w:ascii="Arial" w:hAnsi="Arial" w:cs="Arial"/>
                <w:sz w:val="22"/>
                <w:szCs w:val="22"/>
              </w:rPr>
              <w:t xml:space="preserve">migration </w:t>
            </w:r>
            <w:r w:rsidR="00AD6E68">
              <w:rPr>
                <w:rFonts w:ascii="Arial" w:hAnsi="Arial" w:cs="Arial"/>
                <w:sz w:val="22"/>
                <w:szCs w:val="22"/>
              </w:rPr>
              <w:t>periods.</w:t>
            </w:r>
            <w:r>
              <w:rPr>
                <w:rFonts w:ascii="Arial" w:hAnsi="Arial" w:cs="Arial"/>
                <w:sz w:val="22"/>
                <w:szCs w:val="22"/>
              </w:rPr>
              <w:t xml:space="preserve"> </w:t>
            </w:r>
          </w:p>
          <w:p w:rsidR="00AD6E68" w:rsidRDefault="004D104E" w:rsidP="00AD6E68">
            <w:pPr>
              <w:spacing w:after="120"/>
              <w:rPr>
                <w:rFonts w:ascii="Arial" w:hAnsi="Arial" w:cs="Arial"/>
              </w:rPr>
            </w:pPr>
            <w:r>
              <w:rPr>
                <w:rFonts w:ascii="Arial" w:hAnsi="Arial" w:cs="Arial"/>
                <w:sz w:val="22"/>
                <w:szCs w:val="22"/>
              </w:rPr>
              <w:t>The Western Australian Department of Fisheries, the Western Australian Fisheries Advisory Council and the Western Rock Lobster Council</w:t>
            </w:r>
            <w:r w:rsidRPr="005F0B23">
              <w:rPr>
                <w:rFonts w:ascii="Arial" w:hAnsi="Arial" w:cs="Arial"/>
                <w:sz w:val="22"/>
                <w:szCs w:val="22"/>
              </w:rPr>
              <w:t xml:space="preserve"> </w:t>
            </w:r>
            <w:r>
              <w:rPr>
                <w:rFonts w:ascii="Arial" w:hAnsi="Arial" w:cs="Arial"/>
                <w:sz w:val="22"/>
                <w:szCs w:val="22"/>
              </w:rPr>
              <w:t xml:space="preserve">have advised that in the short term, </w:t>
            </w:r>
            <w:r w:rsidR="00CC3EA0">
              <w:rPr>
                <w:rFonts w:ascii="Arial" w:hAnsi="Arial" w:cs="Arial"/>
                <w:sz w:val="22"/>
                <w:szCs w:val="22"/>
              </w:rPr>
              <w:t>mitigation</w:t>
            </w:r>
            <w:r w:rsidRPr="005F0B23">
              <w:rPr>
                <w:rFonts w:ascii="Arial" w:hAnsi="Arial" w:cs="Arial"/>
                <w:sz w:val="22"/>
                <w:szCs w:val="22"/>
              </w:rPr>
              <w:t xml:space="preserve"> could be achieved through </w:t>
            </w:r>
            <w:r>
              <w:rPr>
                <w:rFonts w:ascii="Arial" w:hAnsi="Arial" w:cs="Arial"/>
                <w:sz w:val="22"/>
                <w:szCs w:val="22"/>
              </w:rPr>
              <w:t>the revision and dedicated promulgation of the</w:t>
            </w:r>
            <w:r w:rsidRPr="005F0B23">
              <w:rPr>
                <w:rFonts w:ascii="Arial" w:hAnsi="Arial" w:cs="Arial"/>
                <w:sz w:val="22"/>
                <w:szCs w:val="22"/>
              </w:rPr>
              <w:t xml:space="preserve"> </w:t>
            </w:r>
            <w:r w:rsidRPr="00202452">
              <w:rPr>
                <w:rFonts w:ascii="Arial" w:hAnsi="Arial" w:cs="Arial"/>
                <w:i/>
                <w:sz w:val="22"/>
                <w:szCs w:val="22"/>
              </w:rPr>
              <w:t>West Co</w:t>
            </w:r>
            <w:r w:rsidR="00F33BD0">
              <w:rPr>
                <w:rFonts w:ascii="Arial" w:hAnsi="Arial" w:cs="Arial"/>
                <w:i/>
                <w:sz w:val="22"/>
                <w:szCs w:val="22"/>
              </w:rPr>
              <w:t>ast Rock Lobster Code of Practic</w:t>
            </w:r>
            <w:r w:rsidRPr="00202452">
              <w:rPr>
                <w:rFonts w:ascii="Arial" w:hAnsi="Arial" w:cs="Arial"/>
                <w:i/>
                <w:sz w:val="22"/>
                <w:szCs w:val="22"/>
              </w:rPr>
              <w:t>e for Reducing Whale Entanglements</w:t>
            </w:r>
            <w:r>
              <w:rPr>
                <w:rFonts w:ascii="Arial" w:hAnsi="Arial" w:cs="Arial"/>
                <w:sz w:val="22"/>
                <w:szCs w:val="22"/>
              </w:rPr>
              <w:t xml:space="preserve"> (the Code), with a particular emphasis on the removal of pots from the water when fishing is not to occur for an extended period. The original Code was demonstrated to be successful in reducing the level of entanglements when first introduced in </w:t>
            </w:r>
            <w:r w:rsidRPr="00272216">
              <w:rPr>
                <w:rFonts w:ascii="Arial" w:hAnsi="Arial" w:cs="Arial"/>
                <w:sz w:val="22"/>
                <w:szCs w:val="22"/>
              </w:rPr>
              <w:t>2007</w:t>
            </w:r>
            <w:r>
              <w:rPr>
                <w:rFonts w:ascii="Arial" w:hAnsi="Arial" w:cs="Arial"/>
                <w:sz w:val="22"/>
                <w:szCs w:val="22"/>
              </w:rPr>
              <w:t xml:space="preserve"> and the department considers that, subject to </w:t>
            </w:r>
            <w:r w:rsidR="00AD6E68">
              <w:rPr>
                <w:rFonts w:ascii="Arial" w:hAnsi="Arial" w:cs="Arial"/>
                <w:sz w:val="22"/>
                <w:szCs w:val="22"/>
              </w:rPr>
              <w:t xml:space="preserve">a </w:t>
            </w:r>
            <w:r>
              <w:rPr>
                <w:rFonts w:ascii="Arial" w:hAnsi="Arial" w:cs="Arial"/>
                <w:sz w:val="22"/>
                <w:szCs w:val="22"/>
              </w:rPr>
              <w:t xml:space="preserve">high level of adoption by fishers during the 2013 whale migration season, diligent adherence to the Code should reduce the risk of entanglements. </w:t>
            </w:r>
          </w:p>
          <w:p w:rsidR="00AA7DD9" w:rsidRPr="00AD6E68" w:rsidRDefault="00FF15E9" w:rsidP="00AD6E68">
            <w:pPr>
              <w:spacing w:after="120"/>
              <w:rPr>
                <w:rFonts w:ascii="Arial" w:hAnsi="Arial" w:cs="Arial"/>
                <w:u w:val="single"/>
              </w:rPr>
            </w:pPr>
            <w:r>
              <w:rPr>
                <w:rFonts w:ascii="Arial" w:hAnsi="Arial" w:cs="Arial"/>
                <w:sz w:val="22"/>
                <w:szCs w:val="22"/>
                <w:u w:val="single"/>
              </w:rPr>
              <w:t>Australian s</w:t>
            </w:r>
            <w:r w:rsidR="003D6C4A" w:rsidRPr="003D6C4A">
              <w:rPr>
                <w:rFonts w:ascii="Arial" w:hAnsi="Arial" w:cs="Arial"/>
                <w:sz w:val="22"/>
                <w:szCs w:val="22"/>
                <w:u w:val="single"/>
              </w:rPr>
              <w:t>ea lions</w:t>
            </w:r>
          </w:p>
          <w:p w:rsidR="00AD6E68" w:rsidRDefault="00AD6E68" w:rsidP="00AD6E68">
            <w:pPr>
              <w:spacing w:after="120"/>
              <w:rPr>
                <w:rFonts w:ascii="Arial" w:hAnsi="Arial" w:cs="Arial"/>
              </w:rPr>
            </w:pPr>
            <w:r>
              <w:rPr>
                <w:rFonts w:ascii="Arial" w:hAnsi="Arial" w:cs="Arial"/>
                <w:sz w:val="22"/>
                <w:szCs w:val="22"/>
              </w:rPr>
              <w:t>The introduction of</w:t>
            </w:r>
            <w:r w:rsidR="00AA7DD9" w:rsidRPr="00CA11ED">
              <w:rPr>
                <w:rFonts w:ascii="Arial" w:hAnsi="Arial" w:cs="Arial"/>
                <w:sz w:val="22"/>
                <w:szCs w:val="22"/>
              </w:rPr>
              <w:t xml:space="preserve"> sea lion exclusion devices in November 2006 for both commercial and recreational rock lobster pots near sea lion breeding islands (between north of Freshwater </w:t>
            </w:r>
            <w:r w:rsidR="00FF15E9">
              <w:rPr>
                <w:rFonts w:ascii="Arial" w:hAnsi="Arial" w:cs="Arial"/>
                <w:sz w:val="22"/>
                <w:szCs w:val="22"/>
              </w:rPr>
              <w:t>P</w:t>
            </w:r>
            <w:r w:rsidR="00AA7DD9" w:rsidRPr="00CA11ED">
              <w:rPr>
                <w:rFonts w:ascii="Arial" w:hAnsi="Arial" w:cs="Arial"/>
                <w:sz w:val="22"/>
                <w:szCs w:val="22"/>
              </w:rPr>
              <w:t xml:space="preserve">oint and </w:t>
            </w:r>
            <w:r w:rsidR="00FF15E9">
              <w:rPr>
                <w:rFonts w:ascii="Arial" w:hAnsi="Arial" w:cs="Arial"/>
                <w:sz w:val="22"/>
                <w:szCs w:val="22"/>
              </w:rPr>
              <w:t>s</w:t>
            </w:r>
            <w:r w:rsidR="00AA7DD9" w:rsidRPr="00CA11ED">
              <w:rPr>
                <w:rFonts w:ascii="Arial" w:hAnsi="Arial" w:cs="Arial"/>
                <w:sz w:val="22"/>
                <w:szCs w:val="22"/>
              </w:rPr>
              <w:t xml:space="preserve">outh of Wedge Island) has reduced the </w:t>
            </w:r>
            <w:r w:rsidR="00FF15E9">
              <w:rPr>
                <w:rFonts w:ascii="Arial" w:hAnsi="Arial" w:cs="Arial"/>
                <w:sz w:val="22"/>
                <w:szCs w:val="22"/>
              </w:rPr>
              <w:t xml:space="preserve">assessed </w:t>
            </w:r>
            <w:r w:rsidR="00AA7DD9" w:rsidRPr="00CA11ED">
              <w:rPr>
                <w:rFonts w:ascii="Arial" w:hAnsi="Arial" w:cs="Arial"/>
                <w:sz w:val="22"/>
                <w:szCs w:val="22"/>
              </w:rPr>
              <w:t>ecological risk level to low.</w:t>
            </w:r>
            <w:r w:rsidR="003D42CA">
              <w:rPr>
                <w:rFonts w:ascii="Arial" w:hAnsi="Arial" w:cs="Arial"/>
                <w:sz w:val="22"/>
                <w:szCs w:val="22"/>
              </w:rPr>
              <w:t xml:space="preserve"> </w:t>
            </w:r>
            <w:r w:rsidR="00AA7DD9" w:rsidRPr="00CA11ED">
              <w:rPr>
                <w:rFonts w:ascii="Arial" w:hAnsi="Arial" w:cs="Arial"/>
                <w:sz w:val="22"/>
                <w:szCs w:val="22"/>
              </w:rPr>
              <w:t>In March 2011 two new additional</w:t>
            </w:r>
            <w:r w:rsidR="00457B66">
              <w:rPr>
                <w:rFonts w:ascii="Arial" w:hAnsi="Arial" w:cs="Arial"/>
                <w:sz w:val="22"/>
                <w:szCs w:val="22"/>
              </w:rPr>
              <w:t xml:space="preserve"> sea lion exclusion device</w:t>
            </w:r>
            <w:r w:rsidR="00AA7DD9" w:rsidRPr="00CA11ED">
              <w:rPr>
                <w:rFonts w:ascii="Arial" w:hAnsi="Arial" w:cs="Arial"/>
                <w:sz w:val="22"/>
                <w:szCs w:val="22"/>
              </w:rPr>
              <w:t xml:space="preserve"> zones within the Abrolhos Island area (</w:t>
            </w:r>
            <w:proofErr w:type="spellStart"/>
            <w:r w:rsidR="00AA7DD9" w:rsidRPr="00CA11ED">
              <w:rPr>
                <w:rFonts w:ascii="Arial" w:hAnsi="Arial" w:cs="Arial"/>
                <w:sz w:val="22"/>
                <w:szCs w:val="22"/>
              </w:rPr>
              <w:t>Pelsaert</w:t>
            </w:r>
            <w:proofErr w:type="spellEnd"/>
            <w:r w:rsidR="00AA7DD9" w:rsidRPr="00CA11ED">
              <w:rPr>
                <w:rFonts w:ascii="Arial" w:hAnsi="Arial" w:cs="Arial"/>
                <w:sz w:val="22"/>
                <w:szCs w:val="22"/>
              </w:rPr>
              <w:t xml:space="preserve"> and Easter Group Islands) were gazetted</w:t>
            </w:r>
            <w:r w:rsidR="008A0E30">
              <w:rPr>
                <w:rFonts w:ascii="Arial" w:hAnsi="Arial" w:cs="Arial"/>
                <w:sz w:val="22"/>
                <w:szCs w:val="22"/>
              </w:rPr>
              <w:t>,</w:t>
            </w:r>
            <w:r w:rsidR="00AA7DD9" w:rsidRPr="00CA11ED">
              <w:rPr>
                <w:rFonts w:ascii="Arial" w:hAnsi="Arial" w:cs="Arial"/>
                <w:sz w:val="22"/>
                <w:szCs w:val="22"/>
              </w:rPr>
              <w:t xml:space="preserve"> adding further protection to sea lions breeding in this area. </w:t>
            </w:r>
            <w:r w:rsidR="002358C9">
              <w:rPr>
                <w:rFonts w:ascii="Arial" w:hAnsi="Arial" w:cs="Arial"/>
                <w:sz w:val="22"/>
                <w:szCs w:val="22"/>
              </w:rPr>
              <w:t xml:space="preserve">There have been no recorded interactions with sea lions in the </w:t>
            </w:r>
            <w:r w:rsidR="001417CD">
              <w:rPr>
                <w:rFonts w:ascii="Arial" w:hAnsi="Arial" w:cs="Arial"/>
                <w:sz w:val="22"/>
                <w:szCs w:val="22"/>
              </w:rPr>
              <w:t>Western Australian West Coast Rock Lobster Managed Fishery</w:t>
            </w:r>
            <w:r w:rsidR="002358C9">
              <w:rPr>
                <w:rFonts w:ascii="Arial" w:hAnsi="Arial" w:cs="Arial"/>
                <w:sz w:val="22"/>
                <w:szCs w:val="22"/>
              </w:rPr>
              <w:t xml:space="preserve"> since the introduction of sea lion exclusion devices in 2006. </w:t>
            </w:r>
          </w:p>
          <w:p w:rsidR="002358C9" w:rsidRPr="002358C9" w:rsidRDefault="003D6C4A" w:rsidP="00AD6E68">
            <w:pPr>
              <w:spacing w:after="120"/>
              <w:rPr>
                <w:rFonts w:ascii="Arial" w:hAnsi="Arial" w:cs="Arial"/>
                <w:u w:val="single"/>
              </w:rPr>
            </w:pPr>
            <w:r w:rsidRPr="003D6C4A">
              <w:rPr>
                <w:rFonts w:ascii="Arial" w:hAnsi="Arial" w:cs="Arial"/>
                <w:sz w:val="22"/>
                <w:szCs w:val="22"/>
                <w:u w:val="single"/>
              </w:rPr>
              <w:t>Turtles</w:t>
            </w:r>
          </w:p>
          <w:p w:rsidR="00AD6E68" w:rsidRDefault="003D6C4A" w:rsidP="00AD6E68">
            <w:pPr>
              <w:spacing w:after="120"/>
              <w:rPr>
                <w:rFonts w:ascii="Arial" w:hAnsi="Arial" w:cs="Arial"/>
              </w:rPr>
            </w:pPr>
            <w:r w:rsidRPr="003D6C4A">
              <w:rPr>
                <w:rFonts w:ascii="Arial" w:hAnsi="Arial" w:cs="Arial"/>
                <w:sz w:val="22"/>
                <w:szCs w:val="22"/>
              </w:rPr>
              <w:t xml:space="preserve">Turtle deaths as a result of direct interaction with pot ropes in the </w:t>
            </w:r>
            <w:r w:rsidR="001417CD">
              <w:rPr>
                <w:rFonts w:ascii="Arial" w:hAnsi="Arial" w:cs="Arial"/>
                <w:sz w:val="22"/>
                <w:szCs w:val="22"/>
              </w:rPr>
              <w:t>Western Australian West Coast Rock Lobster Managed Fishery</w:t>
            </w:r>
            <w:r w:rsidRPr="003D6C4A">
              <w:rPr>
                <w:rFonts w:ascii="Arial" w:hAnsi="Arial" w:cs="Arial"/>
                <w:sz w:val="22"/>
                <w:szCs w:val="22"/>
              </w:rPr>
              <w:t xml:space="preserve"> are very rare. The performance indicator for the </w:t>
            </w:r>
            <w:r w:rsidR="001417CD">
              <w:rPr>
                <w:rFonts w:ascii="Arial" w:hAnsi="Arial" w:cs="Arial"/>
                <w:sz w:val="22"/>
                <w:szCs w:val="22"/>
              </w:rPr>
              <w:t>Western Australian West Coast Rock Lobster Managed Fishery</w:t>
            </w:r>
            <w:r w:rsidRPr="003D6C4A">
              <w:rPr>
                <w:rFonts w:ascii="Arial" w:hAnsi="Arial" w:cs="Arial"/>
                <w:sz w:val="22"/>
                <w:szCs w:val="22"/>
              </w:rPr>
              <w:t xml:space="preserve"> </w:t>
            </w:r>
            <w:r w:rsidR="00260922">
              <w:rPr>
                <w:rFonts w:ascii="Arial" w:hAnsi="Arial" w:cs="Arial"/>
                <w:sz w:val="22"/>
                <w:szCs w:val="22"/>
              </w:rPr>
              <w:t>regarding</w:t>
            </w:r>
            <w:r w:rsidRPr="003D6C4A">
              <w:rPr>
                <w:rFonts w:ascii="Arial" w:hAnsi="Arial" w:cs="Arial"/>
                <w:sz w:val="22"/>
                <w:szCs w:val="22"/>
              </w:rPr>
              <w:t xml:space="preserve"> turtle entanglements is that no more than the historical average</w:t>
            </w:r>
            <w:r w:rsidR="008A0E30">
              <w:rPr>
                <w:rFonts w:ascii="Arial" w:hAnsi="Arial" w:cs="Arial"/>
                <w:sz w:val="22"/>
                <w:szCs w:val="22"/>
              </w:rPr>
              <w:t xml:space="preserve"> of between two and five turtle interactions</w:t>
            </w:r>
            <w:r w:rsidRPr="003D6C4A">
              <w:rPr>
                <w:rFonts w:ascii="Arial" w:hAnsi="Arial" w:cs="Arial"/>
                <w:sz w:val="22"/>
                <w:szCs w:val="22"/>
              </w:rPr>
              <w:t xml:space="preserve"> per season should occur in the fishery. There have been no reported interactions with turtles in the </w:t>
            </w:r>
            <w:r w:rsidR="001417CD">
              <w:rPr>
                <w:rFonts w:ascii="Arial" w:hAnsi="Arial" w:cs="Arial"/>
                <w:sz w:val="22"/>
                <w:szCs w:val="22"/>
              </w:rPr>
              <w:t>Western Australian West Coast Rock Lobster Managed Fishery</w:t>
            </w:r>
            <w:r w:rsidRPr="003D6C4A">
              <w:rPr>
                <w:rFonts w:ascii="Arial" w:hAnsi="Arial" w:cs="Arial"/>
                <w:sz w:val="22"/>
                <w:szCs w:val="22"/>
              </w:rPr>
              <w:t xml:space="preserve"> since </w:t>
            </w:r>
            <w:r w:rsidR="00CC3EA0">
              <w:rPr>
                <w:rFonts w:ascii="Arial" w:hAnsi="Arial" w:cs="Arial"/>
                <w:sz w:val="22"/>
                <w:szCs w:val="22"/>
              </w:rPr>
              <w:t>2007.</w:t>
            </w:r>
            <w:r w:rsidR="002358C9">
              <w:rPr>
                <w:rFonts w:ascii="Arial" w:hAnsi="Arial" w:cs="Arial"/>
              </w:rPr>
              <w:t xml:space="preserve"> </w:t>
            </w:r>
          </w:p>
          <w:p w:rsidR="00F87FE1" w:rsidRPr="00AF5734" w:rsidRDefault="00F87FE1" w:rsidP="00AD6E68">
            <w:pPr>
              <w:spacing w:after="120"/>
              <w:rPr>
                <w:rFonts w:ascii="Arial" w:hAnsi="Arial" w:cs="Arial"/>
              </w:rPr>
            </w:pPr>
            <w:r w:rsidRPr="00AF5734">
              <w:rPr>
                <w:rFonts w:ascii="Arial" w:hAnsi="Arial" w:cs="Arial"/>
                <w:sz w:val="22"/>
                <w:szCs w:val="22"/>
              </w:rPr>
              <w:t>Under sections 199, 214, 232 and 256 of the EPBC Act, persons who interact with a protected species must report that interaction within seven days of the incident occurring to the department.</w:t>
            </w:r>
          </w:p>
          <w:p w:rsidR="00260922" w:rsidRDefault="00260922" w:rsidP="00F87FE1">
            <w:pPr>
              <w:spacing w:after="120"/>
              <w:rPr>
                <w:rFonts w:ascii="Arial" w:hAnsi="Arial" w:cs="Arial"/>
              </w:rPr>
            </w:pPr>
          </w:p>
          <w:p w:rsidR="00260922" w:rsidRDefault="00260922" w:rsidP="00F87FE1">
            <w:pPr>
              <w:spacing w:after="120"/>
              <w:rPr>
                <w:rFonts w:ascii="Arial" w:hAnsi="Arial" w:cs="Arial"/>
              </w:rPr>
            </w:pPr>
          </w:p>
          <w:p w:rsidR="00260922" w:rsidRDefault="00260922" w:rsidP="00F87FE1">
            <w:pPr>
              <w:spacing w:after="120"/>
              <w:rPr>
                <w:rFonts w:ascii="Arial" w:hAnsi="Arial" w:cs="Arial"/>
              </w:rPr>
            </w:pPr>
          </w:p>
          <w:p w:rsidR="00260922" w:rsidRDefault="00260922" w:rsidP="00F87FE1">
            <w:pPr>
              <w:spacing w:after="120"/>
              <w:rPr>
                <w:rFonts w:ascii="Arial" w:hAnsi="Arial" w:cs="Arial"/>
              </w:rPr>
            </w:pPr>
          </w:p>
          <w:p w:rsidR="00835181" w:rsidRPr="00CA11ED" w:rsidRDefault="00835181" w:rsidP="00F87FE1">
            <w:pPr>
              <w:spacing w:after="120"/>
              <w:rPr>
                <w:rFonts w:ascii="Arial" w:hAnsi="Arial" w:cs="Arial"/>
                <w:snapToGrid w:val="0"/>
                <w:color w:val="3366FF"/>
              </w:rPr>
            </w:pPr>
            <w:r w:rsidRPr="007C30D7">
              <w:rPr>
                <w:rFonts w:ascii="Arial" w:hAnsi="Arial" w:cs="Arial"/>
                <w:sz w:val="22"/>
                <w:szCs w:val="22"/>
              </w:rPr>
              <w:t xml:space="preserve">A Memorandum of Understanding between the Western Australian Department of Fisheries and the Department of Sustainability, Environment, Water, Population and Communities </w:t>
            </w:r>
            <w:r>
              <w:rPr>
                <w:rFonts w:ascii="Arial" w:hAnsi="Arial" w:cs="Arial"/>
                <w:sz w:val="22"/>
                <w:szCs w:val="22"/>
              </w:rPr>
              <w:t>is currently being negotiated for</w:t>
            </w:r>
            <w:r w:rsidRPr="007C30D7">
              <w:rPr>
                <w:rFonts w:ascii="Arial" w:hAnsi="Arial" w:cs="Arial"/>
                <w:sz w:val="22"/>
                <w:szCs w:val="22"/>
              </w:rPr>
              <w:t xml:space="preserve"> the Reporting of Fisheries Interactions with Protected Species</w:t>
            </w:r>
            <w:r>
              <w:rPr>
                <w:rFonts w:ascii="Arial" w:hAnsi="Arial" w:cs="Arial"/>
                <w:sz w:val="22"/>
                <w:szCs w:val="22"/>
              </w:rPr>
              <w:t xml:space="preserve">. Once in place this will </w:t>
            </w:r>
            <w:r w:rsidRPr="007C30D7">
              <w:rPr>
                <w:rFonts w:ascii="Arial" w:hAnsi="Arial" w:cs="Arial"/>
                <w:sz w:val="22"/>
                <w:szCs w:val="22"/>
              </w:rPr>
              <w:t xml:space="preserve">streamline reporting requirements for interactions with protected species, assisting fishers in meeting their requirements under the </w:t>
            </w:r>
            <w:r w:rsidRPr="007C30D7">
              <w:rPr>
                <w:rFonts w:ascii="Arial" w:hAnsi="Arial" w:cs="Arial"/>
                <w:i/>
                <w:sz w:val="22"/>
                <w:szCs w:val="22"/>
              </w:rPr>
              <w:t>Environment Protection and Biodiversity Conservation Act 1999</w:t>
            </w:r>
            <w:r>
              <w:rPr>
                <w:rFonts w:ascii="Arial" w:hAnsi="Arial" w:cs="Arial"/>
                <w:i/>
                <w:sz w:val="22"/>
                <w:szCs w:val="22"/>
              </w:rPr>
              <w:t>.</w:t>
            </w:r>
          </w:p>
        </w:tc>
      </w:tr>
      <w:tr w:rsidR="00DA6A89" w:rsidRPr="00CA11ED" w:rsidTr="009B6293">
        <w:tc>
          <w:tcPr>
            <w:tcW w:w="2520" w:type="dxa"/>
            <w:tcBorders>
              <w:top w:val="single" w:sz="4" w:space="0" w:color="auto"/>
              <w:left w:val="single" w:sz="4" w:space="0" w:color="auto"/>
              <w:bottom w:val="single" w:sz="4" w:space="0" w:color="auto"/>
              <w:right w:val="single" w:sz="4" w:space="0" w:color="auto"/>
            </w:tcBorders>
          </w:tcPr>
          <w:p w:rsidR="00DA6A89" w:rsidRPr="00CA11ED" w:rsidRDefault="00DA6A89" w:rsidP="00691EE0">
            <w:pPr>
              <w:rPr>
                <w:rFonts w:ascii="Arial" w:hAnsi="Arial" w:cs="Arial"/>
                <w:b/>
                <w:snapToGrid w:val="0"/>
              </w:rPr>
            </w:pPr>
            <w:r w:rsidRPr="00CA11ED">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7E0CA3" w:rsidRPr="00CA11ED" w:rsidRDefault="007E0CA3" w:rsidP="00691EE0">
            <w:pPr>
              <w:spacing w:after="120"/>
              <w:rPr>
                <w:rFonts w:ascii="Arial" w:hAnsi="Arial" w:cs="Arial"/>
              </w:rPr>
            </w:pPr>
            <w:r w:rsidRPr="00CA11ED">
              <w:rPr>
                <w:rFonts w:ascii="Arial" w:hAnsi="Arial" w:cs="Arial"/>
                <w:sz w:val="22"/>
                <w:szCs w:val="22"/>
              </w:rPr>
              <w:t xml:space="preserve">Due to the harvesting method used in the </w:t>
            </w:r>
            <w:r w:rsidR="001417CD">
              <w:rPr>
                <w:rFonts w:ascii="Arial" w:hAnsi="Arial" w:cs="Arial"/>
                <w:sz w:val="22"/>
                <w:szCs w:val="22"/>
              </w:rPr>
              <w:t>Western Australian West Coast Rock Lobster Managed Fishery</w:t>
            </w:r>
            <w:r w:rsidRPr="00CA11ED">
              <w:rPr>
                <w:rFonts w:ascii="Arial" w:hAnsi="Arial" w:cs="Arial"/>
                <w:sz w:val="22"/>
                <w:szCs w:val="22"/>
              </w:rPr>
              <w:t xml:space="preserve"> (traps), impacts to the physical ecosystem are considered to be low.</w:t>
            </w:r>
          </w:p>
          <w:p w:rsidR="007E0CA3" w:rsidRPr="00CA11ED" w:rsidRDefault="007E0CA3" w:rsidP="00691EE0">
            <w:pPr>
              <w:spacing w:after="120"/>
              <w:rPr>
                <w:rFonts w:ascii="Arial" w:hAnsi="Arial" w:cs="Arial"/>
              </w:rPr>
            </w:pPr>
            <w:r w:rsidRPr="00CA11ED">
              <w:rPr>
                <w:rFonts w:ascii="Arial" w:hAnsi="Arial" w:cs="Arial"/>
                <w:sz w:val="22"/>
                <w:szCs w:val="22"/>
              </w:rPr>
              <w:t>In 2001 a voluntary Code of Practice for Using and Handling Bait, Bait Packaging and Rubbish was developed for the fishery which provides best practice techniques in the use of bait handling and storage and bait packaging disposal.</w:t>
            </w:r>
            <w:r w:rsidR="003D42CA">
              <w:rPr>
                <w:rFonts w:ascii="Arial" w:hAnsi="Arial" w:cs="Arial"/>
                <w:sz w:val="22"/>
                <w:szCs w:val="22"/>
              </w:rPr>
              <w:t xml:space="preserve"> </w:t>
            </w:r>
          </w:p>
          <w:p w:rsidR="00DA6A89" w:rsidRPr="00CA11ED" w:rsidRDefault="007E0CA3" w:rsidP="00691EE0">
            <w:pPr>
              <w:spacing w:after="120"/>
              <w:rPr>
                <w:rFonts w:ascii="Arial" w:hAnsi="Arial" w:cs="Arial"/>
              </w:rPr>
            </w:pPr>
            <w:r w:rsidRPr="00CA11ED">
              <w:rPr>
                <w:rFonts w:ascii="Arial" w:hAnsi="Arial" w:cs="Arial"/>
                <w:sz w:val="22"/>
                <w:szCs w:val="22"/>
              </w:rPr>
              <w:t xml:space="preserve">Additionally there are various research initiatives underway which include a project to assess the effects of rock lobster fishing in deep water ecosystems and ongoing research comparing shallow water fished and unfished areas in Jurien Bay. </w:t>
            </w:r>
          </w:p>
          <w:p w:rsidR="00785F97" w:rsidRPr="00CA11ED" w:rsidRDefault="00BD5534" w:rsidP="00691EE0">
            <w:pPr>
              <w:spacing w:after="120"/>
              <w:rPr>
                <w:rFonts w:ascii="Arial" w:hAnsi="Arial" w:cs="Arial"/>
              </w:rPr>
            </w:pPr>
            <w:r w:rsidRPr="00CA11ED">
              <w:rPr>
                <w:rFonts w:ascii="Arial" w:hAnsi="Arial" w:cs="Arial"/>
                <w:sz w:val="22"/>
                <w:szCs w:val="22"/>
              </w:rPr>
              <w:t>The most recent Environmental Risk Assessment of the Rock L</w:t>
            </w:r>
            <w:r w:rsidR="00ED47AA">
              <w:rPr>
                <w:rFonts w:ascii="Arial" w:hAnsi="Arial" w:cs="Arial"/>
                <w:sz w:val="22"/>
                <w:szCs w:val="22"/>
              </w:rPr>
              <w:t xml:space="preserve">obster Fishery was </w:t>
            </w:r>
            <w:r w:rsidR="008A0E30">
              <w:rPr>
                <w:rFonts w:ascii="Arial" w:hAnsi="Arial" w:cs="Arial"/>
                <w:sz w:val="22"/>
                <w:szCs w:val="22"/>
              </w:rPr>
              <w:t xml:space="preserve">conducted </w:t>
            </w:r>
            <w:r w:rsidR="00ED47AA">
              <w:rPr>
                <w:rFonts w:ascii="Arial" w:hAnsi="Arial" w:cs="Arial"/>
                <w:sz w:val="22"/>
                <w:szCs w:val="22"/>
              </w:rPr>
              <w:t>in 2</w:t>
            </w:r>
            <w:r w:rsidR="00F87FE1">
              <w:rPr>
                <w:rFonts w:ascii="Arial" w:hAnsi="Arial" w:cs="Arial"/>
                <w:sz w:val="22"/>
                <w:szCs w:val="22"/>
              </w:rPr>
              <w:t>012</w:t>
            </w:r>
            <w:r w:rsidR="00ED47AA">
              <w:rPr>
                <w:rFonts w:ascii="Arial" w:hAnsi="Arial" w:cs="Arial"/>
                <w:sz w:val="22"/>
                <w:szCs w:val="22"/>
              </w:rPr>
              <w:t xml:space="preserve"> which</w:t>
            </w:r>
            <w:r w:rsidRPr="00CA11ED">
              <w:rPr>
                <w:rFonts w:ascii="Arial" w:hAnsi="Arial" w:cs="Arial"/>
                <w:sz w:val="22"/>
                <w:szCs w:val="22"/>
              </w:rPr>
              <w:t xml:space="preserve"> identified that the ecological impacts of removing rock lobster biomass was a moderate risk for deeper water reef communities.</w:t>
            </w:r>
            <w:r w:rsidR="003D42CA">
              <w:rPr>
                <w:rFonts w:ascii="Arial" w:hAnsi="Arial" w:cs="Arial"/>
                <w:sz w:val="22"/>
                <w:szCs w:val="22"/>
              </w:rPr>
              <w:t xml:space="preserve"> </w:t>
            </w:r>
          </w:p>
          <w:p w:rsidR="00D40892" w:rsidRPr="00CA11ED" w:rsidRDefault="00785F97" w:rsidP="00AD1AE8">
            <w:pPr>
              <w:spacing w:after="120"/>
              <w:rPr>
                <w:rFonts w:ascii="Arial" w:hAnsi="Arial" w:cs="Arial"/>
                <w:color w:val="3366FF"/>
                <w:highlight w:val="yellow"/>
              </w:rPr>
            </w:pPr>
            <w:r w:rsidRPr="00CA11ED">
              <w:rPr>
                <w:rFonts w:ascii="Arial" w:hAnsi="Arial" w:cs="Arial"/>
                <w:sz w:val="22"/>
                <w:szCs w:val="22"/>
              </w:rPr>
              <w:t>The Marine Bioregional Plan</w:t>
            </w:r>
            <w:r w:rsidR="005307F9" w:rsidRPr="00CA11ED">
              <w:rPr>
                <w:rFonts w:ascii="Arial" w:hAnsi="Arial" w:cs="Arial"/>
                <w:sz w:val="22"/>
                <w:szCs w:val="22"/>
              </w:rPr>
              <w:t>s</w:t>
            </w:r>
            <w:r w:rsidRPr="00CA11ED">
              <w:rPr>
                <w:rFonts w:ascii="Arial" w:hAnsi="Arial" w:cs="Arial"/>
                <w:sz w:val="22"/>
                <w:szCs w:val="22"/>
              </w:rPr>
              <w:t xml:space="preserve"> for the North</w:t>
            </w:r>
            <w:r w:rsidR="007A7D0E">
              <w:rPr>
                <w:rFonts w:ascii="Arial" w:hAnsi="Arial" w:cs="Arial"/>
                <w:sz w:val="22"/>
                <w:szCs w:val="22"/>
              </w:rPr>
              <w:t>-w</w:t>
            </w:r>
            <w:r w:rsidRPr="00CA11ED">
              <w:rPr>
                <w:rFonts w:ascii="Arial" w:hAnsi="Arial" w:cs="Arial"/>
                <w:sz w:val="22"/>
                <w:szCs w:val="22"/>
              </w:rPr>
              <w:t>est and So</w:t>
            </w:r>
            <w:r w:rsidR="00371891">
              <w:rPr>
                <w:rFonts w:ascii="Arial" w:hAnsi="Arial" w:cs="Arial"/>
                <w:sz w:val="22"/>
                <w:szCs w:val="22"/>
              </w:rPr>
              <w:t>uth</w:t>
            </w:r>
            <w:r w:rsidR="007A7D0E">
              <w:rPr>
                <w:rFonts w:ascii="Arial" w:hAnsi="Arial" w:cs="Arial"/>
                <w:sz w:val="22"/>
                <w:szCs w:val="22"/>
              </w:rPr>
              <w:t>-w</w:t>
            </w:r>
            <w:r w:rsidR="00371891">
              <w:rPr>
                <w:rFonts w:ascii="Arial" w:hAnsi="Arial" w:cs="Arial"/>
                <w:sz w:val="22"/>
                <w:szCs w:val="22"/>
              </w:rPr>
              <w:t>est Marine Regions 2012 have</w:t>
            </w:r>
            <w:r w:rsidRPr="00CA11ED">
              <w:rPr>
                <w:rFonts w:ascii="Arial" w:hAnsi="Arial" w:cs="Arial"/>
                <w:sz w:val="22"/>
                <w:szCs w:val="22"/>
              </w:rPr>
              <w:t xml:space="preserve"> identified that there are key ecological features present in the area of the fishery (</w:t>
            </w:r>
            <w:r w:rsidR="00D90649" w:rsidRPr="00CA11ED">
              <w:rPr>
                <w:rFonts w:ascii="Arial" w:hAnsi="Arial" w:cs="Arial"/>
                <w:sz w:val="22"/>
                <w:szCs w:val="22"/>
              </w:rPr>
              <w:t xml:space="preserve">Canyons, Ningaloo Reef, </w:t>
            </w:r>
            <w:proofErr w:type="spellStart"/>
            <w:r w:rsidR="00D90649" w:rsidRPr="00CA11ED">
              <w:rPr>
                <w:rFonts w:ascii="Arial" w:hAnsi="Arial" w:cs="Arial"/>
                <w:sz w:val="22"/>
                <w:szCs w:val="22"/>
              </w:rPr>
              <w:t>demersal</w:t>
            </w:r>
            <w:proofErr w:type="spellEnd"/>
            <w:r w:rsidR="00D90649" w:rsidRPr="00CA11ED">
              <w:rPr>
                <w:rFonts w:ascii="Arial" w:hAnsi="Arial" w:cs="Arial"/>
                <w:sz w:val="22"/>
                <w:szCs w:val="22"/>
              </w:rPr>
              <w:t xml:space="preserve"> fish communities, Exmouth Plateau, Western Rock Lobster stock, </w:t>
            </w:r>
            <w:proofErr w:type="spellStart"/>
            <w:r w:rsidR="00D90649" w:rsidRPr="00CA11ED">
              <w:rPr>
                <w:rFonts w:ascii="Arial" w:hAnsi="Arial" w:cs="Arial"/>
                <w:sz w:val="22"/>
                <w:szCs w:val="22"/>
              </w:rPr>
              <w:t>Houtman</w:t>
            </w:r>
            <w:proofErr w:type="spellEnd"/>
            <w:r w:rsidR="00D90649" w:rsidRPr="00CA11ED">
              <w:rPr>
                <w:rFonts w:ascii="Arial" w:hAnsi="Arial" w:cs="Arial"/>
                <w:sz w:val="22"/>
                <w:szCs w:val="22"/>
              </w:rPr>
              <w:t xml:space="preserve"> Abrolhos Islands, eddies and </w:t>
            </w:r>
            <w:r w:rsidR="005307F9" w:rsidRPr="00CA11ED">
              <w:rPr>
                <w:rFonts w:ascii="Arial" w:hAnsi="Arial" w:cs="Arial"/>
                <w:sz w:val="22"/>
                <w:szCs w:val="22"/>
              </w:rPr>
              <w:t xml:space="preserve">an </w:t>
            </w:r>
            <w:r w:rsidR="00D90649" w:rsidRPr="00CA11ED">
              <w:rPr>
                <w:rFonts w:ascii="Arial" w:hAnsi="Arial" w:cs="Arial"/>
                <w:sz w:val="22"/>
                <w:szCs w:val="22"/>
              </w:rPr>
              <w:t>upwelling</w:t>
            </w:r>
            <w:r w:rsidR="00191845" w:rsidRPr="00CA11ED">
              <w:rPr>
                <w:rFonts w:ascii="Arial" w:hAnsi="Arial" w:cs="Arial"/>
                <w:sz w:val="22"/>
                <w:szCs w:val="22"/>
              </w:rPr>
              <w:t xml:space="preserve">) </w:t>
            </w:r>
            <w:r w:rsidRPr="00CA11ED">
              <w:rPr>
                <w:rFonts w:ascii="Arial" w:hAnsi="Arial" w:cs="Arial"/>
                <w:sz w:val="22"/>
                <w:szCs w:val="22"/>
              </w:rPr>
              <w:t xml:space="preserve">which </w:t>
            </w:r>
            <w:r w:rsidR="00D90649" w:rsidRPr="00CA11ED">
              <w:rPr>
                <w:rFonts w:ascii="Arial" w:hAnsi="Arial" w:cs="Arial"/>
                <w:sz w:val="22"/>
                <w:szCs w:val="22"/>
              </w:rPr>
              <w:t xml:space="preserve">some </w:t>
            </w:r>
            <w:r w:rsidRPr="00CA11ED">
              <w:rPr>
                <w:rFonts w:ascii="Arial" w:hAnsi="Arial" w:cs="Arial"/>
                <w:sz w:val="22"/>
                <w:szCs w:val="22"/>
              </w:rPr>
              <w:t xml:space="preserve">are </w:t>
            </w:r>
            <w:r w:rsidR="00D90649" w:rsidRPr="00CA11ED">
              <w:rPr>
                <w:rFonts w:ascii="Arial" w:hAnsi="Arial" w:cs="Arial"/>
                <w:sz w:val="22"/>
                <w:szCs w:val="22"/>
              </w:rPr>
              <w:t xml:space="preserve">noted as </w:t>
            </w:r>
            <w:r w:rsidRPr="00CA11ED">
              <w:rPr>
                <w:rFonts w:ascii="Arial" w:hAnsi="Arial" w:cs="Arial"/>
                <w:sz w:val="22"/>
                <w:szCs w:val="22"/>
              </w:rPr>
              <w:t xml:space="preserve">also </w:t>
            </w:r>
            <w:r w:rsidR="00D90649" w:rsidRPr="00CA11ED">
              <w:rPr>
                <w:rFonts w:ascii="Arial" w:hAnsi="Arial" w:cs="Arial"/>
                <w:sz w:val="22"/>
                <w:szCs w:val="22"/>
              </w:rPr>
              <w:t xml:space="preserve">being of </w:t>
            </w:r>
            <w:r w:rsidRPr="00CA11ED">
              <w:rPr>
                <w:rFonts w:ascii="Arial" w:hAnsi="Arial" w:cs="Arial"/>
                <w:sz w:val="22"/>
                <w:szCs w:val="22"/>
              </w:rPr>
              <w:t>regional priority</w:t>
            </w:r>
            <w:r w:rsidR="00D90649" w:rsidRPr="00CA11ED">
              <w:rPr>
                <w:rFonts w:ascii="Arial" w:hAnsi="Arial" w:cs="Arial"/>
                <w:sz w:val="22"/>
                <w:szCs w:val="22"/>
              </w:rPr>
              <w:t>.</w:t>
            </w:r>
            <w:r w:rsidR="003D42CA">
              <w:rPr>
                <w:rFonts w:ascii="Arial" w:hAnsi="Arial" w:cs="Arial"/>
                <w:sz w:val="22"/>
                <w:szCs w:val="22"/>
              </w:rPr>
              <w:t xml:space="preserve"> </w:t>
            </w:r>
            <w:r w:rsidR="00D90649" w:rsidRPr="00CA11ED">
              <w:rPr>
                <w:rFonts w:ascii="Arial" w:hAnsi="Arial" w:cs="Arial"/>
                <w:sz w:val="22"/>
                <w:szCs w:val="22"/>
              </w:rPr>
              <w:t>The</w:t>
            </w:r>
            <w:r w:rsidR="00F87FE1" w:rsidRPr="00CA11ED">
              <w:rPr>
                <w:rFonts w:ascii="Arial" w:hAnsi="Arial" w:cs="Arial"/>
                <w:sz w:val="22"/>
                <w:szCs w:val="22"/>
              </w:rPr>
              <w:t xml:space="preserve"> Bioregional Plan</w:t>
            </w:r>
            <w:r w:rsidR="00F87FE1">
              <w:rPr>
                <w:rFonts w:ascii="Arial" w:hAnsi="Arial" w:cs="Arial"/>
                <w:sz w:val="22"/>
                <w:szCs w:val="22"/>
              </w:rPr>
              <w:t xml:space="preserve"> for the</w:t>
            </w:r>
            <w:r w:rsidR="00D90649" w:rsidRPr="00CA11ED">
              <w:rPr>
                <w:rFonts w:ascii="Arial" w:hAnsi="Arial" w:cs="Arial"/>
                <w:sz w:val="22"/>
                <w:szCs w:val="22"/>
              </w:rPr>
              <w:t xml:space="preserve"> North</w:t>
            </w:r>
            <w:r w:rsidR="00FF15E9">
              <w:rPr>
                <w:rFonts w:ascii="Arial" w:hAnsi="Arial" w:cs="Arial"/>
                <w:sz w:val="22"/>
                <w:szCs w:val="22"/>
              </w:rPr>
              <w:t>-w</w:t>
            </w:r>
            <w:r w:rsidR="00D90649" w:rsidRPr="00CA11ED">
              <w:rPr>
                <w:rFonts w:ascii="Arial" w:hAnsi="Arial" w:cs="Arial"/>
                <w:sz w:val="22"/>
                <w:szCs w:val="22"/>
              </w:rPr>
              <w:t xml:space="preserve">est </w:t>
            </w:r>
            <w:r w:rsidR="00F87FE1">
              <w:rPr>
                <w:rFonts w:ascii="Arial" w:hAnsi="Arial" w:cs="Arial"/>
                <w:sz w:val="22"/>
                <w:szCs w:val="22"/>
              </w:rPr>
              <w:t>Marine Region 20</w:t>
            </w:r>
            <w:r w:rsidR="00260922">
              <w:rPr>
                <w:rFonts w:ascii="Arial" w:hAnsi="Arial" w:cs="Arial"/>
                <w:sz w:val="22"/>
                <w:szCs w:val="22"/>
              </w:rPr>
              <w:t>12</w:t>
            </w:r>
            <w:r w:rsidR="00F87FE1">
              <w:rPr>
                <w:rFonts w:ascii="Arial" w:hAnsi="Arial" w:cs="Arial"/>
                <w:sz w:val="22"/>
                <w:szCs w:val="22"/>
              </w:rPr>
              <w:t xml:space="preserve"> </w:t>
            </w:r>
            <w:r w:rsidR="00D90649" w:rsidRPr="00CA11ED">
              <w:rPr>
                <w:rFonts w:ascii="Arial" w:hAnsi="Arial" w:cs="Arial"/>
                <w:sz w:val="22"/>
                <w:szCs w:val="22"/>
              </w:rPr>
              <w:t xml:space="preserve">notes that there </w:t>
            </w:r>
            <w:r w:rsidRPr="00CA11ED">
              <w:rPr>
                <w:rFonts w:ascii="Arial" w:hAnsi="Arial" w:cs="Arial"/>
                <w:sz w:val="22"/>
                <w:szCs w:val="22"/>
              </w:rPr>
              <w:t>are pressures in the area of the fishery from the harves</w:t>
            </w:r>
            <w:r w:rsidR="00D90649" w:rsidRPr="00CA11ED">
              <w:rPr>
                <w:rFonts w:ascii="Arial" w:hAnsi="Arial" w:cs="Arial"/>
                <w:sz w:val="22"/>
                <w:szCs w:val="22"/>
              </w:rPr>
              <w:t xml:space="preserve">ting of living resources, </w:t>
            </w:r>
            <w:proofErr w:type="spellStart"/>
            <w:r w:rsidRPr="00CA11ED">
              <w:rPr>
                <w:rFonts w:ascii="Arial" w:hAnsi="Arial" w:cs="Arial"/>
                <w:sz w:val="22"/>
                <w:szCs w:val="22"/>
              </w:rPr>
              <w:t>bycatch</w:t>
            </w:r>
            <w:proofErr w:type="spellEnd"/>
            <w:r w:rsidR="00D90649" w:rsidRPr="00CA11ED">
              <w:rPr>
                <w:rFonts w:ascii="Arial" w:hAnsi="Arial" w:cs="Arial"/>
                <w:sz w:val="22"/>
                <w:szCs w:val="22"/>
              </w:rPr>
              <w:t xml:space="preserve"> and </w:t>
            </w:r>
            <w:r w:rsidR="00191845" w:rsidRPr="00CA11ED">
              <w:rPr>
                <w:rFonts w:ascii="Arial" w:hAnsi="Arial" w:cs="Arial"/>
                <w:sz w:val="22"/>
                <w:szCs w:val="22"/>
              </w:rPr>
              <w:t xml:space="preserve">physical </w:t>
            </w:r>
            <w:r w:rsidR="00D90649" w:rsidRPr="00CA11ED">
              <w:rPr>
                <w:rFonts w:ascii="Arial" w:hAnsi="Arial" w:cs="Arial"/>
                <w:sz w:val="22"/>
                <w:szCs w:val="22"/>
              </w:rPr>
              <w:t>habitat modification</w:t>
            </w:r>
            <w:r w:rsidRPr="00CA11ED">
              <w:rPr>
                <w:rFonts w:ascii="Arial" w:hAnsi="Arial" w:cs="Arial"/>
                <w:sz w:val="22"/>
                <w:szCs w:val="22"/>
              </w:rPr>
              <w:t xml:space="preserve">. </w:t>
            </w:r>
            <w:r w:rsidR="00D90649" w:rsidRPr="00CA11ED">
              <w:rPr>
                <w:rFonts w:ascii="Arial" w:hAnsi="Arial" w:cs="Arial"/>
                <w:sz w:val="22"/>
                <w:szCs w:val="22"/>
              </w:rPr>
              <w:t>The Bioregional Plan for the South</w:t>
            </w:r>
            <w:r w:rsidR="007A7D0E">
              <w:rPr>
                <w:rFonts w:ascii="Arial" w:hAnsi="Arial" w:cs="Arial"/>
                <w:sz w:val="22"/>
                <w:szCs w:val="22"/>
              </w:rPr>
              <w:t>-w</w:t>
            </w:r>
            <w:r w:rsidR="00D90649" w:rsidRPr="00CA11ED">
              <w:rPr>
                <w:rFonts w:ascii="Arial" w:hAnsi="Arial" w:cs="Arial"/>
                <w:sz w:val="22"/>
                <w:szCs w:val="22"/>
              </w:rPr>
              <w:t xml:space="preserve">est </w:t>
            </w:r>
            <w:r w:rsidR="00F87FE1">
              <w:rPr>
                <w:rFonts w:ascii="Arial" w:hAnsi="Arial" w:cs="Arial"/>
                <w:sz w:val="22"/>
                <w:szCs w:val="22"/>
              </w:rPr>
              <w:t xml:space="preserve">Marine Region 2012 </w:t>
            </w:r>
            <w:r w:rsidR="00D90649" w:rsidRPr="00CA11ED">
              <w:rPr>
                <w:rFonts w:ascii="Arial" w:hAnsi="Arial" w:cs="Arial"/>
                <w:sz w:val="22"/>
                <w:szCs w:val="22"/>
              </w:rPr>
              <w:t xml:space="preserve">notes that there are pressures in the area of the fishery from </w:t>
            </w:r>
            <w:r w:rsidR="00191845" w:rsidRPr="00CA11ED">
              <w:rPr>
                <w:rFonts w:ascii="Arial" w:hAnsi="Arial" w:cs="Arial"/>
                <w:sz w:val="22"/>
                <w:szCs w:val="22"/>
              </w:rPr>
              <w:t>chemical pollutants</w:t>
            </w:r>
            <w:r w:rsidR="005307F9" w:rsidRPr="00CA11ED">
              <w:rPr>
                <w:rFonts w:ascii="Arial" w:hAnsi="Arial" w:cs="Arial"/>
                <w:sz w:val="22"/>
                <w:szCs w:val="22"/>
              </w:rPr>
              <w:t xml:space="preserve"> (from fishing vessels)</w:t>
            </w:r>
            <w:r w:rsidR="00191845" w:rsidRPr="00CA11ED">
              <w:rPr>
                <w:rFonts w:ascii="Arial" w:hAnsi="Arial" w:cs="Arial"/>
                <w:sz w:val="22"/>
                <w:szCs w:val="22"/>
              </w:rPr>
              <w:t xml:space="preserve">, physical habitat modification, harvesting of living resources, </w:t>
            </w:r>
            <w:proofErr w:type="spellStart"/>
            <w:proofErr w:type="gramStart"/>
            <w:r w:rsidR="00191845" w:rsidRPr="00CA11ED">
              <w:rPr>
                <w:rFonts w:ascii="Arial" w:hAnsi="Arial" w:cs="Arial"/>
                <w:sz w:val="22"/>
                <w:szCs w:val="22"/>
              </w:rPr>
              <w:t>bycatch</w:t>
            </w:r>
            <w:proofErr w:type="spellEnd"/>
            <w:proofErr w:type="gramEnd"/>
            <w:r w:rsidR="00191845" w:rsidRPr="00CA11ED">
              <w:rPr>
                <w:rFonts w:ascii="Arial" w:hAnsi="Arial" w:cs="Arial"/>
                <w:sz w:val="22"/>
                <w:szCs w:val="22"/>
              </w:rPr>
              <w:t xml:space="preserve"> and oil pollution</w:t>
            </w:r>
            <w:r w:rsidR="005307F9" w:rsidRPr="00CA11ED">
              <w:rPr>
                <w:rFonts w:ascii="Arial" w:hAnsi="Arial" w:cs="Arial"/>
                <w:sz w:val="22"/>
                <w:szCs w:val="22"/>
              </w:rPr>
              <w:t xml:space="preserve"> (from fishing vessels)</w:t>
            </w:r>
            <w:r w:rsidR="00191845" w:rsidRPr="00CA11ED">
              <w:rPr>
                <w:rFonts w:ascii="Arial" w:hAnsi="Arial" w:cs="Arial"/>
                <w:sz w:val="22"/>
                <w:szCs w:val="22"/>
              </w:rPr>
              <w:t xml:space="preserve">. </w:t>
            </w:r>
            <w:r w:rsidR="008A0E30">
              <w:rPr>
                <w:rFonts w:ascii="Arial" w:hAnsi="Arial" w:cs="Arial"/>
                <w:sz w:val="22"/>
                <w:szCs w:val="22"/>
              </w:rPr>
              <w:t xml:space="preserve">While noting </w:t>
            </w:r>
            <w:r w:rsidR="00191845" w:rsidRPr="00CA11ED">
              <w:rPr>
                <w:rFonts w:ascii="Arial" w:hAnsi="Arial" w:cs="Arial"/>
                <w:sz w:val="22"/>
                <w:szCs w:val="22"/>
              </w:rPr>
              <w:t>these concerns</w:t>
            </w:r>
            <w:r w:rsidR="008A0E30">
              <w:rPr>
                <w:rFonts w:ascii="Arial" w:hAnsi="Arial" w:cs="Arial"/>
                <w:sz w:val="22"/>
                <w:szCs w:val="22"/>
              </w:rPr>
              <w:t xml:space="preserve">, given </w:t>
            </w:r>
            <w:r w:rsidR="00191845" w:rsidRPr="00CA11ED">
              <w:rPr>
                <w:rFonts w:ascii="Arial" w:hAnsi="Arial" w:cs="Arial"/>
                <w:sz w:val="22"/>
                <w:szCs w:val="22"/>
              </w:rPr>
              <w:t>the</w:t>
            </w:r>
            <w:r w:rsidRPr="00CA11ED">
              <w:rPr>
                <w:rFonts w:ascii="Arial" w:hAnsi="Arial" w:cs="Arial"/>
                <w:sz w:val="22"/>
                <w:szCs w:val="22"/>
              </w:rPr>
              <w:t xml:space="preserve"> benign harvesting method used in the fishery </w:t>
            </w:r>
            <w:r w:rsidR="008E6176" w:rsidRPr="00CA11ED">
              <w:rPr>
                <w:rFonts w:ascii="Arial" w:hAnsi="Arial" w:cs="Arial"/>
                <w:sz w:val="22"/>
                <w:szCs w:val="22"/>
              </w:rPr>
              <w:t>(pots)</w:t>
            </w:r>
            <w:r w:rsidRPr="00CA11ED">
              <w:rPr>
                <w:rFonts w:ascii="Arial" w:hAnsi="Arial" w:cs="Arial"/>
                <w:sz w:val="22"/>
                <w:szCs w:val="22"/>
              </w:rPr>
              <w:t>,</w:t>
            </w:r>
            <w:r w:rsidR="008A0E30">
              <w:rPr>
                <w:rFonts w:ascii="Arial" w:hAnsi="Arial" w:cs="Arial"/>
                <w:sz w:val="22"/>
                <w:szCs w:val="22"/>
              </w:rPr>
              <w:t xml:space="preserve"> the department considers that</w:t>
            </w:r>
            <w:r w:rsidRPr="00CA11ED">
              <w:rPr>
                <w:rFonts w:ascii="Arial" w:hAnsi="Arial" w:cs="Arial"/>
                <w:sz w:val="22"/>
                <w:szCs w:val="22"/>
              </w:rPr>
              <w:t xml:space="preserve"> impacts to the physical ecosystem are</w:t>
            </w:r>
            <w:r w:rsidR="00191845" w:rsidRPr="00CA11ED">
              <w:rPr>
                <w:rFonts w:ascii="Arial" w:hAnsi="Arial" w:cs="Arial"/>
                <w:sz w:val="22"/>
                <w:szCs w:val="22"/>
              </w:rPr>
              <w:t xml:space="preserve"> </w:t>
            </w:r>
            <w:r w:rsidR="00AD1AE8">
              <w:rPr>
                <w:rFonts w:ascii="Arial" w:hAnsi="Arial" w:cs="Arial"/>
                <w:sz w:val="22"/>
                <w:szCs w:val="22"/>
              </w:rPr>
              <w:t>likely to be</w:t>
            </w:r>
            <w:r w:rsidR="00191845" w:rsidRPr="00CA11ED">
              <w:rPr>
                <w:rFonts w:ascii="Arial" w:hAnsi="Arial" w:cs="Arial"/>
                <w:sz w:val="22"/>
                <w:szCs w:val="22"/>
              </w:rPr>
              <w:t xml:space="preserve"> </w:t>
            </w:r>
            <w:r w:rsidR="00371891">
              <w:rPr>
                <w:rFonts w:ascii="Arial" w:hAnsi="Arial" w:cs="Arial"/>
                <w:sz w:val="22"/>
                <w:szCs w:val="22"/>
              </w:rPr>
              <w:t>low</w:t>
            </w:r>
            <w:r w:rsidR="00191845" w:rsidRPr="00CA11ED">
              <w:rPr>
                <w:rFonts w:ascii="Arial" w:hAnsi="Arial" w:cs="Arial"/>
                <w:sz w:val="22"/>
                <w:szCs w:val="22"/>
              </w:rPr>
              <w:t>.</w:t>
            </w:r>
          </w:p>
        </w:tc>
      </w:tr>
    </w:tbl>
    <w:p w:rsidR="00DA6A89" w:rsidRPr="00413DF4" w:rsidRDefault="00DA6A89" w:rsidP="00691EE0">
      <w:pPr>
        <w:rPr>
          <w:rFonts w:ascii="Arial" w:hAnsi="Arial" w:cs="Arial"/>
          <w:b/>
        </w:rPr>
        <w:sectPr w:rsidR="00DA6A89" w:rsidRPr="00413DF4">
          <w:headerReference w:type="even" r:id="rId11"/>
          <w:headerReference w:type="default" r:id="rId12"/>
          <w:footerReference w:type="even" r:id="rId13"/>
          <w:footerReference w:type="default" r:id="rId14"/>
          <w:headerReference w:type="first" r:id="rId15"/>
          <w:footerReference w:type="first" r:id="rId16"/>
          <w:pgSz w:w="11906" w:h="16838" w:code="9"/>
          <w:pgMar w:top="1440" w:right="1797" w:bottom="1440" w:left="1797" w:header="709" w:footer="709" w:gutter="0"/>
          <w:cols w:space="708"/>
          <w:titlePg/>
          <w:docGrid w:linePitch="360"/>
        </w:sectPr>
      </w:pPr>
    </w:p>
    <w:p w:rsidR="00DA6A89" w:rsidRPr="007617D5" w:rsidRDefault="00DA6A89" w:rsidP="00691EE0">
      <w:pPr>
        <w:pStyle w:val="Heading1"/>
        <w:spacing w:before="0" w:after="120"/>
        <w:ind w:left="-112"/>
        <w:rPr>
          <w:sz w:val="22"/>
          <w:szCs w:val="22"/>
        </w:rPr>
      </w:pPr>
      <w:bookmarkStart w:id="2" w:name="_Toc291514156"/>
      <w:r w:rsidRPr="007617D5">
        <w:rPr>
          <w:sz w:val="22"/>
          <w:szCs w:val="22"/>
        </w:rPr>
        <w:t xml:space="preserve">Table 2: Progress in implementation of recommendations made in </w:t>
      </w:r>
      <w:r w:rsidR="002E00AE">
        <w:rPr>
          <w:sz w:val="22"/>
          <w:szCs w:val="22"/>
        </w:rPr>
        <w:t xml:space="preserve">the </w:t>
      </w:r>
      <w:r w:rsidR="00FF15E9">
        <w:rPr>
          <w:sz w:val="22"/>
          <w:szCs w:val="22"/>
        </w:rPr>
        <w:t>2007</w:t>
      </w:r>
      <w:r w:rsidR="00FF15E9" w:rsidRPr="007617D5">
        <w:rPr>
          <w:sz w:val="22"/>
          <w:szCs w:val="22"/>
        </w:rPr>
        <w:t xml:space="preserve"> </w:t>
      </w:r>
      <w:r w:rsidRPr="007617D5">
        <w:rPr>
          <w:sz w:val="22"/>
          <w:szCs w:val="22"/>
        </w:rPr>
        <w:t xml:space="preserve">assessment of the </w:t>
      </w:r>
      <w:bookmarkEnd w:id="2"/>
      <w:r w:rsidR="001417CD">
        <w:rPr>
          <w:sz w:val="22"/>
          <w:szCs w:val="22"/>
        </w:rPr>
        <w:t>Western Australian West Coast Rock Lobster Managed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103"/>
        <w:gridCol w:w="4864"/>
      </w:tblGrid>
      <w:tr w:rsidR="00DA6A89" w:rsidRPr="007617D5" w:rsidTr="00072F8D">
        <w:trPr>
          <w:cantSplit/>
          <w:tblHeader/>
        </w:trPr>
        <w:tc>
          <w:tcPr>
            <w:tcW w:w="4361" w:type="dxa"/>
            <w:tcMar>
              <w:top w:w="57" w:type="dxa"/>
            </w:tcMar>
          </w:tcPr>
          <w:p w:rsidR="00DA6A89" w:rsidRPr="007617D5" w:rsidRDefault="00DA6A89" w:rsidP="00691EE0">
            <w:pPr>
              <w:rPr>
                <w:rFonts w:ascii="Arial" w:hAnsi="Arial" w:cs="Arial"/>
                <w:b/>
              </w:rPr>
            </w:pPr>
            <w:r w:rsidRPr="007617D5">
              <w:rPr>
                <w:rFonts w:ascii="Arial" w:hAnsi="Arial" w:cs="Arial"/>
                <w:b/>
                <w:sz w:val="22"/>
                <w:szCs w:val="22"/>
              </w:rPr>
              <w:t>Recommendation</w:t>
            </w:r>
          </w:p>
        </w:tc>
        <w:tc>
          <w:tcPr>
            <w:tcW w:w="5103" w:type="dxa"/>
            <w:tcMar>
              <w:top w:w="57" w:type="dxa"/>
            </w:tcMar>
          </w:tcPr>
          <w:p w:rsidR="00DA6A89" w:rsidRPr="007617D5" w:rsidRDefault="00DA6A89" w:rsidP="00691EE0">
            <w:pPr>
              <w:rPr>
                <w:rFonts w:ascii="Arial" w:hAnsi="Arial" w:cs="Arial"/>
                <w:b/>
              </w:rPr>
            </w:pPr>
            <w:r w:rsidRPr="007617D5">
              <w:rPr>
                <w:rFonts w:ascii="Arial" w:hAnsi="Arial" w:cs="Arial"/>
                <w:b/>
                <w:sz w:val="22"/>
                <w:szCs w:val="22"/>
              </w:rPr>
              <w:t>Progress</w:t>
            </w:r>
          </w:p>
        </w:tc>
        <w:tc>
          <w:tcPr>
            <w:tcW w:w="4864" w:type="dxa"/>
            <w:tcMar>
              <w:top w:w="57" w:type="dxa"/>
            </w:tcMar>
          </w:tcPr>
          <w:p w:rsidR="00DA6A89" w:rsidRPr="007617D5" w:rsidRDefault="00DA6A89" w:rsidP="00691EE0">
            <w:pPr>
              <w:rPr>
                <w:rFonts w:ascii="Arial" w:hAnsi="Arial" w:cs="Arial"/>
                <w:b/>
              </w:rPr>
            </w:pPr>
            <w:r w:rsidRPr="007617D5">
              <w:rPr>
                <w:rFonts w:ascii="Arial" w:hAnsi="Arial" w:cs="Arial"/>
                <w:b/>
                <w:sz w:val="22"/>
                <w:szCs w:val="22"/>
              </w:rPr>
              <w:t>Recommended Action</w:t>
            </w:r>
          </w:p>
        </w:tc>
      </w:tr>
      <w:tr w:rsidR="00B154C3" w:rsidRPr="007617D5" w:rsidTr="00072F8D">
        <w:trPr>
          <w:cantSplit/>
        </w:trPr>
        <w:tc>
          <w:tcPr>
            <w:tcW w:w="4361" w:type="dxa"/>
            <w:tcMar>
              <w:top w:w="57" w:type="dxa"/>
            </w:tcMar>
          </w:tcPr>
          <w:p w:rsidR="00B154C3" w:rsidRPr="007617D5" w:rsidRDefault="00B154C3" w:rsidP="007F02A5">
            <w:pPr>
              <w:numPr>
                <w:ilvl w:val="0"/>
                <w:numId w:val="39"/>
              </w:numPr>
              <w:autoSpaceDE w:val="0"/>
              <w:autoSpaceDN w:val="0"/>
              <w:adjustRightInd w:val="0"/>
              <w:rPr>
                <w:rFonts w:ascii="Arial" w:hAnsi="Arial" w:cs="Arial"/>
              </w:rPr>
            </w:pPr>
            <w:r w:rsidRPr="007617D5">
              <w:rPr>
                <w:rFonts w:ascii="Arial" w:hAnsi="Arial" w:cs="Arial"/>
                <w:sz w:val="22"/>
                <w:szCs w:val="22"/>
              </w:rPr>
              <w:t>Operation of the fishery will be carrie</w:t>
            </w:r>
            <w:r w:rsidR="00720AFC" w:rsidRPr="007617D5">
              <w:rPr>
                <w:rFonts w:ascii="Arial" w:hAnsi="Arial" w:cs="Arial"/>
                <w:sz w:val="22"/>
                <w:szCs w:val="22"/>
              </w:rPr>
              <w:t xml:space="preserve">d out in accordance with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management regime made under the </w:t>
            </w:r>
            <w:r w:rsidR="00747E36">
              <w:rPr>
                <w:rFonts w:ascii="Arial" w:hAnsi="Arial" w:cs="Arial"/>
                <w:sz w:val="22"/>
                <w:szCs w:val="22"/>
              </w:rPr>
              <w:t>Western Australian</w:t>
            </w:r>
            <w:r w:rsidRPr="007617D5">
              <w:rPr>
                <w:rFonts w:ascii="Arial" w:hAnsi="Arial" w:cs="Arial"/>
                <w:sz w:val="22"/>
                <w:szCs w:val="22"/>
              </w:rPr>
              <w:t xml:space="preserve"> </w:t>
            </w:r>
            <w:r w:rsidRPr="007617D5">
              <w:rPr>
                <w:rFonts w:ascii="Arial" w:hAnsi="Arial" w:cs="Arial"/>
                <w:i/>
                <w:sz w:val="22"/>
                <w:szCs w:val="22"/>
              </w:rPr>
              <w:t>Fish Resources Management Act 1994</w:t>
            </w:r>
            <w:r w:rsidRPr="007617D5">
              <w:rPr>
                <w:rFonts w:ascii="Arial" w:hAnsi="Arial" w:cs="Arial"/>
                <w:sz w:val="22"/>
                <w:szCs w:val="22"/>
              </w:rPr>
              <w:t>.</w:t>
            </w:r>
          </w:p>
        </w:tc>
        <w:tc>
          <w:tcPr>
            <w:tcW w:w="5103" w:type="dxa"/>
            <w:tcMar>
              <w:top w:w="57" w:type="dxa"/>
            </w:tcMar>
          </w:tcPr>
          <w:p w:rsidR="00B154C3" w:rsidRPr="007617D5" w:rsidRDefault="00B154C3" w:rsidP="00691EE0">
            <w:pPr>
              <w:spacing w:after="200"/>
              <w:rPr>
                <w:rFonts w:ascii="Arial" w:hAnsi="Arial" w:cs="Arial"/>
              </w:rPr>
            </w:pPr>
            <w:r w:rsidRPr="007617D5">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Pr="007617D5">
              <w:rPr>
                <w:rFonts w:ascii="Arial" w:hAnsi="Arial" w:cs="Arial"/>
                <w:sz w:val="22"/>
                <w:szCs w:val="22"/>
              </w:rPr>
              <w:t xml:space="preserve"> advise</w:t>
            </w:r>
            <w:r w:rsidR="00FF15E9">
              <w:rPr>
                <w:rFonts w:ascii="Arial" w:hAnsi="Arial" w:cs="Arial"/>
                <w:sz w:val="22"/>
                <w:szCs w:val="22"/>
              </w:rPr>
              <w:t>d</w:t>
            </w:r>
            <w:r w:rsidRPr="007617D5">
              <w:rPr>
                <w:rFonts w:ascii="Arial" w:hAnsi="Arial" w:cs="Arial"/>
                <w:sz w:val="22"/>
                <w:szCs w:val="22"/>
              </w:rPr>
              <w:t xml:space="preserve"> that the </w:t>
            </w:r>
            <w:r w:rsidR="00434E7A">
              <w:rPr>
                <w:rFonts w:ascii="Arial" w:hAnsi="Arial" w:cs="Arial"/>
                <w:sz w:val="22"/>
                <w:szCs w:val="22"/>
              </w:rPr>
              <w:t>Western Australian</w:t>
            </w:r>
            <w:r w:rsidR="001417CD">
              <w:rPr>
                <w:rFonts w:ascii="Arial" w:hAnsi="Arial" w:cs="Arial"/>
                <w:sz w:val="22"/>
                <w:szCs w:val="22"/>
              </w:rPr>
              <w:t xml:space="preserve"> West Coast Rock Lobster Managed Fishery</w:t>
            </w:r>
            <w:r w:rsidR="000F3831">
              <w:rPr>
                <w:rFonts w:ascii="Arial" w:hAnsi="Arial" w:cs="Arial"/>
                <w:sz w:val="22"/>
                <w:szCs w:val="22"/>
              </w:rPr>
              <w:t xml:space="preserve"> </w:t>
            </w:r>
            <w:r w:rsidRPr="007617D5">
              <w:rPr>
                <w:rFonts w:ascii="Arial" w:hAnsi="Arial" w:cs="Arial"/>
                <w:sz w:val="22"/>
                <w:szCs w:val="22"/>
              </w:rPr>
              <w:t>continue</w:t>
            </w:r>
            <w:r w:rsidR="00371891">
              <w:rPr>
                <w:rFonts w:ascii="Arial" w:hAnsi="Arial" w:cs="Arial"/>
                <w:sz w:val="22"/>
                <w:szCs w:val="22"/>
              </w:rPr>
              <w:t>d</w:t>
            </w:r>
            <w:r w:rsidRPr="007617D5">
              <w:rPr>
                <w:rFonts w:ascii="Arial" w:hAnsi="Arial" w:cs="Arial"/>
                <w:sz w:val="22"/>
                <w:szCs w:val="22"/>
              </w:rPr>
              <w:t xml:space="preserve"> to oper</w:t>
            </w:r>
            <w:r w:rsidR="000F3831">
              <w:rPr>
                <w:rFonts w:ascii="Arial" w:hAnsi="Arial" w:cs="Arial"/>
                <w:sz w:val="22"/>
                <w:szCs w:val="22"/>
              </w:rPr>
              <w:t xml:space="preserve">ate in accordance with the </w:t>
            </w:r>
            <w:r w:rsidR="00371891" w:rsidRPr="00371891">
              <w:rPr>
                <w:rFonts w:ascii="Arial" w:hAnsi="Arial" w:cs="Arial"/>
                <w:sz w:val="22"/>
                <w:szCs w:val="22"/>
              </w:rPr>
              <w:t>West Coast Rock Lobster Limited Entry Fishery Notice 1993</w:t>
            </w:r>
            <w:r w:rsidR="00371891">
              <w:rPr>
                <w:i/>
              </w:rPr>
              <w:t xml:space="preserve"> </w:t>
            </w:r>
            <w:r w:rsidRPr="007617D5">
              <w:rPr>
                <w:rFonts w:ascii="Arial" w:hAnsi="Arial" w:cs="Arial"/>
                <w:sz w:val="22"/>
                <w:szCs w:val="22"/>
              </w:rPr>
              <w:t xml:space="preserve">under the </w:t>
            </w:r>
            <w:r w:rsidR="003C2E96">
              <w:rPr>
                <w:rFonts w:ascii="Arial" w:hAnsi="Arial" w:cs="Arial"/>
                <w:sz w:val="22"/>
                <w:szCs w:val="22"/>
              </w:rPr>
              <w:t xml:space="preserve">Western Australian </w:t>
            </w:r>
            <w:r w:rsidRPr="007617D5">
              <w:rPr>
                <w:rFonts w:ascii="Arial" w:hAnsi="Arial" w:cs="Arial"/>
                <w:i/>
                <w:sz w:val="22"/>
                <w:szCs w:val="22"/>
              </w:rPr>
              <w:t>Fish Resources Management Act 1994</w:t>
            </w:r>
            <w:r w:rsidR="00371891">
              <w:rPr>
                <w:rFonts w:ascii="Arial" w:hAnsi="Arial" w:cs="Arial"/>
                <w:i/>
                <w:sz w:val="22"/>
                <w:szCs w:val="22"/>
              </w:rPr>
              <w:t>.</w:t>
            </w:r>
            <w:r w:rsidRPr="007617D5">
              <w:rPr>
                <w:rFonts w:ascii="Arial" w:hAnsi="Arial" w:cs="Arial"/>
                <w:sz w:val="22"/>
                <w:szCs w:val="22"/>
              </w:rPr>
              <w:t xml:space="preserve"> </w:t>
            </w:r>
          </w:p>
          <w:p w:rsidR="00B154C3" w:rsidRPr="007617D5" w:rsidRDefault="00B154C3" w:rsidP="00691EE0">
            <w:pPr>
              <w:rPr>
                <w:rFonts w:ascii="Arial" w:hAnsi="Arial" w:cs="Arial"/>
              </w:rPr>
            </w:pPr>
          </w:p>
        </w:tc>
        <w:tc>
          <w:tcPr>
            <w:tcW w:w="4864" w:type="dxa"/>
            <w:tcMar>
              <w:top w:w="57" w:type="dxa"/>
            </w:tcMar>
          </w:tcPr>
          <w:p w:rsidR="00B154C3" w:rsidRPr="007617D5" w:rsidRDefault="00B154C3" w:rsidP="00884282">
            <w:pPr>
              <w:spacing w:after="120"/>
              <w:rPr>
                <w:rFonts w:ascii="Arial" w:hAnsi="Arial" w:cs="Arial"/>
              </w:rPr>
            </w:pPr>
            <w:r w:rsidRPr="007617D5">
              <w:rPr>
                <w:rFonts w:ascii="Arial" w:hAnsi="Arial" w:cs="Arial"/>
                <w:sz w:val="22"/>
                <w:szCs w:val="22"/>
              </w:rPr>
              <w:t>The Department of Sustainability, Environment, Water, Population and Communities (</w:t>
            </w:r>
            <w:r w:rsidR="003B2B8C">
              <w:rPr>
                <w:rFonts w:ascii="Arial" w:hAnsi="Arial" w:cs="Arial"/>
                <w:sz w:val="22"/>
                <w:szCs w:val="22"/>
              </w:rPr>
              <w:t>the department</w:t>
            </w:r>
            <w:r w:rsidRPr="007617D5">
              <w:rPr>
                <w:rFonts w:ascii="Arial" w:hAnsi="Arial" w:cs="Arial"/>
                <w:sz w:val="22"/>
                <w:szCs w:val="22"/>
              </w:rPr>
              <w:t xml:space="preserve">) considers that this </w:t>
            </w:r>
            <w:r w:rsidR="002E00AE">
              <w:rPr>
                <w:rFonts w:ascii="Arial" w:hAnsi="Arial" w:cs="Arial"/>
                <w:sz w:val="22"/>
                <w:szCs w:val="22"/>
              </w:rPr>
              <w:t xml:space="preserve">recommendation </w:t>
            </w:r>
            <w:r w:rsidRPr="007617D5">
              <w:rPr>
                <w:rFonts w:ascii="Arial" w:hAnsi="Arial" w:cs="Arial"/>
                <w:sz w:val="22"/>
                <w:szCs w:val="22"/>
              </w:rPr>
              <w:t>has been met.</w:t>
            </w:r>
          </w:p>
          <w:p w:rsidR="00B154C3" w:rsidRPr="007617D5" w:rsidRDefault="00B154C3" w:rsidP="00EF2AC5">
            <w:pPr>
              <w:spacing w:after="120"/>
              <w:rPr>
                <w:rFonts w:ascii="Arial" w:hAnsi="Arial" w:cs="Arial"/>
              </w:rPr>
            </w:pPr>
            <w:r w:rsidRPr="007617D5">
              <w:rPr>
                <w:rFonts w:ascii="Arial" w:hAnsi="Arial" w:cs="Arial"/>
                <w:noProof/>
                <w:sz w:val="22"/>
                <w:szCs w:val="22"/>
              </w:rPr>
              <w:t xml:space="preserve">The department recommends that this action be continued </w:t>
            </w:r>
            <w:r w:rsidR="002E00AE">
              <w:rPr>
                <w:rFonts w:ascii="Arial" w:hAnsi="Arial" w:cs="Arial"/>
                <w:noProof/>
                <w:sz w:val="22"/>
                <w:szCs w:val="22"/>
              </w:rPr>
              <w:t>as a condition on any future wildl</w:t>
            </w:r>
            <w:r w:rsidR="00BA215C">
              <w:rPr>
                <w:rFonts w:ascii="Arial" w:hAnsi="Arial" w:cs="Arial"/>
                <w:noProof/>
                <w:sz w:val="22"/>
                <w:szCs w:val="22"/>
              </w:rPr>
              <w:t>ife trade operation declaration</w:t>
            </w:r>
            <w:r w:rsidR="002E00AE">
              <w:rPr>
                <w:rFonts w:ascii="Arial" w:hAnsi="Arial" w:cs="Arial"/>
                <w:noProof/>
                <w:sz w:val="22"/>
                <w:szCs w:val="22"/>
              </w:rPr>
              <w:t xml:space="preserve"> </w:t>
            </w:r>
            <w:r w:rsidRPr="007617D5">
              <w:rPr>
                <w:rFonts w:ascii="Arial" w:hAnsi="Arial" w:cs="Arial"/>
                <w:sz w:val="22"/>
                <w:szCs w:val="22"/>
              </w:rPr>
              <w:t xml:space="preserve">(see </w:t>
            </w:r>
            <w:r w:rsidR="007D403E">
              <w:rPr>
                <w:rFonts w:ascii="Arial" w:hAnsi="Arial" w:cs="Arial"/>
                <w:b/>
                <w:sz w:val="22"/>
                <w:szCs w:val="22"/>
              </w:rPr>
              <w:t>Condition</w:t>
            </w:r>
            <w:r w:rsidRPr="007617D5">
              <w:rPr>
                <w:rFonts w:ascii="Arial" w:hAnsi="Arial" w:cs="Arial"/>
                <w:b/>
                <w:sz w:val="22"/>
                <w:szCs w:val="22"/>
              </w:rPr>
              <w:t xml:space="preserve"> 1</w:t>
            </w:r>
            <w:r w:rsidRPr="007617D5">
              <w:rPr>
                <w:rFonts w:ascii="Arial" w:hAnsi="Arial" w:cs="Arial"/>
                <w:sz w:val="22"/>
                <w:szCs w:val="22"/>
              </w:rPr>
              <w:t xml:space="preserve">, </w:t>
            </w:r>
            <w:r w:rsidRPr="007617D5">
              <w:rPr>
                <w:rFonts w:ascii="Arial" w:hAnsi="Arial" w:cs="Arial"/>
                <w:b/>
                <w:sz w:val="22"/>
                <w:szCs w:val="22"/>
              </w:rPr>
              <w:t>Table 4</w:t>
            </w:r>
            <w:r w:rsidRPr="007617D5">
              <w:rPr>
                <w:rFonts w:ascii="Arial" w:hAnsi="Arial" w:cs="Arial"/>
                <w:sz w:val="22"/>
                <w:szCs w:val="22"/>
              </w:rPr>
              <w:t>).</w:t>
            </w:r>
          </w:p>
        </w:tc>
      </w:tr>
      <w:tr w:rsidR="00B154C3" w:rsidRPr="007617D5" w:rsidTr="00072F8D">
        <w:trPr>
          <w:cantSplit/>
        </w:trPr>
        <w:tc>
          <w:tcPr>
            <w:tcW w:w="4361" w:type="dxa"/>
            <w:tcMar>
              <w:top w:w="57" w:type="dxa"/>
            </w:tcMar>
          </w:tcPr>
          <w:p w:rsidR="00B154C3" w:rsidRPr="007617D5" w:rsidRDefault="00F13AF1" w:rsidP="00691EE0">
            <w:pPr>
              <w:numPr>
                <w:ilvl w:val="0"/>
                <w:numId w:val="39"/>
              </w:numPr>
              <w:autoSpaceDE w:val="0"/>
              <w:autoSpaceDN w:val="0"/>
              <w:adjustRightInd w:val="0"/>
              <w:rPr>
                <w:rFonts w:ascii="Arial" w:hAnsi="Arial" w:cs="Arial"/>
              </w:rPr>
            </w:pPr>
            <w:r>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00005A86" w:rsidRPr="007617D5">
              <w:rPr>
                <w:rFonts w:ascii="Arial" w:hAnsi="Arial" w:cs="Arial"/>
                <w:sz w:val="22"/>
                <w:szCs w:val="22"/>
              </w:rPr>
              <w:t xml:space="preserve"> to advise </w:t>
            </w:r>
            <w:r w:rsidR="00936CC1" w:rsidRPr="007617D5">
              <w:rPr>
                <w:rFonts w:ascii="Arial" w:hAnsi="Arial" w:cs="Arial"/>
                <w:sz w:val="22"/>
                <w:szCs w:val="22"/>
              </w:rPr>
              <w:t>DEW</w:t>
            </w:r>
            <w:r w:rsidR="00B154C3" w:rsidRPr="007617D5">
              <w:rPr>
                <w:rFonts w:ascii="Arial" w:hAnsi="Arial" w:cs="Arial"/>
                <w:sz w:val="22"/>
                <w:szCs w:val="22"/>
              </w:rPr>
              <w:t xml:space="preserve"> of any intended material change to the </w:t>
            </w:r>
            <w:r w:rsidR="001417CD">
              <w:rPr>
                <w:rFonts w:ascii="Arial" w:hAnsi="Arial" w:cs="Arial"/>
                <w:sz w:val="22"/>
                <w:szCs w:val="22"/>
              </w:rPr>
              <w:t>Western Australian West Coast Rock Lobster Managed Fishery</w:t>
            </w:r>
            <w:r w:rsidR="000F3831">
              <w:rPr>
                <w:rFonts w:ascii="Arial" w:hAnsi="Arial" w:cs="Arial"/>
                <w:sz w:val="22"/>
                <w:szCs w:val="22"/>
              </w:rPr>
              <w:t xml:space="preserve"> </w:t>
            </w:r>
            <w:r w:rsidR="00B154C3" w:rsidRPr="007617D5">
              <w:rPr>
                <w:rFonts w:ascii="Arial" w:hAnsi="Arial" w:cs="Arial"/>
                <w:sz w:val="22"/>
                <w:szCs w:val="22"/>
              </w:rPr>
              <w:t>legislated management plan and/or arrangements that could affect the criteria on which EPBC Act decisions are based.</w:t>
            </w:r>
          </w:p>
          <w:p w:rsidR="00B154C3" w:rsidRPr="007617D5" w:rsidRDefault="00B154C3" w:rsidP="00691EE0">
            <w:pPr>
              <w:autoSpaceDE w:val="0"/>
              <w:autoSpaceDN w:val="0"/>
              <w:adjustRightInd w:val="0"/>
              <w:ind w:left="360"/>
              <w:rPr>
                <w:rFonts w:ascii="Arial" w:hAnsi="Arial" w:cs="Arial"/>
              </w:rPr>
            </w:pPr>
          </w:p>
        </w:tc>
        <w:tc>
          <w:tcPr>
            <w:tcW w:w="5103" w:type="dxa"/>
            <w:tcMar>
              <w:top w:w="57" w:type="dxa"/>
            </w:tcMar>
          </w:tcPr>
          <w:p w:rsidR="00AC0317" w:rsidRDefault="00B154C3" w:rsidP="002E00AE">
            <w:pPr>
              <w:spacing w:after="120"/>
              <w:rPr>
                <w:rFonts w:ascii="Arial" w:hAnsi="Arial" w:cs="Arial"/>
              </w:rPr>
            </w:pPr>
            <w:r w:rsidRPr="007617D5">
              <w:rPr>
                <w:rFonts w:ascii="Arial" w:hAnsi="Arial" w:cs="Arial"/>
                <w:sz w:val="22"/>
                <w:szCs w:val="22"/>
              </w:rPr>
              <w:t xml:space="preserve">The </w:t>
            </w:r>
            <w:r w:rsidR="001417CD">
              <w:rPr>
                <w:rFonts w:ascii="Arial" w:hAnsi="Arial" w:cs="Arial"/>
                <w:sz w:val="22"/>
                <w:szCs w:val="22"/>
              </w:rPr>
              <w:t>Western Australian West Coast Rock Lobster Managed Fishery</w:t>
            </w:r>
            <w:r w:rsidR="00371891">
              <w:rPr>
                <w:rFonts w:ascii="Arial" w:hAnsi="Arial" w:cs="Arial"/>
                <w:sz w:val="22"/>
                <w:szCs w:val="22"/>
              </w:rPr>
              <w:t xml:space="preserve"> was</w:t>
            </w:r>
            <w:r w:rsidRPr="007617D5">
              <w:rPr>
                <w:rFonts w:ascii="Arial" w:hAnsi="Arial" w:cs="Arial"/>
                <w:sz w:val="22"/>
                <w:szCs w:val="22"/>
              </w:rPr>
              <w:t xml:space="preserve"> managed in accordance with the </w:t>
            </w:r>
            <w:r w:rsidR="00371891" w:rsidRPr="00371891">
              <w:rPr>
                <w:rFonts w:ascii="Arial" w:hAnsi="Arial" w:cs="Arial"/>
                <w:sz w:val="22"/>
                <w:szCs w:val="22"/>
              </w:rPr>
              <w:t>West Coast Rock Lobster Limited Entry Fishery Notice 1993</w:t>
            </w:r>
            <w:r w:rsidR="00371891">
              <w:rPr>
                <w:i/>
              </w:rPr>
              <w:t xml:space="preserve"> </w:t>
            </w:r>
            <w:r w:rsidR="00371891">
              <w:rPr>
                <w:rFonts w:ascii="Arial" w:hAnsi="Arial" w:cs="Arial"/>
                <w:sz w:val="22"/>
                <w:szCs w:val="22"/>
              </w:rPr>
              <w:t>which stipulated</w:t>
            </w:r>
            <w:r w:rsidRPr="007617D5">
              <w:rPr>
                <w:rFonts w:ascii="Arial" w:hAnsi="Arial" w:cs="Arial"/>
                <w:sz w:val="22"/>
                <w:szCs w:val="22"/>
              </w:rPr>
              <w:t xml:space="preserve"> the input and output controls to which the fishery </w:t>
            </w:r>
            <w:r w:rsidR="00371891">
              <w:rPr>
                <w:rFonts w:ascii="Arial" w:hAnsi="Arial" w:cs="Arial"/>
                <w:sz w:val="22"/>
                <w:szCs w:val="22"/>
              </w:rPr>
              <w:t>wa</w:t>
            </w:r>
            <w:r w:rsidRPr="007617D5">
              <w:rPr>
                <w:rFonts w:ascii="Arial" w:hAnsi="Arial" w:cs="Arial"/>
                <w:sz w:val="22"/>
                <w:szCs w:val="22"/>
              </w:rPr>
              <w:t xml:space="preserve">s to be managed under. </w:t>
            </w:r>
          </w:p>
          <w:p w:rsidR="00767ED5" w:rsidRPr="007617D5" w:rsidRDefault="00AC0317" w:rsidP="002E00AE">
            <w:pPr>
              <w:spacing w:after="120"/>
              <w:rPr>
                <w:rFonts w:ascii="Arial" w:hAnsi="Arial" w:cs="Arial"/>
              </w:rPr>
            </w:pPr>
            <w:r>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Pr>
                <w:rFonts w:ascii="Arial" w:hAnsi="Arial" w:cs="Arial"/>
                <w:sz w:val="22"/>
                <w:szCs w:val="22"/>
              </w:rPr>
              <w:t xml:space="preserve"> advise</w:t>
            </w:r>
            <w:r w:rsidR="00FF15E9">
              <w:rPr>
                <w:rFonts w:ascii="Arial" w:hAnsi="Arial" w:cs="Arial"/>
                <w:sz w:val="22"/>
                <w:szCs w:val="22"/>
              </w:rPr>
              <w:t>d</w:t>
            </w:r>
            <w:r>
              <w:rPr>
                <w:rFonts w:ascii="Arial" w:hAnsi="Arial" w:cs="Arial"/>
                <w:sz w:val="22"/>
                <w:szCs w:val="22"/>
              </w:rPr>
              <w:t xml:space="preserve"> that the </w:t>
            </w:r>
            <w:r w:rsidR="001417CD">
              <w:rPr>
                <w:rFonts w:ascii="Arial" w:hAnsi="Arial" w:cs="Arial"/>
                <w:sz w:val="22"/>
                <w:szCs w:val="22"/>
              </w:rPr>
              <w:t>Western Australian West Coast Rock Lobster Managed Fishery</w:t>
            </w:r>
            <w:r>
              <w:rPr>
                <w:rFonts w:ascii="Arial" w:hAnsi="Arial" w:cs="Arial"/>
                <w:sz w:val="22"/>
                <w:szCs w:val="22"/>
              </w:rPr>
              <w:t xml:space="preserve"> w</w:t>
            </w:r>
            <w:r w:rsidR="00FF15E9">
              <w:rPr>
                <w:rFonts w:ascii="Arial" w:hAnsi="Arial" w:cs="Arial"/>
                <w:sz w:val="22"/>
                <w:szCs w:val="22"/>
              </w:rPr>
              <w:t xml:space="preserve">ould </w:t>
            </w:r>
            <w:r>
              <w:rPr>
                <w:rFonts w:ascii="Arial" w:hAnsi="Arial" w:cs="Arial"/>
                <w:sz w:val="22"/>
                <w:szCs w:val="22"/>
              </w:rPr>
              <w:t xml:space="preserve">operate under the </w:t>
            </w:r>
            <w:r w:rsidR="001417CD">
              <w:rPr>
                <w:rFonts w:ascii="Arial" w:hAnsi="Arial" w:cs="Arial"/>
                <w:sz w:val="22"/>
                <w:szCs w:val="22"/>
              </w:rPr>
              <w:t>Western Australian West Coast Rock Lobster Managed Fishery</w:t>
            </w:r>
            <w:r>
              <w:rPr>
                <w:rFonts w:ascii="Arial" w:hAnsi="Arial" w:cs="Arial"/>
                <w:sz w:val="22"/>
                <w:szCs w:val="22"/>
              </w:rPr>
              <w:t xml:space="preserve"> Management Plan 2012 from October 2012.</w:t>
            </w:r>
          </w:p>
          <w:p w:rsidR="002E00AE" w:rsidRPr="002E00AE" w:rsidRDefault="00767ED5" w:rsidP="002E00AE">
            <w:pPr>
              <w:spacing w:after="120"/>
              <w:rPr>
                <w:rFonts w:ascii="Arial" w:hAnsi="Arial" w:cs="Arial"/>
              </w:rPr>
            </w:pPr>
            <w:r w:rsidRPr="007617D5">
              <w:rPr>
                <w:rFonts w:ascii="Arial" w:hAnsi="Arial" w:cs="Arial"/>
                <w:sz w:val="22"/>
                <w:szCs w:val="22"/>
              </w:rPr>
              <w:t xml:space="preserve">There have been many legislated management changes in the </w:t>
            </w:r>
            <w:r w:rsidR="001417CD">
              <w:rPr>
                <w:rFonts w:ascii="Arial" w:hAnsi="Arial" w:cs="Arial"/>
                <w:sz w:val="22"/>
                <w:szCs w:val="22"/>
              </w:rPr>
              <w:t>Western Australian West Coast Rock Lobster Managed Fishery</w:t>
            </w:r>
            <w:r w:rsidR="00C01206" w:rsidRPr="007617D5">
              <w:rPr>
                <w:rFonts w:ascii="Arial" w:hAnsi="Arial" w:cs="Arial"/>
                <w:sz w:val="22"/>
                <w:szCs w:val="22"/>
              </w:rPr>
              <w:t xml:space="preserve"> since the last assessment in 2007</w:t>
            </w:r>
            <w:r w:rsidR="00560200">
              <w:rPr>
                <w:rFonts w:ascii="Arial" w:hAnsi="Arial" w:cs="Arial"/>
                <w:sz w:val="22"/>
                <w:szCs w:val="22"/>
              </w:rPr>
              <w:t xml:space="preserve"> such as the introduction of a quota management system and the removal of seasonal closures</w:t>
            </w:r>
            <w:r w:rsidR="002E00AE">
              <w:rPr>
                <w:rFonts w:ascii="Arial" w:hAnsi="Arial" w:cs="Arial"/>
                <w:sz w:val="22"/>
                <w:szCs w:val="22"/>
              </w:rPr>
              <w:t>. T</w:t>
            </w:r>
            <w:r w:rsidR="00C01206" w:rsidRPr="007617D5">
              <w:rPr>
                <w:rFonts w:ascii="Arial" w:hAnsi="Arial" w:cs="Arial"/>
                <w:sz w:val="22"/>
                <w:szCs w:val="22"/>
              </w:rPr>
              <w:t>h</w:t>
            </w:r>
            <w:r w:rsidRPr="007617D5">
              <w:rPr>
                <w:rFonts w:ascii="Arial" w:hAnsi="Arial" w:cs="Arial"/>
                <w:sz w:val="22"/>
                <w:szCs w:val="22"/>
              </w:rPr>
              <w:t xml:space="preserve">e changes </w:t>
            </w:r>
            <w:r w:rsidR="00560200">
              <w:rPr>
                <w:rFonts w:ascii="Arial" w:hAnsi="Arial" w:cs="Arial"/>
                <w:sz w:val="22"/>
                <w:szCs w:val="22"/>
              </w:rPr>
              <w:t>were not</w:t>
            </w:r>
            <w:r w:rsidR="002E00AE">
              <w:rPr>
                <w:rFonts w:ascii="Arial" w:hAnsi="Arial" w:cs="Arial"/>
                <w:sz w:val="22"/>
                <w:szCs w:val="22"/>
              </w:rPr>
              <w:t>,</w:t>
            </w:r>
            <w:r w:rsidR="00560200">
              <w:rPr>
                <w:rFonts w:ascii="Arial" w:hAnsi="Arial" w:cs="Arial"/>
                <w:sz w:val="22"/>
                <w:szCs w:val="22"/>
              </w:rPr>
              <w:t xml:space="preserve"> </w:t>
            </w:r>
            <w:r w:rsidR="002E00AE">
              <w:rPr>
                <w:rFonts w:ascii="Arial" w:hAnsi="Arial" w:cs="Arial"/>
                <w:sz w:val="22"/>
                <w:szCs w:val="22"/>
              </w:rPr>
              <w:t xml:space="preserve">however, </w:t>
            </w:r>
            <w:r w:rsidR="00560200">
              <w:rPr>
                <w:rFonts w:ascii="Arial" w:hAnsi="Arial" w:cs="Arial"/>
                <w:sz w:val="22"/>
                <w:szCs w:val="22"/>
              </w:rPr>
              <w:t>anticipated to</w:t>
            </w:r>
            <w:r w:rsidRPr="007617D5">
              <w:rPr>
                <w:rFonts w:ascii="Arial" w:hAnsi="Arial" w:cs="Arial"/>
                <w:sz w:val="22"/>
                <w:szCs w:val="22"/>
              </w:rPr>
              <w:t xml:space="preserve"> affect the </w:t>
            </w:r>
            <w:r w:rsidR="002E00AE">
              <w:rPr>
                <w:rFonts w:ascii="Arial" w:hAnsi="Arial" w:cs="Arial"/>
                <w:sz w:val="22"/>
                <w:szCs w:val="22"/>
              </w:rPr>
              <w:t>assessment</w:t>
            </w:r>
            <w:r w:rsidRPr="007617D5">
              <w:rPr>
                <w:rFonts w:ascii="Arial" w:hAnsi="Arial" w:cs="Arial"/>
                <w:sz w:val="22"/>
                <w:szCs w:val="22"/>
              </w:rPr>
              <w:t xml:space="preserve"> </w:t>
            </w:r>
            <w:r w:rsidR="00AD1AE8">
              <w:rPr>
                <w:rFonts w:ascii="Arial" w:hAnsi="Arial" w:cs="Arial"/>
                <w:sz w:val="22"/>
                <w:szCs w:val="22"/>
              </w:rPr>
              <w:t xml:space="preserve">against </w:t>
            </w:r>
            <w:r w:rsidRPr="007617D5">
              <w:rPr>
                <w:rFonts w:ascii="Arial" w:hAnsi="Arial" w:cs="Arial"/>
                <w:sz w:val="22"/>
                <w:szCs w:val="22"/>
              </w:rPr>
              <w:t>which EPBC</w:t>
            </w:r>
            <w:r w:rsidR="00C01206" w:rsidRPr="007617D5">
              <w:rPr>
                <w:rFonts w:ascii="Arial" w:hAnsi="Arial" w:cs="Arial"/>
                <w:sz w:val="22"/>
                <w:szCs w:val="22"/>
              </w:rPr>
              <w:t xml:space="preserve"> Act decisions are based.</w:t>
            </w:r>
            <w:r w:rsidR="00BA215C">
              <w:rPr>
                <w:rFonts w:ascii="Arial" w:hAnsi="Arial" w:cs="Arial"/>
                <w:sz w:val="22"/>
                <w:szCs w:val="22"/>
              </w:rPr>
              <w:t xml:space="preserve"> </w:t>
            </w:r>
            <w:r w:rsidR="00C01206" w:rsidRPr="007617D5">
              <w:rPr>
                <w:rFonts w:ascii="Arial" w:hAnsi="Arial" w:cs="Arial"/>
                <w:sz w:val="22"/>
                <w:szCs w:val="22"/>
              </w:rPr>
              <w:t>The</w:t>
            </w:r>
            <w:r w:rsidRPr="007617D5">
              <w:rPr>
                <w:rFonts w:ascii="Arial" w:hAnsi="Arial" w:cs="Arial"/>
                <w:sz w:val="22"/>
                <w:szCs w:val="22"/>
              </w:rPr>
              <w:t xml:space="preserve"> changes initially involved effort reductions due to low </w:t>
            </w:r>
            <w:proofErr w:type="spellStart"/>
            <w:r w:rsidRPr="007617D5">
              <w:rPr>
                <w:rFonts w:ascii="Arial" w:hAnsi="Arial" w:cs="Arial"/>
                <w:sz w:val="22"/>
                <w:szCs w:val="22"/>
              </w:rPr>
              <w:t>puerulus</w:t>
            </w:r>
            <w:proofErr w:type="spellEnd"/>
            <w:r w:rsidRPr="007617D5">
              <w:rPr>
                <w:rFonts w:ascii="Arial" w:hAnsi="Arial" w:cs="Arial"/>
                <w:sz w:val="22"/>
                <w:szCs w:val="22"/>
              </w:rPr>
              <w:t xml:space="preserve"> settlement. </w:t>
            </w:r>
            <w:r w:rsidR="00C01206" w:rsidRPr="007617D5">
              <w:rPr>
                <w:rFonts w:ascii="Arial" w:hAnsi="Arial" w:cs="Arial"/>
                <w:sz w:val="22"/>
                <w:szCs w:val="22"/>
              </w:rPr>
              <w:t>In 2010 the first phase of the new quota system was implemented which saw individual cat</w:t>
            </w:r>
            <w:r w:rsidR="009F1F28" w:rsidRPr="007617D5">
              <w:rPr>
                <w:rFonts w:ascii="Arial" w:hAnsi="Arial" w:cs="Arial"/>
                <w:sz w:val="22"/>
                <w:szCs w:val="22"/>
              </w:rPr>
              <w:t xml:space="preserve">ch limits introduced </w:t>
            </w:r>
            <w:r w:rsidR="00BA215C">
              <w:rPr>
                <w:rFonts w:ascii="Arial" w:hAnsi="Arial" w:cs="Arial"/>
                <w:sz w:val="22"/>
                <w:szCs w:val="22"/>
              </w:rPr>
              <w:t xml:space="preserve">while the fishery’s </w:t>
            </w:r>
            <w:r w:rsidR="00C01206" w:rsidRPr="007617D5">
              <w:rPr>
                <w:rFonts w:ascii="Arial" w:hAnsi="Arial" w:cs="Arial"/>
                <w:sz w:val="22"/>
                <w:szCs w:val="22"/>
              </w:rPr>
              <w:t>input controls</w:t>
            </w:r>
            <w:r w:rsidR="00BA215C">
              <w:rPr>
                <w:rFonts w:ascii="Arial" w:hAnsi="Arial" w:cs="Arial"/>
                <w:sz w:val="22"/>
                <w:szCs w:val="22"/>
              </w:rPr>
              <w:t xml:space="preserve"> also remained in place</w:t>
            </w:r>
            <w:r w:rsidR="009F1F28" w:rsidRPr="007617D5">
              <w:rPr>
                <w:rFonts w:ascii="Arial" w:hAnsi="Arial" w:cs="Arial"/>
                <w:sz w:val="22"/>
                <w:szCs w:val="22"/>
              </w:rPr>
              <w:t xml:space="preserve">. </w:t>
            </w:r>
          </w:p>
          <w:p w:rsidR="00371891" w:rsidRPr="007617D5" w:rsidRDefault="00767ED5" w:rsidP="00EF2AC5">
            <w:pPr>
              <w:spacing w:after="120"/>
              <w:rPr>
                <w:rFonts w:ascii="Arial" w:hAnsi="Arial" w:cs="Arial"/>
              </w:rPr>
            </w:pPr>
            <w:r w:rsidRPr="007617D5">
              <w:rPr>
                <w:rFonts w:ascii="Arial" w:hAnsi="Arial" w:cs="Arial"/>
                <w:sz w:val="22"/>
                <w:szCs w:val="22"/>
              </w:rPr>
              <w:t>Several previous input controls</w:t>
            </w:r>
            <w:r w:rsidR="0090150B">
              <w:rPr>
                <w:rFonts w:ascii="Arial" w:hAnsi="Arial" w:cs="Arial"/>
                <w:sz w:val="22"/>
                <w:szCs w:val="22"/>
              </w:rPr>
              <w:t xml:space="preserve"> </w:t>
            </w:r>
            <w:r w:rsidR="00BA215C">
              <w:rPr>
                <w:rFonts w:ascii="Arial" w:hAnsi="Arial" w:cs="Arial"/>
                <w:sz w:val="22"/>
                <w:szCs w:val="22"/>
              </w:rPr>
              <w:t>(</w:t>
            </w:r>
            <w:r w:rsidR="0090150B">
              <w:rPr>
                <w:rFonts w:ascii="Arial" w:hAnsi="Arial" w:cs="Arial"/>
                <w:sz w:val="22"/>
                <w:szCs w:val="22"/>
              </w:rPr>
              <w:t>such as seasonal closures</w:t>
            </w:r>
            <w:r w:rsidR="00BA215C">
              <w:rPr>
                <w:rFonts w:ascii="Arial" w:hAnsi="Arial" w:cs="Arial"/>
                <w:sz w:val="22"/>
                <w:szCs w:val="22"/>
              </w:rPr>
              <w:t>)</w:t>
            </w:r>
            <w:r w:rsidRPr="007617D5">
              <w:rPr>
                <w:rFonts w:ascii="Arial" w:hAnsi="Arial" w:cs="Arial"/>
                <w:sz w:val="22"/>
                <w:szCs w:val="22"/>
              </w:rPr>
              <w:t xml:space="preserve"> have </w:t>
            </w:r>
            <w:r w:rsidR="00BA215C">
              <w:rPr>
                <w:rFonts w:ascii="Arial" w:hAnsi="Arial" w:cs="Arial"/>
                <w:sz w:val="22"/>
                <w:szCs w:val="22"/>
              </w:rPr>
              <w:t xml:space="preserve">now </w:t>
            </w:r>
            <w:r w:rsidRPr="007617D5">
              <w:rPr>
                <w:rFonts w:ascii="Arial" w:hAnsi="Arial" w:cs="Arial"/>
                <w:sz w:val="22"/>
                <w:szCs w:val="22"/>
              </w:rPr>
              <w:t>been removed</w:t>
            </w:r>
            <w:r w:rsidR="00BA215C">
              <w:rPr>
                <w:rFonts w:ascii="Arial" w:hAnsi="Arial" w:cs="Arial"/>
                <w:sz w:val="22"/>
                <w:szCs w:val="22"/>
              </w:rPr>
              <w:t>.</w:t>
            </w:r>
            <w:r w:rsidRPr="007617D5">
              <w:rPr>
                <w:rFonts w:ascii="Arial" w:hAnsi="Arial" w:cs="Arial"/>
                <w:sz w:val="22"/>
                <w:szCs w:val="22"/>
              </w:rPr>
              <w:t xml:space="preserve"> </w:t>
            </w:r>
            <w:r w:rsidR="00BA215C">
              <w:rPr>
                <w:rFonts w:ascii="Arial" w:hAnsi="Arial" w:cs="Arial"/>
                <w:sz w:val="22"/>
                <w:szCs w:val="22"/>
              </w:rPr>
              <w:t>A</w:t>
            </w:r>
            <w:r w:rsidRPr="007617D5">
              <w:rPr>
                <w:rFonts w:ascii="Arial" w:hAnsi="Arial" w:cs="Arial"/>
                <w:sz w:val="22"/>
                <w:szCs w:val="22"/>
              </w:rPr>
              <w:t xml:space="preserve">n Interactive Voice Recording System for compliance and catch monitoring has </w:t>
            </w:r>
            <w:r w:rsidR="00BA215C">
              <w:rPr>
                <w:rFonts w:ascii="Arial" w:hAnsi="Arial" w:cs="Arial"/>
                <w:sz w:val="22"/>
                <w:szCs w:val="22"/>
              </w:rPr>
              <w:t xml:space="preserve">also </w:t>
            </w:r>
            <w:r w:rsidRPr="007617D5">
              <w:rPr>
                <w:rFonts w:ascii="Arial" w:hAnsi="Arial" w:cs="Arial"/>
                <w:sz w:val="22"/>
                <w:szCs w:val="22"/>
              </w:rPr>
              <w:t>been introduced.</w:t>
            </w:r>
            <w:r w:rsidR="003D42CA">
              <w:rPr>
                <w:rFonts w:ascii="Arial" w:hAnsi="Arial" w:cs="Arial"/>
                <w:sz w:val="22"/>
                <w:szCs w:val="22"/>
              </w:rPr>
              <w:t xml:space="preserve"> </w:t>
            </w:r>
          </w:p>
        </w:tc>
        <w:tc>
          <w:tcPr>
            <w:tcW w:w="4864" w:type="dxa"/>
            <w:tcMar>
              <w:top w:w="57" w:type="dxa"/>
            </w:tcMar>
          </w:tcPr>
          <w:p w:rsidR="00EF2AC5" w:rsidRDefault="000F523D" w:rsidP="00884282">
            <w:pPr>
              <w:spacing w:after="120"/>
              <w:rPr>
                <w:rFonts w:ascii="Arial" w:hAnsi="Arial" w:cs="Arial"/>
              </w:rPr>
            </w:pPr>
            <w:r>
              <w:rPr>
                <w:rFonts w:ascii="Arial" w:hAnsi="Arial" w:cs="Arial"/>
                <w:sz w:val="22"/>
                <w:szCs w:val="22"/>
              </w:rPr>
              <w:t>The d</w:t>
            </w:r>
            <w:r w:rsidR="00B154C3" w:rsidRPr="007617D5">
              <w:rPr>
                <w:rFonts w:ascii="Arial" w:hAnsi="Arial" w:cs="Arial"/>
                <w:sz w:val="22"/>
                <w:szCs w:val="22"/>
              </w:rPr>
              <w:t xml:space="preserve">epartment considers that this </w:t>
            </w:r>
            <w:r w:rsidR="00BA215C">
              <w:rPr>
                <w:rFonts w:ascii="Arial" w:hAnsi="Arial" w:cs="Arial"/>
                <w:sz w:val="22"/>
                <w:szCs w:val="22"/>
              </w:rPr>
              <w:t>recommendation</w:t>
            </w:r>
            <w:r w:rsidR="00B154C3" w:rsidRPr="007617D5">
              <w:rPr>
                <w:rFonts w:ascii="Arial" w:hAnsi="Arial" w:cs="Arial"/>
                <w:sz w:val="22"/>
                <w:szCs w:val="22"/>
              </w:rPr>
              <w:t xml:space="preserve"> has been met.</w:t>
            </w:r>
          </w:p>
          <w:p w:rsidR="00B154C3" w:rsidRPr="007617D5" w:rsidRDefault="00B154C3" w:rsidP="00EF2AC5">
            <w:pPr>
              <w:spacing w:after="120"/>
              <w:rPr>
                <w:rFonts w:ascii="Arial" w:hAnsi="Arial" w:cs="Arial"/>
                <w:highlight w:val="cyan"/>
              </w:rPr>
            </w:pPr>
            <w:r w:rsidRPr="007617D5">
              <w:rPr>
                <w:rFonts w:ascii="Arial" w:hAnsi="Arial" w:cs="Arial"/>
                <w:noProof/>
                <w:sz w:val="22"/>
                <w:szCs w:val="22"/>
              </w:rPr>
              <w:t xml:space="preserve">The department recommends that this action be continued </w:t>
            </w:r>
            <w:r w:rsidR="002E00AE">
              <w:rPr>
                <w:rFonts w:ascii="Arial" w:hAnsi="Arial" w:cs="Arial"/>
                <w:noProof/>
                <w:sz w:val="22"/>
                <w:szCs w:val="22"/>
              </w:rPr>
              <w:t>as a condition on any future wildl</w:t>
            </w:r>
            <w:r w:rsidR="00BA215C">
              <w:rPr>
                <w:rFonts w:ascii="Arial" w:hAnsi="Arial" w:cs="Arial"/>
                <w:noProof/>
                <w:sz w:val="22"/>
                <w:szCs w:val="22"/>
              </w:rPr>
              <w:t>ife trade operation declaration</w:t>
            </w:r>
            <w:r w:rsidR="002E00AE" w:rsidRPr="007617D5">
              <w:rPr>
                <w:rFonts w:ascii="Arial" w:hAnsi="Arial" w:cs="Arial"/>
                <w:sz w:val="22"/>
                <w:szCs w:val="22"/>
              </w:rPr>
              <w:t xml:space="preserve"> </w:t>
            </w:r>
            <w:r w:rsidRPr="007617D5">
              <w:rPr>
                <w:rFonts w:ascii="Arial" w:hAnsi="Arial" w:cs="Arial"/>
                <w:sz w:val="22"/>
                <w:szCs w:val="22"/>
              </w:rPr>
              <w:t>(see</w:t>
            </w:r>
            <w:r w:rsidR="002E00AE">
              <w:rPr>
                <w:rFonts w:ascii="Arial" w:hAnsi="Arial" w:cs="Arial"/>
                <w:sz w:val="22"/>
                <w:szCs w:val="22"/>
              </w:rPr>
              <w:t xml:space="preserve"> </w:t>
            </w:r>
            <w:r w:rsidR="007D403E">
              <w:rPr>
                <w:rFonts w:ascii="Arial" w:hAnsi="Arial" w:cs="Arial"/>
                <w:b/>
                <w:sz w:val="22"/>
                <w:szCs w:val="22"/>
              </w:rPr>
              <w:t>Condition</w:t>
            </w:r>
            <w:r w:rsidR="008330AB" w:rsidRPr="007617D5">
              <w:rPr>
                <w:rFonts w:ascii="Arial" w:hAnsi="Arial" w:cs="Arial"/>
                <w:b/>
                <w:sz w:val="22"/>
                <w:szCs w:val="22"/>
              </w:rPr>
              <w:t xml:space="preserve"> 2</w:t>
            </w:r>
            <w:r w:rsidRPr="007617D5">
              <w:rPr>
                <w:rFonts w:ascii="Arial" w:hAnsi="Arial" w:cs="Arial"/>
                <w:sz w:val="22"/>
                <w:szCs w:val="22"/>
              </w:rPr>
              <w:t xml:space="preserve">, </w:t>
            </w:r>
            <w:r w:rsidRPr="007617D5">
              <w:rPr>
                <w:rFonts w:ascii="Arial" w:hAnsi="Arial" w:cs="Arial"/>
                <w:b/>
                <w:sz w:val="22"/>
                <w:szCs w:val="22"/>
              </w:rPr>
              <w:t>Table 4</w:t>
            </w:r>
            <w:r w:rsidRPr="007617D5">
              <w:rPr>
                <w:rFonts w:ascii="Arial" w:hAnsi="Arial" w:cs="Arial"/>
                <w:sz w:val="22"/>
                <w:szCs w:val="22"/>
              </w:rPr>
              <w:t>).</w:t>
            </w:r>
          </w:p>
        </w:tc>
      </w:tr>
      <w:tr w:rsidR="004A5B4D" w:rsidRPr="007617D5" w:rsidTr="00072F8D">
        <w:trPr>
          <w:cantSplit/>
        </w:trPr>
        <w:tc>
          <w:tcPr>
            <w:tcW w:w="4361" w:type="dxa"/>
            <w:tcMar>
              <w:top w:w="57" w:type="dxa"/>
            </w:tcMar>
          </w:tcPr>
          <w:p w:rsidR="004A5B4D" w:rsidRPr="007617D5" w:rsidRDefault="004A5B4D" w:rsidP="00691EE0">
            <w:pPr>
              <w:rPr>
                <w:rFonts w:ascii="Arial" w:hAnsi="Arial" w:cs="Arial"/>
                <w:iCs/>
              </w:rPr>
            </w:pPr>
          </w:p>
          <w:p w:rsidR="004A5B4D" w:rsidRPr="007617D5" w:rsidRDefault="00F13AF1" w:rsidP="00691EE0">
            <w:pPr>
              <w:pStyle w:val="normal-dot"/>
              <w:numPr>
                <w:ilvl w:val="0"/>
                <w:numId w:val="39"/>
              </w:numPr>
              <w:tabs>
                <w:tab w:val="left" w:pos="1440"/>
              </w:tabs>
              <w:spacing w:before="0" w:after="120"/>
              <w:ind w:right="140"/>
              <w:rPr>
                <w:rFonts w:ascii="Arial" w:hAnsi="Arial" w:cs="Arial"/>
                <w:szCs w:val="22"/>
                <w:lang w:eastAsia="en-AU"/>
              </w:rPr>
            </w:pPr>
            <w:r>
              <w:rPr>
                <w:rFonts w:ascii="Arial" w:hAnsi="Arial" w:cs="Arial"/>
                <w:szCs w:val="22"/>
                <w:lang w:eastAsia="en-AU"/>
              </w:rPr>
              <w:t xml:space="preserve">The </w:t>
            </w:r>
            <w:r w:rsidR="00747E36">
              <w:rPr>
                <w:rFonts w:ascii="Arial" w:hAnsi="Arial" w:cs="Arial"/>
                <w:szCs w:val="22"/>
                <w:lang w:eastAsia="en-AU"/>
              </w:rPr>
              <w:t>Western Australian</w:t>
            </w:r>
            <w:r w:rsidR="00F35EFF">
              <w:rPr>
                <w:rFonts w:ascii="Arial" w:hAnsi="Arial" w:cs="Arial"/>
                <w:szCs w:val="22"/>
                <w:lang w:eastAsia="en-AU"/>
              </w:rPr>
              <w:t xml:space="preserve"> Department of Fisheries</w:t>
            </w:r>
            <w:r w:rsidR="004A5B4D" w:rsidRPr="007617D5">
              <w:rPr>
                <w:rFonts w:ascii="Arial" w:hAnsi="Arial" w:cs="Arial"/>
                <w:szCs w:val="22"/>
                <w:lang w:eastAsia="en-AU"/>
              </w:rPr>
              <w:t xml:space="preserve"> to continue to produc</w:t>
            </w:r>
            <w:r w:rsidR="00936CC1" w:rsidRPr="007617D5">
              <w:rPr>
                <w:rFonts w:ascii="Arial" w:hAnsi="Arial" w:cs="Arial"/>
                <w:szCs w:val="22"/>
                <w:lang w:eastAsia="en-AU"/>
              </w:rPr>
              <w:t>e and present reports to DEW</w:t>
            </w:r>
            <w:r w:rsidR="004A5B4D" w:rsidRPr="007617D5">
              <w:rPr>
                <w:rFonts w:ascii="Arial" w:hAnsi="Arial" w:cs="Arial"/>
                <w:szCs w:val="22"/>
                <w:lang w:eastAsia="en-AU"/>
              </w:rPr>
              <w:t xml:space="preserve"> annually. Reports to include:</w:t>
            </w:r>
          </w:p>
          <w:p w:rsidR="004A5B4D" w:rsidRPr="007617D5" w:rsidRDefault="004A5B4D" w:rsidP="00691EE0">
            <w:pPr>
              <w:numPr>
                <w:ilvl w:val="0"/>
                <w:numId w:val="41"/>
              </w:numPr>
              <w:rPr>
                <w:rFonts w:ascii="Arial" w:hAnsi="Arial" w:cs="Arial"/>
                <w:i/>
                <w:iCs/>
              </w:rPr>
            </w:pPr>
            <w:r w:rsidRPr="007617D5">
              <w:rPr>
                <w:rFonts w:ascii="Arial" w:hAnsi="Arial" w:cs="Arial"/>
                <w:sz w:val="22"/>
                <w:szCs w:val="22"/>
              </w:rPr>
              <w:t xml:space="preserve">Information sufficient to allow assessment of the progress of </w:t>
            </w:r>
            <w:r w:rsidR="00F13AF1">
              <w:rPr>
                <w:rFonts w:ascii="Arial" w:hAnsi="Arial" w:cs="Arial"/>
                <w:sz w:val="22"/>
                <w:szCs w:val="22"/>
              </w:rPr>
              <w:t>t</w:t>
            </w:r>
            <w:r w:rsidR="003B2B8C">
              <w:rPr>
                <w:rFonts w:ascii="Arial" w:hAnsi="Arial" w:cs="Arial"/>
                <w:sz w:val="22"/>
                <w:szCs w:val="22"/>
              </w:rPr>
              <w:t xml:space="preserve">he </w:t>
            </w:r>
            <w:r w:rsidR="00747E36">
              <w:rPr>
                <w:rFonts w:ascii="Arial" w:hAnsi="Arial" w:cs="Arial"/>
                <w:sz w:val="22"/>
                <w:szCs w:val="22"/>
              </w:rPr>
              <w:t>Western Australian</w:t>
            </w:r>
            <w:r w:rsidR="00F35EFF">
              <w:rPr>
                <w:rFonts w:ascii="Arial" w:hAnsi="Arial" w:cs="Arial"/>
                <w:sz w:val="22"/>
                <w:szCs w:val="22"/>
              </w:rPr>
              <w:t xml:space="preserve"> Department of Fisheries</w:t>
            </w:r>
            <w:r w:rsidRPr="007617D5">
              <w:rPr>
                <w:rFonts w:ascii="Arial" w:hAnsi="Arial" w:cs="Arial"/>
                <w:sz w:val="22"/>
                <w:szCs w:val="22"/>
              </w:rPr>
              <w:t xml:space="preserve"> in implementing the recommendations made in the Assessment of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2007; and</w:t>
            </w:r>
          </w:p>
          <w:p w:rsidR="004A5B4D" w:rsidRPr="00EF2AC5" w:rsidRDefault="004A5B4D" w:rsidP="00EF2AC5">
            <w:pPr>
              <w:numPr>
                <w:ilvl w:val="0"/>
                <w:numId w:val="41"/>
              </w:numPr>
              <w:spacing w:after="120"/>
              <w:rPr>
                <w:rFonts w:ascii="Arial" w:hAnsi="Arial" w:cs="Arial"/>
              </w:rPr>
            </w:pPr>
            <w:r w:rsidRPr="007617D5">
              <w:rPr>
                <w:rFonts w:ascii="Arial" w:hAnsi="Arial" w:cs="Arial"/>
                <w:sz w:val="22"/>
                <w:szCs w:val="22"/>
              </w:rPr>
              <w:t>A description of the fishery, management arrangements in place, recent catch data for all sectors of the fishery, status of target stock including performance of the fishery against objectives, performance indicators and measures, interactions with protected species, impacts of the fishery on the ecosystem in which it operates and research and monitoring outcomes.</w:t>
            </w:r>
          </w:p>
          <w:p w:rsidR="004A5B4D" w:rsidRPr="007617D5" w:rsidRDefault="004A5B4D" w:rsidP="00EF2AC5">
            <w:pPr>
              <w:spacing w:after="120"/>
              <w:rPr>
                <w:rStyle w:val="HTMLAcronym"/>
                <w:rFonts w:ascii="Arial" w:hAnsi="Arial" w:cs="Arial"/>
              </w:rPr>
            </w:pPr>
            <w:r w:rsidRPr="007617D5">
              <w:rPr>
                <w:rFonts w:ascii="Arial" w:hAnsi="Arial" w:cs="Arial"/>
                <w:sz w:val="22"/>
                <w:szCs w:val="22"/>
              </w:rPr>
              <w:t>Information should only be provided on those aspects which are relevant to the fishery and that articulate ‘changes’ since the last annual report.</w:t>
            </w:r>
          </w:p>
        </w:tc>
        <w:tc>
          <w:tcPr>
            <w:tcW w:w="5103" w:type="dxa"/>
            <w:tcMar>
              <w:top w:w="57" w:type="dxa"/>
            </w:tcMar>
          </w:tcPr>
          <w:p w:rsidR="004A5B4D" w:rsidRPr="007617D5" w:rsidRDefault="004A5B4D" w:rsidP="00691EE0">
            <w:pPr>
              <w:pStyle w:val="bodytext"/>
              <w:spacing w:after="200" w:line="240" w:lineRule="auto"/>
              <w:jc w:val="left"/>
              <w:rPr>
                <w:rFonts w:cs="Arial"/>
                <w:szCs w:val="22"/>
                <w:lang w:eastAsia="en-AU"/>
              </w:rPr>
            </w:pPr>
            <w:r w:rsidRPr="007617D5">
              <w:rPr>
                <w:rFonts w:cs="Arial"/>
                <w:szCs w:val="22"/>
                <w:lang w:eastAsia="en-AU"/>
              </w:rPr>
              <w:t xml:space="preserve">The </w:t>
            </w:r>
            <w:r w:rsidR="001417CD">
              <w:rPr>
                <w:rFonts w:cs="Arial"/>
                <w:szCs w:val="22"/>
                <w:lang w:eastAsia="en-AU"/>
              </w:rPr>
              <w:t>Western Australian West Coast Rock Lobster Managed Fishery</w:t>
            </w:r>
            <w:r w:rsidR="00AC0317">
              <w:rPr>
                <w:rFonts w:cs="Arial"/>
                <w:szCs w:val="22"/>
                <w:lang w:eastAsia="en-AU"/>
              </w:rPr>
              <w:t xml:space="preserve"> is included in the</w:t>
            </w:r>
            <w:r w:rsidR="003B2B8C">
              <w:rPr>
                <w:rFonts w:cs="Arial"/>
                <w:szCs w:val="22"/>
                <w:lang w:eastAsia="en-AU"/>
              </w:rPr>
              <w:t xml:space="preserve"> </w:t>
            </w:r>
            <w:r w:rsidR="00747E36">
              <w:rPr>
                <w:rFonts w:cs="Arial"/>
                <w:szCs w:val="22"/>
                <w:lang w:eastAsia="en-AU"/>
              </w:rPr>
              <w:t>Western Australian</w:t>
            </w:r>
            <w:r w:rsidR="00F35EFF">
              <w:rPr>
                <w:rFonts w:cs="Arial"/>
                <w:szCs w:val="22"/>
                <w:lang w:eastAsia="en-AU"/>
              </w:rPr>
              <w:t xml:space="preserve"> Department of Fisheries</w:t>
            </w:r>
            <w:r w:rsidRPr="007617D5">
              <w:rPr>
                <w:rFonts w:cs="Arial"/>
                <w:szCs w:val="22"/>
                <w:lang w:eastAsia="en-AU"/>
              </w:rPr>
              <w:t xml:space="preserve"> publication, the </w:t>
            </w:r>
            <w:r w:rsidR="00BA215C">
              <w:rPr>
                <w:rFonts w:cs="Arial"/>
                <w:szCs w:val="22"/>
                <w:lang w:eastAsia="en-AU"/>
              </w:rPr>
              <w:t>‘</w:t>
            </w:r>
            <w:r w:rsidRPr="007617D5">
              <w:rPr>
                <w:rFonts w:cs="Arial"/>
                <w:szCs w:val="22"/>
                <w:lang w:eastAsia="en-AU"/>
              </w:rPr>
              <w:t>Annual State of the Fisheries and Aquatic Resources</w:t>
            </w:r>
            <w:r w:rsidR="00BA215C">
              <w:rPr>
                <w:rFonts w:cs="Arial"/>
                <w:szCs w:val="22"/>
                <w:lang w:eastAsia="en-AU"/>
              </w:rPr>
              <w:t>’,</w:t>
            </w:r>
            <w:r w:rsidRPr="007617D5">
              <w:rPr>
                <w:rFonts w:cs="Arial"/>
                <w:szCs w:val="22"/>
                <w:lang w:eastAsia="en-AU"/>
              </w:rPr>
              <w:t xml:space="preserve"> which is provided to </w:t>
            </w:r>
            <w:r w:rsidR="0090150B">
              <w:rPr>
                <w:rFonts w:cs="Arial"/>
                <w:szCs w:val="22"/>
                <w:lang w:eastAsia="en-AU"/>
              </w:rPr>
              <w:t>t</w:t>
            </w:r>
            <w:r w:rsidR="003B2B8C">
              <w:rPr>
                <w:rFonts w:cs="Arial"/>
                <w:szCs w:val="22"/>
                <w:lang w:eastAsia="en-AU"/>
              </w:rPr>
              <w:t>he department</w:t>
            </w:r>
            <w:r w:rsidRPr="007617D5">
              <w:rPr>
                <w:rFonts w:cs="Arial"/>
                <w:szCs w:val="22"/>
                <w:lang w:eastAsia="en-AU"/>
              </w:rPr>
              <w:t xml:space="preserve">. The Report includes all available information on the fishery. </w:t>
            </w:r>
          </w:p>
          <w:p w:rsidR="004A5B4D" w:rsidRPr="007617D5" w:rsidRDefault="004A5B4D" w:rsidP="00691EE0">
            <w:pPr>
              <w:pStyle w:val="bodytext"/>
              <w:spacing w:after="200" w:line="240" w:lineRule="auto"/>
              <w:jc w:val="left"/>
              <w:rPr>
                <w:rFonts w:cs="Arial"/>
                <w:szCs w:val="22"/>
                <w:lang w:eastAsia="en-AU"/>
              </w:rPr>
            </w:pPr>
          </w:p>
        </w:tc>
        <w:tc>
          <w:tcPr>
            <w:tcW w:w="4864" w:type="dxa"/>
            <w:tcMar>
              <w:top w:w="57" w:type="dxa"/>
            </w:tcMar>
          </w:tcPr>
          <w:p w:rsidR="00EF2AC5" w:rsidRDefault="004A5B4D" w:rsidP="00EF2AC5">
            <w:pPr>
              <w:spacing w:after="120"/>
              <w:rPr>
                <w:rFonts w:ascii="Arial" w:hAnsi="Arial" w:cs="Arial"/>
              </w:rPr>
            </w:pPr>
            <w:r w:rsidRPr="007617D5">
              <w:rPr>
                <w:rFonts w:ascii="Arial" w:hAnsi="Arial" w:cs="Arial"/>
                <w:sz w:val="22"/>
                <w:szCs w:val="22"/>
              </w:rPr>
              <w:t xml:space="preserve">The department considers that this </w:t>
            </w:r>
            <w:r w:rsidR="00BA215C">
              <w:rPr>
                <w:rFonts w:ascii="Arial" w:hAnsi="Arial" w:cs="Arial"/>
                <w:sz w:val="22"/>
                <w:szCs w:val="22"/>
              </w:rPr>
              <w:t>recommendation</w:t>
            </w:r>
            <w:r w:rsidRPr="007617D5">
              <w:rPr>
                <w:rFonts w:ascii="Arial" w:hAnsi="Arial" w:cs="Arial"/>
                <w:sz w:val="22"/>
                <w:szCs w:val="22"/>
              </w:rPr>
              <w:t xml:space="preserve"> has been met.</w:t>
            </w:r>
          </w:p>
          <w:p w:rsidR="004A5B4D" w:rsidRPr="007617D5" w:rsidRDefault="004A5B4D" w:rsidP="00EF2AC5">
            <w:pPr>
              <w:spacing w:after="120"/>
              <w:rPr>
                <w:rFonts w:ascii="Arial" w:hAnsi="Arial" w:cs="Arial"/>
                <w:highlight w:val="cyan"/>
              </w:rPr>
            </w:pPr>
            <w:r w:rsidRPr="007617D5">
              <w:rPr>
                <w:rFonts w:ascii="Arial" w:hAnsi="Arial" w:cs="Arial"/>
                <w:noProof/>
                <w:sz w:val="22"/>
                <w:szCs w:val="22"/>
              </w:rPr>
              <w:t xml:space="preserve">The department recommends that this action be continued </w:t>
            </w:r>
            <w:r w:rsidR="00BA215C">
              <w:rPr>
                <w:rFonts w:ascii="Arial" w:hAnsi="Arial" w:cs="Arial"/>
                <w:noProof/>
                <w:sz w:val="22"/>
                <w:szCs w:val="22"/>
              </w:rPr>
              <w:t>as a condition on any future wildlife trade operation declaration</w:t>
            </w:r>
            <w:r w:rsidR="00BA215C" w:rsidRPr="007617D5">
              <w:rPr>
                <w:rFonts w:ascii="Arial" w:hAnsi="Arial" w:cs="Arial"/>
                <w:sz w:val="22"/>
                <w:szCs w:val="22"/>
              </w:rPr>
              <w:t xml:space="preserve"> </w:t>
            </w:r>
            <w:r w:rsidR="00BA215C">
              <w:rPr>
                <w:rFonts w:ascii="Arial" w:hAnsi="Arial" w:cs="Arial"/>
                <w:sz w:val="22"/>
                <w:szCs w:val="22"/>
              </w:rPr>
              <w:t>(</w:t>
            </w:r>
            <w:r w:rsidRPr="007617D5">
              <w:rPr>
                <w:rFonts w:ascii="Arial" w:hAnsi="Arial" w:cs="Arial"/>
                <w:sz w:val="22"/>
                <w:szCs w:val="22"/>
              </w:rPr>
              <w:t>see </w:t>
            </w:r>
            <w:r w:rsidR="007D403E">
              <w:rPr>
                <w:rFonts w:ascii="Arial" w:hAnsi="Arial" w:cs="Arial"/>
                <w:b/>
                <w:sz w:val="22"/>
                <w:szCs w:val="22"/>
              </w:rPr>
              <w:t>Condition</w:t>
            </w:r>
            <w:r w:rsidRPr="007617D5">
              <w:rPr>
                <w:rFonts w:ascii="Arial" w:hAnsi="Arial" w:cs="Arial"/>
                <w:b/>
                <w:sz w:val="22"/>
                <w:szCs w:val="22"/>
              </w:rPr>
              <w:t xml:space="preserve"> 3, Table 4</w:t>
            </w:r>
            <w:r w:rsidRPr="007617D5">
              <w:rPr>
                <w:rFonts w:ascii="Arial" w:hAnsi="Arial" w:cs="Arial"/>
                <w:sz w:val="22"/>
                <w:szCs w:val="22"/>
              </w:rPr>
              <w:t>).</w:t>
            </w:r>
          </w:p>
        </w:tc>
      </w:tr>
      <w:tr w:rsidR="004A5B4D" w:rsidRPr="007617D5" w:rsidTr="00072F8D">
        <w:trPr>
          <w:cantSplit/>
        </w:trPr>
        <w:tc>
          <w:tcPr>
            <w:tcW w:w="4361" w:type="dxa"/>
            <w:tcMar>
              <w:top w:w="57" w:type="dxa"/>
            </w:tcMar>
          </w:tcPr>
          <w:p w:rsidR="004A5B4D" w:rsidRPr="007617D5" w:rsidRDefault="004A5B4D" w:rsidP="00691EE0">
            <w:pPr>
              <w:rPr>
                <w:rFonts w:ascii="Arial" w:hAnsi="Arial" w:cs="Arial"/>
              </w:rPr>
            </w:pPr>
          </w:p>
          <w:p w:rsidR="004A5B4D" w:rsidRPr="007617D5" w:rsidRDefault="003B2B8C" w:rsidP="00691EE0">
            <w:pPr>
              <w:pStyle w:val="normal-dot"/>
              <w:numPr>
                <w:ilvl w:val="0"/>
                <w:numId w:val="39"/>
              </w:numPr>
              <w:tabs>
                <w:tab w:val="left" w:pos="1440"/>
              </w:tabs>
              <w:spacing w:before="0" w:after="120"/>
              <w:ind w:right="140"/>
              <w:rPr>
                <w:rFonts w:ascii="Arial" w:hAnsi="Arial" w:cs="Arial"/>
                <w:szCs w:val="22"/>
                <w:lang w:eastAsia="en-AU"/>
              </w:rPr>
            </w:pPr>
            <w:r>
              <w:rPr>
                <w:rFonts w:ascii="Arial" w:hAnsi="Arial" w:cs="Arial"/>
                <w:szCs w:val="22"/>
                <w:lang w:eastAsia="en-AU"/>
              </w:rPr>
              <w:t xml:space="preserve">The </w:t>
            </w:r>
            <w:r w:rsidR="00747E36">
              <w:rPr>
                <w:rFonts w:ascii="Arial" w:hAnsi="Arial" w:cs="Arial"/>
                <w:szCs w:val="22"/>
                <w:lang w:eastAsia="en-AU"/>
              </w:rPr>
              <w:t>Western Australian</w:t>
            </w:r>
            <w:r w:rsidR="00F35EFF">
              <w:rPr>
                <w:rFonts w:ascii="Arial" w:hAnsi="Arial" w:cs="Arial"/>
                <w:szCs w:val="22"/>
                <w:lang w:eastAsia="en-AU"/>
              </w:rPr>
              <w:t xml:space="preserve"> Department of Fisheries</w:t>
            </w:r>
            <w:r w:rsidR="004A5B4D" w:rsidRPr="007617D5">
              <w:rPr>
                <w:rFonts w:ascii="Arial" w:hAnsi="Arial" w:cs="Arial"/>
                <w:szCs w:val="22"/>
                <w:lang w:eastAsia="en-AU"/>
              </w:rPr>
              <w:t xml:space="preserve"> to continue to monitor performance measures and indicators for the </w:t>
            </w:r>
            <w:r w:rsidR="001417CD">
              <w:rPr>
                <w:rFonts w:ascii="Arial" w:hAnsi="Arial" w:cs="Arial"/>
                <w:szCs w:val="22"/>
                <w:lang w:eastAsia="en-AU"/>
              </w:rPr>
              <w:t>Western Australian West Coast Rock Lobster Managed Fishery</w:t>
            </w:r>
            <w:r w:rsidR="004A5B4D" w:rsidRPr="007617D5">
              <w:rPr>
                <w:rFonts w:ascii="Arial" w:hAnsi="Arial" w:cs="Arial"/>
                <w:szCs w:val="22"/>
                <w:lang w:eastAsia="en-AU"/>
              </w:rPr>
              <w:t xml:space="preserve">. Within 3 months of becoming aware that a performance measure has not been met, </w:t>
            </w:r>
            <w:r w:rsidR="00940494">
              <w:rPr>
                <w:rFonts w:ascii="Arial" w:hAnsi="Arial" w:cs="Arial"/>
                <w:szCs w:val="22"/>
                <w:lang w:eastAsia="en-AU"/>
              </w:rPr>
              <w:t>t</w:t>
            </w:r>
            <w:r>
              <w:rPr>
                <w:rFonts w:ascii="Arial" w:hAnsi="Arial" w:cs="Arial"/>
                <w:szCs w:val="22"/>
                <w:lang w:eastAsia="en-AU"/>
              </w:rPr>
              <w:t xml:space="preserve">he </w:t>
            </w:r>
            <w:r w:rsidR="00747E36">
              <w:rPr>
                <w:rFonts w:ascii="Arial" w:hAnsi="Arial" w:cs="Arial"/>
                <w:szCs w:val="22"/>
                <w:lang w:eastAsia="en-AU"/>
              </w:rPr>
              <w:t>Western Australian</w:t>
            </w:r>
            <w:r w:rsidR="00F35EFF">
              <w:rPr>
                <w:rFonts w:ascii="Arial" w:hAnsi="Arial" w:cs="Arial"/>
                <w:szCs w:val="22"/>
                <w:lang w:eastAsia="en-AU"/>
              </w:rPr>
              <w:t xml:space="preserve"> Department of Fisheries</w:t>
            </w:r>
            <w:r w:rsidR="004A5B4D" w:rsidRPr="007617D5">
              <w:rPr>
                <w:rFonts w:ascii="Arial" w:hAnsi="Arial" w:cs="Arial"/>
                <w:szCs w:val="22"/>
                <w:lang w:eastAsia="en-AU"/>
              </w:rPr>
              <w:t xml:space="preserve"> to develop potential management responses and timeframes for implementation.</w:t>
            </w:r>
          </w:p>
          <w:p w:rsidR="004A5B4D" w:rsidRPr="007617D5" w:rsidRDefault="004A5B4D" w:rsidP="00691EE0">
            <w:pPr>
              <w:autoSpaceDE w:val="0"/>
              <w:autoSpaceDN w:val="0"/>
              <w:adjustRightInd w:val="0"/>
              <w:rPr>
                <w:rStyle w:val="HTMLAcronym"/>
                <w:rFonts w:ascii="Arial" w:hAnsi="Arial" w:cs="Arial"/>
              </w:rPr>
            </w:pPr>
          </w:p>
        </w:tc>
        <w:tc>
          <w:tcPr>
            <w:tcW w:w="5103" w:type="dxa"/>
            <w:tcMar>
              <w:top w:w="57" w:type="dxa"/>
            </w:tcMar>
          </w:tcPr>
          <w:p w:rsidR="00877B27" w:rsidRPr="007617D5" w:rsidRDefault="00877B27" w:rsidP="00EF2AC5">
            <w:pPr>
              <w:spacing w:after="120"/>
              <w:rPr>
                <w:rFonts w:ascii="Arial" w:hAnsi="Arial" w:cs="Arial"/>
              </w:rPr>
            </w:pPr>
            <w:r w:rsidRPr="007617D5">
              <w:rPr>
                <w:rFonts w:ascii="Arial" w:hAnsi="Arial" w:cs="Arial"/>
                <w:sz w:val="22"/>
                <w:szCs w:val="22"/>
              </w:rPr>
              <w:t>Ongoing.</w:t>
            </w:r>
            <w:r w:rsidR="003D42CA">
              <w:rPr>
                <w:rFonts w:ascii="Arial" w:hAnsi="Arial" w:cs="Arial"/>
                <w:sz w:val="22"/>
                <w:szCs w:val="22"/>
              </w:rPr>
              <w:t xml:space="preserve"> </w:t>
            </w:r>
            <w:r w:rsidRPr="007617D5">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Pr="007617D5">
              <w:rPr>
                <w:rFonts w:ascii="Arial" w:hAnsi="Arial" w:cs="Arial"/>
                <w:sz w:val="22"/>
                <w:szCs w:val="22"/>
              </w:rPr>
              <w:t xml:space="preserve"> advised that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is monitored through fishery-dependent and independent monitoring of </w:t>
            </w:r>
            <w:r w:rsidR="00F97AC7" w:rsidRPr="007617D5">
              <w:rPr>
                <w:rFonts w:ascii="Arial" w:hAnsi="Arial" w:cs="Arial"/>
                <w:sz w:val="22"/>
                <w:szCs w:val="22"/>
              </w:rPr>
              <w:t xml:space="preserve">lobster </w:t>
            </w:r>
            <w:r w:rsidRPr="007617D5">
              <w:rPr>
                <w:rFonts w:ascii="Arial" w:hAnsi="Arial" w:cs="Arial"/>
                <w:sz w:val="22"/>
                <w:szCs w:val="22"/>
              </w:rPr>
              <w:t xml:space="preserve">breeding stock levels and </w:t>
            </w:r>
            <w:proofErr w:type="spellStart"/>
            <w:r w:rsidRPr="007617D5">
              <w:rPr>
                <w:rFonts w:ascii="Arial" w:hAnsi="Arial" w:cs="Arial"/>
                <w:sz w:val="22"/>
                <w:szCs w:val="22"/>
              </w:rPr>
              <w:t>puerulus</w:t>
            </w:r>
            <w:proofErr w:type="spellEnd"/>
            <w:r w:rsidRPr="007617D5">
              <w:rPr>
                <w:rFonts w:ascii="Arial" w:hAnsi="Arial" w:cs="Arial"/>
                <w:sz w:val="22"/>
                <w:szCs w:val="22"/>
              </w:rPr>
              <w:t xml:space="preserve"> settlement.</w:t>
            </w:r>
            <w:r w:rsidR="003D42CA">
              <w:rPr>
                <w:rFonts w:ascii="Arial" w:hAnsi="Arial" w:cs="Arial"/>
                <w:sz w:val="22"/>
                <w:szCs w:val="22"/>
              </w:rPr>
              <w:t xml:space="preserve"> </w:t>
            </w:r>
          </w:p>
          <w:p w:rsidR="004A5B4D" w:rsidRPr="00EF2AC5" w:rsidRDefault="006833C5" w:rsidP="00EF2AC5">
            <w:pPr>
              <w:spacing w:after="120"/>
              <w:rPr>
                <w:rFonts w:ascii="Arial" w:hAnsi="Arial" w:cs="Arial"/>
              </w:rPr>
            </w:pPr>
            <w:r>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00877B27" w:rsidRPr="007617D5">
              <w:rPr>
                <w:rFonts w:ascii="Arial" w:hAnsi="Arial" w:cs="Arial"/>
                <w:sz w:val="22"/>
                <w:szCs w:val="22"/>
              </w:rPr>
              <w:t xml:space="preserve"> continues to monitor settlement of </w:t>
            </w:r>
            <w:proofErr w:type="spellStart"/>
            <w:r w:rsidR="00877B27" w:rsidRPr="007617D5">
              <w:rPr>
                <w:rFonts w:ascii="Arial" w:hAnsi="Arial" w:cs="Arial"/>
                <w:sz w:val="22"/>
                <w:szCs w:val="22"/>
              </w:rPr>
              <w:t>puerulus</w:t>
            </w:r>
            <w:proofErr w:type="spellEnd"/>
            <w:r w:rsidR="00877B27" w:rsidRPr="007617D5">
              <w:rPr>
                <w:rFonts w:ascii="Arial" w:hAnsi="Arial" w:cs="Arial"/>
                <w:sz w:val="22"/>
                <w:szCs w:val="22"/>
              </w:rPr>
              <w:t xml:space="preserve"> at a number of long-term monitoring sites spread across the </w:t>
            </w:r>
            <w:r w:rsidR="00BD002A">
              <w:rPr>
                <w:rFonts w:ascii="Arial" w:hAnsi="Arial" w:cs="Arial"/>
                <w:sz w:val="22"/>
                <w:szCs w:val="22"/>
              </w:rPr>
              <w:t>area</w:t>
            </w:r>
            <w:r w:rsidR="00BD002A" w:rsidRPr="007617D5">
              <w:rPr>
                <w:rFonts w:ascii="Arial" w:hAnsi="Arial" w:cs="Arial"/>
                <w:sz w:val="22"/>
                <w:szCs w:val="22"/>
              </w:rPr>
              <w:t xml:space="preserve"> </w:t>
            </w:r>
            <w:r w:rsidR="00BA215C">
              <w:rPr>
                <w:rFonts w:ascii="Arial" w:hAnsi="Arial" w:cs="Arial"/>
                <w:sz w:val="22"/>
                <w:szCs w:val="22"/>
              </w:rPr>
              <w:t>of the f</w:t>
            </w:r>
            <w:r w:rsidR="00877B27" w:rsidRPr="007617D5">
              <w:rPr>
                <w:rFonts w:ascii="Arial" w:hAnsi="Arial" w:cs="Arial"/>
                <w:sz w:val="22"/>
                <w:szCs w:val="22"/>
              </w:rPr>
              <w:t>ishery.</w:t>
            </w:r>
          </w:p>
          <w:p w:rsidR="00877B27" w:rsidRPr="007617D5" w:rsidRDefault="006833C5" w:rsidP="00884282">
            <w:pPr>
              <w:spacing w:after="120"/>
              <w:rPr>
                <w:rFonts w:cs="Arial"/>
                <w:color w:val="3366FF"/>
              </w:rPr>
            </w:pPr>
            <w:r>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00F97AC7" w:rsidRPr="007617D5">
              <w:rPr>
                <w:rFonts w:ascii="Arial" w:hAnsi="Arial" w:cs="Arial"/>
                <w:sz w:val="22"/>
                <w:szCs w:val="22"/>
              </w:rPr>
              <w:t xml:space="preserve"> </w:t>
            </w:r>
            <w:r w:rsidR="00BD002A">
              <w:rPr>
                <w:rFonts w:ascii="Arial" w:hAnsi="Arial" w:cs="Arial"/>
                <w:sz w:val="22"/>
                <w:szCs w:val="22"/>
              </w:rPr>
              <w:t>has</w:t>
            </w:r>
            <w:r w:rsidR="00BD002A" w:rsidRPr="007617D5">
              <w:rPr>
                <w:rFonts w:ascii="Arial" w:hAnsi="Arial" w:cs="Arial"/>
                <w:sz w:val="22"/>
                <w:szCs w:val="22"/>
              </w:rPr>
              <w:t xml:space="preserve"> </w:t>
            </w:r>
            <w:r w:rsidR="00F97AC7" w:rsidRPr="007617D5">
              <w:rPr>
                <w:rFonts w:ascii="Arial" w:hAnsi="Arial" w:cs="Arial"/>
                <w:sz w:val="22"/>
                <w:szCs w:val="22"/>
              </w:rPr>
              <w:t>advised that s</w:t>
            </w:r>
            <w:r w:rsidR="00877B27" w:rsidRPr="007617D5">
              <w:rPr>
                <w:rFonts w:ascii="Arial" w:hAnsi="Arial" w:cs="Arial"/>
                <w:sz w:val="22"/>
                <w:szCs w:val="22"/>
              </w:rPr>
              <w:t xml:space="preserve">ince </w:t>
            </w:r>
            <w:r w:rsidR="00F97AC7" w:rsidRPr="007617D5">
              <w:rPr>
                <w:rFonts w:ascii="Arial" w:hAnsi="Arial" w:cs="Arial"/>
                <w:sz w:val="22"/>
                <w:szCs w:val="22"/>
              </w:rPr>
              <w:t>the last assessment a</w:t>
            </w:r>
            <w:r w:rsidR="00877B27" w:rsidRPr="007617D5">
              <w:rPr>
                <w:rFonts w:ascii="Arial" w:hAnsi="Arial" w:cs="Arial"/>
                <w:sz w:val="22"/>
                <w:szCs w:val="22"/>
              </w:rPr>
              <w:t xml:space="preserve"> new Catch and Disposal Record form </w:t>
            </w:r>
            <w:r w:rsidR="00F97AC7" w:rsidRPr="007617D5">
              <w:rPr>
                <w:rFonts w:ascii="Arial" w:hAnsi="Arial" w:cs="Arial"/>
                <w:sz w:val="22"/>
                <w:szCs w:val="22"/>
              </w:rPr>
              <w:t xml:space="preserve">has been implemented </w:t>
            </w:r>
            <w:r w:rsidR="00877B27" w:rsidRPr="007617D5">
              <w:rPr>
                <w:rFonts w:ascii="Arial" w:hAnsi="Arial" w:cs="Arial"/>
                <w:sz w:val="22"/>
                <w:szCs w:val="22"/>
              </w:rPr>
              <w:t>which is required to be submitted immediately</w:t>
            </w:r>
            <w:r w:rsidR="00654E09">
              <w:rPr>
                <w:rFonts w:ascii="Arial" w:hAnsi="Arial" w:cs="Arial"/>
                <w:sz w:val="22"/>
                <w:szCs w:val="22"/>
              </w:rPr>
              <w:t xml:space="preserve"> upon return to port</w:t>
            </w:r>
            <w:r w:rsidR="00877B27" w:rsidRPr="007617D5">
              <w:rPr>
                <w:rFonts w:ascii="Arial" w:hAnsi="Arial" w:cs="Arial"/>
                <w:sz w:val="22"/>
                <w:szCs w:val="22"/>
              </w:rPr>
              <w:t xml:space="preserve">, thus capturing data </w:t>
            </w:r>
            <w:r w:rsidR="00EF2AC5">
              <w:rPr>
                <w:rFonts w:ascii="Arial" w:hAnsi="Arial" w:cs="Arial"/>
                <w:sz w:val="22"/>
                <w:szCs w:val="22"/>
              </w:rPr>
              <w:t>more readily</w:t>
            </w:r>
            <w:r w:rsidR="00877B27" w:rsidRPr="007617D5">
              <w:rPr>
                <w:rFonts w:ascii="Arial" w:hAnsi="Arial" w:cs="Arial"/>
                <w:sz w:val="22"/>
                <w:szCs w:val="22"/>
              </w:rPr>
              <w:t>.</w:t>
            </w:r>
            <w:r w:rsidR="003D42CA">
              <w:rPr>
                <w:rFonts w:ascii="Arial" w:hAnsi="Arial" w:cs="Arial"/>
                <w:sz w:val="22"/>
                <w:szCs w:val="22"/>
              </w:rPr>
              <w:t xml:space="preserve"> </w:t>
            </w:r>
            <w:r w:rsidR="00877B27" w:rsidRPr="007617D5">
              <w:rPr>
                <w:rFonts w:ascii="Arial" w:hAnsi="Arial" w:cs="Arial"/>
                <w:sz w:val="22"/>
                <w:szCs w:val="22"/>
              </w:rPr>
              <w:t xml:space="preserve">The capture and/or interaction with protected species are reported through the </w:t>
            </w:r>
            <w:r w:rsidR="00940494">
              <w:rPr>
                <w:rFonts w:ascii="Arial" w:hAnsi="Arial" w:cs="Arial"/>
                <w:sz w:val="22"/>
                <w:szCs w:val="22"/>
              </w:rPr>
              <w:t>catch and disposal record</w:t>
            </w:r>
            <w:r w:rsidR="00940494" w:rsidRPr="007617D5">
              <w:rPr>
                <w:rFonts w:ascii="Arial" w:hAnsi="Arial" w:cs="Arial"/>
                <w:sz w:val="22"/>
                <w:szCs w:val="22"/>
              </w:rPr>
              <w:t xml:space="preserve"> </w:t>
            </w:r>
            <w:r w:rsidR="00877B27" w:rsidRPr="007617D5">
              <w:rPr>
                <w:rFonts w:ascii="Arial" w:hAnsi="Arial" w:cs="Arial"/>
                <w:sz w:val="22"/>
                <w:szCs w:val="22"/>
              </w:rPr>
              <w:t>and reported in the</w:t>
            </w:r>
            <w:r w:rsidR="00F87FE1">
              <w:rPr>
                <w:rFonts w:ascii="Arial" w:hAnsi="Arial" w:cs="Arial"/>
                <w:sz w:val="22"/>
                <w:szCs w:val="22"/>
              </w:rPr>
              <w:t xml:space="preserve"> Western Australian</w:t>
            </w:r>
            <w:r w:rsidR="00877B27" w:rsidRPr="007617D5">
              <w:rPr>
                <w:rFonts w:ascii="Arial" w:hAnsi="Arial" w:cs="Arial"/>
                <w:sz w:val="22"/>
                <w:szCs w:val="22"/>
              </w:rPr>
              <w:t xml:space="preserve"> S</w:t>
            </w:r>
            <w:r w:rsidR="00940494">
              <w:rPr>
                <w:rFonts w:ascii="Arial" w:hAnsi="Arial" w:cs="Arial"/>
                <w:sz w:val="22"/>
                <w:szCs w:val="22"/>
              </w:rPr>
              <w:t xml:space="preserve">tate </w:t>
            </w:r>
            <w:r w:rsidR="00877B27" w:rsidRPr="007617D5">
              <w:rPr>
                <w:rFonts w:ascii="Arial" w:hAnsi="Arial" w:cs="Arial"/>
                <w:sz w:val="22"/>
                <w:szCs w:val="22"/>
              </w:rPr>
              <w:t>o</w:t>
            </w:r>
            <w:r w:rsidR="00940494">
              <w:rPr>
                <w:rFonts w:ascii="Arial" w:hAnsi="Arial" w:cs="Arial"/>
                <w:sz w:val="22"/>
                <w:szCs w:val="22"/>
              </w:rPr>
              <w:t>f the Fisheries</w:t>
            </w:r>
            <w:r w:rsidR="00877B27" w:rsidRPr="007617D5">
              <w:rPr>
                <w:rFonts w:ascii="Arial" w:hAnsi="Arial" w:cs="Arial"/>
                <w:sz w:val="22"/>
                <w:szCs w:val="22"/>
              </w:rPr>
              <w:t xml:space="preserve"> </w:t>
            </w:r>
            <w:r w:rsidR="00F87FE1">
              <w:rPr>
                <w:rFonts w:ascii="Arial" w:hAnsi="Arial" w:cs="Arial"/>
                <w:sz w:val="22"/>
                <w:szCs w:val="22"/>
              </w:rPr>
              <w:t xml:space="preserve">and Aquatic Resources </w:t>
            </w:r>
            <w:r w:rsidR="00877B27" w:rsidRPr="007617D5">
              <w:rPr>
                <w:rFonts w:ascii="Arial" w:hAnsi="Arial" w:cs="Arial"/>
                <w:sz w:val="22"/>
                <w:szCs w:val="22"/>
              </w:rPr>
              <w:t xml:space="preserve">report by 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00EF2AC5">
              <w:rPr>
                <w:rFonts w:ascii="Arial" w:hAnsi="Arial" w:cs="Arial"/>
                <w:sz w:val="22"/>
                <w:szCs w:val="22"/>
              </w:rPr>
              <w:t>.</w:t>
            </w:r>
            <w:r w:rsidR="00877B27" w:rsidRPr="007617D5">
              <w:rPr>
                <w:rFonts w:ascii="Arial" w:hAnsi="Arial" w:cs="Arial"/>
                <w:sz w:val="22"/>
                <w:szCs w:val="22"/>
              </w:rPr>
              <w:t xml:space="preserve"> </w:t>
            </w:r>
          </w:p>
        </w:tc>
        <w:tc>
          <w:tcPr>
            <w:tcW w:w="4864" w:type="dxa"/>
            <w:tcMar>
              <w:top w:w="57" w:type="dxa"/>
            </w:tcMar>
          </w:tcPr>
          <w:p w:rsidR="00F97AC7" w:rsidRPr="007617D5" w:rsidRDefault="00F97AC7" w:rsidP="00EF2AC5">
            <w:pPr>
              <w:spacing w:after="120"/>
              <w:rPr>
                <w:rFonts w:ascii="Arial" w:hAnsi="Arial" w:cs="Arial"/>
              </w:rPr>
            </w:pPr>
            <w:r w:rsidRPr="007617D5">
              <w:rPr>
                <w:rFonts w:ascii="Arial" w:hAnsi="Arial" w:cs="Arial"/>
                <w:sz w:val="22"/>
                <w:szCs w:val="22"/>
              </w:rPr>
              <w:t xml:space="preserve">The department considers that this </w:t>
            </w:r>
            <w:r w:rsidR="00BA215C">
              <w:rPr>
                <w:rFonts w:ascii="Arial" w:hAnsi="Arial" w:cs="Arial"/>
                <w:sz w:val="22"/>
                <w:szCs w:val="22"/>
              </w:rPr>
              <w:t>recommendation</w:t>
            </w:r>
            <w:r w:rsidRPr="007617D5">
              <w:rPr>
                <w:rFonts w:ascii="Arial" w:hAnsi="Arial" w:cs="Arial"/>
                <w:sz w:val="22"/>
                <w:szCs w:val="22"/>
              </w:rPr>
              <w:t xml:space="preserve"> </w:t>
            </w:r>
            <w:r w:rsidR="00FA462F" w:rsidRPr="007617D5">
              <w:rPr>
                <w:rFonts w:ascii="Arial" w:hAnsi="Arial" w:cs="Arial"/>
                <w:sz w:val="22"/>
                <w:szCs w:val="22"/>
              </w:rPr>
              <w:t>is ongoing</w:t>
            </w:r>
            <w:r w:rsidRPr="007617D5">
              <w:rPr>
                <w:rFonts w:ascii="Arial" w:hAnsi="Arial" w:cs="Arial"/>
                <w:sz w:val="22"/>
                <w:szCs w:val="22"/>
              </w:rPr>
              <w:t xml:space="preserve">. </w:t>
            </w:r>
          </w:p>
          <w:p w:rsidR="00F97AC7" w:rsidRPr="007617D5" w:rsidRDefault="00F97AC7" w:rsidP="00691EE0">
            <w:pPr>
              <w:rPr>
                <w:rFonts w:ascii="Arial" w:hAnsi="Arial" w:cs="Arial"/>
              </w:rPr>
            </w:pPr>
            <w:r w:rsidRPr="007617D5">
              <w:rPr>
                <w:rFonts w:ascii="Arial" w:hAnsi="Arial" w:cs="Arial"/>
                <w:sz w:val="22"/>
                <w:szCs w:val="22"/>
              </w:rPr>
              <w:t>The department recommends that this action be continued (see </w:t>
            </w:r>
            <w:r w:rsidR="00E76F7E" w:rsidRPr="007617D5">
              <w:rPr>
                <w:rFonts w:ascii="Arial" w:hAnsi="Arial" w:cs="Arial"/>
                <w:b/>
                <w:sz w:val="22"/>
                <w:szCs w:val="22"/>
              </w:rPr>
              <w:t>Recommendation</w:t>
            </w:r>
            <w:r w:rsidR="00FA462F" w:rsidRPr="007617D5">
              <w:rPr>
                <w:rFonts w:ascii="Arial" w:hAnsi="Arial" w:cs="Arial"/>
                <w:b/>
                <w:sz w:val="22"/>
                <w:szCs w:val="22"/>
              </w:rPr>
              <w:t xml:space="preserve"> </w:t>
            </w:r>
            <w:r w:rsidR="007D403E">
              <w:rPr>
                <w:rFonts w:ascii="Arial" w:hAnsi="Arial" w:cs="Arial"/>
                <w:b/>
                <w:sz w:val="22"/>
                <w:szCs w:val="22"/>
              </w:rPr>
              <w:t>1</w:t>
            </w:r>
            <w:r w:rsidRPr="007617D5">
              <w:rPr>
                <w:rFonts w:ascii="Arial" w:hAnsi="Arial" w:cs="Arial"/>
                <w:sz w:val="22"/>
                <w:szCs w:val="22"/>
              </w:rPr>
              <w:t xml:space="preserve">, </w:t>
            </w:r>
            <w:r w:rsidRPr="007617D5">
              <w:rPr>
                <w:rFonts w:ascii="Arial" w:hAnsi="Arial" w:cs="Arial"/>
                <w:b/>
                <w:sz w:val="22"/>
                <w:szCs w:val="22"/>
              </w:rPr>
              <w:t>Table 4</w:t>
            </w:r>
            <w:r w:rsidRPr="007617D5">
              <w:rPr>
                <w:rFonts w:ascii="Arial" w:hAnsi="Arial" w:cs="Arial"/>
                <w:sz w:val="22"/>
                <w:szCs w:val="22"/>
              </w:rPr>
              <w:t>).</w:t>
            </w:r>
          </w:p>
        </w:tc>
      </w:tr>
      <w:tr w:rsidR="004A5B4D" w:rsidRPr="007617D5" w:rsidTr="00072F8D">
        <w:trPr>
          <w:cantSplit/>
        </w:trPr>
        <w:tc>
          <w:tcPr>
            <w:tcW w:w="4361" w:type="dxa"/>
            <w:tcMar>
              <w:top w:w="57" w:type="dxa"/>
            </w:tcMar>
          </w:tcPr>
          <w:p w:rsidR="004A5B4D" w:rsidRPr="007617D5" w:rsidRDefault="004A5B4D" w:rsidP="00691EE0">
            <w:pPr>
              <w:rPr>
                <w:rFonts w:ascii="Arial" w:hAnsi="Arial" w:cs="Arial"/>
                <w:iCs/>
              </w:rPr>
            </w:pPr>
          </w:p>
          <w:p w:rsidR="004A5B4D" w:rsidRPr="007617D5" w:rsidRDefault="00F13AF1" w:rsidP="00691EE0">
            <w:pPr>
              <w:pStyle w:val="normal-dot"/>
              <w:numPr>
                <w:ilvl w:val="0"/>
                <w:numId w:val="39"/>
              </w:numPr>
              <w:tabs>
                <w:tab w:val="left" w:pos="1440"/>
              </w:tabs>
              <w:spacing w:before="0" w:after="120"/>
              <w:ind w:right="140"/>
              <w:rPr>
                <w:rFonts w:ascii="Arial" w:hAnsi="Arial" w:cs="Arial"/>
                <w:szCs w:val="22"/>
                <w:lang w:eastAsia="en-AU"/>
              </w:rPr>
            </w:pPr>
            <w:r>
              <w:rPr>
                <w:rFonts w:ascii="Arial" w:hAnsi="Arial" w:cs="Arial"/>
                <w:szCs w:val="22"/>
                <w:lang w:eastAsia="en-AU"/>
              </w:rPr>
              <w:t xml:space="preserve">The </w:t>
            </w:r>
            <w:r w:rsidR="00747E36">
              <w:rPr>
                <w:rFonts w:ascii="Arial" w:hAnsi="Arial" w:cs="Arial"/>
                <w:szCs w:val="22"/>
                <w:lang w:eastAsia="en-AU"/>
              </w:rPr>
              <w:t>Western Australian</w:t>
            </w:r>
            <w:r w:rsidR="00F35EFF">
              <w:rPr>
                <w:rFonts w:ascii="Arial" w:hAnsi="Arial" w:cs="Arial"/>
                <w:szCs w:val="22"/>
                <w:lang w:eastAsia="en-AU"/>
              </w:rPr>
              <w:t xml:space="preserve"> Department of Fisheries</w:t>
            </w:r>
            <w:r w:rsidR="004A5B4D" w:rsidRPr="007617D5">
              <w:rPr>
                <w:rFonts w:ascii="Arial" w:hAnsi="Arial" w:cs="Arial"/>
                <w:szCs w:val="22"/>
                <w:lang w:eastAsia="en-AU"/>
              </w:rPr>
              <w:t xml:space="preserve"> to examine the data and models used to monitor the ongoing performance of the </w:t>
            </w:r>
            <w:r w:rsidR="001417CD">
              <w:rPr>
                <w:rFonts w:ascii="Arial" w:hAnsi="Arial" w:cs="Arial"/>
                <w:szCs w:val="22"/>
                <w:lang w:eastAsia="en-AU"/>
              </w:rPr>
              <w:t>Western Australian West Coast Rock Lobster Managed Fishery</w:t>
            </w:r>
            <w:r w:rsidR="004A5B4D" w:rsidRPr="007617D5">
              <w:rPr>
                <w:rFonts w:ascii="Arial" w:hAnsi="Arial" w:cs="Arial"/>
                <w:szCs w:val="22"/>
                <w:lang w:eastAsia="en-AU"/>
              </w:rPr>
              <w:t xml:space="preserve"> and resolve issues where necessary.</w:t>
            </w:r>
          </w:p>
          <w:p w:rsidR="004A5B4D" w:rsidRPr="007617D5" w:rsidRDefault="004A5B4D" w:rsidP="00691EE0">
            <w:pPr>
              <w:rPr>
                <w:rFonts w:ascii="Arial" w:hAnsi="Arial" w:cs="Arial"/>
                <w:u w:val="single"/>
              </w:rPr>
            </w:pPr>
          </w:p>
        </w:tc>
        <w:tc>
          <w:tcPr>
            <w:tcW w:w="5103" w:type="dxa"/>
            <w:tcMar>
              <w:top w:w="57" w:type="dxa"/>
            </w:tcMar>
          </w:tcPr>
          <w:p w:rsidR="004A5B4D" w:rsidRPr="007617D5" w:rsidRDefault="00F97AC7" w:rsidP="00691EE0">
            <w:pPr>
              <w:pStyle w:val="bodytext"/>
              <w:spacing w:line="240" w:lineRule="auto"/>
              <w:jc w:val="left"/>
              <w:rPr>
                <w:rFonts w:cs="Arial"/>
                <w:szCs w:val="22"/>
                <w:lang w:eastAsia="en-AU"/>
              </w:rPr>
            </w:pPr>
            <w:r w:rsidRPr="007617D5">
              <w:rPr>
                <w:rFonts w:cs="Arial"/>
                <w:szCs w:val="22"/>
                <w:lang w:eastAsia="en-AU"/>
              </w:rPr>
              <w:t xml:space="preserve">Ongoing. </w:t>
            </w:r>
          </w:p>
          <w:p w:rsidR="00F97AC7" w:rsidRPr="007617D5" w:rsidRDefault="00747E36" w:rsidP="00691EE0">
            <w:pPr>
              <w:pStyle w:val="bodytext"/>
              <w:spacing w:line="240" w:lineRule="auto"/>
              <w:jc w:val="left"/>
              <w:rPr>
                <w:rFonts w:cs="Arial"/>
                <w:szCs w:val="22"/>
                <w:lang w:eastAsia="en-AU"/>
              </w:rPr>
            </w:pPr>
            <w:r>
              <w:rPr>
                <w:rFonts w:cs="Arial"/>
                <w:szCs w:val="22"/>
                <w:lang w:eastAsia="en-AU"/>
              </w:rPr>
              <w:t>The Western Australian</w:t>
            </w:r>
            <w:r w:rsidR="00F35EFF">
              <w:rPr>
                <w:rFonts w:cs="Arial"/>
                <w:szCs w:val="22"/>
                <w:lang w:eastAsia="en-AU"/>
              </w:rPr>
              <w:t xml:space="preserve"> Department of Fisheries</w:t>
            </w:r>
            <w:r w:rsidR="00F97AC7" w:rsidRPr="007617D5">
              <w:rPr>
                <w:rFonts w:cs="Arial"/>
                <w:szCs w:val="22"/>
                <w:lang w:eastAsia="en-AU"/>
              </w:rPr>
              <w:t xml:space="preserve"> ha</w:t>
            </w:r>
            <w:r w:rsidR="00BD002A">
              <w:rPr>
                <w:rFonts w:cs="Arial"/>
                <w:szCs w:val="22"/>
                <w:lang w:eastAsia="en-AU"/>
              </w:rPr>
              <w:t>s</w:t>
            </w:r>
            <w:r w:rsidR="00F97AC7" w:rsidRPr="007617D5">
              <w:rPr>
                <w:rFonts w:cs="Arial"/>
                <w:szCs w:val="22"/>
                <w:lang w:eastAsia="en-AU"/>
              </w:rPr>
              <w:t xml:space="preserve"> advised that internal and external review </w:t>
            </w:r>
            <w:r w:rsidR="00EF004F" w:rsidRPr="007617D5">
              <w:rPr>
                <w:rFonts w:cs="Arial"/>
                <w:szCs w:val="22"/>
                <w:lang w:eastAsia="en-AU"/>
              </w:rPr>
              <w:t xml:space="preserve">(including audit) </w:t>
            </w:r>
            <w:r w:rsidR="00F97AC7" w:rsidRPr="007617D5">
              <w:rPr>
                <w:rFonts w:cs="Arial"/>
                <w:szCs w:val="22"/>
                <w:lang w:eastAsia="en-AU"/>
              </w:rPr>
              <w:t xml:space="preserve">of the data </w:t>
            </w:r>
            <w:r w:rsidR="00EF004F" w:rsidRPr="007617D5">
              <w:rPr>
                <w:rFonts w:cs="Arial"/>
                <w:szCs w:val="22"/>
                <w:lang w:eastAsia="en-AU"/>
              </w:rPr>
              <w:t>is completed as part of the Marine Stewardship Council re-certification.</w:t>
            </w:r>
          </w:p>
          <w:p w:rsidR="00EF004F" w:rsidRPr="007617D5" w:rsidRDefault="006833C5" w:rsidP="00691EE0">
            <w:pPr>
              <w:pStyle w:val="bodytext"/>
              <w:spacing w:line="240" w:lineRule="auto"/>
              <w:jc w:val="left"/>
              <w:rPr>
                <w:rFonts w:cs="Arial"/>
                <w:color w:val="3366FF"/>
                <w:szCs w:val="22"/>
                <w:lang w:eastAsia="en-AU"/>
              </w:rPr>
            </w:pPr>
            <w:r>
              <w:rPr>
                <w:rFonts w:cs="Arial"/>
                <w:szCs w:val="22"/>
                <w:lang w:eastAsia="en-AU"/>
              </w:rPr>
              <w:t xml:space="preserve">The </w:t>
            </w:r>
            <w:r w:rsidR="00747E36">
              <w:rPr>
                <w:rFonts w:cs="Arial"/>
                <w:szCs w:val="22"/>
                <w:lang w:eastAsia="en-AU"/>
              </w:rPr>
              <w:t xml:space="preserve">Western Australian </w:t>
            </w:r>
            <w:r w:rsidR="00F35EFF">
              <w:rPr>
                <w:rFonts w:cs="Arial"/>
                <w:szCs w:val="22"/>
                <w:lang w:eastAsia="en-AU"/>
              </w:rPr>
              <w:t>Department of Fisheries</w:t>
            </w:r>
            <w:r w:rsidR="00EF004F" w:rsidRPr="007617D5">
              <w:rPr>
                <w:rFonts w:cs="Arial"/>
                <w:szCs w:val="22"/>
                <w:lang w:eastAsia="en-AU"/>
              </w:rPr>
              <w:t xml:space="preserve"> advised that an audit of the current stock assessment model was carried out in 2010 by M</w:t>
            </w:r>
            <w:r w:rsidR="00940494">
              <w:rPr>
                <w:rFonts w:cs="Arial"/>
                <w:szCs w:val="22"/>
                <w:lang w:eastAsia="en-AU"/>
              </w:rPr>
              <w:t>arine Stewardship Council</w:t>
            </w:r>
            <w:r w:rsidR="00EF004F" w:rsidRPr="007617D5">
              <w:rPr>
                <w:rFonts w:cs="Arial"/>
                <w:szCs w:val="22"/>
                <w:lang w:eastAsia="en-AU"/>
              </w:rPr>
              <w:t xml:space="preserve"> auditors and was found to be appropriate.</w:t>
            </w:r>
            <w:r w:rsidR="00EF004F" w:rsidRPr="007617D5">
              <w:rPr>
                <w:rFonts w:cs="Arial"/>
                <w:color w:val="3366FF"/>
                <w:szCs w:val="22"/>
                <w:lang w:eastAsia="en-AU"/>
              </w:rPr>
              <w:t xml:space="preserve"> </w:t>
            </w:r>
          </w:p>
        </w:tc>
        <w:tc>
          <w:tcPr>
            <w:tcW w:w="4864" w:type="dxa"/>
            <w:tcMar>
              <w:top w:w="57" w:type="dxa"/>
            </w:tcMar>
          </w:tcPr>
          <w:p w:rsidR="00EF004F" w:rsidRPr="007617D5" w:rsidRDefault="00EF004F" w:rsidP="00884282">
            <w:pPr>
              <w:spacing w:after="120"/>
              <w:rPr>
                <w:rFonts w:ascii="Arial" w:hAnsi="Arial" w:cs="Arial"/>
                <w:highlight w:val="cyan"/>
              </w:rPr>
            </w:pPr>
            <w:r w:rsidRPr="007617D5">
              <w:rPr>
                <w:rFonts w:ascii="Arial" w:hAnsi="Arial" w:cs="Arial"/>
                <w:sz w:val="22"/>
                <w:szCs w:val="22"/>
              </w:rPr>
              <w:t xml:space="preserve">The department considers that this </w:t>
            </w:r>
            <w:r w:rsidR="00EF2AC5">
              <w:rPr>
                <w:rFonts w:ascii="Arial" w:hAnsi="Arial" w:cs="Arial"/>
                <w:sz w:val="22"/>
                <w:szCs w:val="22"/>
              </w:rPr>
              <w:t>recommendation</w:t>
            </w:r>
            <w:r w:rsidRPr="007617D5">
              <w:rPr>
                <w:rFonts w:ascii="Arial" w:hAnsi="Arial" w:cs="Arial"/>
                <w:sz w:val="22"/>
                <w:szCs w:val="22"/>
              </w:rPr>
              <w:t xml:space="preserve"> </w:t>
            </w:r>
            <w:r w:rsidR="00FA462F" w:rsidRPr="007617D5">
              <w:rPr>
                <w:rFonts w:ascii="Arial" w:hAnsi="Arial" w:cs="Arial"/>
                <w:sz w:val="22"/>
                <w:szCs w:val="22"/>
              </w:rPr>
              <w:t>is ongoing</w:t>
            </w:r>
            <w:r w:rsidRPr="007617D5">
              <w:rPr>
                <w:rFonts w:ascii="Arial" w:hAnsi="Arial" w:cs="Arial"/>
                <w:sz w:val="22"/>
                <w:szCs w:val="22"/>
              </w:rPr>
              <w:t xml:space="preserve">. </w:t>
            </w:r>
          </w:p>
          <w:p w:rsidR="004A5B4D" w:rsidRPr="007617D5" w:rsidRDefault="00EF004F" w:rsidP="00691EE0">
            <w:pPr>
              <w:rPr>
                <w:rFonts w:ascii="Arial" w:hAnsi="Arial" w:cs="Arial"/>
                <w:highlight w:val="cyan"/>
              </w:rPr>
            </w:pPr>
            <w:r w:rsidRPr="007617D5">
              <w:rPr>
                <w:rFonts w:ascii="Arial" w:hAnsi="Arial" w:cs="Arial"/>
                <w:noProof/>
                <w:sz w:val="22"/>
                <w:szCs w:val="22"/>
              </w:rPr>
              <w:t xml:space="preserve">The department recommends that this action be continued </w:t>
            </w:r>
            <w:r w:rsidRPr="007617D5">
              <w:rPr>
                <w:rFonts w:ascii="Arial" w:hAnsi="Arial" w:cs="Arial"/>
                <w:sz w:val="22"/>
                <w:szCs w:val="22"/>
              </w:rPr>
              <w:t>(see </w:t>
            </w:r>
            <w:r w:rsidR="00E76F7E" w:rsidRPr="007617D5">
              <w:rPr>
                <w:rFonts w:ascii="Arial" w:hAnsi="Arial" w:cs="Arial"/>
                <w:b/>
                <w:sz w:val="22"/>
                <w:szCs w:val="22"/>
              </w:rPr>
              <w:t>Recommendation</w:t>
            </w:r>
            <w:r w:rsidR="007D403E">
              <w:rPr>
                <w:rFonts w:ascii="Arial" w:hAnsi="Arial" w:cs="Arial"/>
                <w:b/>
                <w:sz w:val="22"/>
                <w:szCs w:val="22"/>
              </w:rPr>
              <w:t xml:space="preserve"> 2</w:t>
            </w:r>
            <w:r w:rsidRPr="007617D5">
              <w:rPr>
                <w:rFonts w:ascii="Arial" w:hAnsi="Arial" w:cs="Arial"/>
                <w:b/>
                <w:sz w:val="22"/>
                <w:szCs w:val="22"/>
              </w:rPr>
              <w:t>, Table 4</w:t>
            </w:r>
            <w:r w:rsidRPr="007617D5">
              <w:rPr>
                <w:rFonts w:ascii="Arial" w:hAnsi="Arial" w:cs="Arial"/>
                <w:sz w:val="22"/>
                <w:szCs w:val="22"/>
              </w:rPr>
              <w:t>).</w:t>
            </w:r>
          </w:p>
        </w:tc>
      </w:tr>
      <w:tr w:rsidR="004A5B4D" w:rsidRPr="007617D5" w:rsidTr="00072F8D">
        <w:trPr>
          <w:cantSplit/>
        </w:trPr>
        <w:tc>
          <w:tcPr>
            <w:tcW w:w="4361" w:type="dxa"/>
            <w:tcMar>
              <w:top w:w="57" w:type="dxa"/>
            </w:tcMar>
          </w:tcPr>
          <w:p w:rsidR="004A5B4D" w:rsidRPr="007617D5" w:rsidRDefault="004A5B4D" w:rsidP="00691EE0">
            <w:pPr>
              <w:rPr>
                <w:rFonts w:ascii="Arial" w:hAnsi="Arial" w:cs="Arial"/>
                <w:iCs/>
              </w:rPr>
            </w:pPr>
          </w:p>
          <w:p w:rsidR="004A5B4D" w:rsidRPr="007617D5" w:rsidRDefault="00747E36" w:rsidP="00691EE0">
            <w:pPr>
              <w:numPr>
                <w:ilvl w:val="0"/>
                <w:numId w:val="39"/>
              </w:numPr>
              <w:rPr>
                <w:rFonts w:ascii="Arial" w:hAnsi="Arial" w:cs="Arial"/>
              </w:rPr>
            </w:pPr>
            <w:r>
              <w:rPr>
                <w:rFonts w:ascii="Arial" w:hAnsi="Arial" w:cs="Arial"/>
                <w:sz w:val="22"/>
                <w:szCs w:val="22"/>
              </w:rPr>
              <w:t>Western Australian</w:t>
            </w:r>
            <w:r w:rsidR="00F35EFF">
              <w:rPr>
                <w:rFonts w:ascii="Arial" w:hAnsi="Arial" w:cs="Arial"/>
                <w:sz w:val="22"/>
                <w:szCs w:val="22"/>
              </w:rPr>
              <w:t xml:space="preserve"> Department of Fisheries</w:t>
            </w:r>
            <w:r w:rsidR="004A5B4D" w:rsidRPr="007617D5">
              <w:rPr>
                <w:rFonts w:ascii="Arial" w:hAnsi="Arial" w:cs="Arial"/>
                <w:sz w:val="22"/>
                <w:szCs w:val="22"/>
              </w:rPr>
              <w:t xml:space="preserve"> to continue to actively monitor interactions with threatened, protected and endangered species, particularly sea lions and whales, and develop appropriate mitigation measures if the number or </w:t>
            </w:r>
            <w:proofErr w:type="gramStart"/>
            <w:r w:rsidR="004A5B4D" w:rsidRPr="007617D5">
              <w:rPr>
                <w:rFonts w:ascii="Arial" w:hAnsi="Arial" w:cs="Arial"/>
                <w:sz w:val="22"/>
                <w:szCs w:val="22"/>
              </w:rPr>
              <w:t>rate of interactions increase</w:t>
            </w:r>
            <w:proofErr w:type="gramEnd"/>
            <w:r w:rsidR="004A5B4D" w:rsidRPr="007617D5">
              <w:rPr>
                <w:rFonts w:ascii="Arial" w:hAnsi="Arial" w:cs="Arial"/>
                <w:sz w:val="22"/>
                <w:szCs w:val="22"/>
              </w:rPr>
              <w:t>.</w:t>
            </w:r>
          </w:p>
          <w:p w:rsidR="004A5B4D" w:rsidRPr="007617D5" w:rsidRDefault="004A5B4D" w:rsidP="00691EE0">
            <w:pPr>
              <w:rPr>
                <w:rFonts w:ascii="Arial" w:hAnsi="Arial" w:cs="Arial"/>
                <w:i/>
                <w:iCs/>
              </w:rPr>
            </w:pPr>
          </w:p>
          <w:p w:rsidR="004A5B4D" w:rsidRPr="007617D5" w:rsidRDefault="004A5B4D" w:rsidP="00691EE0">
            <w:pPr>
              <w:rPr>
                <w:rFonts w:ascii="Arial" w:hAnsi="Arial" w:cs="Arial"/>
                <w:u w:val="single"/>
              </w:rPr>
            </w:pPr>
          </w:p>
        </w:tc>
        <w:tc>
          <w:tcPr>
            <w:tcW w:w="5103" w:type="dxa"/>
            <w:tcMar>
              <w:top w:w="57" w:type="dxa"/>
            </w:tcMar>
          </w:tcPr>
          <w:p w:rsidR="00FE6555" w:rsidRPr="007617D5" w:rsidRDefault="00747E36" w:rsidP="00EF2AC5">
            <w:pPr>
              <w:spacing w:after="120"/>
              <w:rPr>
                <w:rFonts w:ascii="Arial" w:hAnsi="Arial" w:cs="Arial"/>
              </w:rPr>
            </w:pPr>
            <w:r>
              <w:rPr>
                <w:rFonts w:ascii="Arial" w:hAnsi="Arial" w:cs="Arial"/>
                <w:sz w:val="22"/>
                <w:szCs w:val="22"/>
              </w:rPr>
              <w:t>The Western Australian</w:t>
            </w:r>
            <w:r w:rsidR="00F35EFF">
              <w:rPr>
                <w:rFonts w:ascii="Arial" w:hAnsi="Arial" w:cs="Arial"/>
                <w:sz w:val="22"/>
                <w:szCs w:val="22"/>
              </w:rPr>
              <w:t xml:space="preserve"> Department of Fisheries</w:t>
            </w:r>
            <w:r w:rsidR="00B94B5B" w:rsidRPr="007617D5">
              <w:rPr>
                <w:rFonts w:ascii="Arial" w:hAnsi="Arial" w:cs="Arial"/>
                <w:sz w:val="22"/>
                <w:szCs w:val="22"/>
              </w:rPr>
              <w:t xml:space="preserve"> ha</w:t>
            </w:r>
            <w:r w:rsidR="00BD002A">
              <w:rPr>
                <w:rFonts w:ascii="Arial" w:hAnsi="Arial" w:cs="Arial"/>
                <w:sz w:val="22"/>
                <w:szCs w:val="22"/>
              </w:rPr>
              <w:t>s</w:t>
            </w:r>
            <w:r w:rsidR="00B94B5B" w:rsidRPr="007617D5">
              <w:rPr>
                <w:rFonts w:ascii="Arial" w:hAnsi="Arial" w:cs="Arial"/>
                <w:sz w:val="22"/>
                <w:szCs w:val="22"/>
              </w:rPr>
              <w:t xml:space="preserve"> advised that an Environmental Management S</w:t>
            </w:r>
            <w:r w:rsidR="009813FB">
              <w:rPr>
                <w:rFonts w:ascii="Arial" w:hAnsi="Arial" w:cs="Arial"/>
                <w:sz w:val="22"/>
                <w:szCs w:val="22"/>
              </w:rPr>
              <w:t>trategy</w:t>
            </w:r>
            <w:r w:rsidR="00B94B5B" w:rsidRPr="007617D5">
              <w:rPr>
                <w:rFonts w:ascii="Arial" w:hAnsi="Arial" w:cs="Arial"/>
                <w:sz w:val="22"/>
                <w:szCs w:val="22"/>
              </w:rPr>
              <w:t xml:space="preserve"> </w:t>
            </w:r>
            <w:r w:rsidR="006833C5">
              <w:rPr>
                <w:rFonts w:ascii="Arial" w:hAnsi="Arial" w:cs="Arial"/>
                <w:sz w:val="22"/>
                <w:szCs w:val="22"/>
              </w:rPr>
              <w:t xml:space="preserve">was implemented in </w:t>
            </w:r>
            <w:r w:rsidR="00940494">
              <w:rPr>
                <w:rFonts w:ascii="Arial" w:hAnsi="Arial" w:cs="Arial"/>
                <w:sz w:val="22"/>
                <w:szCs w:val="22"/>
              </w:rPr>
              <w:t>2010.</w:t>
            </w:r>
            <w:r w:rsidR="00B94B5B" w:rsidRPr="007617D5">
              <w:rPr>
                <w:rFonts w:ascii="Arial" w:hAnsi="Arial" w:cs="Arial"/>
                <w:sz w:val="22"/>
                <w:szCs w:val="22"/>
              </w:rPr>
              <w:t xml:space="preserve"> </w:t>
            </w:r>
          </w:p>
          <w:p w:rsidR="00FE6555" w:rsidRPr="007617D5" w:rsidRDefault="00FE6555" w:rsidP="00EF2AC5">
            <w:pPr>
              <w:spacing w:after="120"/>
              <w:rPr>
                <w:rFonts w:ascii="Arial" w:hAnsi="Arial" w:cs="Arial"/>
              </w:rPr>
            </w:pPr>
            <w:r w:rsidRPr="007617D5">
              <w:rPr>
                <w:rFonts w:ascii="Arial" w:hAnsi="Arial" w:cs="Arial"/>
                <w:sz w:val="22"/>
                <w:szCs w:val="22"/>
              </w:rPr>
              <w:t>The E</w:t>
            </w:r>
            <w:r w:rsidR="00560200">
              <w:rPr>
                <w:rFonts w:ascii="Arial" w:hAnsi="Arial" w:cs="Arial"/>
                <w:sz w:val="22"/>
                <w:szCs w:val="22"/>
              </w:rPr>
              <w:t>nvironmental Management S</w:t>
            </w:r>
            <w:r w:rsidR="009813FB">
              <w:rPr>
                <w:rFonts w:ascii="Arial" w:hAnsi="Arial" w:cs="Arial"/>
                <w:sz w:val="22"/>
                <w:szCs w:val="22"/>
              </w:rPr>
              <w:t>trategy</w:t>
            </w:r>
            <w:r w:rsidR="00940494">
              <w:rPr>
                <w:rFonts w:ascii="Arial" w:hAnsi="Arial" w:cs="Arial"/>
                <w:sz w:val="22"/>
                <w:szCs w:val="22"/>
              </w:rPr>
              <w:t xml:space="preserve"> </w:t>
            </w:r>
            <w:r w:rsidRPr="007617D5">
              <w:rPr>
                <w:rFonts w:ascii="Arial" w:hAnsi="Arial" w:cs="Arial"/>
                <w:sz w:val="22"/>
                <w:szCs w:val="22"/>
              </w:rPr>
              <w:t xml:space="preserve">adopted for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requires monitoring of, and attempts to minimise, accidental interaction with protected species wherever practicable.</w:t>
            </w:r>
          </w:p>
          <w:p w:rsidR="004A5B4D" w:rsidRPr="00EF2AC5" w:rsidRDefault="00747E36" w:rsidP="00EF2AC5">
            <w:pPr>
              <w:spacing w:after="120"/>
              <w:rPr>
                <w:rFonts w:ascii="Arial" w:hAnsi="Arial" w:cs="Arial"/>
              </w:rPr>
            </w:pPr>
            <w:r>
              <w:rPr>
                <w:rFonts w:ascii="Arial" w:hAnsi="Arial" w:cs="Arial"/>
                <w:sz w:val="22"/>
                <w:szCs w:val="22"/>
              </w:rPr>
              <w:t>The Western Australian</w:t>
            </w:r>
            <w:r w:rsidR="00F35EFF">
              <w:rPr>
                <w:rFonts w:ascii="Arial" w:hAnsi="Arial" w:cs="Arial"/>
                <w:sz w:val="22"/>
                <w:szCs w:val="22"/>
              </w:rPr>
              <w:t xml:space="preserve"> Department of Fisheries</w:t>
            </w:r>
            <w:r w:rsidR="00B94B5B" w:rsidRPr="007617D5">
              <w:rPr>
                <w:rFonts w:ascii="Arial" w:hAnsi="Arial" w:cs="Arial"/>
                <w:sz w:val="22"/>
                <w:szCs w:val="22"/>
              </w:rPr>
              <w:t xml:space="preserve"> also advised that </w:t>
            </w:r>
            <w:r w:rsidR="0090150B">
              <w:rPr>
                <w:rFonts w:ascii="Arial" w:hAnsi="Arial" w:cs="Arial"/>
                <w:sz w:val="22"/>
                <w:szCs w:val="22"/>
              </w:rPr>
              <w:t>s</w:t>
            </w:r>
            <w:r w:rsidR="00B94B5B" w:rsidRPr="007617D5">
              <w:rPr>
                <w:rFonts w:ascii="Arial" w:hAnsi="Arial" w:cs="Arial"/>
                <w:sz w:val="22"/>
                <w:szCs w:val="22"/>
              </w:rPr>
              <w:t xml:space="preserve">ea </w:t>
            </w:r>
            <w:r w:rsidR="0090150B">
              <w:rPr>
                <w:rFonts w:ascii="Arial" w:hAnsi="Arial" w:cs="Arial"/>
                <w:sz w:val="22"/>
                <w:szCs w:val="22"/>
              </w:rPr>
              <w:t>l</w:t>
            </w:r>
            <w:r w:rsidR="00B94B5B" w:rsidRPr="007617D5">
              <w:rPr>
                <w:rFonts w:ascii="Arial" w:hAnsi="Arial" w:cs="Arial"/>
                <w:sz w:val="22"/>
                <w:szCs w:val="22"/>
              </w:rPr>
              <w:t xml:space="preserve">ion </w:t>
            </w:r>
            <w:r w:rsidR="0090150B">
              <w:rPr>
                <w:rFonts w:ascii="Arial" w:hAnsi="Arial" w:cs="Arial"/>
                <w:sz w:val="22"/>
                <w:szCs w:val="22"/>
              </w:rPr>
              <w:t>e</w:t>
            </w:r>
            <w:r w:rsidR="00B94B5B" w:rsidRPr="007617D5">
              <w:rPr>
                <w:rFonts w:ascii="Arial" w:hAnsi="Arial" w:cs="Arial"/>
                <w:sz w:val="22"/>
                <w:szCs w:val="22"/>
              </w:rPr>
              <w:t xml:space="preserve">xclusion </w:t>
            </w:r>
            <w:r w:rsidR="0090150B">
              <w:rPr>
                <w:rFonts w:ascii="Arial" w:hAnsi="Arial" w:cs="Arial"/>
                <w:sz w:val="22"/>
                <w:szCs w:val="22"/>
              </w:rPr>
              <w:t>d</w:t>
            </w:r>
            <w:r w:rsidR="00B94B5B" w:rsidRPr="007617D5">
              <w:rPr>
                <w:rFonts w:ascii="Arial" w:hAnsi="Arial" w:cs="Arial"/>
                <w:sz w:val="22"/>
                <w:szCs w:val="22"/>
              </w:rPr>
              <w:t xml:space="preserve">evices are now in use by both commercial and recreational </w:t>
            </w:r>
            <w:r w:rsidR="00EF2AC5">
              <w:rPr>
                <w:rFonts w:ascii="Arial" w:hAnsi="Arial" w:cs="Arial"/>
                <w:sz w:val="22"/>
                <w:szCs w:val="22"/>
              </w:rPr>
              <w:t>fishers</w:t>
            </w:r>
            <w:r w:rsidR="00B94B5B" w:rsidRPr="007617D5">
              <w:rPr>
                <w:rFonts w:ascii="Arial" w:hAnsi="Arial" w:cs="Arial"/>
                <w:sz w:val="22"/>
                <w:szCs w:val="22"/>
              </w:rPr>
              <w:t xml:space="preserve"> operating near </w:t>
            </w:r>
            <w:r w:rsidR="0090150B">
              <w:rPr>
                <w:rFonts w:ascii="Arial" w:hAnsi="Arial" w:cs="Arial"/>
                <w:sz w:val="22"/>
                <w:szCs w:val="22"/>
              </w:rPr>
              <w:t>s</w:t>
            </w:r>
            <w:r w:rsidR="00B94B5B" w:rsidRPr="007617D5">
              <w:rPr>
                <w:rFonts w:ascii="Arial" w:hAnsi="Arial" w:cs="Arial"/>
                <w:sz w:val="22"/>
                <w:szCs w:val="22"/>
              </w:rPr>
              <w:t xml:space="preserve">ea </w:t>
            </w:r>
            <w:r w:rsidR="0090150B">
              <w:rPr>
                <w:rFonts w:ascii="Arial" w:hAnsi="Arial" w:cs="Arial"/>
                <w:sz w:val="22"/>
                <w:szCs w:val="22"/>
              </w:rPr>
              <w:t>l</w:t>
            </w:r>
            <w:r w:rsidR="00B94B5B" w:rsidRPr="007617D5">
              <w:rPr>
                <w:rFonts w:ascii="Arial" w:hAnsi="Arial" w:cs="Arial"/>
                <w:sz w:val="22"/>
                <w:szCs w:val="22"/>
              </w:rPr>
              <w:t xml:space="preserve">ion breeding grounds. </w:t>
            </w:r>
          </w:p>
        </w:tc>
        <w:tc>
          <w:tcPr>
            <w:tcW w:w="4864" w:type="dxa"/>
            <w:tcMar>
              <w:top w:w="57" w:type="dxa"/>
            </w:tcMar>
          </w:tcPr>
          <w:p w:rsidR="00FE6555" w:rsidRPr="00EF2AC5" w:rsidRDefault="00FE6555" w:rsidP="00EF2AC5">
            <w:pPr>
              <w:spacing w:after="120"/>
              <w:rPr>
                <w:rFonts w:ascii="Arial" w:hAnsi="Arial" w:cs="Arial"/>
              </w:rPr>
            </w:pPr>
            <w:r w:rsidRPr="007617D5">
              <w:rPr>
                <w:rFonts w:ascii="Arial" w:hAnsi="Arial" w:cs="Arial"/>
                <w:sz w:val="22"/>
                <w:szCs w:val="22"/>
              </w:rPr>
              <w:t xml:space="preserve">The department considers that this condition has been met. </w:t>
            </w:r>
          </w:p>
          <w:p w:rsidR="004A5B4D" w:rsidRPr="007617D5" w:rsidRDefault="00FE6555" w:rsidP="00691EE0">
            <w:pPr>
              <w:rPr>
                <w:rFonts w:ascii="Arial" w:hAnsi="Arial" w:cs="Arial"/>
                <w:highlight w:val="cyan"/>
              </w:rPr>
            </w:pPr>
            <w:r w:rsidRPr="007617D5">
              <w:rPr>
                <w:rFonts w:ascii="Arial" w:hAnsi="Arial" w:cs="Arial"/>
                <w:noProof/>
                <w:sz w:val="22"/>
                <w:szCs w:val="22"/>
              </w:rPr>
              <w:t xml:space="preserve">The department recommends that this action be continued </w:t>
            </w:r>
            <w:r w:rsidRPr="007617D5">
              <w:rPr>
                <w:rFonts w:ascii="Arial" w:hAnsi="Arial" w:cs="Arial"/>
                <w:sz w:val="22"/>
                <w:szCs w:val="22"/>
              </w:rPr>
              <w:t>(see </w:t>
            </w:r>
            <w:r w:rsidR="007D403E">
              <w:rPr>
                <w:rFonts w:ascii="Arial" w:hAnsi="Arial" w:cs="Arial"/>
                <w:b/>
                <w:sz w:val="22"/>
                <w:szCs w:val="22"/>
              </w:rPr>
              <w:t>Condition 4</w:t>
            </w:r>
            <w:r w:rsidRPr="007617D5">
              <w:rPr>
                <w:rFonts w:ascii="Arial" w:hAnsi="Arial" w:cs="Arial"/>
                <w:b/>
                <w:sz w:val="22"/>
                <w:szCs w:val="22"/>
              </w:rPr>
              <w:t>, Table 4</w:t>
            </w:r>
            <w:r w:rsidRPr="007617D5">
              <w:rPr>
                <w:rFonts w:ascii="Arial" w:hAnsi="Arial" w:cs="Arial"/>
                <w:sz w:val="22"/>
                <w:szCs w:val="22"/>
              </w:rPr>
              <w:t>).</w:t>
            </w:r>
          </w:p>
        </w:tc>
      </w:tr>
      <w:tr w:rsidR="004A5B4D" w:rsidRPr="007617D5" w:rsidTr="00072F8D">
        <w:trPr>
          <w:cantSplit/>
        </w:trPr>
        <w:tc>
          <w:tcPr>
            <w:tcW w:w="4361" w:type="dxa"/>
            <w:tcMar>
              <w:top w:w="57" w:type="dxa"/>
            </w:tcMar>
          </w:tcPr>
          <w:p w:rsidR="004A5B4D" w:rsidRPr="007617D5" w:rsidRDefault="004A5B4D" w:rsidP="00691EE0">
            <w:pPr>
              <w:rPr>
                <w:rFonts w:ascii="Arial" w:hAnsi="Arial" w:cs="Arial"/>
                <w:iCs/>
              </w:rPr>
            </w:pPr>
          </w:p>
          <w:p w:rsidR="004A5B4D" w:rsidRPr="00257F39" w:rsidRDefault="00F13AF1" w:rsidP="00257F39">
            <w:pPr>
              <w:numPr>
                <w:ilvl w:val="0"/>
                <w:numId w:val="39"/>
              </w:numPr>
              <w:spacing w:after="120"/>
              <w:rPr>
                <w:rFonts w:ascii="Arial" w:hAnsi="Arial" w:cs="Arial"/>
              </w:rPr>
            </w:pPr>
            <w:r>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004A5B4D" w:rsidRPr="007617D5">
              <w:rPr>
                <w:rFonts w:ascii="Arial" w:hAnsi="Arial" w:cs="Arial"/>
                <w:sz w:val="22"/>
                <w:szCs w:val="22"/>
              </w:rPr>
              <w:t xml:space="preserve"> to take account of the outcomes of the </w:t>
            </w:r>
            <w:r w:rsidR="001417CD">
              <w:rPr>
                <w:rFonts w:ascii="Arial" w:hAnsi="Arial" w:cs="Arial"/>
                <w:sz w:val="22"/>
                <w:szCs w:val="22"/>
              </w:rPr>
              <w:t>Western Australian West Coast Rock Lobster Managed Fishery</w:t>
            </w:r>
            <w:r w:rsidR="004A5B4D" w:rsidRPr="007617D5">
              <w:rPr>
                <w:rFonts w:ascii="Arial" w:hAnsi="Arial" w:cs="Arial"/>
                <w:sz w:val="22"/>
                <w:szCs w:val="22"/>
              </w:rPr>
              <w:t xml:space="preserve"> independent stock assessment reviews, the ERA review and other relevant fishery research projects and make changes to management arrangements where required. </w:t>
            </w:r>
            <w:r w:rsidR="00747E36">
              <w:rPr>
                <w:rFonts w:ascii="Arial" w:hAnsi="Arial" w:cs="Arial"/>
                <w:sz w:val="22"/>
                <w:szCs w:val="22"/>
              </w:rPr>
              <w:t>Western Australian</w:t>
            </w:r>
            <w:r w:rsidR="00F35EFF">
              <w:rPr>
                <w:rFonts w:ascii="Arial" w:hAnsi="Arial" w:cs="Arial"/>
                <w:sz w:val="22"/>
                <w:szCs w:val="22"/>
              </w:rPr>
              <w:t xml:space="preserve"> Department of Fisheries</w:t>
            </w:r>
            <w:r w:rsidR="004A5B4D" w:rsidRPr="007617D5">
              <w:rPr>
                <w:rFonts w:ascii="Arial" w:hAnsi="Arial" w:cs="Arial"/>
                <w:sz w:val="22"/>
                <w:szCs w:val="22"/>
              </w:rPr>
              <w:t xml:space="preserve"> to ensure that the </w:t>
            </w:r>
            <w:r w:rsidR="001417CD">
              <w:rPr>
                <w:rFonts w:ascii="Arial" w:hAnsi="Arial" w:cs="Arial"/>
                <w:sz w:val="22"/>
                <w:szCs w:val="22"/>
              </w:rPr>
              <w:t>Western Australian West Coast Rock Lobster Managed Fishery</w:t>
            </w:r>
            <w:r w:rsidR="004A5B4D" w:rsidRPr="007617D5">
              <w:rPr>
                <w:rFonts w:ascii="Arial" w:hAnsi="Arial" w:cs="Arial"/>
                <w:sz w:val="22"/>
                <w:szCs w:val="22"/>
              </w:rPr>
              <w:t xml:space="preserve"> E</w:t>
            </w:r>
            <w:r w:rsidR="00560200">
              <w:rPr>
                <w:rFonts w:ascii="Arial" w:hAnsi="Arial" w:cs="Arial"/>
                <w:sz w:val="22"/>
                <w:szCs w:val="22"/>
              </w:rPr>
              <w:t xml:space="preserve">nvironmental </w:t>
            </w:r>
            <w:r w:rsidR="004A5B4D" w:rsidRPr="007617D5">
              <w:rPr>
                <w:rFonts w:ascii="Arial" w:hAnsi="Arial" w:cs="Arial"/>
                <w:sz w:val="22"/>
                <w:szCs w:val="22"/>
              </w:rPr>
              <w:t>M</w:t>
            </w:r>
            <w:r w:rsidR="00560200">
              <w:rPr>
                <w:rFonts w:ascii="Arial" w:hAnsi="Arial" w:cs="Arial"/>
                <w:sz w:val="22"/>
                <w:szCs w:val="22"/>
              </w:rPr>
              <w:t xml:space="preserve">anagement </w:t>
            </w:r>
            <w:r w:rsidR="004A5B4D" w:rsidRPr="007617D5">
              <w:rPr>
                <w:rFonts w:ascii="Arial" w:hAnsi="Arial" w:cs="Arial"/>
                <w:sz w:val="22"/>
                <w:szCs w:val="22"/>
              </w:rPr>
              <w:t>S</w:t>
            </w:r>
            <w:r w:rsidR="00560200">
              <w:rPr>
                <w:rFonts w:ascii="Arial" w:hAnsi="Arial" w:cs="Arial"/>
                <w:sz w:val="22"/>
                <w:szCs w:val="22"/>
              </w:rPr>
              <w:t>ystem</w:t>
            </w:r>
            <w:r w:rsidR="004A5B4D" w:rsidRPr="007617D5">
              <w:rPr>
                <w:rFonts w:ascii="Arial" w:hAnsi="Arial" w:cs="Arial"/>
                <w:sz w:val="22"/>
                <w:szCs w:val="22"/>
              </w:rPr>
              <w:t xml:space="preserve"> is updated following the completion of the ERA review.</w:t>
            </w:r>
          </w:p>
        </w:tc>
        <w:tc>
          <w:tcPr>
            <w:tcW w:w="5103" w:type="dxa"/>
            <w:tcMar>
              <w:top w:w="57" w:type="dxa"/>
            </w:tcMar>
          </w:tcPr>
          <w:p w:rsidR="001B3D5E" w:rsidRPr="007617D5" w:rsidRDefault="006833C5" w:rsidP="00257F39">
            <w:pPr>
              <w:spacing w:after="120"/>
              <w:rPr>
                <w:rFonts w:ascii="Arial" w:hAnsi="Arial" w:cs="Arial"/>
              </w:rPr>
            </w:pPr>
            <w:r>
              <w:rPr>
                <w:rFonts w:ascii="Arial" w:hAnsi="Arial" w:cs="Arial"/>
                <w:sz w:val="22"/>
                <w:szCs w:val="22"/>
              </w:rPr>
              <w:t xml:space="preserve">The </w:t>
            </w:r>
            <w:r w:rsidR="00747E36">
              <w:rPr>
                <w:rFonts w:ascii="Arial" w:hAnsi="Arial" w:cs="Arial"/>
                <w:sz w:val="22"/>
                <w:szCs w:val="22"/>
              </w:rPr>
              <w:t>Western Australian</w:t>
            </w:r>
            <w:r w:rsidR="00F35EFF">
              <w:rPr>
                <w:rFonts w:ascii="Arial" w:hAnsi="Arial" w:cs="Arial"/>
                <w:sz w:val="22"/>
                <w:szCs w:val="22"/>
              </w:rPr>
              <w:t xml:space="preserve"> Department of Fisheries</w:t>
            </w:r>
            <w:r w:rsidR="00286D0A" w:rsidRPr="007617D5">
              <w:rPr>
                <w:rFonts w:ascii="Arial" w:hAnsi="Arial" w:cs="Arial"/>
                <w:sz w:val="22"/>
                <w:szCs w:val="22"/>
              </w:rPr>
              <w:t xml:space="preserve"> advised that an audit of the current stock assessment model was carried out in 2010 by M</w:t>
            </w:r>
            <w:r w:rsidR="0077736B">
              <w:rPr>
                <w:rFonts w:ascii="Arial" w:hAnsi="Arial" w:cs="Arial"/>
                <w:sz w:val="22"/>
                <w:szCs w:val="22"/>
              </w:rPr>
              <w:t xml:space="preserve">arine </w:t>
            </w:r>
            <w:r w:rsidR="00286D0A" w:rsidRPr="007617D5">
              <w:rPr>
                <w:rFonts w:ascii="Arial" w:hAnsi="Arial" w:cs="Arial"/>
                <w:sz w:val="22"/>
                <w:szCs w:val="22"/>
              </w:rPr>
              <w:t>S</w:t>
            </w:r>
            <w:r w:rsidR="0077736B">
              <w:rPr>
                <w:rFonts w:ascii="Arial" w:hAnsi="Arial" w:cs="Arial"/>
                <w:sz w:val="22"/>
                <w:szCs w:val="22"/>
              </w:rPr>
              <w:t xml:space="preserve">tewardship </w:t>
            </w:r>
            <w:r w:rsidR="00286D0A" w:rsidRPr="007617D5">
              <w:rPr>
                <w:rFonts w:ascii="Arial" w:hAnsi="Arial" w:cs="Arial"/>
                <w:sz w:val="22"/>
                <w:szCs w:val="22"/>
              </w:rPr>
              <w:t>C</w:t>
            </w:r>
            <w:r w:rsidR="0077736B">
              <w:rPr>
                <w:rFonts w:ascii="Arial" w:hAnsi="Arial" w:cs="Arial"/>
                <w:sz w:val="22"/>
                <w:szCs w:val="22"/>
              </w:rPr>
              <w:t>ouncil</w:t>
            </w:r>
            <w:r w:rsidR="00286D0A" w:rsidRPr="007617D5">
              <w:rPr>
                <w:rFonts w:ascii="Arial" w:hAnsi="Arial" w:cs="Arial"/>
                <w:sz w:val="22"/>
                <w:szCs w:val="22"/>
              </w:rPr>
              <w:t xml:space="preserve"> auditors and was found to be appropriate.</w:t>
            </w:r>
          </w:p>
          <w:p w:rsidR="00286D0A" w:rsidRPr="007617D5" w:rsidRDefault="0003063A" w:rsidP="00843124">
            <w:pPr>
              <w:spacing w:after="120"/>
              <w:rPr>
                <w:rFonts w:ascii="Arial" w:hAnsi="Arial" w:cs="Arial"/>
              </w:rPr>
            </w:pPr>
            <w:r>
              <w:rPr>
                <w:rFonts w:ascii="Arial" w:hAnsi="Arial" w:cs="Arial"/>
                <w:sz w:val="22"/>
                <w:szCs w:val="22"/>
              </w:rPr>
              <w:t>A</w:t>
            </w:r>
            <w:r w:rsidR="00BD002A">
              <w:rPr>
                <w:rFonts w:ascii="Arial" w:hAnsi="Arial" w:cs="Arial"/>
                <w:sz w:val="22"/>
                <w:szCs w:val="22"/>
              </w:rPr>
              <w:t xml:space="preserve"> </w:t>
            </w:r>
            <w:r w:rsidR="00257F39">
              <w:rPr>
                <w:rFonts w:ascii="Arial" w:hAnsi="Arial" w:cs="Arial"/>
                <w:sz w:val="22"/>
                <w:szCs w:val="22"/>
              </w:rPr>
              <w:t xml:space="preserve">Draft </w:t>
            </w:r>
            <w:r w:rsidR="001B3D5E" w:rsidRPr="007617D5">
              <w:rPr>
                <w:rFonts w:ascii="Arial" w:hAnsi="Arial" w:cs="Arial"/>
                <w:sz w:val="22"/>
                <w:szCs w:val="22"/>
              </w:rPr>
              <w:t>Environmental Management Strategy</w:t>
            </w:r>
            <w:r w:rsidR="0090150B">
              <w:rPr>
                <w:rFonts w:ascii="Arial" w:hAnsi="Arial" w:cs="Arial"/>
                <w:sz w:val="22"/>
                <w:szCs w:val="22"/>
              </w:rPr>
              <w:t xml:space="preserve"> </w:t>
            </w:r>
            <w:r w:rsidR="00BD002A">
              <w:rPr>
                <w:rFonts w:ascii="Arial" w:hAnsi="Arial" w:cs="Arial"/>
                <w:sz w:val="22"/>
                <w:szCs w:val="22"/>
              </w:rPr>
              <w:t>for the fishery</w:t>
            </w:r>
            <w:r>
              <w:rPr>
                <w:rFonts w:ascii="Arial" w:hAnsi="Arial" w:cs="Arial"/>
                <w:sz w:val="22"/>
                <w:szCs w:val="22"/>
              </w:rPr>
              <w:t xml:space="preserve"> was published in 2011. This strategy </w:t>
            </w:r>
            <w:r w:rsidR="00843124">
              <w:rPr>
                <w:rFonts w:ascii="Arial" w:hAnsi="Arial" w:cs="Arial"/>
                <w:sz w:val="22"/>
                <w:szCs w:val="22"/>
              </w:rPr>
              <w:t>considers</w:t>
            </w:r>
            <w:r w:rsidR="00257F39">
              <w:rPr>
                <w:rFonts w:ascii="Arial" w:hAnsi="Arial" w:cs="Arial"/>
                <w:sz w:val="22"/>
                <w:szCs w:val="22"/>
              </w:rPr>
              <w:t xml:space="preserve"> the risks identified as </w:t>
            </w:r>
            <w:r w:rsidR="0095208A">
              <w:rPr>
                <w:rFonts w:ascii="Arial" w:hAnsi="Arial" w:cs="Arial"/>
                <w:sz w:val="22"/>
                <w:szCs w:val="22"/>
              </w:rPr>
              <w:t>‘</w:t>
            </w:r>
            <w:r w:rsidR="00257F39">
              <w:rPr>
                <w:rFonts w:ascii="Arial" w:hAnsi="Arial" w:cs="Arial"/>
                <w:sz w:val="22"/>
                <w:szCs w:val="22"/>
              </w:rPr>
              <w:t>moderate</w:t>
            </w:r>
            <w:r w:rsidR="0095208A">
              <w:rPr>
                <w:rFonts w:ascii="Arial" w:hAnsi="Arial" w:cs="Arial"/>
                <w:sz w:val="22"/>
                <w:szCs w:val="22"/>
              </w:rPr>
              <w:t>’</w:t>
            </w:r>
            <w:r w:rsidR="00257F39">
              <w:rPr>
                <w:rFonts w:ascii="Arial" w:hAnsi="Arial" w:cs="Arial"/>
                <w:sz w:val="22"/>
                <w:szCs w:val="22"/>
              </w:rPr>
              <w:t xml:space="preserve"> in the 2007 Ecological Risk Assessment</w:t>
            </w:r>
            <w:r>
              <w:rPr>
                <w:rFonts w:ascii="Arial" w:hAnsi="Arial" w:cs="Arial"/>
                <w:sz w:val="22"/>
                <w:szCs w:val="22"/>
              </w:rPr>
              <w:t xml:space="preserve"> of the fishery</w:t>
            </w:r>
            <w:r w:rsidR="00257F39">
              <w:rPr>
                <w:rFonts w:ascii="Arial" w:hAnsi="Arial" w:cs="Arial"/>
                <w:sz w:val="22"/>
                <w:szCs w:val="22"/>
              </w:rPr>
              <w:t xml:space="preserve">. The Draft Environmental Management Strategy </w:t>
            </w:r>
            <w:r w:rsidR="0095208A">
              <w:rPr>
                <w:rFonts w:ascii="Arial" w:hAnsi="Arial" w:cs="Arial"/>
                <w:sz w:val="22"/>
                <w:szCs w:val="22"/>
              </w:rPr>
              <w:t>stipulates management measures for addressing</w:t>
            </w:r>
            <w:r w:rsidR="001B3D5E" w:rsidRPr="007617D5">
              <w:rPr>
                <w:rFonts w:ascii="Arial" w:hAnsi="Arial" w:cs="Arial"/>
                <w:sz w:val="22"/>
                <w:szCs w:val="22"/>
              </w:rPr>
              <w:t xml:space="preserve"> the </w:t>
            </w:r>
            <w:r w:rsidR="0095208A">
              <w:rPr>
                <w:rFonts w:ascii="Arial" w:hAnsi="Arial" w:cs="Arial"/>
                <w:sz w:val="22"/>
                <w:szCs w:val="22"/>
              </w:rPr>
              <w:t>i</w:t>
            </w:r>
            <w:r w:rsidR="001B3D5E" w:rsidRPr="007617D5">
              <w:rPr>
                <w:rFonts w:ascii="Arial" w:hAnsi="Arial" w:cs="Arial"/>
                <w:sz w:val="22"/>
                <w:szCs w:val="22"/>
              </w:rPr>
              <w:t xml:space="preserve">mpacts of the fishery on </w:t>
            </w:r>
            <w:r w:rsidR="00560200">
              <w:rPr>
                <w:rFonts w:ascii="Arial" w:hAnsi="Arial" w:cs="Arial"/>
                <w:sz w:val="22"/>
                <w:szCs w:val="22"/>
              </w:rPr>
              <w:t>threatened</w:t>
            </w:r>
            <w:r w:rsidR="00257F39">
              <w:rPr>
                <w:rFonts w:ascii="Arial" w:hAnsi="Arial" w:cs="Arial"/>
                <w:sz w:val="22"/>
                <w:szCs w:val="22"/>
              </w:rPr>
              <w:t>,</w:t>
            </w:r>
            <w:r w:rsidR="00560200">
              <w:rPr>
                <w:rFonts w:ascii="Arial" w:hAnsi="Arial" w:cs="Arial"/>
                <w:sz w:val="22"/>
                <w:szCs w:val="22"/>
              </w:rPr>
              <w:t xml:space="preserve"> endangered and protected</w:t>
            </w:r>
            <w:r w:rsidR="001B3D5E" w:rsidRPr="007617D5">
              <w:rPr>
                <w:rFonts w:ascii="Arial" w:hAnsi="Arial" w:cs="Arial"/>
                <w:sz w:val="22"/>
                <w:szCs w:val="22"/>
              </w:rPr>
              <w:t xml:space="preserve"> species (including sea lions and whales)</w:t>
            </w:r>
            <w:r w:rsidR="006257A8">
              <w:rPr>
                <w:rFonts w:ascii="Arial" w:hAnsi="Arial" w:cs="Arial"/>
                <w:sz w:val="22"/>
                <w:szCs w:val="22"/>
              </w:rPr>
              <w:t xml:space="preserve"> and the ecological effects </w:t>
            </w:r>
            <w:r w:rsidR="0095208A">
              <w:rPr>
                <w:rFonts w:ascii="Arial" w:hAnsi="Arial" w:cs="Arial"/>
                <w:sz w:val="22"/>
                <w:szCs w:val="22"/>
              </w:rPr>
              <w:t>the fishery</w:t>
            </w:r>
            <w:r w:rsidR="006257A8">
              <w:rPr>
                <w:rFonts w:ascii="Arial" w:hAnsi="Arial" w:cs="Arial"/>
                <w:sz w:val="22"/>
                <w:szCs w:val="22"/>
              </w:rPr>
              <w:t xml:space="preserve"> may have on the environment</w:t>
            </w:r>
            <w:r w:rsidR="001B3D5E" w:rsidRPr="007617D5">
              <w:rPr>
                <w:rFonts w:ascii="Arial" w:hAnsi="Arial" w:cs="Arial"/>
                <w:sz w:val="22"/>
                <w:szCs w:val="22"/>
              </w:rPr>
              <w:t>.</w:t>
            </w:r>
            <w:r w:rsidR="003D42CA">
              <w:rPr>
                <w:rFonts w:ascii="Arial" w:hAnsi="Arial" w:cs="Arial"/>
                <w:sz w:val="22"/>
                <w:szCs w:val="22"/>
              </w:rPr>
              <w:t xml:space="preserve"> </w:t>
            </w:r>
            <w:r w:rsidR="001B3D5E" w:rsidRPr="007617D5">
              <w:rPr>
                <w:rFonts w:ascii="Arial" w:hAnsi="Arial" w:cs="Arial"/>
                <w:sz w:val="22"/>
                <w:szCs w:val="22"/>
              </w:rPr>
              <w:t>It includes objectives, strategies, indicators and performance measures to deal with each risk and provides an assessment of the fishery against them.</w:t>
            </w:r>
            <w:r>
              <w:rPr>
                <w:rFonts w:ascii="Arial" w:hAnsi="Arial" w:cs="Arial"/>
                <w:sz w:val="22"/>
                <w:szCs w:val="22"/>
              </w:rPr>
              <w:t xml:space="preserve"> The strategy also identifies key areas for further research in the fishery.</w:t>
            </w:r>
          </w:p>
        </w:tc>
        <w:tc>
          <w:tcPr>
            <w:tcW w:w="4864" w:type="dxa"/>
            <w:tcMar>
              <w:top w:w="57" w:type="dxa"/>
            </w:tcMar>
          </w:tcPr>
          <w:p w:rsidR="002F03DC" w:rsidRPr="007617D5" w:rsidRDefault="00FA462F" w:rsidP="00EF2AC5">
            <w:pPr>
              <w:spacing w:after="120"/>
              <w:rPr>
                <w:rFonts w:ascii="Arial" w:hAnsi="Arial" w:cs="Arial"/>
                <w:highlight w:val="cyan"/>
              </w:rPr>
            </w:pPr>
            <w:r w:rsidRPr="003E106E">
              <w:rPr>
                <w:rFonts w:ascii="Arial" w:hAnsi="Arial" w:cs="Arial"/>
                <w:sz w:val="22"/>
                <w:szCs w:val="22"/>
              </w:rPr>
              <w:t>The department consider</w:t>
            </w:r>
            <w:r w:rsidR="002F03DC" w:rsidRPr="003E106E">
              <w:rPr>
                <w:rFonts w:ascii="Arial" w:hAnsi="Arial" w:cs="Arial"/>
                <w:sz w:val="22"/>
                <w:szCs w:val="22"/>
              </w:rPr>
              <w:t xml:space="preserve">s that this </w:t>
            </w:r>
            <w:r w:rsidR="00EF2AC5">
              <w:rPr>
                <w:rFonts w:ascii="Arial" w:hAnsi="Arial" w:cs="Arial"/>
                <w:sz w:val="22"/>
                <w:szCs w:val="22"/>
              </w:rPr>
              <w:t>recommendation</w:t>
            </w:r>
            <w:r w:rsidR="002F03DC" w:rsidRPr="003E106E">
              <w:rPr>
                <w:rFonts w:ascii="Arial" w:hAnsi="Arial" w:cs="Arial"/>
                <w:sz w:val="22"/>
                <w:szCs w:val="22"/>
              </w:rPr>
              <w:t xml:space="preserve"> has been met and is ongoing</w:t>
            </w:r>
            <w:r w:rsidRPr="003E106E">
              <w:rPr>
                <w:rFonts w:ascii="Arial" w:hAnsi="Arial" w:cs="Arial"/>
                <w:sz w:val="22"/>
                <w:szCs w:val="22"/>
              </w:rPr>
              <w:t xml:space="preserve">. </w:t>
            </w:r>
          </w:p>
          <w:p w:rsidR="002F03DC" w:rsidRPr="007617D5" w:rsidRDefault="003E106E" w:rsidP="00691EE0">
            <w:pPr>
              <w:rPr>
                <w:rFonts w:ascii="Arial" w:hAnsi="Arial" w:cs="Arial"/>
                <w:highlight w:val="cyan"/>
              </w:rPr>
            </w:pPr>
            <w:r w:rsidRPr="007617D5">
              <w:rPr>
                <w:rFonts w:ascii="Arial" w:hAnsi="Arial" w:cs="Arial"/>
                <w:noProof/>
                <w:sz w:val="22"/>
                <w:szCs w:val="22"/>
              </w:rPr>
              <w:t>The department recommends that this action be continued</w:t>
            </w:r>
            <w:r w:rsidR="00786FD4" w:rsidRPr="003E106E">
              <w:rPr>
                <w:rFonts w:ascii="Arial" w:hAnsi="Arial" w:cs="Arial"/>
                <w:sz w:val="22"/>
                <w:szCs w:val="22"/>
              </w:rPr>
              <w:t xml:space="preserve"> </w:t>
            </w:r>
            <w:r w:rsidR="002F03DC" w:rsidRPr="007617D5">
              <w:rPr>
                <w:rFonts w:ascii="Arial" w:hAnsi="Arial" w:cs="Arial"/>
                <w:sz w:val="22"/>
                <w:szCs w:val="22"/>
              </w:rPr>
              <w:t>(see </w:t>
            </w:r>
            <w:r w:rsidR="007D403E">
              <w:rPr>
                <w:rFonts w:ascii="Arial" w:hAnsi="Arial" w:cs="Arial"/>
                <w:b/>
                <w:sz w:val="22"/>
                <w:szCs w:val="22"/>
              </w:rPr>
              <w:t>Recommendation 3</w:t>
            </w:r>
            <w:r w:rsidR="002F03DC" w:rsidRPr="007617D5">
              <w:rPr>
                <w:rFonts w:ascii="Arial" w:hAnsi="Arial" w:cs="Arial"/>
                <w:b/>
                <w:sz w:val="22"/>
                <w:szCs w:val="22"/>
              </w:rPr>
              <w:t>, Table 4</w:t>
            </w:r>
            <w:r w:rsidR="002F03DC" w:rsidRPr="007617D5">
              <w:rPr>
                <w:rFonts w:ascii="Arial" w:hAnsi="Arial" w:cs="Arial"/>
                <w:sz w:val="22"/>
                <w:szCs w:val="22"/>
              </w:rPr>
              <w:t>).</w:t>
            </w:r>
            <w:bookmarkStart w:id="3" w:name="_GoBack"/>
            <w:bookmarkEnd w:id="3"/>
          </w:p>
        </w:tc>
      </w:tr>
    </w:tbl>
    <w:p w:rsidR="00E609A8" w:rsidRPr="007617D5" w:rsidRDefault="00E609A8" w:rsidP="00691EE0">
      <w:pPr>
        <w:pStyle w:val="Heading1"/>
        <w:spacing w:before="0" w:after="0"/>
        <w:rPr>
          <w:sz w:val="22"/>
          <w:szCs w:val="22"/>
        </w:rPr>
      </w:pPr>
      <w:bookmarkStart w:id="4" w:name="_Toc291514157"/>
    </w:p>
    <w:p w:rsidR="00E609A8" w:rsidRPr="007617D5" w:rsidRDefault="00E609A8" w:rsidP="00691EE0">
      <w:pPr>
        <w:rPr>
          <w:rFonts w:ascii="Arial" w:hAnsi="Arial" w:cs="Arial"/>
          <w:sz w:val="22"/>
          <w:szCs w:val="22"/>
        </w:rPr>
      </w:pPr>
    </w:p>
    <w:p w:rsidR="008E7D4E" w:rsidRDefault="008E7D4E" w:rsidP="00691EE0">
      <w:pPr>
        <w:pStyle w:val="Heading1"/>
        <w:spacing w:before="0" w:after="0"/>
        <w:rPr>
          <w:sz w:val="22"/>
          <w:szCs w:val="22"/>
        </w:rPr>
      </w:pPr>
    </w:p>
    <w:p w:rsidR="00121739" w:rsidRDefault="00121739">
      <w:pPr>
        <w:spacing w:after="200" w:line="276" w:lineRule="auto"/>
        <w:rPr>
          <w:rFonts w:ascii="Arial" w:hAnsi="Arial" w:cs="Arial"/>
          <w:b/>
          <w:bCs/>
          <w:kern w:val="32"/>
          <w:sz w:val="22"/>
          <w:szCs w:val="22"/>
        </w:rPr>
      </w:pPr>
    </w:p>
    <w:p w:rsidR="008E7D4E" w:rsidRDefault="008E7D4E" w:rsidP="00691EE0">
      <w:pPr>
        <w:pStyle w:val="Heading1"/>
        <w:spacing w:before="0" w:after="0"/>
        <w:rPr>
          <w:sz w:val="22"/>
          <w:szCs w:val="22"/>
        </w:rPr>
      </w:pPr>
    </w:p>
    <w:p w:rsidR="00DA6A89" w:rsidRPr="007617D5" w:rsidRDefault="00DA6A89" w:rsidP="00691EE0">
      <w:pPr>
        <w:pStyle w:val="Heading1"/>
        <w:spacing w:before="0" w:after="0"/>
        <w:rPr>
          <w:sz w:val="22"/>
          <w:szCs w:val="22"/>
        </w:rPr>
      </w:pPr>
      <w:r w:rsidRPr="007617D5">
        <w:rPr>
          <w:sz w:val="22"/>
          <w:szCs w:val="22"/>
        </w:rPr>
        <w:t>Table 3: The Department of Sustainability, Environment, Water, Popul</w:t>
      </w:r>
      <w:r w:rsidR="00AC6DA2" w:rsidRPr="007617D5">
        <w:rPr>
          <w:sz w:val="22"/>
          <w:szCs w:val="22"/>
        </w:rPr>
        <w:t xml:space="preserve">ation and Communities </w:t>
      </w:r>
      <w:r w:rsidRPr="007617D5">
        <w:rPr>
          <w:sz w:val="22"/>
          <w:szCs w:val="22"/>
        </w:rPr>
        <w:t xml:space="preserve">assessment of the </w:t>
      </w:r>
      <w:r w:rsidR="001417CD">
        <w:rPr>
          <w:sz w:val="22"/>
          <w:szCs w:val="22"/>
        </w:rPr>
        <w:t>Western Australian West Coast Rock Lobster Managed Fishery</w:t>
      </w:r>
      <w:r w:rsidRPr="007617D5">
        <w:rPr>
          <w:sz w:val="22"/>
          <w:szCs w:val="22"/>
        </w:rPr>
        <w:t xml:space="preserve"> against the requirements of the EPBC Act related to decisions made under Part</w:t>
      </w:r>
      <w:r w:rsidR="008E6176" w:rsidRPr="007617D5">
        <w:rPr>
          <w:sz w:val="22"/>
          <w:szCs w:val="22"/>
        </w:rPr>
        <w:t>s 12, 13 and</w:t>
      </w:r>
      <w:r w:rsidR="00AC6DA2" w:rsidRPr="007617D5">
        <w:rPr>
          <w:sz w:val="22"/>
          <w:szCs w:val="22"/>
        </w:rPr>
        <w:t xml:space="preserve"> </w:t>
      </w:r>
      <w:r w:rsidRPr="007617D5">
        <w:rPr>
          <w:sz w:val="22"/>
          <w:szCs w:val="22"/>
        </w:rPr>
        <w:t>13A.</w:t>
      </w:r>
      <w:bookmarkEnd w:id="4"/>
    </w:p>
    <w:p w:rsidR="00DA6A89" w:rsidRPr="007617D5" w:rsidRDefault="00DA6A89" w:rsidP="00691EE0">
      <w:pPr>
        <w:rPr>
          <w:rFonts w:ascii="Arial" w:hAnsi="Arial" w:cs="Arial"/>
          <w:b/>
          <w:sz w:val="22"/>
          <w:szCs w:val="22"/>
        </w:rPr>
      </w:pPr>
    </w:p>
    <w:p w:rsidR="00DA6A89" w:rsidRPr="007617D5" w:rsidRDefault="00DA6A89" w:rsidP="00691EE0">
      <w:pPr>
        <w:rPr>
          <w:rFonts w:ascii="Arial" w:hAnsi="Arial" w:cs="Arial"/>
          <w:sz w:val="22"/>
          <w:szCs w:val="22"/>
        </w:rPr>
      </w:pPr>
      <w:r w:rsidRPr="007617D5">
        <w:rPr>
          <w:rFonts w:ascii="Arial" w:hAnsi="Arial" w:cs="Arial"/>
          <w:b/>
          <w:sz w:val="22"/>
          <w:szCs w:val="22"/>
        </w:rPr>
        <w:t xml:space="preserve">Please Note </w:t>
      </w:r>
      <w:r w:rsidRPr="007617D5">
        <w:rPr>
          <w:rFonts w:ascii="Arial" w:hAnsi="Arial" w:cs="Arial"/>
          <w:sz w:val="22"/>
          <w:szCs w:val="22"/>
        </w:rPr>
        <w:t>– the table below is not a complete or exact representation of the EPBC Act. It is intended as a summary of relevant sections and components of the EPBC Act to provide advice on the fishery in r</w:t>
      </w:r>
      <w:r w:rsidR="00AC6DA2" w:rsidRPr="007617D5">
        <w:rPr>
          <w:rFonts w:ascii="Arial" w:hAnsi="Arial" w:cs="Arial"/>
          <w:sz w:val="22"/>
          <w:szCs w:val="22"/>
        </w:rPr>
        <w:t>elation to decisions under Part</w:t>
      </w:r>
      <w:r w:rsidR="008E6176" w:rsidRPr="007617D5">
        <w:rPr>
          <w:rFonts w:ascii="Arial" w:hAnsi="Arial" w:cs="Arial"/>
          <w:sz w:val="22"/>
          <w:szCs w:val="22"/>
        </w:rPr>
        <w:t>s 12, 13 and</w:t>
      </w:r>
      <w:r w:rsidRPr="007617D5">
        <w:rPr>
          <w:rFonts w:ascii="Arial" w:hAnsi="Arial" w:cs="Arial"/>
          <w:sz w:val="22"/>
          <w:szCs w:val="22"/>
        </w:rPr>
        <w:t xml:space="preserve"> 13A. A complete version of the EPBC Act can be found </w:t>
      </w:r>
      <w:r w:rsidR="009035E8" w:rsidRPr="007617D5">
        <w:rPr>
          <w:rFonts w:ascii="Arial" w:hAnsi="Arial" w:cs="Arial"/>
          <w:sz w:val="22"/>
          <w:szCs w:val="22"/>
        </w:rPr>
        <w:t>at http://www.comlaw.gov.au/</w:t>
      </w:r>
      <w:r w:rsidRPr="007617D5">
        <w:rPr>
          <w:rFonts w:ascii="Arial" w:hAnsi="Arial" w:cs="Arial"/>
          <w:sz w:val="22"/>
          <w:szCs w:val="22"/>
        </w:rPr>
        <w:t>.</w:t>
      </w:r>
    </w:p>
    <w:p w:rsidR="00DA6A89" w:rsidRPr="007617D5" w:rsidRDefault="00DA6A89" w:rsidP="00691EE0">
      <w:pPr>
        <w:rPr>
          <w:rFonts w:ascii="Arial" w:hAnsi="Arial" w:cs="Arial"/>
          <w:b/>
          <w:sz w:val="22"/>
          <w:szCs w:val="22"/>
        </w:rPr>
      </w:pPr>
    </w:p>
    <w:p w:rsidR="008E6176" w:rsidRPr="007617D5" w:rsidRDefault="008E6176" w:rsidP="00691EE0">
      <w:pPr>
        <w:spacing w:after="120"/>
        <w:rPr>
          <w:rFonts w:ascii="Arial" w:hAnsi="Arial" w:cs="Arial"/>
          <w:b/>
          <w:sz w:val="22"/>
          <w:szCs w:val="22"/>
        </w:rPr>
      </w:pPr>
      <w:r w:rsidRPr="007617D5">
        <w:rPr>
          <w:rFonts w:ascii="Arial" w:hAnsi="Arial" w:cs="Arial"/>
          <w:b/>
          <w:sz w:val="22"/>
          <w:szCs w:val="22"/>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8E6176" w:rsidRPr="007617D5" w:rsidTr="00D0222E">
        <w:trPr>
          <w:jc w:val="center"/>
        </w:trPr>
        <w:tc>
          <w:tcPr>
            <w:tcW w:w="7004" w:type="dxa"/>
          </w:tcPr>
          <w:p w:rsidR="008E6176" w:rsidRPr="007617D5" w:rsidRDefault="008E6176" w:rsidP="00691EE0">
            <w:pPr>
              <w:tabs>
                <w:tab w:val="left" w:pos="360"/>
              </w:tabs>
              <w:spacing w:before="60" w:after="60"/>
              <w:rPr>
                <w:rFonts w:ascii="Arial" w:hAnsi="Arial" w:cs="Arial"/>
              </w:rPr>
            </w:pPr>
            <w:r w:rsidRPr="007617D5">
              <w:rPr>
                <w:rFonts w:ascii="Arial" w:hAnsi="Arial" w:cs="Arial"/>
                <w:b/>
                <w:sz w:val="22"/>
                <w:szCs w:val="22"/>
              </w:rPr>
              <w:t>Section 176 Bioregional Plans</w:t>
            </w:r>
          </w:p>
        </w:tc>
        <w:tc>
          <w:tcPr>
            <w:tcW w:w="7228" w:type="dxa"/>
          </w:tcPr>
          <w:p w:rsidR="008E6176" w:rsidRPr="007617D5" w:rsidRDefault="007617D5" w:rsidP="00691EE0">
            <w:pPr>
              <w:tabs>
                <w:tab w:val="left" w:pos="360"/>
              </w:tabs>
              <w:spacing w:before="60"/>
              <w:rPr>
                <w:rFonts w:ascii="Arial" w:hAnsi="Arial" w:cs="Arial"/>
              </w:rPr>
            </w:pPr>
            <w:r w:rsidRPr="007617D5">
              <w:rPr>
                <w:rFonts w:ascii="Arial" w:hAnsi="Arial" w:cs="Arial"/>
                <w:b/>
                <w:sz w:val="22"/>
                <w:szCs w:val="22"/>
              </w:rPr>
              <w:t>The department’s</w:t>
            </w:r>
            <w:r w:rsidR="008E6176" w:rsidRPr="007617D5">
              <w:rPr>
                <w:rFonts w:ascii="Arial" w:hAnsi="Arial" w:cs="Arial"/>
                <w:b/>
                <w:sz w:val="22"/>
                <w:szCs w:val="22"/>
              </w:rPr>
              <w:t xml:space="preserve"> assessment of the </w:t>
            </w:r>
            <w:r w:rsidR="001417CD">
              <w:rPr>
                <w:rFonts w:ascii="Arial" w:hAnsi="Arial" w:cs="Arial"/>
                <w:b/>
                <w:sz w:val="22"/>
                <w:szCs w:val="22"/>
              </w:rPr>
              <w:t>Western Australian West Coast Rock Lobster Managed Fishery</w:t>
            </w:r>
          </w:p>
        </w:tc>
      </w:tr>
      <w:tr w:rsidR="008E6176" w:rsidRPr="007617D5" w:rsidTr="00D0222E">
        <w:trPr>
          <w:jc w:val="center"/>
        </w:trPr>
        <w:tc>
          <w:tcPr>
            <w:tcW w:w="7004" w:type="dxa"/>
          </w:tcPr>
          <w:p w:rsidR="008E6176" w:rsidRPr="007617D5" w:rsidRDefault="008E6176" w:rsidP="00691EE0">
            <w:pPr>
              <w:tabs>
                <w:tab w:val="left" w:pos="517"/>
              </w:tabs>
              <w:spacing w:after="120"/>
              <w:ind w:left="516" w:hanging="516"/>
              <w:rPr>
                <w:rFonts w:ascii="Arial" w:hAnsi="Arial" w:cs="Arial"/>
              </w:rPr>
            </w:pPr>
            <w:r w:rsidRPr="007617D5">
              <w:rPr>
                <w:rFonts w:ascii="Arial" w:hAnsi="Arial" w:cs="Arial"/>
                <w:color w:val="000000"/>
                <w:sz w:val="22"/>
                <w:szCs w:val="22"/>
              </w:rPr>
              <w:t>(5)</w:t>
            </w:r>
            <w:r w:rsidR="003D42CA">
              <w:rPr>
                <w:rFonts w:ascii="Arial" w:hAnsi="Arial" w:cs="Arial"/>
                <w:color w:val="000000"/>
                <w:sz w:val="22"/>
                <w:szCs w:val="22"/>
              </w:rPr>
              <w:t xml:space="preserve">  </w:t>
            </w:r>
            <w:r w:rsidRPr="007617D5">
              <w:rPr>
                <w:rFonts w:ascii="Arial" w:hAnsi="Arial" w:cs="Arial"/>
                <w:color w:val="000000"/>
                <w:sz w:val="22"/>
                <w:szCs w:val="22"/>
              </w:rPr>
              <w:t>Subject to this Act, the Minister must have regard to a bioregional plan in making any decision under this Act to which the plan is relevant.</w:t>
            </w:r>
          </w:p>
        </w:tc>
        <w:tc>
          <w:tcPr>
            <w:tcW w:w="7228" w:type="dxa"/>
          </w:tcPr>
          <w:p w:rsidR="008E6176" w:rsidRPr="007617D5" w:rsidRDefault="008E6176" w:rsidP="0090150B">
            <w:pPr>
              <w:spacing w:after="120"/>
              <w:rPr>
                <w:rFonts w:ascii="Arial" w:hAnsi="Arial" w:cs="Arial"/>
                <w:b/>
                <w:bCs/>
                <w:highlight w:val="yellow"/>
              </w:rPr>
            </w:pPr>
            <w:r w:rsidRPr="007617D5">
              <w:rPr>
                <w:rFonts w:ascii="Arial" w:hAnsi="Arial" w:cs="Arial"/>
                <w:sz w:val="22"/>
                <w:szCs w:val="22"/>
              </w:rPr>
              <w:t>The Marine Bioregional Plan for the North</w:t>
            </w:r>
            <w:r w:rsidR="00121739">
              <w:rPr>
                <w:rFonts w:ascii="Arial" w:hAnsi="Arial" w:cs="Arial"/>
                <w:sz w:val="22"/>
                <w:szCs w:val="22"/>
              </w:rPr>
              <w:t>-w</w:t>
            </w:r>
            <w:r w:rsidRPr="007617D5">
              <w:rPr>
                <w:rFonts w:ascii="Arial" w:hAnsi="Arial" w:cs="Arial"/>
                <w:sz w:val="22"/>
                <w:szCs w:val="22"/>
              </w:rPr>
              <w:t>est and South</w:t>
            </w:r>
            <w:r w:rsidR="00121739">
              <w:rPr>
                <w:rFonts w:ascii="Arial" w:hAnsi="Arial" w:cs="Arial"/>
                <w:sz w:val="22"/>
                <w:szCs w:val="22"/>
              </w:rPr>
              <w:t>-w</w:t>
            </w:r>
            <w:r w:rsidRPr="007617D5">
              <w:rPr>
                <w:rFonts w:ascii="Arial" w:hAnsi="Arial" w:cs="Arial"/>
                <w:sz w:val="22"/>
                <w:szCs w:val="22"/>
              </w:rPr>
              <w:t xml:space="preserve">est Marine Regions have been considered in the preparation of </w:t>
            </w:r>
            <w:r w:rsidRPr="007617D5">
              <w:rPr>
                <w:rFonts w:ascii="Arial" w:hAnsi="Arial" w:cs="Arial"/>
                <w:iCs/>
                <w:sz w:val="22"/>
                <w:szCs w:val="22"/>
              </w:rPr>
              <w:t>advice in relation to decisions under section 303DC and section 303FN</w:t>
            </w:r>
            <w:r w:rsidRPr="007617D5">
              <w:rPr>
                <w:rFonts w:ascii="Arial" w:hAnsi="Arial" w:cs="Arial"/>
                <w:sz w:val="22"/>
                <w:szCs w:val="22"/>
              </w:rPr>
              <w:t>.</w:t>
            </w:r>
            <w:r w:rsidRPr="007617D5">
              <w:rPr>
                <w:rFonts w:ascii="Arial" w:hAnsi="Arial" w:cs="Arial"/>
                <w:b/>
                <w:bCs/>
                <w:sz w:val="22"/>
                <w:szCs w:val="22"/>
              </w:rPr>
              <w:t xml:space="preserve"> </w:t>
            </w:r>
            <w:r w:rsidRPr="007617D5">
              <w:rPr>
                <w:rFonts w:ascii="Arial" w:hAnsi="Arial" w:cs="Arial"/>
                <w:bCs/>
                <w:sz w:val="22"/>
                <w:szCs w:val="22"/>
              </w:rPr>
              <w:t>Extraction of living resources</w:t>
            </w:r>
            <w:r w:rsidR="00C14C80" w:rsidRPr="007617D5">
              <w:rPr>
                <w:rFonts w:ascii="Arial" w:hAnsi="Arial" w:cs="Arial"/>
                <w:bCs/>
                <w:sz w:val="22"/>
                <w:szCs w:val="22"/>
              </w:rPr>
              <w:t>, physical habitat modification</w:t>
            </w:r>
            <w:r w:rsidR="004812E4" w:rsidRPr="007617D5">
              <w:rPr>
                <w:rFonts w:ascii="Arial" w:hAnsi="Arial" w:cs="Arial"/>
                <w:bCs/>
                <w:sz w:val="22"/>
                <w:szCs w:val="22"/>
              </w:rPr>
              <w:t xml:space="preserve"> and pollution fro</w:t>
            </w:r>
            <w:r w:rsidR="00C14C80" w:rsidRPr="007617D5">
              <w:rPr>
                <w:rFonts w:ascii="Arial" w:hAnsi="Arial" w:cs="Arial"/>
                <w:bCs/>
                <w:sz w:val="22"/>
                <w:szCs w:val="22"/>
              </w:rPr>
              <w:t>m oil and chemicals have been identified as</w:t>
            </w:r>
            <w:r w:rsidRPr="007617D5">
              <w:rPr>
                <w:rFonts w:ascii="Arial" w:hAnsi="Arial" w:cs="Arial"/>
                <w:bCs/>
                <w:sz w:val="22"/>
                <w:szCs w:val="22"/>
              </w:rPr>
              <w:t xml:space="preserve"> pressure</w:t>
            </w:r>
            <w:r w:rsidR="00C14C80" w:rsidRPr="007617D5">
              <w:rPr>
                <w:rFonts w:ascii="Arial" w:hAnsi="Arial" w:cs="Arial"/>
                <w:bCs/>
                <w:sz w:val="22"/>
                <w:szCs w:val="22"/>
              </w:rPr>
              <w:t>s</w:t>
            </w:r>
            <w:r w:rsidRPr="007617D5">
              <w:rPr>
                <w:rFonts w:ascii="Arial" w:hAnsi="Arial" w:cs="Arial"/>
                <w:bCs/>
                <w:sz w:val="22"/>
                <w:szCs w:val="22"/>
              </w:rPr>
              <w:t xml:space="preserve"> operating within the </w:t>
            </w:r>
            <w:r w:rsidR="00191845" w:rsidRPr="007617D5">
              <w:rPr>
                <w:rFonts w:ascii="Arial" w:hAnsi="Arial" w:cs="Arial"/>
                <w:bCs/>
                <w:sz w:val="22"/>
                <w:szCs w:val="22"/>
              </w:rPr>
              <w:t>North</w:t>
            </w:r>
            <w:r w:rsidR="0090150B">
              <w:rPr>
                <w:rFonts w:ascii="Arial" w:hAnsi="Arial" w:cs="Arial"/>
                <w:bCs/>
                <w:sz w:val="22"/>
                <w:szCs w:val="22"/>
              </w:rPr>
              <w:t>-w</w:t>
            </w:r>
            <w:r w:rsidR="00191845" w:rsidRPr="007617D5">
              <w:rPr>
                <w:rFonts w:ascii="Arial" w:hAnsi="Arial" w:cs="Arial"/>
                <w:bCs/>
                <w:sz w:val="22"/>
                <w:szCs w:val="22"/>
              </w:rPr>
              <w:t>est and South</w:t>
            </w:r>
            <w:r w:rsidR="0090150B">
              <w:rPr>
                <w:rFonts w:ascii="Arial" w:hAnsi="Arial" w:cs="Arial"/>
                <w:bCs/>
                <w:sz w:val="22"/>
                <w:szCs w:val="22"/>
              </w:rPr>
              <w:t>-w</w:t>
            </w:r>
            <w:r w:rsidR="00191845" w:rsidRPr="007617D5">
              <w:rPr>
                <w:rFonts w:ascii="Arial" w:hAnsi="Arial" w:cs="Arial"/>
                <w:bCs/>
                <w:sz w:val="22"/>
                <w:szCs w:val="22"/>
              </w:rPr>
              <w:t>est</w:t>
            </w:r>
            <w:r w:rsidRPr="007617D5">
              <w:rPr>
                <w:rFonts w:ascii="Arial" w:hAnsi="Arial" w:cs="Arial"/>
                <w:bCs/>
                <w:sz w:val="22"/>
                <w:szCs w:val="22"/>
              </w:rPr>
              <w:t xml:space="preserve"> marine bioregional planning area</w:t>
            </w:r>
            <w:r w:rsidR="00191845" w:rsidRPr="007617D5">
              <w:rPr>
                <w:rFonts w:ascii="Arial" w:hAnsi="Arial" w:cs="Arial"/>
                <w:bCs/>
                <w:sz w:val="22"/>
                <w:szCs w:val="22"/>
              </w:rPr>
              <w:t>s</w:t>
            </w:r>
            <w:r w:rsidRPr="007617D5">
              <w:rPr>
                <w:rFonts w:ascii="Arial" w:hAnsi="Arial" w:cs="Arial"/>
                <w:bCs/>
                <w:sz w:val="22"/>
                <w:szCs w:val="22"/>
              </w:rPr>
              <w:t xml:space="preserve"> in which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w:t>
            </w:r>
            <w:r w:rsidRPr="007617D5">
              <w:rPr>
                <w:rFonts w:ascii="Arial" w:hAnsi="Arial" w:cs="Arial"/>
                <w:bCs/>
                <w:sz w:val="22"/>
                <w:szCs w:val="22"/>
              </w:rPr>
              <w:t xml:space="preserve">operates. </w:t>
            </w:r>
            <w:proofErr w:type="spellStart"/>
            <w:r w:rsidRPr="007617D5">
              <w:rPr>
                <w:rFonts w:ascii="Arial" w:hAnsi="Arial" w:cs="Arial"/>
                <w:bCs/>
                <w:sz w:val="22"/>
                <w:szCs w:val="22"/>
              </w:rPr>
              <w:t>Bycatch</w:t>
            </w:r>
            <w:proofErr w:type="spellEnd"/>
            <w:r w:rsidRPr="007617D5">
              <w:rPr>
                <w:rFonts w:ascii="Arial" w:hAnsi="Arial" w:cs="Arial"/>
                <w:bCs/>
                <w:sz w:val="22"/>
                <w:szCs w:val="22"/>
              </w:rPr>
              <w:t xml:space="preserve"> is also a recognised pressure of potential concern. </w:t>
            </w:r>
            <w:r w:rsidRPr="007617D5">
              <w:rPr>
                <w:rFonts w:ascii="Arial" w:hAnsi="Arial" w:cs="Arial"/>
                <w:sz w:val="22"/>
                <w:szCs w:val="22"/>
              </w:rPr>
              <w:t xml:space="preserve">However, the </w:t>
            </w:r>
            <w:r w:rsidR="005307F9" w:rsidRPr="007617D5">
              <w:rPr>
                <w:rFonts w:ascii="Arial" w:hAnsi="Arial" w:cs="Arial"/>
                <w:sz w:val="22"/>
                <w:szCs w:val="22"/>
              </w:rPr>
              <w:t xml:space="preserve">Western Rock Lobster Fishery </w:t>
            </w:r>
            <w:r w:rsidR="00D96F79" w:rsidRPr="007617D5">
              <w:rPr>
                <w:rFonts w:ascii="Arial" w:hAnsi="Arial" w:cs="Arial"/>
                <w:sz w:val="22"/>
                <w:szCs w:val="22"/>
              </w:rPr>
              <w:t>Ecological Risk Assessment 20</w:t>
            </w:r>
            <w:r w:rsidR="00121739">
              <w:rPr>
                <w:rFonts w:ascii="Arial" w:hAnsi="Arial" w:cs="Arial"/>
                <w:sz w:val="22"/>
                <w:szCs w:val="22"/>
              </w:rPr>
              <w:t>12</w:t>
            </w:r>
            <w:r w:rsidRPr="007617D5">
              <w:rPr>
                <w:rFonts w:ascii="Arial" w:hAnsi="Arial" w:cs="Arial"/>
                <w:sz w:val="22"/>
                <w:szCs w:val="22"/>
              </w:rPr>
              <w:t xml:space="preserve"> assessed impacts of the fishery to the physical ecosystem as </w:t>
            </w:r>
            <w:r w:rsidR="0095208A">
              <w:rPr>
                <w:rFonts w:ascii="Arial" w:hAnsi="Arial" w:cs="Arial"/>
                <w:sz w:val="22"/>
                <w:szCs w:val="22"/>
              </w:rPr>
              <w:t>‘</w:t>
            </w:r>
            <w:r w:rsidR="00FE48A8" w:rsidRPr="007617D5">
              <w:rPr>
                <w:rFonts w:ascii="Arial" w:hAnsi="Arial" w:cs="Arial"/>
                <w:sz w:val="22"/>
                <w:szCs w:val="22"/>
              </w:rPr>
              <w:t>low</w:t>
            </w:r>
            <w:r w:rsidR="0095208A">
              <w:rPr>
                <w:rFonts w:ascii="Arial" w:hAnsi="Arial" w:cs="Arial"/>
                <w:sz w:val="22"/>
                <w:szCs w:val="22"/>
              </w:rPr>
              <w:t>’</w:t>
            </w:r>
            <w:r w:rsidR="00FE48A8" w:rsidRPr="007617D5">
              <w:rPr>
                <w:rFonts w:ascii="Arial" w:hAnsi="Arial" w:cs="Arial"/>
                <w:sz w:val="22"/>
                <w:szCs w:val="22"/>
              </w:rPr>
              <w:t xml:space="preserve"> to </w:t>
            </w:r>
            <w:r w:rsidR="0095208A">
              <w:rPr>
                <w:rFonts w:ascii="Arial" w:hAnsi="Arial" w:cs="Arial"/>
                <w:sz w:val="22"/>
                <w:szCs w:val="22"/>
              </w:rPr>
              <w:t>‘</w:t>
            </w:r>
            <w:r w:rsidR="00FE48A8" w:rsidRPr="007617D5">
              <w:rPr>
                <w:rFonts w:ascii="Arial" w:hAnsi="Arial" w:cs="Arial"/>
                <w:sz w:val="22"/>
                <w:szCs w:val="22"/>
              </w:rPr>
              <w:t>moderate</w:t>
            </w:r>
            <w:r w:rsidR="0095208A">
              <w:rPr>
                <w:rFonts w:ascii="Arial" w:hAnsi="Arial" w:cs="Arial"/>
                <w:sz w:val="22"/>
                <w:szCs w:val="22"/>
              </w:rPr>
              <w:t>’,</w:t>
            </w:r>
            <w:r w:rsidRPr="007617D5">
              <w:rPr>
                <w:rFonts w:ascii="Arial" w:hAnsi="Arial" w:cs="Arial"/>
                <w:sz w:val="22"/>
                <w:szCs w:val="22"/>
              </w:rPr>
              <w:t xml:space="preserve"> due to the benign harvesting method used in the fishery (</w:t>
            </w:r>
            <w:r w:rsidR="005307F9" w:rsidRPr="007617D5">
              <w:rPr>
                <w:rFonts w:ascii="Arial" w:hAnsi="Arial" w:cs="Arial"/>
                <w:sz w:val="22"/>
                <w:szCs w:val="22"/>
              </w:rPr>
              <w:t>pots</w:t>
            </w:r>
            <w:r w:rsidRPr="007617D5">
              <w:rPr>
                <w:rFonts w:ascii="Arial" w:hAnsi="Arial" w:cs="Arial"/>
                <w:sz w:val="22"/>
                <w:szCs w:val="22"/>
              </w:rPr>
              <w:t>).</w:t>
            </w:r>
            <w:r w:rsidRPr="007617D5">
              <w:rPr>
                <w:rFonts w:ascii="Arial" w:hAnsi="Arial" w:cs="Arial"/>
                <w:color w:val="3366FF"/>
                <w:sz w:val="22"/>
                <w:szCs w:val="22"/>
              </w:rPr>
              <w:t xml:space="preserve"> </w:t>
            </w:r>
            <w:r w:rsidRPr="007617D5">
              <w:rPr>
                <w:rFonts w:ascii="Arial" w:hAnsi="Arial" w:cs="Arial"/>
                <w:sz w:val="22"/>
                <w:szCs w:val="22"/>
              </w:rPr>
              <w:t xml:space="preserve">In addition, an annually reviewed </w:t>
            </w:r>
            <w:r w:rsidRPr="007617D5">
              <w:rPr>
                <w:rFonts w:ascii="Arial" w:hAnsi="Arial" w:cs="Arial"/>
                <w:snapToGrid w:val="0"/>
                <w:sz w:val="22"/>
                <w:szCs w:val="22"/>
              </w:rPr>
              <w:t>total allowable catch</w:t>
            </w:r>
            <w:r w:rsidRPr="007617D5">
              <w:rPr>
                <w:rFonts w:ascii="Arial" w:hAnsi="Arial" w:cs="Arial"/>
                <w:sz w:val="22"/>
                <w:szCs w:val="22"/>
              </w:rPr>
              <w:t xml:space="preserve"> restricts the removal of </w:t>
            </w:r>
            <w:r w:rsidR="005307F9" w:rsidRPr="007617D5">
              <w:rPr>
                <w:rFonts w:ascii="Arial" w:hAnsi="Arial" w:cs="Arial"/>
                <w:sz w:val="22"/>
                <w:szCs w:val="22"/>
              </w:rPr>
              <w:t>rock lobster</w:t>
            </w:r>
            <w:r w:rsidRPr="007617D5">
              <w:rPr>
                <w:rFonts w:ascii="Arial" w:hAnsi="Arial" w:cs="Arial"/>
                <w:sz w:val="22"/>
                <w:szCs w:val="22"/>
              </w:rPr>
              <w:t xml:space="preserve"> from the ecosystem.</w:t>
            </w:r>
          </w:p>
        </w:tc>
      </w:tr>
    </w:tbl>
    <w:p w:rsidR="008E6176" w:rsidRPr="007617D5" w:rsidRDefault="008E6176" w:rsidP="00691EE0">
      <w:pPr>
        <w:tabs>
          <w:tab w:val="left" w:pos="360"/>
        </w:tabs>
        <w:ind w:left="1080"/>
        <w:rPr>
          <w:rFonts w:ascii="Arial" w:hAnsi="Arial" w:cs="Arial"/>
          <w:sz w:val="22"/>
          <w:szCs w:val="22"/>
        </w:rPr>
        <w:sectPr w:rsidR="008E6176" w:rsidRPr="007617D5">
          <w:pgSz w:w="16838" w:h="11906" w:orient="landscape"/>
          <w:pgMar w:top="899" w:right="1361" w:bottom="899" w:left="1361" w:header="709" w:footer="528" w:gutter="0"/>
          <w:cols w:space="708"/>
          <w:docGrid w:linePitch="360"/>
        </w:sectPr>
      </w:pPr>
    </w:p>
    <w:p w:rsidR="00DA6A89" w:rsidRPr="007617D5" w:rsidRDefault="00DA6A89" w:rsidP="00691EE0">
      <w:pPr>
        <w:rPr>
          <w:rFonts w:ascii="Arial" w:hAnsi="Arial" w:cs="Arial"/>
          <w:b/>
          <w:sz w:val="22"/>
          <w:szCs w:val="22"/>
        </w:rPr>
      </w:pPr>
      <w:r w:rsidRPr="007617D5">
        <w:rPr>
          <w:rFonts w:ascii="Arial" w:hAnsi="Arial" w:cs="Arial"/>
          <w:b/>
          <w:sz w:val="22"/>
          <w:szCs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7617D5" w:rsidTr="009B6293">
        <w:tc>
          <w:tcPr>
            <w:tcW w:w="7087" w:type="dxa"/>
          </w:tcPr>
          <w:p w:rsidR="00DA6A89" w:rsidRPr="007617D5" w:rsidRDefault="00DA6A89" w:rsidP="00691EE0">
            <w:pPr>
              <w:rPr>
                <w:rFonts w:ascii="Arial" w:hAnsi="Arial" w:cs="Arial"/>
                <w:b/>
              </w:rPr>
            </w:pPr>
            <w:r w:rsidRPr="007617D5">
              <w:rPr>
                <w:rFonts w:ascii="Arial" w:hAnsi="Arial" w:cs="Arial"/>
                <w:b/>
                <w:sz w:val="22"/>
                <w:szCs w:val="22"/>
              </w:rPr>
              <w:t>Division 1 Listed threatened species</w:t>
            </w:r>
          </w:p>
          <w:p w:rsidR="00DA6A89" w:rsidRPr="007617D5" w:rsidRDefault="00DA6A89" w:rsidP="00691EE0">
            <w:pPr>
              <w:rPr>
                <w:rFonts w:ascii="Arial" w:hAnsi="Arial" w:cs="Arial"/>
                <w:b/>
              </w:rPr>
            </w:pPr>
            <w:r w:rsidRPr="007617D5">
              <w:rPr>
                <w:rFonts w:ascii="Arial" w:hAnsi="Arial" w:cs="Arial"/>
                <w:b/>
                <w:sz w:val="22"/>
                <w:szCs w:val="22"/>
              </w:rPr>
              <w:t>Section 208A Minister may accredit plans or regimes</w:t>
            </w:r>
          </w:p>
        </w:tc>
        <w:tc>
          <w:tcPr>
            <w:tcW w:w="7087" w:type="dxa"/>
          </w:tcPr>
          <w:p w:rsidR="00DA6A89" w:rsidRPr="007617D5" w:rsidRDefault="007617D5" w:rsidP="00691EE0">
            <w:pPr>
              <w:rPr>
                <w:rFonts w:ascii="Arial" w:hAnsi="Arial" w:cs="Arial"/>
                <w:b/>
              </w:rPr>
            </w:pPr>
            <w:r w:rsidRPr="007617D5">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DA6A89" w:rsidRPr="007617D5" w:rsidTr="00D65D44">
        <w:trPr>
          <w:trHeight w:val="60"/>
        </w:trPr>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(1)</w:t>
            </w:r>
            <w:r w:rsidRPr="007617D5">
              <w:rPr>
                <w:rFonts w:ascii="Arial" w:hAnsi="Arial" w:cs="Arial"/>
                <w:sz w:val="22"/>
                <w:szCs w:val="22"/>
              </w:rPr>
              <w:tab/>
              <w:t>Minister may, by instrument in writing, accredit for the purposes of this Division:</w:t>
            </w:r>
          </w:p>
          <w:p w:rsidR="00DA6A89" w:rsidRPr="007617D5" w:rsidRDefault="00DA6A89" w:rsidP="00691EE0">
            <w:pPr>
              <w:ind w:left="360" w:hanging="360"/>
              <w:rPr>
                <w:rFonts w:ascii="Arial" w:hAnsi="Arial" w:cs="Arial"/>
              </w:rPr>
            </w:pPr>
          </w:p>
          <w:p w:rsidR="00DA6A89" w:rsidRPr="007617D5" w:rsidRDefault="008F55C6" w:rsidP="00691EE0">
            <w:pPr>
              <w:tabs>
                <w:tab w:val="left" w:pos="1080"/>
              </w:tabs>
              <w:ind w:left="1080" w:hanging="720"/>
              <w:rPr>
                <w:rFonts w:ascii="Arial" w:hAnsi="Arial" w:cs="Arial"/>
              </w:rPr>
            </w:pPr>
            <w:r w:rsidRPr="007617D5">
              <w:rPr>
                <w:rFonts w:ascii="Arial" w:hAnsi="Arial" w:cs="Arial"/>
                <w:sz w:val="22"/>
                <w:szCs w:val="22"/>
              </w:rPr>
              <w:t>(c</w:t>
            </w:r>
            <w:r w:rsidR="00DA6A89" w:rsidRPr="007617D5">
              <w:rPr>
                <w:rFonts w:ascii="Arial" w:hAnsi="Arial" w:cs="Arial"/>
                <w:sz w:val="22"/>
                <w:szCs w:val="22"/>
              </w:rPr>
              <w:t>)</w:t>
            </w:r>
            <w:r w:rsidR="00DA6A89" w:rsidRPr="007617D5">
              <w:rPr>
                <w:rFonts w:ascii="Arial" w:hAnsi="Arial" w:cs="Arial"/>
                <w:sz w:val="22"/>
                <w:szCs w:val="22"/>
              </w:rPr>
              <w:tab/>
              <w:t>a plan of management, or a policy, regime or any other arrangement, for a fishery that is:</w:t>
            </w:r>
          </w:p>
          <w:p w:rsidR="00DA6A89" w:rsidRPr="007617D5" w:rsidRDefault="00DA6A89" w:rsidP="00691EE0">
            <w:pPr>
              <w:numPr>
                <w:ilvl w:val="1"/>
                <w:numId w:val="22"/>
              </w:numPr>
              <w:tabs>
                <w:tab w:val="clear" w:pos="1800"/>
                <w:tab w:val="left" w:pos="1080"/>
              </w:tabs>
              <w:ind w:left="1620" w:hanging="540"/>
              <w:rPr>
                <w:rFonts w:ascii="Arial" w:hAnsi="Arial" w:cs="Arial"/>
              </w:rPr>
            </w:pPr>
            <w:r w:rsidRPr="007617D5">
              <w:rPr>
                <w:rFonts w:ascii="Arial" w:hAnsi="Arial" w:cs="Arial"/>
                <w:sz w:val="22"/>
                <w:szCs w:val="22"/>
              </w:rPr>
              <w:t>made by a State or self-governing Territory; and</w:t>
            </w:r>
          </w:p>
          <w:p w:rsidR="00DA6A89" w:rsidRPr="0090150B" w:rsidRDefault="00DA6A89" w:rsidP="00691EE0">
            <w:pPr>
              <w:numPr>
                <w:ilvl w:val="1"/>
                <w:numId w:val="22"/>
              </w:numPr>
              <w:tabs>
                <w:tab w:val="clear" w:pos="1800"/>
                <w:tab w:val="left" w:pos="1080"/>
              </w:tabs>
              <w:ind w:left="1620" w:hanging="540"/>
              <w:rPr>
                <w:rFonts w:ascii="Arial" w:hAnsi="Arial" w:cs="Arial"/>
              </w:rPr>
            </w:pPr>
            <w:r w:rsidRPr="007617D5">
              <w:rPr>
                <w:rFonts w:ascii="Arial" w:hAnsi="Arial" w:cs="Arial"/>
                <w:sz w:val="22"/>
                <w:szCs w:val="22"/>
              </w:rPr>
              <w:t xml:space="preserve">in force under a law of the State or self-governing Territory; </w:t>
            </w:r>
          </w:p>
          <w:p w:rsidR="0090150B" w:rsidRPr="0077736B" w:rsidRDefault="0090150B" w:rsidP="00121739">
            <w:pPr>
              <w:tabs>
                <w:tab w:val="left" w:pos="1080"/>
              </w:tabs>
              <w:rPr>
                <w:rFonts w:ascii="Arial" w:hAnsi="Arial" w:cs="Arial"/>
              </w:rPr>
            </w:pPr>
          </w:p>
          <w:p w:rsidR="00DA6A89" w:rsidRPr="007617D5" w:rsidRDefault="00DA6A89" w:rsidP="00691EE0">
            <w:pPr>
              <w:rPr>
                <w:rFonts w:ascii="Arial" w:hAnsi="Arial" w:cs="Arial"/>
              </w:rPr>
            </w:pPr>
            <w:r w:rsidRPr="007617D5">
              <w:rPr>
                <w:rFonts w:ascii="Arial" w:hAnsi="Arial" w:cs="Arial"/>
                <w:sz w:val="22"/>
                <w:szCs w:val="22"/>
              </w:rPr>
              <w:t xml:space="preserve">if </w:t>
            </w:r>
            <w:r w:rsidRPr="007617D5">
              <w:rPr>
                <w:rFonts w:ascii="Arial" w:hAnsi="Arial" w:cs="Arial"/>
                <w:b/>
                <w:sz w:val="22"/>
                <w:szCs w:val="22"/>
              </w:rPr>
              <w:t>satisfied</w:t>
            </w:r>
            <w:r w:rsidRPr="007617D5">
              <w:rPr>
                <w:rFonts w:ascii="Arial" w:hAnsi="Arial" w:cs="Arial"/>
                <w:sz w:val="22"/>
                <w:szCs w:val="22"/>
              </w:rPr>
              <w:t xml:space="preserve"> that:</w:t>
            </w:r>
          </w:p>
          <w:p w:rsidR="00DA6A89" w:rsidRDefault="008F55C6" w:rsidP="00691EE0">
            <w:pPr>
              <w:ind w:left="1134" w:hanging="708"/>
              <w:rPr>
                <w:rFonts w:ascii="Arial" w:hAnsi="Arial" w:cs="Arial"/>
              </w:rPr>
            </w:pPr>
            <w:r w:rsidRPr="007617D5">
              <w:rPr>
                <w:rFonts w:ascii="Arial" w:hAnsi="Arial" w:cs="Arial"/>
                <w:sz w:val="22"/>
                <w:szCs w:val="22"/>
              </w:rPr>
              <w:t>(f)</w:t>
            </w:r>
            <w:r w:rsidR="003D42CA">
              <w:rPr>
                <w:rFonts w:ascii="Arial" w:hAnsi="Arial" w:cs="Arial"/>
                <w:sz w:val="22"/>
                <w:szCs w:val="22"/>
              </w:rPr>
              <w:t xml:space="preserve">    </w:t>
            </w:r>
            <w:r w:rsidR="00DA6A89" w:rsidRPr="007617D5">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7F7C68" w:rsidRDefault="007F7C68" w:rsidP="00691EE0">
            <w:pPr>
              <w:ind w:left="1134" w:hanging="708"/>
              <w:rPr>
                <w:rFonts w:ascii="Arial" w:hAnsi="Arial" w:cs="Arial"/>
              </w:rPr>
            </w:pPr>
          </w:p>
          <w:p w:rsidR="007F7C68" w:rsidRDefault="007F7C68" w:rsidP="00691EE0">
            <w:pPr>
              <w:ind w:left="1134" w:hanging="708"/>
              <w:rPr>
                <w:rFonts w:ascii="Arial" w:hAnsi="Arial" w:cs="Arial"/>
              </w:rPr>
            </w:pPr>
          </w:p>
          <w:p w:rsidR="007F7C68" w:rsidRDefault="007F7C68" w:rsidP="00691EE0">
            <w:pPr>
              <w:ind w:left="1134" w:hanging="708"/>
              <w:rPr>
                <w:rFonts w:ascii="Arial" w:hAnsi="Arial" w:cs="Arial"/>
              </w:rPr>
            </w:pPr>
          </w:p>
          <w:p w:rsidR="007F7C68" w:rsidRDefault="007F7C68" w:rsidP="00691EE0">
            <w:pPr>
              <w:ind w:left="1134" w:hanging="708"/>
              <w:rPr>
                <w:rFonts w:ascii="Arial" w:hAnsi="Arial" w:cs="Arial"/>
              </w:rPr>
            </w:pPr>
          </w:p>
          <w:p w:rsidR="007F7C68" w:rsidRDefault="007F7C68" w:rsidP="00691EE0">
            <w:pPr>
              <w:ind w:left="1134" w:hanging="708"/>
              <w:rPr>
                <w:rFonts w:ascii="Arial" w:hAnsi="Arial" w:cs="Arial"/>
              </w:rPr>
            </w:pPr>
          </w:p>
          <w:p w:rsidR="007F7C68" w:rsidRDefault="007F7C68" w:rsidP="00691EE0">
            <w:pPr>
              <w:ind w:left="1134" w:hanging="708"/>
              <w:rPr>
                <w:rFonts w:ascii="Arial" w:hAnsi="Arial" w:cs="Arial"/>
              </w:rPr>
            </w:pPr>
          </w:p>
          <w:p w:rsidR="007F7C68" w:rsidRDefault="007F7C68" w:rsidP="00691EE0">
            <w:pPr>
              <w:ind w:left="1134" w:hanging="708"/>
              <w:rPr>
                <w:rFonts w:ascii="Arial" w:hAnsi="Arial" w:cs="Arial"/>
              </w:rPr>
            </w:pPr>
          </w:p>
          <w:p w:rsidR="007F7C68" w:rsidRDefault="007F7C68" w:rsidP="00691EE0">
            <w:pPr>
              <w:ind w:left="1134" w:hanging="708"/>
              <w:rPr>
                <w:rFonts w:ascii="Arial" w:hAnsi="Arial" w:cs="Arial"/>
              </w:rPr>
            </w:pPr>
          </w:p>
          <w:p w:rsidR="0013020B" w:rsidRDefault="0013020B">
            <w:pPr>
              <w:rPr>
                <w:rFonts w:ascii="Arial" w:hAnsi="Arial" w:cs="Arial"/>
              </w:rPr>
            </w:pPr>
          </w:p>
          <w:p w:rsidR="00C1023C" w:rsidRDefault="00C1023C">
            <w:pPr>
              <w:rPr>
                <w:rFonts w:ascii="Arial" w:hAnsi="Arial" w:cs="Arial"/>
              </w:rPr>
            </w:pPr>
          </w:p>
          <w:p w:rsidR="00C1023C" w:rsidRDefault="00C1023C">
            <w:pPr>
              <w:rPr>
                <w:rFonts w:ascii="Arial" w:hAnsi="Arial" w:cs="Arial"/>
              </w:rPr>
            </w:pPr>
          </w:p>
          <w:p w:rsidR="00C1023C" w:rsidRDefault="00C1023C">
            <w:pPr>
              <w:rPr>
                <w:rFonts w:ascii="Arial" w:hAnsi="Arial" w:cs="Arial"/>
              </w:rPr>
            </w:pPr>
          </w:p>
          <w:p w:rsidR="00C1023C" w:rsidRDefault="00C1023C">
            <w:pPr>
              <w:rPr>
                <w:rFonts w:ascii="Arial" w:hAnsi="Arial" w:cs="Arial"/>
              </w:rPr>
            </w:pPr>
          </w:p>
          <w:p w:rsidR="00C1023C" w:rsidRDefault="00C1023C">
            <w:pPr>
              <w:rPr>
                <w:rFonts w:ascii="Arial" w:hAnsi="Arial" w:cs="Arial"/>
              </w:rPr>
            </w:pPr>
          </w:p>
          <w:p w:rsidR="00C1023C" w:rsidRDefault="00C1023C">
            <w:pPr>
              <w:rPr>
                <w:rFonts w:ascii="Arial" w:hAnsi="Arial" w:cs="Arial"/>
              </w:rPr>
            </w:pPr>
          </w:p>
          <w:p w:rsidR="00C1023C" w:rsidRDefault="00C1023C">
            <w:pPr>
              <w:rPr>
                <w:rFonts w:ascii="Arial" w:hAnsi="Arial" w:cs="Arial"/>
              </w:rPr>
            </w:pPr>
          </w:p>
          <w:p w:rsidR="00DA6A89" w:rsidRDefault="00DA6A89" w:rsidP="00691EE0">
            <w:pPr>
              <w:tabs>
                <w:tab w:val="num" w:pos="1080"/>
              </w:tabs>
              <w:ind w:hanging="1080"/>
              <w:rPr>
                <w:rFonts w:ascii="Arial" w:hAnsi="Arial" w:cs="Arial"/>
              </w:rPr>
            </w:pPr>
          </w:p>
          <w:p w:rsidR="00121739" w:rsidRPr="007617D5" w:rsidRDefault="00121739" w:rsidP="00691EE0">
            <w:pPr>
              <w:tabs>
                <w:tab w:val="num" w:pos="1080"/>
              </w:tabs>
              <w:ind w:hanging="1080"/>
              <w:rPr>
                <w:rFonts w:ascii="Arial" w:hAnsi="Arial" w:cs="Arial"/>
              </w:rPr>
            </w:pPr>
          </w:p>
          <w:p w:rsidR="00DA6A89" w:rsidRPr="007617D5" w:rsidRDefault="00DA6A89" w:rsidP="00691EE0">
            <w:pPr>
              <w:numPr>
                <w:ilvl w:val="1"/>
                <w:numId w:val="8"/>
              </w:numPr>
              <w:tabs>
                <w:tab w:val="clear" w:pos="1440"/>
                <w:tab w:val="num" w:pos="1080"/>
              </w:tabs>
              <w:ind w:left="1080" w:hanging="720"/>
              <w:rPr>
                <w:rFonts w:ascii="Arial" w:hAnsi="Arial" w:cs="Arial"/>
              </w:rPr>
            </w:pPr>
            <w:proofErr w:type="gramStart"/>
            <w:r w:rsidRPr="007617D5">
              <w:rPr>
                <w:rFonts w:ascii="Arial" w:hAnsi="Arial" w:cs="Arial"/>
                <w:sz w:val="22"/>
                <w:szCs w:val="22"/>
              </w:rPr>
              <w:t>the</w:t>
            </w:r>
            <w:proofErr w:type="gramEnd"/>
            <w:r w:rsidRPr="007617D5">
              <w:rPr>
                <w:rFonts w:ascii="Arial" w:hAnsi="Arial" w:cs="Arial"/>
                <w:sz w:val="22"/>
                <w:szCs w:val="22"/>
              </w:rPr>
              <w:t xml:space="preserve"> fishery to which the plan, regime or policy relates does not, or is not likely to, adversely affect the survival or recovery in nature of the species.</w:t>
            </w:r>
          </w:p>
          <w:p w:rsidR="00DA6A89" w:rsidRPr="007617D5" w:rsidRDefault="00DA6A89" w:rsidP="00691EE0">
            <w:pPr>
              <w:tabs>
                <w:tab w:val="left" w:pos="1080"/>
              </w:tabs>
              <w:rPr>
                <w:rFonts w:ascii="Arial" w:hAnsi="Arial" w:cs="Arial"/>
              </w:rPr>
            </w:pPr>
          </w:p>
        </w:tc>
        <w:tc>
          <w:tcPr>
            <w:tcW w:w="7087" w:type="dxa"/>
          </w:tcPr>
          <w:p w:rsidR="00DA6A89" w:rsidRPr="007617D5" w:rsidRDefault="00DA6A89" w:rsidP="00691EE0">
            <w:pPr>
              <w:rPr>
                <w:rFonts w:ascii="Arial" w:hAnsi="Arial" w:cs="Arial"/>
              </w:rPr>
            </w:pPr>
          </w:p>
          <w:p w:rsidR="007F7C68" w:rsidRDefault="007F7C68" w:rsidP="00691EE0">
            <w:pPr>
              <w:rPr>
                <w:rFonts w:ascii="Arial" w:hAnsi="Arial" w:cs="Arial"/>
              </w:rPr>
            </w:pPr>
          </w:p>
          <w:p w:rsidR="004D03DC" w:rsidRDefault="004D03DC" w:rsidP="00691EE0">
            <w:pPr>
              <w:rPr>
                <w:rFonts w:ascii="Arial" w:hAnsi="Arial" w:cs="Arial"/>
              </w:rPr>
            </w:pPr>
          </w:p>
          <w:p w:rsidR="007F7C68" w:rsidRDefault="00D65D44" w:rsidP="00691EE0">
            <w:pPr>
              <w:rPr>
                <w:rFonts w:ascii="Arial" w:hAnsi="Arial" w:cs="Arial"/>
                <w:color w:val="3366FF"/>
              </w:rPr>
            </w:pPr>
            <w:r w:rsidRPr="007617D5">
              <w:rPr>
                <w:rFonts w:ascii="Arial" w:hAnsi="Arial" w:cs="Arial"/>
                <w:sz w:val="22"/>
                <w:szCs w:val="22"/>
              </w:rPr>
              <w:t xml:space="preserve">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w:t>
            </w:r>
            <w:r w:rsidR="00121739">
              <w:rPr>
                <w:rFonts w:ascii="Arial" w:hAnsi="Arial" w:cs="Arial"/>
                <w:sz w:val="22"/>
                <w:szCs w:val="22"/>
              </w:rPr>
              <w:t>will be</w:t>
            </w:r>
            <w:r w:rsidR="00121739" w:rsidRPr="007617D5">
              <w:rPr>
                <w:rFonts w:ascii="Arial" w:hAnsi="Arial" w:cs="Arial"/>
                <w:sz w:val="22"/>
                <w:szCs w:val="22"/>
              </w:rPr>
              <w:t xml:space="preserve"> </w:t>
            </w:r>
            <w:r w:rsidRPr="007617D5">
              <w:rPr>
                <w:rFonts w:ascii="Arial" w:hAnsi="Arial" w:cs="Arial"/>
                <w:sz w:val="22"/>
                <w:szCs w:val="22"/>
              </w:rPr>
              <w:t xml:space="preserve">managed under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Management Plan 2012</w:t>
            </w:r>
            <w:r w:rsidRPr="007617D5">
              <w:rPr>
                <w:rFonts w:ascii="Arial" w:hAnsi="Arial" w:cs="Arial"/>
                <w:color w:val="3366FF"/>
                <w:sz w:val="22"/>
                <w:szCs w:val="22"/>
              </w:rPr>
              <w:t xml:space="preserve"> </w:t>
            </w:r>
            <w:r w:rsidRPr="007617D5">
              <w:rPr>
                <w:rFonts w:ascii="Arial" w:hAnsi="Arial" w:cs="Arial"/>
                <w:sz w:val="22"/>
                <w:szCs w:val="22"/>
              </w:rPr>
              <w:t xml:space="preserve">in force under the </w:t>
            </w:r>
            <w:r w:rsidR="00747E36">
              <w:rPr>
                <w:rFonts w:ascii="Arial" w:hAnsi="Arial" w:cs="Arial"/>
                <w:sz w:val="22"/>
                <w:szCs w:val="22"/>
              </w:rPr>
              <w:t>Western Australian</w:t>
            </w:r>
            <w:r w:rsidRPr="007617D5">
              <w:rPr>
                <w:rFonts w:ascii="Arial" w:hAnsi="Arial" w:cs="Arial"/>
                <w:sz w:val="22"/>
                <w:szCs w:val="22"/>
              </w:rPr>
              <w:t xml:space="preserve"> </w:t>
            </w:r>
            <w:r w:rsidRPr="007617D5">
              <w:rPr>
                <w:rStyle w:val="Emphasis"/>
                <w:rFonts w:ascii="Arial" w:hAnsi="Arial" w:cs="Arial"/>
                <w:sz w:val="22"/>
                <w:szCs w:val="22"/>
              </w:rPr>
              <w:t>Fish Resources Management Act 1994</w:t>
            </w:r>
            <w:r w:rsidRPr="007617D5">
              <w:rPr>
                <w:rFonts w:ascii="Arial" w:hAnsi="Arial" w:cs="Arial"/>
                <w:sz w:val="22"/>
                <w:szCs w:val="22"/>
              </w:rPr>
              <w:t>.</w:t>
            </w:r>
            <w:r w:rsidRPr="007617D5">
              <w:rPr>
                <w:rFonts w:ascii="Arial" w:hAnsi="Arial" w:cs="Arial"/>
                <w:color w:val="3366FF"/>
                <w:sz w:val="22"/>
                <w:szCs w:val="22"/>
              </w:rPr>
              <w:t xml:space="preserve"> </w:t>
            </w:r>
          </w:p>
          <w:p w:rsidR="00C3555B" w:rsidRDefault="00C3555B" w:rsidP="00691EE0">
            <w:pPr>
              <w:rPr>
                <w:rFonts w:ascii="Arial" w:hAnsi="Arial" w:cs="Arial"/>
                <w:color w:val="3366FF"/>
              </w:rPr>
            </w:pPr>
          </w:p>
          <w:p w:rsidR="004D03DC" w:rsidRDefault="004D03DC" w:rsidP="00691EE0">
            <w:pPr>
              <w:rPr>
                <w:rFonts w:ascii="Arial" w:hAnsi="Arial" w:cs="Arial"/>
              </w:rPr>
            </w:pPr>
          </w:p>
          <w:p w:rsidR="004D03DC" w:rsidRDefault="004D03DC" w:rsidP="00691EE0">
            <w:pPr>
              <w:rPr>
                <w:rFonts w:ascii="Arial" w:hAnsi="Arial" w:cs="Arial"/>
              </w:rPr>
            </w:pPr>
          </w:p>
          <w:p w:rsidR="00121739" w:rsidRPr="00F51D4B" w:rsidRDefault="00121739" w:rsidP="00F51D4B">
            <w:pPr>
              <w:spacing w:after="120"/>
              <w:rPr>
                <w:rFonts w:ascii="Arial" w:hAnsi="Arial" w:cs="Arial"/>
              </w:rPr>
            </w:pPr>
            <w:r w:rsidRPr="007D54E7">
              <w:rPr>
                <w:rFonts w:ascii="Arial" w:hAnsi="Arial" w:cs="Arial"/>
                <w:sz w:val="22"/>
                <w:szCs w:val="22"/>
              </w:rPr>
              <w:t xml:space="preserve">While the management arrangements for the </w:t>
            </w:r>
            <w:r w:rsidR="009F23ED" w:rsidRPr="007D54E7">
              <w:rPr>
                <w:rFonts w:ascii="Arial" w:hAnsi="Arial" w:cs="Arial"/>
                <w:sz w:val="22"/>
                <w:szCs w:val="22"/>
              </w:rPr>
              <w:t xml:space="preserve">Western Australian </w:t>
            </w:r>
            <w:r w:rsidRPr="007D54E7">
              <w:rPr>
                <w:rFonts w:ascii="Arial" w:hAnsi="Arial" w:cs="Arial"/>
                <w:sz w:val="22"/>
                <w:szCs w:val="22"/>
              </w:rPr>
              <w:t>West Coast Rock Lobster Managed Fishery have changed since the original Part 13 accreditation was granted</w:t>
            </w:r>
            <w:r w:rsidRPr="007D54E7">
              <w:rPr>
                <w:rFonts w:ascii="Arial" w:hAnsi="Arial" w:cs="Arial"/>
                <w:color w:val="000000"/>
                <w:sz w:val="22"/>
                <w:szCs w:val="22"/>
              </w:rPr>
              <w:t xml:space="preserve"> in 2007 and reported interactions with two listed threatened species (mainly humpback whales and a smaller number of southern right whales) have increased since 2011, the department considers the actions taken by the Western Australian Department of Fisheries to be appropriate in seeking to minimise future interactions</w:t>
            </w:r>
            <w:r w:rsidRPr="007D54E7">
              <w:rPr>
                <w:rFonts w:ascii="Arial" w:hAnsi="Arial" w:cs="Arial"/>
                <w:sz w:val="22"/>
                <w:szCs w:val="22"/>
              </w:rPr>
              <w:t xml:space="preserve">. These actions include working with industry to refine fishing practises to reduce the risk of interactions with these species, committing to ongoing reviews of operational measures to minimise whale entanglements and undertaking research to identify improved management responses in the future. Subject to these measures remaining in place, as required by proposed </w:t>
            </w:r>
            <w:r w:rsidRPr="007D54E7">
              <w:rPr>
                <w:rFonts w:ascii="Arial" w:hAnsi="Arial" w:cs="Arial"/>
                <w:b/>
                <w:sz w:val="22"/>
                <w:szCs w:val="22"/>
                <w:u w:val="single"/>
              </w:rPr>
              <w:t>Condition A</w:t>
            </w:r>
            <w:r w:rsidRPr="007D54E7">
              <w:rPr>
                <w:rFonts w:ascii="Arial" w:hAnsi="Arial" w:cs="Arial"/>
                <w:sz w:val="22"/>
                <w:szCs w:val="22"/>
              </w:rPr>
              <w:t xml:space="preserve"> (Table 4), the department considers that the </w:t>
            </w:r>
            <w:proofErr w:type="spellStart"/>
            <w:r w:rsidRPr="007D54E7">
              <w:rPr>
                <w:rFonts w:ascii="Arial" w:hAnsi="Arial" w:cs="Arial"/>
                <w:sz w:val="22"/>
                <w:szCs w:val="22"/>
              </w:rPr>
              <w:t>fishery’s</w:t>
            </w:r>
            <w:proofErr w:type="spellEnd"/>
            <w:r w:rsidRPr="007D54E7">
              <w:rPr>
                <w:rFonts w:ascii="Arial" w:hAnsi="Arial" w:cs="Arial"/>
                <w:sz w:val="22"/>
                <w:szCs w:val="22"/>
              </w:rPr>
              <w:t xml:space="preserve"> management plan requires persons fishing in accordance with the plan to take all reasonable steps to ensure listed threatened species are not killed or injured as a result of fishing</w:t>
            </w:r>
            <w:r w:rsidR="0095208A" w:rsidRPr="007D54E7">
              <w:rPr>
                <w:rFonts w:ascii="Arial" w:hAnsi="Arial" w:cs="Arial"/>
                <w:sz w:val="22"/>
                <w:szCs w:val="22"/>
              </w:rPr>
              <w:t>.</w:t>
            </w:r>
            <w:r w:rsidRPr="000B1272" w:rsidDel="007F7C68">
              <w:rPr>
                <w:rFonts w:ascii="Arial" w:hAnsi="Arial" w:cs="Arial"/>
                <w:sz w:val="22"/>
                <w:szCs w:val="22"/>
              </w:rPr>
              <w:t xml:space="preserve"> </w:t>
            </w:r>
          </w:p>
          <w:p w:rsidR="00C1023C" w:rsidRDefault="00121739" w:rsidP="00C1023C">
            <w:pPr>
              <w:spacing w:after="120"/>
              <w:rPr>
                <w:rFonts w:ascii="Arial" w:hAnsi="Arial" w:cs="Arial"/>
              </w:rPr>
            </w:pPr>
            <w:r>
              <w:rPr>
                <w:rFonts w:ascii="Arial" w:hAnsi="Arial" w:cs="Arial"/>
                <w:sz w:val="22"/>
                <w:szCs w:val="22"/>
              </w:rPr>
              <w:t xml:space="preserve">The fishery has historically interacted with </w:t>
            </w:r>
            <w:r w:rsidRPr="007617D5">
              <w:rPr>
                <w:rFonts w:ascii="Arial" w:hAnsi="Arial" w:cs="Arial"/>
                <w:sz w:val="22"/>
                <w:szCs w:val="22"/>
              </w:rPr>
              <w:t>Australian sea lion</w:t>
            </w:r>
            <w:r>
              <w:rPr>
                <w:rFonts w:ascii="Arial" w:hAnsi="Arial" w:cs="Arial"/>
                <w:sz w:val="22"/>
                <w:szCs w:val="22"/>
              </w:rPr>
              <w:t>s, with Australian sea lion</w:t>
            </w:r>
            <w:r w:rsidRPr="007617D5">
              <w:rPr>
                <w:rFonts w:ascii="Arial" w:hAnsi="Arial" w:cs="Arial"/>
                <w:sz w:val="22"/>
                <w:szCs w:val="22"/>
              </w:rPr>
              <w:t xml:space="preserve"> pups </w:t>
            </w:r>
            <w:r>
              <w:rPr>
                <w:rFonts w:ascii="Arial" w:hAnsi="Arial" w:cs="Arial"/>
                <w:sz w:val="22"/>
                <w:szCs w:val="22"/>
              </w:rPr>
              <w:t xml:space="preserve">reported </w:t>
            </w:r>
            <w:r w:rsidRPr="007617D5">
              <w:rPr>
                <w:rFonts w:ascii="Arial" w:hAnsi="Arial" w:cs="Arial"/>
                <w:sz w:val="22"/>
                <w:szCs w:val="22"/>
              </w:rPr>
              <w:t xml:space="preserve">drowning </w:t>
            </w:r>
            <w:r>
              <w:rPr>
                <w:rFonts w:ascii="Arial" w:hAnsi="Arial" w:cs="Arial"/>
                <w:sz w:val="22"/>
                <w:szCs w:val="22"/>
              </w:rPr>
              <w:t>after</w:t>
            </w:r>
            <w:r w:rsidRPr="007617D5">
              <w:rPr>
                <w:rFonts w:ascii="Arial" w:hAnsi="Arial" w:cs="Arial"/>
                <w:sz w:val="22"/>
                <w:szCs w:val="22"/>
              </w:rPr>
              <w:t xml:space="preserve"> becoming trapped in pots. </w:t>
            </w:r>
            <w:r>
              <w:rPr>
                <w:rFonts w:ascii="Arial" w:hAnsi="Arial" w:cs="Arial"/>
                <w:sz w:val="22"/>
                <w:szCs w:val="22"/>
              </w:rPr>
              <w:t>However, s</w:t>
            </w:r>
            <w:r w:rsidRPr="007617D5">
              <w:rPr>
                <w:rFonts w:ascii="Arial" w:hAnsi="Arial" w:cs="Arial"/>
                <w:sz w:val="22"/>
                <w:szCs w:val="22"/>
              </w:rPr>
              <w:t xml:space="preserve">ince the introduction of </w:t>
            </w:r>
            <w:r>
              <w:rPr>
                <w:rFonts w:ascii="Arial" w:hAnsi="Arial" w:cs="Arial"/>
                <w:sz w:val="22"/>
                <w:szCs w:val="22"/>
              </w:rPr>
              <w:t>s</w:t>
            </w:r>
            <w:r w:rsidRPr="007617D5">
              <w:rPr>
                <w:rFonts w:ascii="Arial" w:hAnsi="Arial" w:cs="Arial"/>
                <w:sz w:val="22"/>
                <w:szCs w:val="22"/>
              </w:rPr>
              <w:t xml:space="preserve">ea </w:t>
            </w:r>
            <w:r>
              <w:rPr>
                <w:rFonts w:ascii="Arial" w:hAnsi="Arial" w:cs="Arial"/>
                <w:sz w:val="22"/>
                <w:szCs w:val="22"/>
              </w:rPr>
              <w:t>l</w:t>
            </w:r>
            <w:r w:rsidRPr="007617D5">
              <w:rPr>
                <w:rFonts w:ascii="Arial" w:hAnsi="Arial" w:cs="Arial"/>
                <w:sz w:val="22"/>
                <w:szCs w:val="22"/>
              </w:rPr>
              <w:t xml:space="preserve">ion </w:t>
            </w:r>
            <w:r>
              <w:rPr>
                <w:rFonts w:ascii="Arial" w:hAnsi="Arial" w:cs="Arial"/>
                <w:sz w:val="22"/>
                <w:szCs w:val="22"/>
              </w:rPr>
              <w:t>e</w:t>
            </w:r>
            <w:r w:rsidRPr="007617D5">
              <w:rPr>
                <w:rFonts w:ascii="Arial" w:hAnsi="Arial" w:cs="Arial"/>
                <w:sz w:val="22"/>
                <w:szCs w:val="22"/>
              </w:rPr>
              <w:t xml:space="preserve">xclusion </w:t>
            </w:r>
            <w:r>
              <w:rPr>
                <w:rFonts w:ascii="Arial" w:hAnsi="Arial" w:cs="Arial"/>
                <w:sz w:val="22"/>
                <w:szCs w:val="22"/>
              </w:rPr>
              <w:t>d</w:t>
            </w:r>
            <w:r w:rsidRPr="007617D5">
              <w:rPr>
                <w:rFonts w:ascii="Arial" w:hAnsi="Arial" w:cs="Arial"/>
                <w:sz w:val="22"/>
                <w:szCs w:val="22"/>
              </w:rPr>
              <w:t>evices in 2006, interactions in the fishery have been nil to low with no deaths reported</w:t>
            </w:r>
            <w:r w:rsidR="00C1023C">
              <w:rPr>
                <w:rFonts w:ascii="Arial" w:hAnsi="Arial" w:cs="Arial"/>
                <w:sz w:val="22"/>
                <w:szCs w:val="22"/>
              </w:rPr>
              <w:t>.</w:t>
            </w:r>
          </w:p>
          <w:p w:rsidR="00C1023C" w:rsidRDefault="00C1023C" w:rsidP="00C1023C">
            <w:pPr>
              <w:spacing w:after="120"/>
              <w:rPr>
                <w:rFonts w:ascii="Arial" w:hAnsi="Arial" w:cs="Arial"/>
              </w:rPr>
            </w:pPr>
          </w:p>
          <w:p w:rsidR="00F51D4B" w:rsidRDefault="00F51D4B" w:rsidP="00C1023C">
            <w:pPr>
              <w:spacing w:after="120"/>
              <w:rPr>
                <w:rFonts w:ascii="Arial" w:hAnsi="Arial" w:cs="Arial"/>
              </w:rPr>
            </w:pPr>
          </w:p>
          <w:p w:rsidR="000A68C5" w:rsidRPr="007617D5" w:rsidRDefault="00121739" w:rsidP="00C1023C">
            <w:pPr>
              <w:spacing w:after="120"/>
              <w:rPr>
                <w:rFonts w:ascii="Arial" w:hAnsi="Arial" w:cs="Arial"/>
              </w:rPr>
            </w:pPr>
            <w:r>
              <w:rPr>
                <w:rFonts w:ascii="Arial" w:hAnsi="Arial" w:cs="Arial"/>
                <w:sz w:val="22"/>
                <w:szCs w:val="22"/>
              </w:rPr>
              <w:t>T</w:t>
            </w:r>
            <w:r w:rsidRPr="007617D5">
              <w:rPr>
                <w:rFonts w:ascii="Arial" w:hAnsi="Arial" w:cs="Arial"/>
                <w:sz w:val="22"/>
                <w:szCs w:val="22"/>
              </w:rPr>
              <w:t xml:space="preserve">he current operation of the </w:t>
            </w:r>
            <w:r w:rsidR="009F23ED">
              <w:rPr>
                <w:rFonts w:ascii="Arial" w:hAnsi="Arial" w:cs="Arial"/>
                <w:sz w:val="22"/>
                <w:szCs w:val="22"/>
              </w:rPr>
              <w:t xml:space="preserve">Western Australian </w:t>
            </w:r>
            <w:r>
              <w:rPr>
                <w:rFonts w:ascii="Arial" w:hAnsi="Arial" w:cs="Arial"/>
                <w:sz w:val="22"/>
                <w:szCs w:val="22"/>
              </w:rPr>
              <w:t>West Coast Rock Lobster Managed Fishery</w:t>
            </w:r>
            <w:r w:rsidRPr="007617D5">
              <w:rPr>
                <w:rFonts w:ascii="Arial" w:hAnsi="Arial" w:cs="Arial"/>
                <w:sz w:val="22"/>
                <w:szCs w:val="22"/>
              </w:rPr>
              <w:t xml:space="preserve"> is not likely to adversely affect the survival or recovery in nature of any listed threatened species. </w:t>
            </w:r>
            <w:r>
              <w:rPr>
                <w:rFonts w:ascii="Arial" w:hAnsi="Arial" w:cs="Arial"/>
                <w:sz w:val="22"/>
                <w:szCs w:val="22"/>
              </w:rPr>
              <w:t>Therefore,</w:t>
            </w:r>
            <w:r w:rsidRPr="007617D5">
              <w:rPr>
                <w:rFonts w:ascii="Arial" w:hAnsi="Arial" w:cs="Arial"/>
                <w:sz w:val="22"/>
                <w:szCs w:val="22"/>
              </w:rPr>
              <w:t xml:space="preserve"> the department considers that </w:t>
            </w:r>
            <w:r>
              <w:rPr>
                <w:rFonts w:ascii="Arial" w:hAnsi="Arial" w:cs="Arial"/>
                <w:sz w:val="22"/>
                <w:szCs w:val="22"/>
              </w:rPr>
              <w:t>a new</w:t>
            </w:r>
            <w:r w:rsidRPr="007617D5">
              <w:rPr>
                <w:rFonts w:ascii="Arial" w:hAnsi="Arial" w:cs="Arial"/>
                <w:sz w:val="22"/>
                <w:szCs w:val="22"/>
              </w:rPr>
              <w:t xml:space="preserve"> Part 13 accreditation </w:t>
            </w:r>
            <w:r>
              <w:rPr>
                <w:rFonts w:ascii="Arial" w:hAnsi="Arial" w:cs="Arial"/>
                <w:sz w:val="22"/>
                <w:szCs w:val="22"/>
              </w:rPr>
              <w:t>should be granted</w:t>
            </w:r>
            <w:r w:rsidRPr="007617D5">
              <w:rPr>
                <w:rFonts w:ascii="Arial" w:hAnsi="Arial" w:cs="Arial"/>
                <w:sz w:val="22"/>
                <w:szCs w:val="22"/>
              </w:rPr>
              <w:t>.</w:t>
            </w:r>
            <w:r w:rsidR="003D42CA">
              <w:rPr>
                <w:rFonts w:ascii="Arial" w:hAnsi="Arial" w:cs="Arial"/>
                <w:sz w:val="22"/>
                <w:szCs w:val="22"/>
              </w:rPr>
              <w:t xml:space="preserve"> </w:t>
            </w:r>
          </w:p>
        </w:tc>
      </w:tr>
    </w:tbl>
    <w:p w:rsidR="00DA6A89" w:rsidRPr="007617D5" w:rsidRDefault="00DA6A89" w:rsidP="00691EE0">
      <w:pPr>
        <w:rPr>
          <w:rFonts w:ascii="Arial" w:hAnsi="Arial" w:cs="Arial"/>
          <w:b/>
          <w:sz w:val="22"/>
          <w:szCs w:val="22"/>
        </w:rPr>
      </w:pPr>
      <w:proofErr w:type="gramStart"/>
      <w:r w:rsidRPr="007617D5">
        <w:rPr>
          <w:rFonts w:ascii="Arial" w:hAnsi="Arial" w:cs="Arial"/>
          <w:b/>
          <w:sz w:val="22"/>
          <w:szCs w:val="22"/>
        </w:rPr>
        <w:t>Part 13</w:t>
      </w:r>
      <w:r w:rsidRPr="007617D5">
        <w:rPr>
          <w:rFonts w:ascii="Arial" w:hAnsi="Arial" w:cs="Arial"/>
          <w:i/>
          <w:sz w:val="22"/>
          <w:szCs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7617D5" w:rsidTr="009B6293">
        <w:tc>
          <w:tcPr>
            <w:tcW w:w="7087" w:type="dxa"/>
          </w:tcPr>
          <w:p w:rsidR="00DA6A89" w:rsidRPr="007617D5" w:rsidRDefault="00DA6A89" w:rsidP="00691EE0">
            <w:pPr>
              <w:rPr>
                <w:rFonts w:ascii="Arial" w:hAnsi="Arial" w:cs="Arial"/>
                <w:b/>
              </w:rPr>
            </w:pPr>
            <w:r w:rsidRPr="007617D5">
              <w:rPr>
                <w:rFonts w:ascii="Arial" w:hAnsi="Arial" w:cs="Arial"/>
                <w:b/>
                <w:sz w:val="22"/>
                <w:szCs w:val="22"/>
              </w:rPr>
              <w:t>Division 2 Migratory species</w:t>
            </w:r>
          </w:p>
          <w:p w:rsidR="00DA6A89" w:rsidRPr="007617D5" w:rsidRDefault="00DA6A89" w:rsidP="00691EE0">
            <w:pPr>
              <w:rPr>
                <w:rFonts w:ascii="Arial" w:hAnsi="Arial" w:cs="Arial"/>
                <w:b/>
              </w:rPr>
            </w:pPr>
            <w:r w:rsidRPr="007617D5">
              <w:rPr>
                <w:rFonts w:ascii="Arial" w:hAnsi="Arial" w:cs="Arial"/>
                <w:b/>
                <w:sz w:val="22"/>
                <w:szCs w:val="22"/>
              </w:rPr>
              <w:t>Section 222A Minister may accredit plans or regimes</w:t>
            </w:r>
          </w:p>
        </w:tc>
        <w:tc>
          <w:tcPr>
            <w:tcW w:w="7087" w:type="dxa"/>
          </w:tcPr>
          <w:p w:rsidR="00DA6A89" w:rsidRPr="007617D5" w:rsidRDefault="007617D5" w:rsidP="00691EE0">
            <w:pPr>
              <w:rPr>
                <w:rFonts w:ascii="Arial" w:hAnsi="Arial" w:cs="Arial"/>
                <w:b/>
              </w:rPr>
            </w:pPr>
            <w:r w:rsidRPr="007617D5">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DA6A89" w:rsidRPr="007617D5" w:rsidTr="009B6293">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(1)</w:t>
            </w:r>
            <w:r w:rsidRPr="007617D5">
              <w:rPr>
                <w:rFonts w:ascii="Arial" w:hAnsi="Arial" w:cs="Arial"/>
                <w:sz w:val="22"/>
                <w:szCs w:val="22"/>
              </w:rPr>
              <w:tab/>
              <w:t>Minister may, by instrument in writing, accredit for the purposes of this Division:</w:t>
            </w:r>
          </w:p>
          <w:p w:rsidR="00DA6A89" w:rsidRPr="007617D5" w:rsidRDefault="00DA6A89" w:rsidP="00691EE0">
            <w:pPr>
              <w:ind w:left="1080" w:hanging="720"/>
              <w:rPr>
                <w:rFonts w:ascii="Arial" w:hAnsi="Arial" w:cs="Arial"/>
              </w:rPr>
            </w:pPr>
          </w:p>
          <w:p w:rsidR="00DA6A89" w:rsidRPr="007617D5" w:rsidRDefault="00DA6A89" w:rsidP="00691EE0">
            <w:pPr>
              <w:numPr>
                <w:ilvl w:val="0"/>
                <w:numId w:val="22"/>
              </w:numPr>
              <w:tabs>
                <w:tab w:val="clear" w:pos="1440"/>
                <w:tab w:val="num" w:pos="1080"/>
              </w:tabs>
              <w:ind w:left="1080"/>
              <w:rPr>
                <w:rFonts w:ascii="Arial" w:hAnsi="Arial" w:cs="Arial"/>
              </w:rPr>
            </w:pPr>
            <w:r w:rsidRPr="007617D5">
              <w:rPr>
                <w:rFonts w:ascii="Arial" w:hAnsi="Arial" w:cs="Arial"/>
                <w:sz w:val="22"/>
                <w:szCs w:val="22"/>
              </w:rPr>
              <w:t>a plan of management, or a policy, regime or any other arrangement, for a fishery that is:</w:t>
            </w:r>
          </w:p>
          <w:p w:rsidR="00DA6A89" w:rsidRPr="007617D5" w:rsidRDefault="00DA6A89" w:rsidP="00691EE0">
            <w:pPr>
              <w:numPr>
                <w:ilvl w:val="1"/>
                <w:numId w:val="22"/>
              </w:numPr>
              <w:tabs>
                <w:tab w:val="clear" w:pos="1800"/>
              </w:tabs>
              <w:ind w:left="1440" w:hanging="360"/>
              <w:rPr>
                <w:rFonts w:ascii="Arial" w:hAnsi="Arial" w:cs="Arial"/>
              </w:rPr>
            </w:pPr>
            <w:r w:rsidRPr="007617D5">
              <w:rPr>
                <w:rFonts w:ascii="Arial" w:hAnsi="Arial" w:cs="Arial"/>
                <w:sz w:val="22"/>
                <w:szCs w:val="22"/>
              </w:rPr>
              <w:t>made by a State or self-governing Territory; and</w:t>
            </w:r>
          </w:p>
          <w:p w:rsidR="00DA6A89" w:rsidRPr="007617D5" w:rsidRDefault="00DA6A89" w:rsidP="00691EE0">
            <w:pPr>
              <w:numPr>
                <w:ilvl w:val="1"/>
                <w:numId w:val="22"/>
              </w:numPr>
              <w:tabs>
                <w:tab w:val="clear" w:pos="1800"/>
              </w:tabs>
              <w:ind w:left="1440" w:hanging="360"/>
              <w:rPr>
                <w:rFonts w:ascii="Arial" w:hAnsi="Arial" w:cs="Arial"/>
              </w:rPr>
            </w:pPr>
            <w:r w:rsidRPr="007617D5">
              <w:rPr>
                <w:rFonts w:ascii="Arial" w:hAnsi="Arial" w:cs="Arial"/>
                <w:sz w:val="22"/>
                <w:szCs w:val="22"/>
              </w:rPr>
              <w:t xml:space="preserve">in force under a law of the State or self-governing Territory; </w:t>
            </w:r>
          </w:p>
          <w:p w:rsidR="00DA6A89" w:rsidRPr="007617D5" w:rsidRDefault="00DA6A89" w:rsidP="00691EE0">
            <w:pPr>
              <w:ind w:left="1080" w:hanging="720"/>
              <w:rPr>
                <w:rFonts w:ascii="Arial" w:hAnsi="Arial" w:cs="Arial"/>
              </w:rPr>
            </w:pPr>
          </w:p>
          <w:p w:rsidR="00DA6A89" w:rsidRPr="007617D5" w:rsidRDefault="00DA6A89" w:rsidP="00691EE0">
            <w:pPr>
              <w:rPr>
                <w:rFonts w:ascii="Arial" w:hAnsi="Arial" w:cs="Arial"/>
              </w:rPr>
            </w:pPr>
            <w:r w:rsidRPr="007617D5">
              <w:rPr>
                <w:rFonts w:ascii="Arial" w:hAnsi="Arial" w:cs="Arial"/>
                <w:sz w:val="22"/>
                <w:szCs w:val="22"/>
              </w:rPr>
              <w:t xml:space="preserve">if </w:t>
            </w:r>
            <w:r w:rsidRPr="007617D5">
              <w:rPr>
                <w:rFonts w:ascii="Arial" w:hAnsi="Arial" w:cs="Arial"/>
                <w:b/>
                <w:sz w:val="22"/>
                <w:szCs w:val="22"/>
              </w:rPr>
              <w:t>satisfied</w:t>
            </w:r>
            <w:r w:rsidRPr="007617D5">
              <w:rPr>
                <w:rFonts w:ascii="Arial" w:hAnsi="Arial" w:cs="Arial"/>
                <w:sz w:val="22"/>
                <w:szCs w:val="22"/>
              </w:rPr>
              <w:t xml:space="preserve"> that:</w:t>
            </w:r>
          </w:p>
          <w:p w:rsidR="00DA6A89" w:rsidRPr="007617D5" w:rsidRDefault="00DA6A89" w:rsidP="00691EE0">
            <w:pPr>
              <w:numPr>
                <w:ilvl w:val="0"/>
                <w:numId w:val="23"/>
              </w:numPr>
              <w:tabs>
                <w:tab w:val="clear" w:pos="1500"/>
                <w:tab w:val="num" w:pos="1080"/>
              </w:tabs>
              <w:ind w:left="1080"/>
              <w:rPr>
                <w:rFonts w:ascii="Arial" w:hAnsi="Arial" w:cs="Arial"/>
              </w:rPr>
            </w:pPr>
            <w:r w:rsidRPr="007617D5">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DA6A89" w:rsidRDefault="00DA6A89" w:rsidP="00691EE0">
            <w:pPr>
              <w:ind w:left="360"/>
              <w:rPr>
                <w:rFonts w:ascii="Arial" w:hAnsi="Arial" w:cs="Arial"/>
              </w:rPr>
            </w:pPr>
          </w:p>
          <w:p w:rsidR="00774B1F" w:rsidRDefault="00774B1F" w:rsidP="00691EE0">
            <w:pPr>
              <w:ind w:left="360"/>
              <w:rPr>
                <w:rFonts w:ascii="Arial" w:hAnsi="Arial" w:cs="Arial"/>
              </w:rPr>
            </w:pPr>
          </w:p>
          <w:p w:rsidR="00774B1F" w:rsidRDefault="00774B1F" w:rsidP="00691EE0">
            <w:pPr>
              <w:ind w:left="360"/>
              <w:rPr>
                <w:rFonts w:ascii="Arial" w:hAnsi="Arial" w:cs="Arial"/>
              </w:rPr>
            </w:pPr>
          </w:p>
          <w:p w:rsidR="00774B1F" w:rsidRDefault="00774B1F" w:rsidP="00691EE0">
            <w:pPr>
              <w:ind w:left="360"/>
              <w:rPr>
                <w:rFonts w:ascii="Arial" w:hAnsi="Arial" w:cs="Arial"/>
              </w:rPr>
            </w:pPr>
          </w:p>
          <w:p w:rsidR="00774B1F" w:rsidRDefault="00774B1F" w:rsidP="00691EE0">
            <w:pPr>
              <w:ind w:left="360"/>
              <w:rPr>
                <w:rFonts w:ascii="Arial" w:hAnsi="Arial" w:cs="Arial"/>
              </w:rPr>
            </w:pPr>
          </w:p>
          <w:p w:rsidR="00774B1F" w:rsidRDefault="00774B1F" w:rsidP="00691EE0">
            <w:pPr>
              <w:ind w:left="360"/>
              <w:rPr>
                <w:rFonts w:ascii="Arial" w:hAnsi="Arial" w:cs="Arial"/>
              </w:rPr>
            </w:pPr>
          </w:p>
          <w:p w:rsidR="00774B1F" w:rsidRDefault="00774B1F" w:rsidP="00691EE0">
            <w:pPr>
              <w:ind w:left="360"/>
              <w:rPr>
                <w:rFonts w:ascii="Arial" w:hAnsi="Arial" w:cs="Arial"/>
              </w:rPr>
            </w:pPr>
          </w:p>
          <w:p w:rsidR="00774B1F" w:rsidRDefault="00774B1F" w:rsidP="00691EE0">
            <w:pPr>
              <w:ind w:left="360"/>
              <w:rPr>
                <w:rFonts w:ascii="Arial" w:hAnsi="Arial" w:cs="Arial"/>
              </w:rPr>
            </w:pPr>
          </w:p>
          <w:p w:rsidR="00774B1F" w:rsidRDefault="00774B1F" w:rsidP="00774B1F">
            <w:pPr>
              <w:rPr>
                <w:rFonts w:ascii="Arial" w:hAnsi="Arial" w:cs="Arial"/>
              </w:rPr>
            </w:pPr>
          </w:p>
          <w:p w:rsidR="00177EFC" w:rsidRDefault="00177EFC" w:rsidP="00774B1F">
            <w:pPr>
              <w:rPr>
                <w:rFonts w:ascii="Arial" w:hAnsi="Arial" w:cs="Arial"/>
              </w:rPr>
            </w:pPr>
          </w:p>
          <w:p w:rsidR="00177EFC" w:rsidRDefault="00177EFC" w:rsidP="00774B1F">
            <w:pPr>
              <w:rPr>
                <w:rFonts w:ascii="Arial" w:hAnsi="Arial" w:cs="Arial"/>
              </w:rPr>
            </w:pPr>
          </w:p>
          <w:p w:rsidR="00D418BD" w:rsidRDefault="00D418BD" w:rsidP="00774B1F">
            <w:pPr>
              <w:rPr>
                <w:rFonts w:ascii="Arial" w:hAnsi="Arial" w:cs="Arial"/>
              </w:rPr>
            </w:pPr>
          </w:p>
          <w:p w:rsidR="001B028F" w:rsidRDefault="001B028F" w:rsidP="00774B1F">
            <w:pPr>
              <w:rPr>
                <w:rFonts w:ascii="Arial" w:hAnsi="Arial" w:cs="Arial"/>
              </w:rPr>
            </w:pPr>
          </w:p>
          <w:p w:rsidR="00D418BD" w:rsidRDefault="00D418BD" w:rsidP="00774B1F">
            <w:pPr>
              <w:rPr>
                <w:rFonts w:ascii="Arial" w:hAnsi="Arial" w:cs="Arial"/>
              </w:rPr>
            </w:pPr>
          </w:p>
          <w:p w:rsidR="00DA6A89" w:rsidRPr="00F51D4B" w:rsidRDefault="00DA6A89" w:rsidP="00F51D4B">
            <w:pPr>
              <w:numPr>
                <w:ilvl w:val="2"/>
                <w:numId w:val="1"/>
              </w:numPr>
              <w:tabs>
                <w:tab w:val="clear" w:pos="2160"/>
                <w:tab w:val="num" w:pos="1080"/>
              </w:tabs>
              <w:ind w:left="1077" w:hanging="510"/>
              <w:rPr>
                <w:rFonts w:ascii="Arial" w:hAnsi="Arial" w:cs="Arial"/>
              </w:rPr>
            </w:pPr>
            <w:proofErr w:type="gramStart"/>
            <w:r w:rsidRPr="007617D5">
              <w:rPr>
                <w:rFonts w:ascii="Arial" w:hAnsi="Arial" w:cs="Arial"/>
                <w:sz w:val="22"/>
                <w:szCs w:val="22"/>
              </w:rPr>
              <w:t>the</w:t>
            </w:r>
            <w:proofErr w:type="gramEnd"/>
            <w:r w:rsidRPr="007617D5">
              <w:rPr>
                <w:rFonts w:ascii="Arial" w:hAnsi="Arial" w:cs="Arial"/>
                <w:sz w:val="22"/>
                <w:szCs w:val="22"/>
              </w:rPr>
              <w:t xml:space="preserve"> fishery to which the plan, regime or policy relates does not, or is not likely to, adversely affect the conservation status of a listed migratory species or a population of that species.</w:t>
            </w:r>
          </w:p>
        </w:tc>
        <w:tc>
          <w:tcPr>
            <w:tcW w:w="7087" w:type="dxa"/>
          </w:tcPr>
          <w:p w:rsidR="00177EFC" w:rsidRDefault="00177EFC" w:rsidP="00691EE0">
            <w:pPr>
              <w:rPr>
                <w:rFonts w:ascii="Arial" w:hAnsi="Arial" w:cs="Arial"/>
              </w:rPr>
            </w:pPr>
          </w:p>
          <w:p w:rsidR="00177EFC" w:rsidRDefault="00177EFC" w:rsidP="00691EE0">
            <w:pPr>
              <w:rPr>
                <w:rFonts w:ascii="Arial" w:hAnsi="Arial" w:cs="Arial"/>
              </w:rPr>
            </w:pPr>
          </w:p>
          <w:p w:rsidR="00177EFC" w:rsidRDefault="00177EFC" w:rsidP="00691EE0">
            <w:pPr>
              <w:rPr>
                <w:rFonts w:ascii="Arial" w:hAnsi="Arial" w:cs="Arial"/>
              </w:rPr>
            </w:pPr>
          </w:p>
          <w:p w:rsidR="00177EFC" w:rsidRDefault="00B40167" w:rsidP="00691EE0">
            <w:pPr>
              <w:rPr>
                <w:rFonts w:ascii="Arial" w:hAnsi="Arial" w:cs="Arial"/>
                <w:color w:val="3366FF"/>
              </w:rPr>
            </w:pPr>
            <w:r w:rsidRPr="007617D5">
              <w:rPr>
                <w:rFonts w:ascii="Arial" w:hAnsi="Arial" w:cs="Arial"/>
                <w:sz w:val="22"/>
                <w:szCs w:val="22"/>
              </w:rPr>
              <w:t xml:space="preserve">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w:t>
            </w:r>
            <w:r w:rsidR="00121739">
              <w:rPr>
                <w:rFonts w:ascii="Arial" w:hAnsi="Arial" w:cs="Arial"/>
                <w:sz w:val="22"/>
                <w:szCs w:val="22"/>
              </w:rPr>
              <w:t>will be</w:t>
            </w:r>
            <w:r w:rsidR="00121739" w:rsidRPr="007617D5">
              <w:rPr>
                <w:rFonts w:ascii="Arial" w:hAnsi="Arial" w:cs="Arial"/>
                <w:sz w:val="22"/>
                <w:szCs w:val="22"/>
              </w:rPr>
              <w:t xml:space="preserve"> </w:t>
            </w:r>
            <w:r w:rsidRPr="007617D5">
              <w:rPr>
                <w:rFonts w:ascii="Arial" w:hAnsi="Arial" w:cs="Arial"/>
                <w:sz w:val="22"/>
                <w:szCs w:val="22"/>
              </w:rPr>
              <w:t xml:space="preserve">managed under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Management Plan 2012 in force under the </w:t>
            </w:r>
            <w:r w:rsidR="00747E36">
              <w:rPr>
                <w:rFonts w:ascii="Arial" w:hAnsi="Arial" w:cs="Arial"/>
                <w:sz w:val="22"/>
                <w:szCs w:val="22"/>
              </w:rPr>
              <w:t>Western Australian</w:t>
            </w:r>
            <w:r w:rsidRPr="007617D5">
              <w:rPr>
                <w:rFonts w:ascii="Arial" w:hAnsi="Arial" w:cs="Arial"/>
                <w:sz w:val="22"/>
                <w:szCs w:val="22"/>
              </w:rPr>
              <w:t xml:space="preserve"> </w:t>
            </w:r>
            <w:r w:rsidRPr="007617D5">
              <w:rPr>
                <w:rStyle w:val="Emphasis"/>
                <w:rFonts w:ascii="Arial" w:hAnsi="Arial" w:cs="Arial"/>
                <w:sz w:val="22"/>
                <w:szCs w:val="22"/>
              </w:rPr>
              <w:t>Fish Resources Management Act 1994</w:t>
            </w:r>
            <w:r w:rsidRPr="007617D5">
              <w:rPr>
                <w:rFonts w:ascii="Arial" w:hAnsi="Arial" w:cs="Arial"/>
                <w:sz w:val="22"/>
                <w:szCs w:val="22"/>
              </w:rPr>
              <w:t>.</w:t>
            </w:r>
            <w:r w:rsidRPr="007617D5">
              <w:rPr>
                <w:rFonts w:ascii="Arial" w:hAnsi="Arial" w:cs="Arial"/>
                <w:color w:val="3366FF"/>
                <w:sz w:val="22"/>
                <w:szCs w:val="22"/>
              </w:rPr>
              <w:t xml:space="preserve"> </w:t>
            </w:r>
          </w:p>
          <w:p w:rsidR="00F321D2" w:rsidRDefault="00F321D2" w:rsidP="00691EE0">
            <w:pPr>
              <w:rPr>
                <w:rFonts w:ascii="Arial" w:hAnsi="Arial" w:cs="Arial"/>
              </w:rPr>
            </w:pPr>
          </w:p>
          <w:p w:rsidR="00177EFC" w:rsidRDefault="00177EFC" w:rsidP="00691EE0">
            <w:pPr>
              <w:rPr>
                <w:rFonts w:ascii="Arial" w:hAnsi="Arial" w:cs="Arial"/>
              </w:rPr>
            </w:pPr>
          </w:p>
          <w:p w:rsidR="00177EFC" w:rsidRDefault="00177EFC" w:rsidP="00691EE0">
            <w:pPr>
              <w:rPr>
                <w:rFonts w:ascii="Arial" w:hAnsi="Arial" w:cs="Arial"/>
              </w:rPr>
            </w:pPr>
          </w:p>
          <w:p w:rsidR="00D418BD" w:rsidRDefault="00D418BD" w:rsidP="00C1023C">
            <w:pPr>
              <w:spacing w:after="120"/>
              <w:rPr>
                <w:rFonts w:ascii="Arial" w:hAnsi="Arial" w:cs="Arial"/>
              </w:rPr>
            </w:pPr>
            <w:r w:rsidRPr="007D54E7">
              <w:rPr>
                <w:rFonts w:ascii="Arial" w:hAnsi="Arial" w:cs="Arial"/>
                <w:sz w:val="22"/>
                <w:szCs w:val="22"/>
              </w:rPr>
              <w:t xml:space="preserve">While the management arrangements for the </w:t>
            </w:r>
            <w:r w:rsidR="009F23ED" w:rsidRPr="007D54E7">
              <w:rPr>
                <w:rFonts w:ascii="Arial" w:hAnsi="Arial" w:cs="Arial"/>
                <w:sz w:val="22"/>
                <w:szCs w:val="22"/>
              </w:rPr>
              <w:t xml:space="preserve">Western Australian </w:t>
            </w:r>
            <w:r w:rsidRPr="007D54E7">
              <w:rPr>
                <w:rFonts w:ascii="Arial" w:hAnsi="Arial" w:cs="Arial"/>
                <w:sz w:val="22"/>
                <w:szCs w:val="22"/>
              </w:rPr>
              <w:t>West Coast Rock Lobster Managed Fishery have changed since the original Part 13 accreditation was granted</w:t>
            </w:r>
            <w:r w:rsidRPr="007D54E7">
              <w:rPr>
                <w:rFonts w:ascii="Arial" w:hAnsi="Arial" w:cs="Arial"/>
                <w:color w:val="000000"/>
                <w:sz w:val="22"/>
                <w:szCs w:val="22"/>
              </w:rPr>
              <w:t xml:space="preserve"> in 2007 and reported interactions with two listed migratory species (mainly humpback whales and a smaller number of southern right whales) have increased since 2011, the department considers the actions taken by the Western Australian Department of Fisheries to be appropriate in seeking to minimise future interactions</w:t>
            </w:r>
            <w:r w:rsidRPr="007D54E7">
              <w:rPr>
                <w:rFonts w:ascii="Arial" w:hAnsi="Arial" w:cs="Arial"/>
                <w:sz w:val="22"/>
                <w:szCs w:val="22"/>
              </w:rPr>
              <w:t xml:space="preserve">. These actions include working with industry to refine fishing practises to reduce the risk of interactions with these species, committing to ongoing reviews of operational measures to minimise whale entanglements and undertaking research to identify improved management responses in the future. Subject to these measures remaining in place, as required by proposed </w:t>
            </w:r>
            <w:r w:rsidRPr="007D54E7">
              <w:rPr>
                <w:rFonts w:ascii="Arial" w:hAnsi="Arial" w:cs="Arial"/>
                <w:b/>
                <w:sz w:val="22"/>
                <w:szCs w:val="22"/>
                <w:u w:val="single"/>
              </w:rPr>
              <w:t>Condition A</w:t>
            </w:r>
            <w:r w:rsidRPr="007D54E7">
              <w:rPr>
                <w:rFonts w:ascii="Arial" w:hAnsi="Arial" w:cs="Arial"/>
                <w:sz w:val="22"/>
                <w:szCs w:val="22"/>
              </w:rPr>
              <w:t xml:space="preserve"> (Table 4), the department considers that the </w:t>
            </w:r>
            <w:proofErr w:type="spellStart"/>
            <w:r w:rsidRPr="007D54E7">
              <w:rPr>
                <w:rFonts w:ascii="Arial" w:hAnsi="Arial" w:cs="Arial"/>
                <w:sz w:val="22"/>
                <w:szCs w:val="22"/>
              </w:rPr>
              <w:t>fishery’s</w:t>
            </w:r>
            <w:proofErr w:type="spellEnd"/>
            <w:r w:rsidRPr="007D54E7">
              <w:rPr>
                <w:rFonts w:ascii="Arial" w:hAnsi="Arial" w:cs="Arial"/>
                <w:sz w:val="22"/>
                <w:szCs w:val="22"/>
              </w:rPr>
              <w:t xml:space="preserve"> management plan requires persons fishing in accordance with the plan to take all reasonable steps to ensure listed migratory species are not killed or injured as a result of fishing</w:t>
            </w:r>
            <w:r w:rsidR="00927144" w:rsidRPr="007D54E7">
              <w:rPr>
                <w:rFonts w:ascii="Arial" w:hAnsi="Arial" w:cs="Arial"/>
                <w:sz w:val="22"/>
                <w:szCs w:val="22"/>
              </w:rPr>
              <w:t>.</w:t>
            </w:r>
            <w:r w:rsidRPr="000B1272" w:rsidDel="007F7C68">
              <w:rPr>
                <w:rFonts w:ascii="Arial" w:hAnsi="Arial" w:cs="Arial"/>
                <w:sz w:val="22"/>
                <w:szCs w:val="22"/>
              </w:rPr>
              <w:t xml:space="preserve"> </w:t>
            </w:r>
          </w:p>
          <w:p w:rsidR="00F51D4B" w:rsidRDefault="00D418BD" w:rsidP="00F51D4B">
            <w:pPr>
              <w:rPr>
                <w:rFonts w:ascii="Arial" w:hAnsi="Arial" w:cs="Arial"/>
              </w:rPr>
            </w:pPr>
            <w:r>
              <w:rPr>
                <w:rFonts w:ascii="Arial" w:hAnsi="Arial" w:cs="Arial"/>
                <w:sz w:val="22"/>
                <w:szCs w:val="22"/>
              </w:rPr>
              <w:t xml:space="preserve">Manta rays are also known to occur in the </w:t>
            </w:r>
            <w:r w:rsidR="00384E79">
              <w:rPr>
                <w:rFonts w:ascii="Arial" w:hAnsi="Arial" w:cs="Arial"/>
                <w:sz w:val="22"/>
                <w:szCs w:val="22"/>
              </w:rPr>
              <w:t>fishery;</w:t>
            </w:r>
            <w:r>
              <w:rPr>
                <w:rFonts w:ascii="Arial" w:hAnsi="Arial" w:cs="Arial"/>
                <w:sz w:val="22"/>
                <w:szCs w:val="22"/>
              </w:rPr>
              <w:t xml:space="preserve"> however there have been no reported interactions since the last assessment. </w:t>
            </w:r>
          </w:p>
          <w:p w:rsidR="001B028F" w:rsidRDefault="001B028F" w:rsidP="00F51D4B">
            <w:pPr>
              <w:rPr>
                <w:rFonts w:ascii="Arial" w:hAnsi="Arial" w:cs="Arial"/>
              </w:rPr>
            </w:pPr>
          </w:p>
          <w:p w:rsidR="000A68C5" w:rsidRPr="007617D5" w:rsidRDefault="00D418BD" w:rsidP="00F51D4B">
            <w:pPr>
              <w:spacing w:after="120"/>
              <w:rPr>
                <w:rFonts w:ascii="Arial" w:hAnsi="Arial" w:cs="Arial"/>
              </w:rPr>
            </w:pPr>
            <w:r>
              <w:rPr>
                <w:rFonts w:ascii="Arial" w:hAnsi="Arial" w:cs="Arial"/>
                <w:sz w:val="22"/>
                <w:szCs w:val="22"/>
              </w:rPr>
              <w:t>T</w:t>
            </w:r>
            <w:r w:rsidRPr="007617D5">
              <w:rPr>
                <w:rFonts w:ascii="Arial" w:hAnsi="Arial" w:cs="Arial"/>
                <w:sz w:val="22"/>
                <w:szCs w:val="22"/>
              </w:rPr>
              <w:t xml:space="preserve">he current operation of the </w:t>
            </w:r>
            <w:r w:rsidR="009F23ED">
              <w:rPr>
                <w:rFonts w:ascii="Arial" w:hAnsi="Arial" w:cs="Arial"/>
                <w:sz w:val="22"/>
                <w:szCs w:val="22"/>
              </w:rPr>
              <w:t xml:space="preserve">Western Australian </w:t>
            </w:r>
            <w:r>
              <w:rPr>
                <w:rFonts w:ascii="Arial" w:hAnsi="Arial" w:cs="Arial"/>
                <w:sz w:val="22"/>
                <w:szCs w:val="22"/>
              </w:rPr>
              <w:t>West Coast Rock Lobster Managed Fishery</w:t>
            </w:r>
            <w:r w:rsidRPr="007617D5">
              <w:rPr>
                <w:rFonts w:ascii="Arial" w:hAnsi="Arial" w:cs="Arial"/>
                <w:sz w:val="22"/>
                <w:szCs w:val="22"/>
              </w:rPr>
              <w:t xml:space="preserve"> is not likely to adversely </w:t>
            </w:r>
            <w:r w:rsidR="00C1023C" w:rsidRPr="007617D5">
              <w:rPr>
                <w:rFonts w:ascii="Arial" w:hAnsi="Arial" w:cs="Arial"/>
                <w:sz w:val="22"/>
                <w:szCs w:val="22"/>
              </w:rPr>
              <w:t>affect the conservation status of a listed migratory species</w:t>
            </w:r>
            <w:r w:rsidR="00C1023C">
              <w:rPr>
                <w:rFonts w:ascii="Arial" w:hAnsi="Arial" w:cs="Arial"/>
                <w:sz w:val="22"/>
                <w:szCs w:val="22"/>
              </w:rPr>
              <w:t xml:space="preserve"> or a population of that species</w:t>
            </w:r>
            <w:r w:rsidRPr="007617D5">
              <w:rPr>
                <w:rFonts w:ascii="Arial" w:hAnsi="Arial" w:cs="Arial"/>
                <w:sz w:val="22"/>
                <w:szCs w:val="22"/>
              </w:rPr>
              <w:t xml:space="preserve">. </w:t>
            </w:r>
            <w:r>
              <w:rPr>
                <w:rFonts w:ascii="Arial" w:hAnsi="Arial" w:cs="Arial"/>
                <w:sz w:val="22"/>
                <w:szCs w:val="22"/>
              </w:rPr>
              <w:t>Therefore,</w:t>
            </w:r>
            <w:r w:rsidRPr="007617D5">
              <w:rPr>
                <w:rFonts w:ascii="Arial" w:hAnsi="Arial" w:cs="Arial"/>
                <w:sz w:val="22"/>
                <w:szCs w:val="22"/>
              </w:rPr>
              <w:t xml:space="preserve"> the department considers that </w:t>
            </w:r>
            <w:r>
              <w:rPr>
                <w:rFonts w:ascii="Arial" w:hAnsi="Arial" w:cs="Arial"/>
                <w:sz w:val="22"/>
                <w:szCs w:val="22"/>
              </w:rPr>
              <w:t>a new</w:t>
            </w:r>
            <w:r w:rsidRPr="007617D5">
              <w:rPr>
                <w:rFonts w:ascii="Arial" w:hAnsi="Arial" w:cs="Arial"/>
                <w:sz w:val="22"/>
                <w:szCs w:val="22"/>
              </w:rPr>
              <w:t xml:space="preserve"> Part 13 accreditation </w:t>
            </w:r>
            <w:r>
              <w:rPr>
                <w:rFonts w:ascii="Arial" w:hAnsi="Arial" w:cs="Arial"/>
                <w:sz w:val="22"/>
                <w:szCs w:val="22"/>
              </w:rPr>
              <w:t>should be granted</w:t>
            </w:r>
            <w:r w:rsidRPr="007617D5">
              <w:rPr>
                <w:rFonts w:ascii="Arial" w:hAnsi="Arial" w:cs="Arial"/>
                <w:sz w:val="22"/>
                <w:szCs w:val="22"/>
              </w:rPr>
              <w:t>.</w:t>
            </w:r>
            <w:r w:rsidR="003D42CA">
              <w:rPr>
                <w:rFonts w:ascii="Arial" w:hAnsi="Arial" w:cs="Arial"/>
                <w:sz w:val="22"/>
                <w:szCs w:val="22"/>
              </w:rPr>
              <w:t xml:space="preserve"> </w:t>
            </w:r>
          </w:p>
        </w:tc>
      </w:tr>
    </w:tbl>
    <w:p w:rsidR="00DA6A89" w:rsidRPr="007617D5" w:rsidRDefault="00DA6A89" w:rsidP="00691EE0">
      <w:pPr>
        <w:rPr>
          <w:rFonts w:ascii="Arial" w:hAnsi="Arial" w:cs="Arial"/>
          <w:b/>
          <w:sz w:val="22"/>
          <w:szCs w:val="22"/>
        </w:rPr>
      </w:pPr>
      <w:proofErr w:type="gramStart"/>
      <w:r w:rsidRPr="007617D5">
        <w:rPr>
          <w:rFonts w:ascii="Arial" w:hAnsi="Arial" w:cs="Arial"/>
          <w:b/>
          <w:sz w:val="22"/>
          <w:szCs w:val="22"/>
        </w:rPr>
        <w:t>Part 13</w:t>
      </w:r>
      <w:r w:rsidRPr="007617D5">
        <w:rPr>
          <w:rFonts w:ascii="Arial" w:hAnsi="Arial" w:cs="Arial"/>
          <w:i/>
          <w:sz w:val="22"/>
          <w:szCs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7617D5" w:rsidTr="009B6293">
        <w:tc>
          <w:tcPr>
            <w:tcW w:w="7087" w:type="dxa"/>
          </w:tcPr>
          <w:p w:rsidR="00DA6A89" w:rsidRPr="007617D5" w:rsidRDefault="00DA6A89" w:rsidP="00691EE0">
            <w:pPr>
              <w:rPr>
                <w:rFonts w:ascii="Arial" w:hAnsi="Arial" w:cs="Arial"/>
                <w:b/>
              </w:rPr>
            </w:pPr>
            <w:r w:rsidRPr="007617D5">
              <w:rPr>
                <w:rFonts w:ascii="Arial" w:hAnsi="Arial" w:cs="Arial"/>
                <w:b/>
                <w:sz w:val="22"/>
                <w:szCs w:val="22"/>
              </w:rPr>
              <w:t>Division 3 Whales and other cetaceans</w:t>
            </w:r>
          </w:p>
          <w:p w:rsidR="00DA6A89" w:rsidRPr="007617D5" w:rsidRDefault="00DA6A89" w:rsidP="00691EE0">
            <w:pPr>
              <w:rPr>
                <w:rFonts w:ascii="Arial" w:hAnsi="Arial" w:cs="Arial"/>
                <w:b/>
              </w:rPr>
            </w:pPr>
            <w:r w:rsidRPr="007617D5">
              <w:rPr>
                <w:rFonts w:ascii="Arial" w:hAnsi="Arial" w:cs="Arial"/>
                <w:b/>
                <w:sz w:val="22"/>
                <w:szCs w:val="22"/>
              </w:rPr>
              <w:t>Section 245 Minister may accredit plans or regimes</w:t>
            </w:r>
          </w:p>
        </w:tc>
        <w:tc>
          <w:tcPr>
            <w:tcW w:w="7087" w:type="dxa"/>
          </w:tcPr>
          <w:p w:rsidR="00DA6A89" w:rsidRPr="007617D5" w:rsidRDefault="007617D5" w:rsidP="00691EE0">
            <w:pPr>
              <w:rPr>
                <w:rFonts w:ascii="Arial" w:hAnsi="Arial" w:cs="Arial"/>
                <w:b/>
              </w:rPr>
            </w:pPr>
            <w:r w:rsidRPr="007617D5">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DA6A89" w:rsidRPr="007617D5" w:rsidTr="009B6293">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(1)</w:t>
            </w:r>
            <w:r w:rsidRPr="007617D5">
              <w:rPr>
                <w:rFonts w:ascii="Arial" w:hAnsi="Arial" w:cs="Arial"/>
                <w:sz w:val="22"/>
                <w:szCs w:val="22"/>
              </w:rPr>
              <w:tab/>
              <w:t>Minister may, by instrument in writing, accredit for the purposes of this Division:</w:t>
            </w:r>
          </w:p>
          <w:p w:rsidR="00DA6A89" w:rsidRPr="007617D5" w:rsidRDefault="00DA6A89" w:rsidP="00691EE0">
            <w:pPr>
              <w:rPr>
                <w:rFonts w:ascii="Arial" w:hAnsi="Arial" w:cs="Arial"/>
              </w:rPr>
            </w:pPr>
          </w:p>
          <w:p w:rsidR="00DA6A89" w:rsidRPr="007617D5" w:rsidRDefault="00DA6A89" w:rsidP="00691EE0">
            <w:pPr>
              <w:numPr>
                <w:ilvl w:val="0"/>
                <w:numId w:val="22"/>
              </w:numPr>
              <w:tabs>
                <w:tab w:val="clear" w:pos="1440"/>
                <w:tab w:val="num" w:pos="1080"/>
              </w:tabs>
              <w:ind w:left="1080"/>
              <w:rPr>
                <w:rFonts w:ascii="Arial" w:hAnsi="Arial" w:cs="Arial"/>
              </w:rPr>
            </w:pPr>
            <w:r w:rsidRPr="007617D5">
              <w:rPr>
                <w:rFonts w:ascii="Arial" w:hAnsi="Arial" w:cs="Arial"/>
                <w:sz w:val="22"/>
                <w:szCs w:val="22"/>
              </w:rPr>
              <w:t>a plan of management, or a policy, regime or any other arrangement, for a fishery that is:</w:t>
            </w:r>
          </w:p>
          <w:p w:rsidR="00DA6A89" w:rsidRPr="007617D5" w:rsidRDefault="00DA6A89" w:rsidP="00691EE0">
            <w:pPr>
              <w:numPr>
                <w:ilvl w:val="1"/>
                <w:numId w:val="22"/>
              </w:numPr>
              <w:tabs>
                <w:tab w:val="clear" w:pos="1800"/>
              </w:tabs>
              <w:ind w:left="1440" w:hanging="360"/>
              <w:rPr>
                <w:rFonts w:ascii="Arial" w:hAnsi="Arial" w:cs="Arial"/>
              </w:rPr>
            </w:pPr>
            <w:r w:rsidRPr="007617D5">
              <w:rPr>
                <w:rFonts w:ascii="Arial" w:hAnsi="Arial" w:cs="Arial"/>
                <w:sz w:val="22"/>
                <w:szCs w:val="22"/>
              </w:rPr>
              <w:t>made by a State or self-governing Territory; and</w:t>
            </w:r>
          </w:p>
          <w:p w:rsidR="00DA6A89" w:rsidRPr="007617D5" w:rsidRDefault="00DA6A89" w:rsidP="00691EE0">
            <w:pPr>
              <w:numPr>
                <w:ilvl w:val="1"/>
                <w:numId w:val="22"/>
              </w:numPr>
              <w:tabs>
                <w:tab w:val="clear" w:pos="1800"/>
              </w:tabs>
              <w:ind w:left="1440" w:hanging="360"/>
              <w:rPr>
                <w:rFonts w:ascii="Arial" w:hAnsi="Arial" w:cs="Arial"/>
              </w:rPr>
            </w:pPr>
            <w:r w:rsidRPr="007617D5">
              <w:rPr>
                <w:rFonts w:ascii="Arial" w:hAnsi="Arial" w:cs="Arial"/>
                <w:sz w:val="22"/>
                <w:szCs w:val="22"/>
              </w:rPr>
              <w:t xml:space="preserve">in force under a law of the State or self-governing Territory; </w:t>
            </w:r>
          </w:p>
          <w:p w:rsidR="00DA6A89" w:rsidRDefault="00DA6A89" w:rsidP="00691EE0">
            <w:pPr>
              <w:rPr>
                <w:rFonts w:ascii="Arial" w:hAnsi="Arial" w:cs="Arial"/>
              </w:rPr>
            </w:pPr>
          </w:p>
          <w:p w:rsidR="00DA6A89" w:rsidRPr="007617D5" w:rsidRDefault="00DA6A89" w:rsidP="00691EE0">
            <w:pPr>
              <w:rPr>
                <w:rFonts w:ascii="Arial" w:hAnsi="Arial" w:cs="Arial"/>
              </w:rPr>
            </w:pPr>
            <w:r w:rsidRPr="007617D5">
              <w:rPr>
                <w:rFonts w:ascii="Arial" w:hAnsi="Arial" w:cs="Arial"/>
                <w:sz w:val="22"/>
                <w:szCs w:val="22"/>
              </w:rPr>
              <w:t xml:space="preserve">if </w:t>
            </w:r>
            <w:r w:rsidRPr="007617D5">
              <w:rPr>
                <w:rFonts w:ascii="Arial" w:hAnsi="Arial" w:cs="Arial"/>
                <w:b/>
                <w:sz w:val="22"/>
                <w:szCs w:val="22"/>
              </w:rPr>
              <w:t>satisfied</w:t>
            </w:r>
            <w:r w:rsidRPr="007617D5">
              <w:rPr>
                <w:rFonts w:ascii="Arial" w:hAnsi="Arial" w:cs="Arial"/>
                <w:sz w:val="22"/>
                <w:szCs w:val="22"/>
              </w:rPr>
              <w:t xml:space="preserve"> that:</w:t>
            </w:r>
          </w:p>
          <w:p w:rsidR="00DA6A89" w:rsidRPr="007617D5" w:rsidRDefault="00DA6A89" w:rsidP="00691EE0">
            <w:pPr>
              <w:numPr>
                <w:ilvl w:val="0"/>
                <w:numId w:val="9"/>
              </w:numPr>
              <w:rPr>
                <w:rFonts w:ascii="Arial" w:hAnsi="Arial" w:cs="Arial"/>
              </w:rPr>
            </w:pPr>
            <w:r w:rsidRPr="007617D5">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DA6A89" w:rsidRDefault="00DA6A89" w:rsidP="00691EE0">
            <w:pPr>
              <w:ind w:left="360"/>
              <w:rPr>
                <w:rFonts w:ascii="Arial" w:hAnsi="Arial" w:cs="Arial"/>
              </w:rPr>
            </w:pPr>
          </w:p>
          <w:p w:rsidR="00C74FA0" w:rsidRDefault="00C74FA0" w:rsidP="00691EE0">
            <w:pPr>
              <w:ind w:left="360"/>
              <w:rPr>
                <w:rFonts w:ascii="Arial" w:hAnsi="Arial" w:cs="Arial"/>
              </w:rPr>
            </w:pPr>
          </w:p>
          <w:p w:rsidR="00C74FA0" w:rsidRDefault="00C74FA0" w:rsidP="00691EE0">
            <w:pPr>
              <w:ind w:left="360"/>
              <w:rPr>
                <w:rFonts w:ascii="Arial" w:hAnsi="Arial" w:cs="Arial"/>
              </w:rPr>
            </w:pPr>
          </w:p>
          <w:p w:rsidR="00177EFC" w:rsidRDefault="00177EFC" w:rsidP="00691EE0">
            <w:pPr>
              <w:ind w:left="360"/>
              <w:rPr>
                <w:rFonts w:ascii="Arial" w:hAnsi="Arial" w:cs="Arial"/>
              </w:rPr>
            </w:pPr>
          </w:p>
          <w:p w:rsidR="00177EFC" w:rsidRDefault="00177EFC" w:rsidP="00691EE0">
            <w:pPr>
              <w:ind w:left="360"/>
              <w:rPr>
                <w:rFonts w:ascii="Arial" w:hAnsi="Arial" w:cs="Arial"/>
              </w:rPr>
            </w:pPr>
          </w:p>
          <w:p w:rsidR="00177EFC" w:rsidRDefault="00177EFC" w:rsidP="00691EE0">
            <w:pPr>
              <w:ind w:left="360"/>
              <w:rPr>
                <w:rFonts w:ascii="Arial" w:hAnsi="Arial" w:cs="Arial"/>
              </w:rPr>
            </w:pPr>
          </w:p>
          <w:p w:rsidR="00177EFC" w:rsidRDefault="00177EFC" w:rsidP="00691EE0">
            <w:pPr>
              <w:ind w:left="360"/>
              <w:rPr>
                <w:rFonts w:ascii="Arial" w:hAnsi="Arial" w:cs="Arial"/>
              </w:rPr>
            </w:pPr>
          </w:p>
          <w:p w:rsidR="00177EFC" w:rsidRDefault="00177EFC" w:rsidP="00691EE0">
            <w:pPr>
              <w:ind w:left="360"/>
              <w:rPr>
                <w:rFonts w:ascii="Arial" w:hAnsi="Arial" w:cs="Arial"/>
              </w:rPr>
            </w:pPr>
          </w:p>
          <w:p w:rsidR="00D418BD" w:rsidRDefault="00D418BD" w:rsidP="00691EE0">
            <w:pPr>
              <w:ind w:left="360"/>
              <w:rPr>
                <w:rFonts w:ascii="Arial" w:hAnsi="Arial" w:cs="Arial"/>
              </w:rPr>
            </w:pPr>
          </w:p>
          <w:p w:rsidR="00D418BD" w:rsidRDefault="00D418BD" w:rsidP="00691EE0">
            <w:pPr>
              <w:ind w:left="360"/>
              <w:rPr>
                <w:rFonts w:ascii="Arial" w:hAnsi="Arial" w:cs="Arial"/>
              </w:rPr>
            </w:pPr>
          </w:p>
          <w:p w:rsidR="008E7D4E" w:rsidRDefault="008E7D4E" w:rsidP="00691EE0">
            <w:pPr>
              <w:ind w:left="360"/>
              <w:rPr>
                <w:rFonts w:ascii="Arial" w:hAnsi="Arial" w:cs="Arial"/>
              </w:rPr>
            </w:pPr>
          </w:p>
          <w:p w:rsidR="00F94439" w:rsidRDefault="00F94439" w:rsidP="00691EE0">
            <w:pPr>
              <w:ind w:left="360"/>
              <w:rPr>
                <w:rFonts w:ascii="Arial" w:hAnsi="Arial" w:cs="Arial"/>
              </w:rPr>
            </w:pPr>
          </w:p>
          <w:p w:rsidR="00F94439" w:rsidRDefault="00F94439" w:rsidP="00691EE0">
            <w:pPr>
              <w:ind w:left="360"/>
              <w:rPr>
                <w:rFonts w:ascii="Arial" w:hAnsi="Arial" w:cs="Arial"/>
              </w:rPr>
            </w:pPr>
          </w:p>
          <w:p w:rsidR="00F94439" w:rsidRDefault="00F94439" w:rsidP="00691EE0">
            <w:pPr>
              <w:ind w:left="360"/>
              <w:rPr>
                <w:rFonts w:ascii="Arial" w:hAnsi="Arial" w:cs="Arial"/>
              </w:rPr>
            </w:pPr>
          </w:p>
          <w:p w:rsidR="00C74FA0" w:rsidRDefault="00C74FA0" w:rsidP="00177EFC">
            <w:pPr>
              <w:rPr>
                <w:rFonts w:ascii="Arial" w:hAnsi="Arial" w:cs="Arial"/>
              </w:rPr>
            </w:pPr>
          </w:p>
          <w:p w:rsidR="00DA6A89" w:rsidRPr="00177EFC" w:rsidRDefault="00DA6A89" w:rsidP="00691EE0">
            <w:pPr>
              <w:numPr>
                <w:ilvl w:val="0"/>
                <w:numId w:val="19"/>
              </w:numPr>
              <w:tabs>
                <w:tab w:val="clear" w:pos="1440"/>
                <w:tab w:val="num" w:pos="1080"/>
              </w:tabs>
              <w:ind w:left="1080" w:hanging="720"/>
              <w:rPr>
                <w:rFonts w:ascii="Arial" w:hAnsi="Arial" w:cs="Arial"/>
              </w:rPr>
            </w:pPr>
            <w:r w:rsidRPr="007617D5">
              <w:rPr>
                <w:rFonts w:ascii="Arial" w:hAnsi="Arial" w:cs="Arial"/>
                <w:sz w:val="22"/>
                <w:szCs w:val="22"/>
              </w:rPr>
              <w:t>the fishery to which the plan, regime or policy relates does not, or is not likely to, adversely affect the conservation status of a species of cetacean or a population of that species</w:t>
            </w:r>
          </w:p>
        </w:tc>
        <w:tc>
          <w:tcPr>
            <w:tcW w:w="7087" w:type="dxa"/>
          </w:tcPr>
          <w:p w:rsidR="00DA6A89" w:rsidRPr="007617D5" w:rsidRDefault="00DA6A89" w:rsidP="00691EE0">
            <w:pPr>
              <w:rPr>
                <w:rFonts w:ascii="Arial" w:hAnsi="Arial" w:cs="Arial"/>
              </w:rPr>
            </w:pPr>
          </w:p>
          <w:p w:rsidR="00DA6A89" w:rsidRPr="007617D5" w:rsidRDefault="00DA6A89" w:rsidP="00691EE0">
            <w:pPr>
              <w:rPr>
                <w:rFonts w:ascii="Arial" w:hAnsi="Arial" w:cs="Arial"/>
              </w:rPr>
            </w:pPr>
          </w:p>
          <w:p w:rsidR="00DA6A89" w:rsidRPr="007617D5" w:rsidRDefault="00DA6A89" w:rsidP="00691EE0">
            <w:pPr>
              <w:rPr>
                <w:rFonts w:ascii="Arial" w:hAnsi="Arial" w:cs="Arial"/>
              </w:rPr>
            </w:pPr>
          </w:p>
          <w:p w:rsidR="00DA6A89" w:rsidRDefault="005A659D" w:rsidP="00691EE0">
            <w:pPr>
              <w:rPr>
                <w:rFonts w:ascii="Arial" w:hAnsi="Arial" w:cs="Arial"/>
              </w:rPr>
            </w:pPr>
            <w:r w:rsidRPr="007617D5">
              <w:rPr>
                <w:rFonts w:ascii="Arial" w:hAnsi="Arial" w:cs="Arial"/>
                <w:sz w:val="22"/>
                <w:szCs w:val="22"/>
              </w:rPr>
              <w:t xml:space="preserve">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w:t>
            </w:r>
            <w:r w:rsidR="00121739">
              <w:rPr>
                <w:rFonts w:ascii="Arial" w:hAnsi="Arial" w:cs="Arial"/>
                <w:sz w:val="22"/>
                <w:szCs w:val="22"/>
              </w:rPr>
              <w:t xml:space="preserve">will be </w:t>
            </w:r>
            <w:r w:rsidRPr="007617D5">
              <w:rPr>
                <w:rFonts w:ascii="Arial" w:hAnsi="Arial" w:cs="Arial"/>
                <w:sz w:val="22"/>
                <w:szCs w:val="22"/>
              </w:rPr>
              <w:t xml:space="preserve">managed under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Management Plan 2012</w:t>
            </w:r>
            <w:r w:rsidRPr="007617D5">
              <w:rPr>
                <w:rFonts w:ascii="Arial" w:hAnsi="Arial" w:cs="Arial"/>
                <w:color w:val="3366FF"/>
                <w:sz w:val="22"/>
                <w:szCs w:val="22"/>
              </w:rPr>
              <w:t xml:space="preserve"> </w:t>
            </w:r>
            <w:r w:rsidRPr="007617D5">
              <w:rPr>
                <w:rFonts w:ascii="Arial" w:hAnsi="Arial" w:cs="Arial"/>
                <w:sz w:val="22"/>
                <w:szCs w:val="22"/>
              </w:rPr>
              <w:t xml:space="preserve">in force under the </w:t>
            </w:r>
            <w:r w:rsidR="00747E36">
              <w:rPr>
                <w:rFonts w:ascii="Arial" w:hAnsi="Arial" w:cs="Arial"/>
                <w:sz w:val="22"/>
                <w:szCs w:val="22"/>
              </w:rPr>
              <w:t>Western Australian</w:t>
            </w:r>
            <w:r w:rsidRPr="007617D5">
              <w:rPr>
                <w:rFonts w:ascii="Arial" w:hAnsi="Arial" w:cs="Arial"/>
                <w:sz w:val="22"/>
                <w:szCs w:val="22"/>
              </w:rPr>
              <w:t xml:space="preserve"> </w:t>
            </w:r>
            <w:r w:rsidRPr="007617D5">
              <w:rPr>
                <w:rStyle w:val="Emphasis"/>
                <w:rFonts w:ascii="Arial" w:hAnsi="Arial" w:cs="Arial"/>
                <w:sz w:val="22"/>
                <w:szCs w:val="22"/>
              </w:rPr>
              <w:t>Fish Resources Management Act 1994</w:t>
            </w:r>
            <w:r w:rsidRPr="007617D5">
              <w:rPr>
                <w:rFonts w:ascii="Arial" w:hAnsi="Arial" w:cs="Arial"/>
                <w:sz w:val="22"/>
                <w:szCs w:val="22"/>
              </w:rPr>
              <w:t>.</w:t>
            </w:r>
            <w:r w:rsidRPr="007617D5">
              <w:rPr>
                <w:rFonts w:ascii="Arial" w:hAnsi="Arial" w:cs="Arial"/>
                <w:color w:val="3366FF"/>
                <w:sz w:val="22"/>
                <w:szCs w:val="22"/>
              </w:rPr>
              <w:t xml:space="preserve"> </w:t>
            </w:r>
          </w:p>
          <w:p w:rsidR="00177EFC" w:rsidRPr="007617D5" w:rsidRDefault="00177EFC" w:rsidP="00691EE0">
            <w:pPr>
              <w:rPr>
                <w:rFonts w:ascii="Arial" w:hAnsi="Arial" w:cs="Arial"/>
              </w:rPr>
            </w:pPr>
          </w:p>
          <w:p w:rsidR="00177EFC" w:rsidRDefault="00177EFC" w:rsidP="000B1272">
            <w:pPr>
              <w:rPr>
                <w:rFonts w:ascii="Arial" w:hAnsi="Arial" w:cs="Arial"/>
              </w:rPr>
            </w:pPr>
          </w:p>
          <w:p w:rsidR="00177EFC" w:rsidRPr="007617D5" w:rsidRDefault="00177EFC" w:rsidP="000B1272">
            <w:pPr>
              <w:rPr>
                <w:rFonts w:ascii="Arial" w:hAnsi="Arial" w:cs="Arial"/>
              </w:rPr>
            </w:pPr>
          </w:p>
          <w:p w:rsidR="00D418BD" w:rsidRDefault="00D418BD" w:rsidP="00D418BD">
            <w:pPr>
              <w:rPr>
                <w:rFonts w:ascii="Arial" w:hAnsi="Arial" w:cs="Arial"/>
              </w:rPr>
            </w:pPr>
            <w:r w:rsidRPr="007D54E7">
              <w:rPr>
                <w:rFonts w:ascii="Arial" w:hAnsi="Arial" w:cs="Arial"/>
                <w:sz w:val="22"/>
                <w:szCs w:val="22"/>
              </w:rPr>
              <w:t xml:space="preserve">While the management arrangements for the </w:t>
            </w:r>
            <w:r w:rsidR="001B028F" w:rsidRPr="007D54E7">
              <w:rPr>
                <w:rFonts w:ascii="Arial" w:hAnsi="Arial" w:cs="Arial"/>
                <w:sz w:val="22"/>
                <w:szCs w:val="22"/>
              </w:rPr>
              <w:t xml:space="preserve">Western Australian </w:t>
            </w:r>
            <w:r w:rsidRPr="007D54E7">
              <w:rPr>
                <w:rFonts w:ascii="Arial" w:hAnsi="Arial" w:cs="Arial"/>
                <w:sz w:val="22"/>
                <w:szCs w:val="22"/>
              </w:rPr>
              <w:t>West Coast Rock Lobster Managed Fishery have changed since the original Part 13 accreditation was granted</w:t>
            </w:r>
            <w:r w:rsidRPr="007D54E7">
              <w:rPr>
                <w:rFonts w:ascii="Arial" w:hAnsi="Arial" w:cs="Arial"/>
                <w:color w:val="000000"/>
                <w:sz w:val="22"/>
                <w:szCs w:val="22"/>
              </w:rPr>
              <w:t xml:space="preserve"> in 2007 and reported interactions with two whale species (mainly humpback whales and a smaller number of southern right whales) have increased since 2011, the department considers the actions taken by the Western Australian Department of Fisheries to be appropriate in seeking to minimise future interactions</w:t>
            </w:r>
            <w:r w:rsidRPr="007D54E7">
              <w:rPr>
                <w:rFonts w:ascii="Arial" w:hAnsi="Arial" w:cs="Arial"/>
                <w:sz w:val="22"/>
                <w:szCs w:val="22"/>
              </w:rPr>
              <w:t xml:space="preserve">. These actions include working with industry to refine fishing practises to reduce the risk of interactions with these species, committing to ongoing reviews of operational measures to minimise whale entanglements and undertaking research to identify improved management responses in the future. Subject to these measures remaining in place, as required by proposed </w:t>
            </w:r>
            <w:r w:rsidRPr="007D54E7">
              <w:rPr>
                <w:rFonts w:ascii="Arial" w:hAnsi="Arial" w:cs="Arial"/>
                <w:b/>
                <w:sz w:val="22"/>
                <w:szCs w:val="22"/>
                <w:u w:val="single"/>
              </w:rPr>
              <w:t>Condition A</w:t>
            </w:r>
            <w:r w:rsidRPr="007D54E7">
              <w:rPr>
                <w:rFonts w:ascii="Arial" w:hAnsi="Arial" w:cs="Arial"/>
                <w:sz w:val="22"/>
                <w:szCs w:val="22"/>
              </w:rPr>
              <w:t xml:space="preserve"> (Table 4), the department considers that the </w:t>
            </w:r>
            <w:proofErr w:type="spellStart"/>
            <w:r w:rsidRPr="007D54E7">
              <w:rPr>
                <w:rFonts w:ascii="Arial" w:hAnsi="Arial" w:cs="Arial"/>
                <w:sz w:val="22"/>
                <w:szCs w:val="22"/>
              </w:rPr>
              <w:t>fishery’s</w:t>
            </w:r>
            <w:proofErr w:type="spellEnd"/>
            <w:r w:rsidRPr="007D54E7">
              <w:rPr>
                <w:rFonts w:ascii="Arial" w:hAnsi="Arial" w:cs="Arial"/>
                <w:sz w:val="22"/>
                <w:szCs w:val="22"/>
              </w:rPr>
              <w:t xml:space="preserve"> management plan requires persons fishing in accordance with the plan to take all reasonable steps to ensure whales and cetaceans are not killed or injured as a result of fishing</w:t>
            </w:r>
            <w:r w:rsidR="00F51D4B" w:rsidRPr="007D54E7">
              <w:rPr>
                <w:rFonts w:ascii="Arial" w:hAnsi="Arial" w:cs="Arial"/>
                <w:sz w:val="22"/>
                <w:szCs w:val="22"/>
              </w:rPr>
              <w:t>.</w:t>
            </w:r>
            <w:r w:rsidRPr="000B1272" w:rsidDel="007F7C68">
              <w:rPr>
                <w:rFonts w:ascii="Arial" w:hAnsi="Arial" w:cs="Arial"/>
                <w:sz w:val="22"/>
                <w:szCs w:val="22"/>
              </w:rPr>
              <w:t xml:space="preserve"> </w:t>
            </w:r>
          </w:p>
          <w:p w:rsidR="00F94439" w:rsidRDefault="00F94439" w:rsidP="00D418BD">
            <w:pPr>
              <w:rPr>
                <w:rFonts w:ascii="Arial" w:hAnsi="Arial" w:cs="Arial"/>
              </w:rPr>
            </w:pPr>
          </w:p>
          <w:p w:rsidR="00F94439" w:rsidRDefault="00F94439" w:rsidP="00D418BD">
            <w:pPr>
              <w:rPr>
                <w:rFonts w:ascii="Arial" w:hAnsi="Arial" w:cs="Arial"/>
              </w:rPr>
            </w:pPr>
          </w:p>
          <w:p w:rsidR="00F94439" w:rsidRDefault="00F94439" w:rsidP="00D418BD">
            <w:pPr>
              <w:rPr>
                <w:rFonts w:ascii="Arial" w:hAnsi="Arial" w:cs="Arial"/>
              </w:rPr>
            </w:pPr>
          </w:p>
          <w:p w:rsidR="00DA6A89" w:rsidRPr="007617D5" w:rsidRDefault="00C1023C" w:rsidP="00C1023C">
            <w:pPr>
              <w:spacing w:after="120"/>
              <w:rPr>
                <w:rFonts w:ascii="Arial" w:hAnsi="Arial" w:cs="Arial"/>
              </w:rPr>
            </w:pPr>
            <w:r>
              <w:rPr>
                <w:rFonts w:ascii="Arial" w:hAnsi="Arial" w:cs="Arial"/>
                <w:sz w:val="22"/>
                <w:szCs w:val="22"/>
              </w:rPr>
              <w:t>T</w:t>
            </w:r>
            <w:r w:rsidRPr="007617D5">
              <w:rPr>
                <w:rFonts w:ascii="Arial" w:hAnsi="Arial" w:cs="Arial"/>
                <w:sz w:val="22"/>
                <w:szCs w:val="22"/>
              </w:rPr>
              <w:t xml:space="preserve">he current operation of the </w:t>
            </w:r>
            <w:r w:rsidR="001B028F">
              <w:rPr>
                <w:rFonts w:ascii="Arial" w:hAnsi="Arial" w:cs="Arial"/>
                <w:sz w:val="22"/>
                <w:szCs w:val="22"/>
              </w:rPr>
              <w:t xml:space="preserve">Western Australian </w:t>
            </w:r>
            <w:r>
              <w:rPr>
                <w:rFonts w:ascii="Arial" w:hAnsi="Arial" w:cs="Arial"/>
                <w:sz w:val="22"/>
                <w:szCs w:val="22"/>
              </w:rPr>
              <w:t>West Coast Rock Lobster Managed Fishery</w:t>
            </w:r>
            <w:r w:rsidRPr="007617D5">
              <w:rPr>
                <w:rFonts w:ascii="Arial" w:hAnsi="Arial" w:cs="Arial"/>
                <w:sz w:val="22"/>
                <w:szCs w:val="22"/>
              </w:rPr>
              <w:t xml:space="preserve"> is not likely to adversely affect the conservation status of a </w:t>
            </w:r>
            <w:r>
              <w:rPr>
                <w:rFonts w:ascii="Arial" w:hAnsi="Arial" w:cs="Arial"/>
                <w:sz w:val="22"/>
                <w:szCs w:val="22"/>
              </w:rPr>
              <w:t>species of cetacean or a population of that species</w:t>
            </w:r>
            <w:r w:rsidRPr="007617D5">
              <w:rPr>
                <w:rFonts w:ascii="Arial" w:hAnsi="Arial" w:cs="Arial"/>
                <w:sz w:val="22"/>
                <w:szCs w:val="22"/>
              </w:rPr>
              <w:t xml:space="preserve">. </w:t>
            </w:r>
            <w:r>
              <w:rPr>
                <w:rFonts w:ascii="Arial" w:hAnsi="Arial" w:cs="Arial"/>
                <w:sz w:val="22"/>
                <w:szCs w:val="22"/>
              </w:rPr>
              <w:t>Therefore,</w:t>
            </w:r>
            <w:r w:rsidRPr="007617D5">
              <w:rPr>
                <w:rFonts w:ascii="Arial" w:hAnsi="Arial" w:cs="Arial"/>
                <w:sz w:val="22"/>
                <w:szCs w:val="22"/>
              </w:rPr>
              <w:t xml:space="preserve"> the department considers that </w:t>
            </w:r>
            <w:r>
              <w:rPr>
                <w:rFonts w:ascii="Arial" w:hAnsi="Arial" w:cs="Arial"/>
                <w:sz w:val="22"/>
                <w:szCs w:val="22"/>
              </w:rPr>
              <w:t>a new</w:t>
            </w:r>
            <w:r w:rsidRPr="007617D5">
              <w:rPr>
                <w:rFonts w:ascii="Arial" w:hAnsi="Arial" w:cs="Arial"/>
                <w:sz w:val="22"/>
                <w:szCs w:val="22"/>
              </w:rPr>
              <w:t xml:space="preserve"> Part 13 accreditation </w:t>
            </w:r>
            <w:r>
              <w:rPr>
                <w:rFonts w:ascii="Arial" w:hAnsi="Arial" w:cs="Arial"/>
                <w:sz w:val="22"/>
                <w:szCs w:val="22"/>
              </w:rPr>
              <w:t>should be granted</w:t>
            </w:r>
            <w:r w:rsidRPr="007617D5">
              <w:rPr>
                <w:rFonts w:ascii="Arial" w:hAnsi="Arial" w:cs="Arial"/>
                <w:sz w:val="22"/>
                <w:szCs w:val="22"/>
              </w:rPr>
              <w:t>.</w:t>
            </w:r>
          </w:p>
        </w:tc>
      </w:tr>
    </w:tbl>
    <w:p w:rsidR="00DA6A89" w:rsidRPr="007617D5" w:rsidRDefault="00DA6A89" w:rsidP="00691EE0">
      <w:pPr>
        <w:rPr>
          <w:rFonts w:ascii="Arial" w:hAnsi="Arial" w:cs="Arial"/>
          <w:b/>
          <w:sz w:val="22"/>
          <w:szCs w:val="22"/>
        </w:rPr>
      </w:pPr>
      <w:proofErr w:type="gramStart"/>
      <w:r w:rsidRPr="007617D5">
        <w:rPr>
          <w:rFonts w:ascii="Arial" w:hAnsi="Arial" w:cs="Arial"/>
          <w:b/>
          <w:sz w:val="22"/>
          <w:szCs w:val="22"/>
        </w:rPr>
        <w:t>Part 13</w:t>
      </w:r>
      <w:r w:rsidRPr="007617D5">
        <w:rPr>
          <w:rFonts w:ascii="Arial" w:hAnsi="Arial" w:cs="Arial"/>
          <w:i/>
          <w:sz w:val="22"/>
          <w:szCs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7617D5" w:rsidTr="009B6293">
        <w:tc>
          <w:tcPr>
            <w:tcW w:w="7087" w:type="dxa"/>
          </w:tcPr>
          <w:p w:rsidR="00DA6A89" w:rsidRPr="007617D5" w:rsidRDefault="00DA6A89" w:rsidP="00691EE0">
            <w:pPr>
              <w:rPr>
                <w:rFonts w:ascii="Arial" w:hAnsi="Arial" w:cs="Arial"/>
                <w:b/>
              </w:rPr>
            </w:pPr>
            <w:r w:rsidRPr="007617D5">
              <w:rPr>
                <w:rFonts w:ascii="Arial" w:hAnsi="Arial" w:cs="Arial"/>
                <w:b/>
                <w:sz w:val="22"/>
                <w:szCs w:val="22"/>
              </w:rPr>
              <w:t>Division 4 Listed marine species</w:t>
            </w:r>
          </w:p>
          <w:p w:rsidR="00DA6A89" w:rsidRPr="007617D5" w:rsidRDefault="00DA6A89" w:rsidP="00691EE0">
            <w:pPr>
              <w:rPr>
                <w:rFonts w:ascii="Arial" w:hAnsi="Arial" w:cs="Arial"/>
                <w:b/>
              </w:rPr>
            </w:pPr>
            <w:r w:rsidRPr="007617D5">
              <w:rPr>
                <w:rFonts w:ascii="Arial" w:hAnsi="Arial" w:cs="Arial"/>
                <w:b/>
                <w:sz w:val="22"/>
                <w:szCs w:val="22"/>
              </w:rPr>
              <w:t>Section 265 Minister may accredit plans or regimes</w:t>
            </w:r>
          </w:p>
        </w:tc>
        <w:tc>
          <w:tcPr>
            <w:tcW w:w="7087" w:type="dxa"/>
          </w:tcPr>
          <w:p w:rsidR="00DA6A89" w:rsidRPr="007617D5" w:rsidRDefault="007617D5" w:rsidP="00691EE0">
            <w:pPr>
              <w:rPr>
                <w:rFonts w:ascii="Arial" w:hAnsi="Arial" w:cs="Arial"/>
                <w:b/>
              </w:rPr>
            </w:pPr>
            <w:r w:rsidRPr="007617D5">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DA6A89" w:rsidRPr="007617D5" w:rsidTr="009B6293">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(1)</w:t>
            </w:r>
            <w:r w:rsidRPr="007617D5">
              <w:rPr>
                <w:rFonts w:ascii="Arial" w:hAnsi="Arial" w:cs="Arial"/>
                <w:sz w:val="22"/>
                <w:szCs w:val="22"/>
              </w:rPr>
              <w:tab/>
              <w:t>Minister may, by instrument in writing, accredit for the purposes of this Division:</w:t>
            </w:r>
          </w:p>
          <w:p w:rsidR="00DA6A89" w:rsidRPr="007617D5" w:rsidRDefault="00DA6A89" w:rsidP="000B1272">
            <w:pPr>
              <w:rPr>
                <w:rFonts w:ascii="Arial" w:hAnsi="Arial" w:cs="Arial"/>
              </w:rPr>
            </w:pPr>
          </w:p>
          <w:p w:rsidR="00DA6A89" w:rsidRPr="007617D5" w:rsidRDefault="00DA6A89" w:rsidP="00691EE0">
            <w:pPr>
              <w:numPr>
                <w:ilvl w:val="0"/>
                <w:numId w:val="22"/>
              </w:numPr>
              <w:tabs>
                <w:tab w:val="clear" w:pos="1440"/>
                <w:tab w:val="num" w:pos="1080"/>
              </w:tabs>
              <w:ind w:left="1080"/>
              <w:rPr>
                <w:rFonts w:ascii="Arial" w:hAnsi="Arial" w:cs="Arial"/>
              </w:rPr>
            </w:pPr>
            <w:r w:rsidRPr="007617D5">
              <w:rPr>
                <w:rFonts w:ascii="Arial" w:hAnsi="Arial" w:cs="Arial"/>
                <w:sz w:val="22"/>
                <w:szCs w:val="22"/>
              </w:rPr>
              <w:t>a plan of management, or a policy, regime or any other arrangement, for a fishery that is:</w:t>
            </w:r>
          </w:p>
          <w:p w:rsidR="00DA6A89" w:rsidRPr="007617D5" w:rsidRDefault="00DA6A89" w:rsidP="00691EE0">
            <w:pPr>
              <w:numPr>
                <w:ilvl w:val="1"/>
                <w:numId w:val="22"/>
              </w:numPr>
              <w:tabs>
                <w:tab w:val="left" w:pos="1080"/>
              </w:tabs>
              <w:rPr>
                <w:rFonts w:ascii="Arial" w:hAnsi="Arial" w:cs="Arial"/>
              </w:rPr>
            </w:pPr>
            <w:r w:rsidRPr="007617D5">
              <w:rPr>
                <w:rFonts w:ascii="Arial" w:hAnsi="Arial" w:cs="Arial"/>
                <w:sz w:val="22"/>
                <w:szCs w:val="22"/>
              </w:rPr>
              <w:t>made by a State or self-governing Territory; and</w:t>
            </w:r>
          </w:p>
          <w:p w:rsidR="00DA6A89" w:rsidRPr="007617D5" w:rsidRDefault="00DA6A89" w:rsidP="00691EE0">
            <w:pPr>
              <w:numPr>
                <w:ilvl w:val="1"/>
                <w:numId w:val="22"/>
              </w:numPr>
              <w:tabs>
                <w:tab w:val="left" w:pos="1080"/>
              </w:tabs>
              <w:rPr>
                <w:rFonts w:ascii="Arial" w:hAnsi="Arial" w:cs="Arial"/>
              </w:rPr>
            </w:pPr>
            <w:r w:rsidRPr="007617D5">
              <w:rPr>
                <w:rFonts w:ascii="Arial" w:hAnsi="Arial" w:cs="Arial"/>
                <w:sz w:val="22"/>
                <w:szCs w:val="22"/>
              </w:rPr>
              <w:t xml:space="preserve">in force under a law of the State or self-governing Territory; </w:t>
            </w:r>
          </w:p>
          <w:p w:rsidR="006B1959" w:rsidRPr="007617D5" w:rsidRDefault="006B1959" w:rsidP="00691EE0">
            <w:pPr>
              <w:rPr>
                <w:rFonts w:ascii="Arial" w:hAnsi="Arial" w:cs="Arial"/>
              </w:rPr>
            </w:pPr>
          </w:p>
          <w:p w:rsidR="00DA6A89" w:rsidRPr="007617D5" w:rsidRDefault="00DA6A89" w:rsidP="00691EE0">
            <w:pPr>
              <w:rPr>
                <w:rFonts w:ascii="Arial" w:hAnsi="Arial" w:cs="Arial"/>
              </w:rPr>
            </w:pPr>
            <w:r w:rsidRPr="007617D5">
              <w:rPr>
                <w:rFonts w:ascii="Arial" w:hAnsi="Arial" w:cs="Arial"/>
                <w:sz w:val="22"/>
                <w:szCs w:val="22"/>
              </w:rPr>
              <w:t xml:space="preserve">if </w:t>
            </w:r>
            <w:r w:rsidRPr="007617D5">
              <w:rPr>
                <w:rFonts w:ascii="Arial" w:hAnsi="Arial" w:cs="Arial"/>
                <w:b/>
                <w:sz w:val="22"/>
                <w:szCs w:val="22"/>
              </w:rPr>
              <w:t>satisfied</w:t>
            </w:r>
            <w:r w:rsidRPr="007617D5">
              <w:rPr>
                <w:rFonts w:ascii="Arial" w:hAnsi="Arial" w:cs="Arial"/>
                <w:sz w:val="22"/>
                <w:szCs w:val="22"/>
              </w:rPr>
              <w:t xml:space="preserve"> that:</w:t>
            </w:r>
          </w:p>
          <w:p w:rsidR="00DA6A89" w:rsidRPr="007617D5" w:rsidRDefault="00DA6A89" w:rsidP="00691EE0">
            <w:pPr>
              <w:numPr>
                <w:ilvl w:val="0"/>
                <w:numId w:val="20"/>
              </w:numPr>
              <w:tabs>
                <w:tab w:val="clear" w:pos="720"/>
                <w:tab w:val="num" w:pos="1080"/>
              </w:tabs>
              <w:ind w:left="1080" w:hanging="720"/>
              <w:rPr>
                <w:rFonts w:ascii="Arial" w:hAnsi="Arial" w:cs="Arial"/>
              </w:rPr>
            </w:pPr>
            <w:r w:rsidRPr="007617D5">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DA6A89" w:rsidRPr="007617D5" w:rsidRDefault="00DA6A89" w:rsidP="00691EE0">
            <w:pPr>
              <w:ind w:left="360"/>
              <w:rPr>
                <w:rFonts w:ascii="Arial" w:hAnsi="Arial" w:cs="Arial"/>
              </w:rPr>
            </w:pPr>
          </w:p>
          <w:p w:rsidR="00DA6A89" w:rsidRDefault="00DA6A89" w:rsidP="00691EE0">
            <w:pPr>
              <w:ind w:left="360"/>
              <w:rPr>
                <w:rFonts w:ascii="Arial" w:hAnsi="Arial" w:cs="Arial"/>
              </w:rPr>
            </w:pPr>
          </w:p>
          <w:p w:rsidR="00D54BD4" w:rsidRDefault="00D54BD4" w:rsidP="00691EE0">
            <w:pPr>
              <w:ind w:left="360"/>
              <w:rPr>
                <w:rFonts w:ascii="Arial" w:hAnsi="Arial" w:cs="Arial"/>
              </w:rPr>
            </w:pPr>
          </w:p>
          <w:p w:rsidR="00D54BD4" w:rsidRDefault="00D54BD4" w:rsidP="00691EE0">
            <w:pPr>
              <w:ind w:left="360"/>
              <w:rPr>
                <w:rFonts w:ascii="Arial" w:hAnsi="Arial" w:cs="Arial"/>
              </w:rPr>
            </w:pPr>
          </w:p>
          <w:p w:rsidR="00D54BD4" w:rsidRDefault="00D54BD4" w:rsidP="00691EE0">
            <w:pPr>
              <w:ind w:left="360"/>
              <w:rPr>
                <w:rFonts w:ascii="Arial" w:hAnsi="Arial" w:cs="Arial"/>
              </w:rPr>
            </w:pPr>
          </w:p>
          <w:p w:rsidR="00D54BD4" w:rsidRDefault="00D54BD4" w:rsidP="00691EE0">
            <w:pPr>
              <w:ind w:left="360"/>
              <w:rPr>
                <w:rFonts w:ascii="Arial" w:hAnsi="Arial" w:cs="Arial"/>
              </w:rPr>
            </w:pPr>
          </w:p>
          <w:p w:rsidR="00D54BD4" w:rsidRDefault="00D54BD4" w:rsidP="00691EE0">
            <w:pPr>
              <w:ind w:left="360"/>
              <w:rPr>
                <w:rFonts w:ascii="Arial" w:hAnsi="Arial" w:cs="Arial"/>
              </w:rPr>
            </w:pPr>
          </w:p>
          <w:p w:rsidR="007D54E7" w:rsidRDefault="007D54E7" w:rsidP="007D54E7">
            <w:pPr>
              <w:rPr>
                <w:rFonts w:ascii="Arial" w:hAnsi="Arial" w:cs="Arial"/>
              </w:rPr>
            </w:pPr>
          </w:p>
          <w:p w:rsidR="00F94439" w:rsidRPr="007617D5" w:rsidRDefault="00F94439" w:rsidP="00F94439">
            <w:pPr>
              <w:rPr>
                <w:rFonts w:ascii="Arial" w:hAnsi="Arial" w:cs="Arial"/>
              </w:rPr>
            </w:pPr>
          </w:p>
          <w:p w:rsidR="00DA6A89" w:rsidRPr="007617D5" w:rsidRDefault="00DA6A89" w:rsidP="00691EE0">
            <w:pPr>
              <w:numPr>
                <w:ilvl w:val="0"/>
                <w:numId w:val="21"/>
              </w:numPr>
              <w:rPr>
                <w:rFonts w:ascii="Arial" w:hAnsi="Arial" w:cs="Arial"/>
              </w:rPr>
            </w:pPr>
            <w:proofErr w:type="gramStart"/>
            <w:r w:rsidRPr="007617D5">
              <w:rPr>
                <w:rFonts w:ascii="Arial" w:hAnsi="Arial" w:cs="Arial"/>
                <w:sz w:val="22"/>
                <w:szCs w:val="22"/>
              </w:rPr>
              <w:t>the</w:t>
            </w:r>
            <w:proofErr w:type="gramEnd"/>
            <w:r w:rsidRPr="007617D5">
              <w:rPr>
                <w:rFonts w:ascii="Arial" w:hAnsi="Arial" w:cs="Arial"/>
                <w:sz w:val="22"/>
                <w:szCs w:val="22"/>
              </w:rPr>
              <w:t xml:space="preserve"> fishery to which the plan, regime or policy relates does not, or is not likely to, adversely affect the conservation status of a listed marine species or a population of that species.</w:t>
            </w:r>
          </w:p>
          <w:p w:rsidR="00DA6A89" w:rsidRPr="007617D5" w:rsidRDefault="00DA6A89" w:rsidP="00691EE0">
            <w:pPr>
              <w:rPr>
                <w:rFonts w:ascii="Arial" w:hAnsi="Arial" w:cs="Arial"/>
              </w:rPr>
            </w:pPr>
          </w:p>
        </w:tc>
        <w:tc>
          <w:tcPr>
            <w:tcW w:w="7087" w:type="dxa"/>
          </w:tcPr>
          <w:p w:rsidR="00DA6A89" w:rsidRPr="007617D5" w:rsidRDefault="00DA6A89" w:rsidP="00691EE0">
            <w:pPr>
              <w:rPr>
                <w:rFonts w:ascii="Arial" w:hAnsi="Arial" w:cs="Arial"/>
              </w:rPr>
            </w:pPr>
          </w:p>
          <w:p w:rsidR="00DA6A89" w:rsidRPr="007617D5" w:rsidRDefault="00DA6A89" w:rsidP="00691EE0">
            <w:pPr>
              <w:rPr>
                <w:rFonts w:ascii="Arial" w:hAnsi="Arial" w:cs="Arial"/>
              </w:rPr>
            </w:pPr>
          </w:p>
          <w:p w:rsidR="009817D8" w:rsidRDefault="009817D8" w:rsidP="00691EE0">
            <w:pPr>
              <w:rPr>
                <w:rFonts w:ascii="Arial" w:hAnsi="Arial" w:cs="Arial"/>
              </w:rPr>
            </w:pPr>
          </w:p>
          <w:p w:rsidR="00DA6A89" w:rsidRDefault="00C76B91" w:rsidP="00691EE0">
            <w:pPr>
              <w:rPr>
                <w:rFonts w:ascii="Arial" w:hAnsi="Arial" w:cs="Arial"/>
                <w:color w:val="000000"/>
              </w:rPr>
            </w:pPr>
            <w:r w:rsidRPr="007617D5">
              <w:rPr>
                <w:rFonts w:ascii="Arial" w:hAnsi="Arial" w:cs="Arial"/>
                <w:sz w:val="22"/>
                <w:szCs w:val="22"/>
              </w:rPr>
              <w:t xml:space="preserve">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is managed under the </w:t>
            </w:r>
            <w:r w:rsidR="001417CD">
              <w:rPr>
                <w:rFonts w:ascii="Arial" w:hAnsi="Arial" w:cs="Arial"/>
                <w:sz w:val="22"/>
                <w:szCs w:val="22"/>
              </w:rPr>
              <w:t>Western Australian West Coast Rock Lobster Managed Fishery</w:t>
            </w:r>
            <w:r w:rsidRPr="00294FC8">
              <w:rPr>
                <w:rFonts w:ascii="Arial" w:hAnsi="Arial" w:cs="Arial"/>
                <w:sz w:val="22"/>
                <w:szCs w:val="22"/>
              </w:rPr>
              <w:t xml:space="preserve"> Management Plan 2012</w:t>
            </w:r>
            <w:r w:rsidRPr="007617D5">
              <w:rPr>
                <w:rFonts w:ascii="Arial" w:hAnsi="Arial" w:cs="Arial"/>
                <w:color w:val="3366FF"/>
                <w:sz w:val="22"/>
                <w:szCs w:val="22"/>
              </w:rPr>
              <w:t xml:space="preserve"> </w:t>
            </w:r>
            <w:r w:rsidRPr="007617D5">
              <w:rPr>
                <w:rFonts w:ascii="Arial" w:hAnsi="Arial" w:cs="Arial"/>
                <w:sz w:val="22"/>
                <w:szCs w:val="22"/>
              </w:rPr>
              <w:t xml:space="preserve">in force under the </w:t>
            </w:r>
            <w:r w:rsidR="00747E36">
              <w:rPr>
                <w:rFonts w:ascii="Arial" w:hAnsi="Arial" w:cs="Arial"/>
                <w:sz w:val="22"/>
                <w:szCs w:val="22"/>
              </w:rPr>
              <w:t>Western Australian</w:t>
            </w:r>
            <w:r w:rsidRPr="007617D5">
              <w:rPr>
                <w:rFonts w:ascii="Arial" w:hAnsi="Arial" w:cs="Arial"/>
                <w:sz w:val="22"/>
                <w:szCs w:val="22"/>
              </w:rPr>
              <w:t xml:space="preserve"> </w:t>
            </w:r>
            <w:r w:rsidRPr="007617D5">
              <w:rPr>
                <w:rStyle w:val="Emphasis"/>
                <w:rFonts w:ascii="Arial" w:hAnsi="Arial" w:cs="Arial"/>
                <w:sz w:val="22"/>
                <w:szCs w:val="22"/>
              </w:rPr>
              <w:t>Fish Resources Management Act 1994</w:t>
            </w:r>
            <w:r w:rsidRPr="007617D5">
              <w:rPr>
                <w:rFonts w:ascii="Arial" w:hAnsi="Arial" w:cs="Arial"/>
                <w:sz w:val="22"/>
                <w:szCs w:val="22"/>
              </w:rPr>
              <w:t>.</w:t>
            </w:r>
            <w:r w:rsidRPr="007617D5">
              <w:rPr>
                <w:rFonts w:ascii="Arial" w:hAnsi="Arial" w:cs="Arial"/>
                <w:color w:val="3366FF"/>
                <w:sz w:val="22"/>
                <w:szCs w:val="22"/>
              </w:rPr>
              <w:t xml:space="preserve"> </w:t>
            </w:r>
          </w:p>
          <w:p w:rsidR="00D54BD4" w:rsidRDefault="00D54BD4" w:rsidP="00691EE0">
            <w:pPr>
              <w:rPr>
                <w:rFonts w:ascii="Arial" w:hAnsi="Arial" w:cs="Arial"/>
                <w:color w:val="000000"/>
              </w:rPr>
            </w:pPr>
          </w:p>
          <w:p w:rsidR="00D54BD4" w:rsidRDefault="00D54BD4" w:rsidP="00691EE0">
            <w:pPr>
              <w:rPr>
                <w:rFonts w:ascii="Arial" w:hAnsi="Arial" w:cs="Arial"/>
                <w:color w:val="000000"/>
              </w:rPr>
            </w:pPr>
          </w:p>
          <w:p w:rsidR="009817D8" w:rsidRDefault="009817D8" w:rsidP="00691EE0">
            <w:pPr>
              <w:rPr>
                <w:rFonts w:ascii="Arial" w:hAnsi="Arial" w:cs="Arial"/>
              </w:rPr>
            </w:pPr>
          </w:p>
          <w:p w:rsidR="00F570D3" w:rsidRDefault="00DA6A89" w:rsidP="00087BB6">
            <w:pPr>
              <w:spacing w:after="120"/>
              <w:rPr>
                <w:rFonts w:ascii="Arial" w:hAnsi="Arial" w:cs="Arial"/>
              </w:rPr>
            </w:pPr>
            <w:r w:rsidRPr="007617D5">
              <w:rPr>
                <w:rFonts w:ascii="Arial" w:hAnsi="Arial" w:cs="Arial"/>
                <w:sz w:val="22"/>
                <w:szCs w:val="22"/>
              </w:rPr>
              <w:t xml:space="preserve">Currently, evidence suggests that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only has minimal interactions with listed marine species (including </w:t>
            </w:r>
            <w:proofErr w:type="spellStart"/>
            <w:r w:rsidRPr="007617D5">
              <w:rPr>
                <w:rFonts w:ascii="Arial" w:hAnsi="Arial" w:cs="Arial"/>
                <w:sz w:val="22"/>
                <w:szCs w:val="22"/>
              </w:rPr>
              <w:t>syng</w:t>
            </w:r>
            <w:r w:rsidR="00F570D3">
              <w:rPr>
                <w:rFonts w:ascii="Arial" w:hAnsi="Arial" w:cs="Arial"/>
                <w:sz w:val="22"/>
                <w:szCs w:val="22"/>
              </w:rPr>
              <w:t>nathids</w:t>
            </w:r>
            <w:proofErr w:type="spellEnd"/>
            <w:r w:rsidR="00F570D3">
              <w:rPr>
                <w:rFonts w:ascii="Arial" w:hAnsi="Arial" w:cs="Arial"/>
                <w:sz w:val="22"/>
                <w:szCs w:val="22"/>
              </w:rPr>
              <w:t xml:space="preserve">, </w:t>
            </w:r>
            <w:r w:rsidRPr="007617D5">
              <w:rPr>
                <w:rFonts w:ascii="Arial" w:hAnsi="Arial" w:cs="Arial"/>
                <w:sz w:val="22"/>
                <w:szCs w:val="22"/>
              </w:rPr>
              <w:t>sea</w:t>
            </w:r>
            <w:r w:rsidR="000B1272">
              <w:rPr>
                <w:rFonts w:ascii="Arial" w:hAnsi="Arial" w:cs="Arial"/>
                <w:sz w:val="22"/>
                <w:szCs w:val="22"/>
              </w:rPr>
              <w:t xml:space="preserve"> </w:t>
            </w:r>
            <w:r w:rsidRPr="007617D5">
              <w:rPr>
                <w:rFonts w:ascii="Arial" w:hAnsi="Arial" w:cs="Arial"/>
                <w:sz w:val="22"/>
                <w:szCs w:val="22"/>
              </w:rPr>
              <w:t>snakes</w:t>
            </w:r>
            <w:r w:rsidR="00F570D3">
              <w:rPr>
                <w:rFonts w:ascii="Arial" w:hAnsi="Arial" w:cs="Arial"/>
                <w:sz w:val="22"/>
                <w:szCs w:val="22"/>
              </w:rPr>
              <w:t xml:space="preserve"> and sea lions</w:t>
            </w:r>
            <w:r w:rsidRPr="007617D5">
              <w:rPr>
                <w:rFonts w:ascii="Arial" w:hAnsi="Arial" w:cs="Arial"/>
                <w:sz w:val="22"/>
                <w:szCs w:val="22"/>
              </w:rPr>
              <w:t>)</w:t>
            </w:r>
            <w:r w:rsidR="00D54BD4">
              <w:rPr>
                <w:rFonts w:ascii="Arial" w:hAnsi="Arial" w:cs="Arial"/>
                <w:sz w:val="22"/>
                <w:szCs w:val="22"/>
              </w:rPr>
              <w:t>.</w:t>
            </w:r>
          </w:p>
          <w:p w:rsidR="00D54BD4" w:rsidRDefault="00F570D3" w:rsidP="00087BB6">
            <w:pPr>
              <w:spacing w:after="120"/>
              <w:rPr>
                <w:rFonts w:ascii="Arial" w:hAnsi="Arial" w:cs="Arial"/>
              </w:rPr>
            </w:pPr>
            <w:r>
              <w:rPr>
                <w:rFonts w:ascii="Arial" w:hAnsi="Arial" w:cs="Arial"/>
                <w:sz w:val="22"/>
                <w:szCs w:val="22"/>
              </w:rPr>
              <w:t xml:space="preserve">While </w:t>
            </w:r>
            <w:r w:rsidRPr="007617D5">
              <w:rPr>
                <w:rFonts w:ascii="Arial" w:hAnsi="Arial" w:cs="Arial"/>
                <w:sz w:val="22"/>
                <w:szCs w:val="22"/>
              </w:rPr>
              <w:t>Austral</w:t>
            </w:r>
            <w:r>
              <w:rPr>
                <w:rFonts w:ascii="Arial" w:hAnsi="Arial" w:cs="Arial"/>
                <w:sz w:val="22"/>
                <w:szCs w:val="22"/>
              </w:rPr>
              <w:t>ian sea lion pups drowning after</w:t>
            </w:r>
            <w:r w:rsidRPr="007617D5">
              <w:rPr>
                <w:rFonts w:ascii="Arial" w:hAnsi="Arial" w:cs="Arial"/>
                <w:sz w:val="22"/>
                <w:szCs w:val="22"/>
              </w:rPr>
              <w:t xml:space="preserve"> becoming trapped in pots have been reported in the fishery</w:t>
            </w:r>
            <w:r>
              <w:rPr>
                <w:rFonts w:ascii="Arial" w:hAnsi="Arial" w:cs="Arial"/>
                <w:sz w:val="22"/>
                <w:szCs w:val="22"/>
              </w:rPr>
              <w:t xml:space="preserve"> in the past</w:t>
            </w:r>
            <w:r w:rsidR="00087BB6">
              <w:rPr>
                <w:rFonts w:ascii="Arial" w:hAnsi="Arial" w:cs="Arial"/>
                <w:sz w:val="22"/>
                <w:szCs w:val="22"/>
              </w:rPr>
              <w:t>, s</w:t>
            </w:r>
            <w:r w:rsidRPr="007617D5">
              <w:rPr>
                <w:rFonts w:ascii="Arial" w:hAnsi="Arial" w:cs="Arial"/>
                <w:sz w:val="22"/>
                <w:szCs w:val="22"/>
              </w:rPr>
              <w:t xml:space="preserve">ince the introduction of </w:t>
            </w:r>
            <w:r w:rsidR="009817D8">
              <w:rPr>
                <w:rFonts w:ascii="Arial" w:hAnsi="Arial" w:cs="Arial"/>
                <w:sz w:val="22"/>
                <w:szCs w:val="22"/>
              </w:rPr>
              <w:t>s</w:t>
            </w:r>
            <w:r w:rsidRPr="007617D5">
              <w:rPr>
                <w:rFonts w:ascii="Arial" w:hAnsi="Arial" w:cs="Arial"/>
                <w:sz w:val="22"/>
                <w:szCs w:val="22"/>
              </w:rPr>
              <w:t xml:space="preserve">ea </w:t>
            </w:r>
            <w:r w:rsidR="009817D8">
              <w:rPr>
                <w:rFonts w:ascii="Arial" w:hAnsi="Arial" w:cs="Arial"/>
                <w:sz w:val="22"/>
                <w:szCs w:val="22"/>
              </w:rPr>
              <w:t>l</w:t>
            </w:r>
            <w:r w:rsidRPr="007617D5">
              <w:rPr>
                <w:rFonts w:ascii="Arial" w:hAnsi="Arial" w:cs="Arial"/>
                <w:sz w:val="22"/>
                <w:szCs w:val="22"/>
              </w:rPr>
              <w:t xml:space="preserve">ion </w:t>
            </w:r>
            <w:r w:rsidR="009817D8">
              <w:rPr>
                <w:rFonts w:ascii="Arial" w:hAnsi="Arial" w:cs="Arial"/>
                <w:sz w:val="22"/>
                <w:szCs w:val="22"/>
              </w:rPr>
              <w:t>e</w:t>
            </w:r>
            <w:r w:rsidRPr="007617D5">
              <w:rPr>
                <w:rFonts w:ascii="Arial" w:hAnsi="Arial" w:cs="Arial"/>
                <w:sz w:val="22"/>
                <w:szCs w:val="22"/>
              </w:rPr>
              <w:t xml:space="preserve">xclusion </w:t>
            </w:r>
            <w:r w:rsidR="009817D8">
              <w:rPr>
                <w:rFonts w:ascii="Arial" w:hAnsi="Arial" w:cs="Arial"/>
                <w:sz w:val="22"/>
                <w:szCs w:val="22"/>
              </w:rPr>
              <w:t>d</w:t>
            </w:r>
            <w:r w:rsidRPr="007617D5">
              <w:rPr>
                <w:rFonts w:ascii="Arial" w:hAnsi="Arial" w:cs="Arial"/>
                <w:sz w:val="22"/>
                <w:szCs w:val="22"/>
              </w:rPr>
              <w:t>evices</w:t>
            </w:r>
            <w:r w:rsidR="00F13AF1">
              <w:rPr>
                <w:rFonts w:ascii="Arial" w:hAnsi="Arial" w:cs="Arial"/>
                <w:sz w:val="22"/>
                <w:szCs w:val="22"/>
              </w:rPr>
              <w:t xml:space="preserve"> </w:t>
            </w:r>
            <w:r w:rsidRPr="007617D5">
              <w:rPr>
                <w:rFonts w:ascii="Arial" w:hAnsi="Arial" w:cs="Arial"/>
                <w:sz w:val="22"/>
                <w:szCs w:val="22"/>
              </w:rPr>
              <w:t xml:space="preserve">in 2006, interactions in the fishery have been nil to low with no deaths reported. </w:t>
            </w:r>
          </w:p>
          <w:p w:rsidR="00087BB6" w:rsidRDefault="00D54BD4" w:rsidP="007D54E7">
            <w:pPr>
              <w:spacing w:after="120"/>
              <w:rPr>
                <w:rFonts w:ascii="Arial" w:hAnsi="Arial" w:cs="Arial"/>
              </w:rPr>
            </w:pPr>
            <w:r w:rsidRPr="007617D5">
              <w:rPr>
                <w:rFonts w:ascii="Arial" w:hAnsi="Arial" w:cs="Arial"/>
                <w:sz w:val="22"/>
                <w:szCs w:val="22"/>
              </w:rPr>
              <w:t xml:space="preserve">As such </w:t>
            </w:r>
            <w:r w:rsidR="009817D8" w:rsidRPr="007617D5">
              <w:rPr>
                <w:rFonts w:ascii="Arial" w:hAnsi="Arial" w:cs="Arial"/>
                <w:sz w:val="22"/>
                <w:szCs w:val="22"/>
              </w:rPr>
              <w:t xml:space="preserve">the department </w:t>
            </w:r>
            <w:r w:rsidR="009817D8" w:rsidRPr="000B1272">
              <w:rPr>
                <w:rFonts w:ascii="Arial" w:hAnsi="Arial" w:cs="Arial"/>
                <w:sz w:val="22"/>
                <w:szCs w:val="22"/>
              </w:rPr>
              <w:t xml:space="preserve">considers that </w:t>
            </w:r>
            <w:r w:rsidR="009817D8">
              <w:rPr>
                <w:rFonts w:ascii="Arial" w:hAnsi="Arial" w:cs="Arial"/>
                <w:sz w:val="22"/>
                <w:szCs w:val="22"/>
              </w:rPr>
              <w:t xml:space="preserve">the </w:t>
            </w:r>
            <w:proofErr w:type="spellStart"/>
            <w:r w:rsidR="009817D8">
              <w:rPr>
                <w:rFonts w:ascii="Arial" w:hAnsi="Arial" w:cs="Arial"/>
                <w:sz w:val="22"/>
                <w:szCs w:val="22"/>
              </w:rPr>
              <w:t>fishery’s</w:t>
            </w:r>
            <w:proofErr w:type="spellEnd"/>
            <w:r w:rsidR="009817D8">
              <w:rPr>
                <w:rFonts w:ascii="Arial" w:hAnsi="Arial" w:cs="Arial"/>
                <w:sz w:val="22"/>
                <w:szCs w:val="22"/>
              </w:rPr>
              <w:t xml:space="preserve"> management plan requires persons fishing in accordance with the plan to take </w:t>
            </w:r>
            <w:r w:rsidR="009817D8" w:rsidRPr="000B1272">
              <w:rPr>
                <w:rFonts w:ascii="Arial" w:hAnsi="Arial" w:cs="Arial"/>
                <w:sz w:val="22"/>
                <w:szCs w:val="22"/>
              </w:rPr>
              <w:t xml:space="preserve">all reasonable steps </w:t>
            </w:r>
            <w:r w:rsidR="009817D8">
              <w:rPr>
                <w:rFonts w:ascii="Arial" w:hAnsi="Arial" w:cs="Arial"/>
                <w:sz w:val="22"/>
                <w:szCs w:val="22"/>
              </w:rPr>
              <w:t>to ensure listed marine species are not killed or injured as a result of fishing</w:t>
            </w:r>
            <w:r w:rsidR="00087BB6">
              <w:rPr>
                <w:rFonts w:ascii="Arial" w:hAnsi="Arial" w:cs="Arial"/>
                <w:sz w:val="22"/>
                <w:szCs w:val="22"/>
              </w:rPr>
              <w:t>.</w:t>
            </w:r>
            <w:r w:rsidR="009817D8" w:rsidRPr="000B1272" w:rsidDel="007F7C68">
              <w:rPr>
                <w:rFonts w:ascii="Arial" w:hAnsi="Arial" w:cs="Arial"/>
                <w:sz w:val="22"/>
                <w:szCs w:val="22"/>
              </w:rPr>
              <w:t xml:space="preserve"> </w:t>
            </w:r>
          </w:p>
          <w:p w:rsidR="00087BB6" w:rsidRDefault="00087BB6" w:rsidP="00087BB6">
            <w:pPr>
              <w:rPr>
                <w:rFonts w:ascii="Arial" w:hAnsi="Arial" w:cs="Arial"/>
              </w:rPr>
            </w:pPr>
          </w:p>
          <w:p w:rsidR="000A68C5" w:rsidRPr="007617D5" w:rsidRDefault="009817D8" w:rsidP="00280FF3">
            <w:pPr>
              <w:spacing w:after="120"/>
              <w:rPr>
                <w:rFonts w:ascii="Arial" w:hAnsi="Arial" w:cs="Arial"/>
              </w:rPr>
            </w:pPr>
            <w:r>
              <w:rPr>
                <w:rFonts w:ascii="Arial" w:hAnsi="Arial" w:cs="Arial"/>
                <w:sz w:val="22"/>
                <w:szCs w:val="22"/>
              </w:rPr>
              <w:t>T</w:t>
            </w:r>
            <w:r w:rsidRPr="007617D5">
              <w:rPr>
                <w:rFonts w:ascii="Arial" w:hAnsi="Arial" w:cs="Arial"/>
                <w:sz w:val="22"/>
                <w:szCs w:val="22"/>
              </w:rPr>
              <w:t xml:space="preserve">he current operation of the </w:t>
            </w:r>
            <w:r w:rsidR="001B028F">
              <w:rPr>
                <w:rFonts w:ascii="Arial" w:hAnsi="Arial" w:cs="Arial"/>
                <w:sz w:val="22"/>
                <w:szCs w:val="22"/>
              </w:rPr>
              <w:t xml:space="preserve">Western Australian </w:t>
            </w:r>
            <w:r>
              <w:rPr>
                <w:rFonts w:ascii="Arial" w:hAnsi="Arial" w:cs="Arial"/>
                <w:sz w:val="22"/>
                <w:szCs w:val="22"/>
              </w:rPr>
              <w:t>West Coast Rock Lobster Managed Fishery</w:t>
            </w:r>
            <w:r w:rsidRPr="007617D5">
              <w:rPr>
                <w:rFonts w:ascii="Arial" w:hAnsi="Arial" w:cs="Arial"/>
                <w:sz w:val="22"/>
                <w:szCs w:val="22"/>
              </w:rPr>
              <w:t xml:space="preserve"> is not likely to adversely affect the </w:t>
            </w:r>
            <w:r w:rsidR="00087BB6">
              <w:rPr>
                <w:rFonts w:ascii="Arial" w:hAnsi="Arial" w:cs="Arial"/>
                <w:sz w:val="22"/>
                <w:szCs w:val="22"/>
              </w:rPr>
              <w:t xml:space="preserve">conservation status of a listed marine species or a population of that species. </w:t>
            </w:r>
            <w:r>
              <w:rPr>
                <w:rFonts w:ascii="Arial" w:hAnsi="Arial" w:cs="Arial"/>
                <w:sz w:val="22"/>
                <w:szCs w:val="22"/>
              </w:rPr>
              <w:t>Therefore,</w:t>
            </w:r>
            <w:r w:rsidRPr="007617D5">
              <w:rPr>
                <w:rFonts w:ascii="Arial" w:hAnsi="Arial" w:cs="Arial"/>
                <w:sz w:val="22"/>
                <w:szCs w:val="22"/>
              </w:rPr>
              <w:t xml:space="preserve"> the department considers that </w:t>
            </w:r>
            <w:r>
              <w:rPr>
                <w:rFonts w:ascii="Arial" w:hAnsi="Arial" w:cs="Arial"/>
                <w:sz w:val="22"/>
                <w:szCs w:val="22"/>
              </w:rPr>
              <w:t>a new</w:t>
            </w:r>
            <w:r w:rsidRPr="007617D5">
              <w:rPr>
                <w:rFonts w:ascii="Arial" w:hAnsi="Arial" w:cs="Arial"/>
                <w:sz w:val="22"/>
                <w:szCs w:val="22"/>
              </w:rPr>
              <w:t xml:space="preserve"> Part 13 accreditation </w:t>
            </w:r>
            <w:r>
              <w:rPr>
                <w:rFonts w:ascii="Arial" w:hAnsi="Arial" w:cs="Arial"/>
                <w:sz w:val="22"/>
                <w:szCs w:val="22"/>
              </w:rPr>
              <w:t>should be granted</w:t>
            </w:r>
            <w:r w:rsidRPr="007617D5">
              <w:rPr>
                <w:rFonts w:ascii="Arial" w:hAnsi="Arial" w:cs="Arial"/>
                <w:sz w:val="22"/>
                <w:szCs w:val="22"/>
              </w:rPr>
              <w:t>.</w:t>
            </w:r>
            <w:r w:rsidR="003D42CA">
              <w:rPr>
                <w:rFonts w:ascii="Arial" w:hAnsi="Arial" w:cs="Arial"/>
                <w:sz w:val="22"/>
                <w:szCs w:val="22"/>
              </w:rPr>
              <w:t xml:space="preserve"> </w:t>
            </w:r>
          </w:p>
        </w:tc>
      </w:tr>
    </w:tbl>
    <w:p w:rsidR="00DA6A89" w:rsidRPr="007617D5" w:rsidRDefault="00DA6A89" w:rsidP="00691EE0">
      <w:pPr>
        <w:rPr>
          <w:rFonts w:ascii="Arial" w:hAnsi="Arial" w:cs="Arial"/>
          <w:sz w:val="22"/>
          <w:szCs w:val="22"/>
        </w:rPr>
      </w:pPr>
    </w:p>
    <w:p w:rsidR="00585500" w:rsidRPr="00F6308F" w:rsidRDefault="00585500" w:rsidP="00585500">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585500" w:rsidRPr="00F6308F" w:rsidTr="00585500">
        <w:tc>
          <w:tcPr>
            <w:tcW w:w="7166" w:type="dxa"/>
          </w:tcPr>
          <w:p w:rsidR="00585500" w:rsidRPr="00F6308F" w:rsidRDefault="00585500" w:rsidP="00585500">
            <w:pPr>
              <w:spacing w:before="60" w:after="60"/>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585500" w:rsidRPr="00F6308F" w:rsidRDefault="00585500" w:rsidP="00585500">
            <w:pPr>
              <w:spacing w:before="60" w:after="60"/>
              <w:rPr>
                <w:rFonts w:ascii="Arial" w:hAnsi="Arial" w:cs="Arial"/>
                <w:b/>
              </w:rPr>
            </w:pPr>
            <w:r w:rsidRPr="00F6308F">
              <w:rPr>
                <w:rFonts w:ascii="Arial" w:hAnsi="Arial" w:cs="Arial"/>
                <w:b/>
                <w:sz w:val="22"/>
              </w:rPr>
              <w:t xml:space="preserve">The department’s assessment of the </w:t>
            </w:r>
            <w:r>
              <w:rPr>
                <w:rFonts w:ascii="Arial" w:hAnsi="Arial" w:cs="Arial"/>
                <w:b/>
                <w:sz w:val="22"/>
                <w:szCs w:val="22"/>
              </w:rPr>
              <w:t>Western Australian West Coast Rock Lobster Managed Fishery</w:t>
            </w:r>
          </w:p>
        </w:tc>
      </w:tr>
      <w:tr w:rsidR="00585500" w:rsidRPr="00F6308F" w:rsidTr="00585500">
        <w:tc>
          <w:tcPr>
            <w:tcW w:w="7166" w:type="dxa"/>
            <w:tcMar>
              <w:top w:w="57" w:type="dxa"/>
              <w:bottom w:w="57" w:type="dxa"/>
            </w:tcMar>
          </w:tcPr>
          <w:p w:rsidR="00585500" w:rsidRPr="001B2CE2" w:rsidRDefault="00585500" w:rsidP="00585500">
            <w:pPr>
              <w:ind w:left="540" w:hanging="540"/>
              <w:rPr>
                <w:rFonts w:ascii="Arial" w:hAnsi="Arial" w:cs="Arial"/>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585500" w:rsidRPr="001B2CE2" w:rsidRDefault="00585500" w:rsidP="001C657D">
            <w:pPr>
              <w:spacing w:after="120"/>
              <w:rPr>
                <w:rFonts w:ascii="Arial" w:hAnsi="Arial" w:cs="Arial"/>
              </w:rPr>
            </w:pPr>
            <w:r w:rsidRPr="001B2CE2">
              <w:rPr>
                <w:rFonts w:ascii="Arial" w:hAnsi="Arial" w:cs="Arial"/>
                <w:sz w:val="22"/>
                <w:szCs w:val="22"/>
              </w:rPr>
              <w:t xml:space="preserve">The department recommends that the management </w:t>
            </w:r>
            <w:r>
              <w:rPr>
                <w:rFonts w:ascii="Arial" w:hAnsi="Arial" w:cs="Arial"/>
                <w:sz w:val="22"/>
                <w:szCs w:val="22"/>
              </w:rPr>
              <w:t>plan</w:t>
            </w:r>
            <w:r w:rsidRPr="001B2CE2">
              <w:rPr>
                <w:rFonts w:ascii="Arial" w:hAnsi="Arial" w:cs="Arial"/>
                <w:sz w:val="22"/>
                <w:szCs w:val="22"/>
              </w:rPr>
              <w:t xml:space="preserve"> for the </w:t>
            </w:r>
            <w:r w:rsidR="001C657D">
              <w:rPr>
                <w:rFonts w:ascii="Arial" w:hAnsi="Arial" w:cs="Arial"/>
                <w:sz w:val="22"/>
                <w:szCs w:val="22"/>
              </w:rPr>
              <w:t>Western Australian West Coast Rock Lobster Managed Fishery</w:t>
            </w:r>
            <w:r w:rsidRPr="002458D5">
              <w:rPr>
                <w:rFonts w:ascii="Arial" w:hAnsi="Arial" w:cs="Arial"/>
                <w:sz w:val="22"/>
                <w:szCs w:val="22"/>
              </w:rPr>
              <w:t xml:space="preserve"> </w:t>
            </w:r>
            <w:r w:rsidRPr="001B2CE2">
              <w:rPr>
                <w:rFonts w:ascii="Arial" w:hAnsi="Arial" w:cs="Arial"/>
                <w:sz w:val="22"/>
                <w:szCs w:val="22"/>
              </w:rPr>
              <w:t>be accredited under sections 208A, 222A, 245 and 265.</w:t>
            </w:r>
          </w:p>
        </w:tc>
      </w:tr>
      <w:tr w:rsidR="00585500" w:rsidRPr="00F6308F" w:rsidTr="00585500">
        <w:tc>
          <w:tcPr>
            <w:tcW w:w="7166" w:type="dxa"/>
            <w:tcMar>
              <w:top w:w="57" w:type="dxa"/>
              <w:bottom w:w="57" w:type="dxa"/>
            </w:tcMar>
          </w:tcPr>
          <w:p w:rsidR="00585500" w:rsidRPr="001B2CE2" w:rsidRDefault="00585500" w:rsidP="00585500">
            <w:pPr>
              <w:ind w:left="540" w:hanging="540"/>
              <w:rPr>
                <w:rFonts w:ascii="Arial" w:hAnsi="Arial" w:cs="Arial"/>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rsidR="00585500" w:rsidRPr="001B2CE2" w:rsidRDefault="00585500" w:rsidP="00585500">
            <w:pPr>
              <w:numPr>
                <w:ilvl w:val="0"/>
                <w:numId w:val="24"/>
              </w:numPr>
              <w:tabs>
                <w:tab w:val="clear" w:pos="360"/>
              </w:tabs>
              <w:ind w:left="540" w:firstLine="360"/>
              <w:rPr>
                <w:rFonts w:ascii="Arial" w:hAnsi="Arial" w:cs="Arial"/>
              </w:rPr>
            </w:pPr>
            <w:r w:rsidRPr="001B2CE2">
              <w:rPr>
                <w:rFonts w:ascii="Arial" w:hAnsi="Arial" w:cs="Arial"/>
                <w:sz w:val="22"/>
                <w:szCs w:val="22"/>
              </w:rPr>
              <w:t>during a particular period; or</w:t>
            </w:r>
          </w:p>
          <w:p w:rsidR="00585500" w:rsidRPr="001B2CE2" w:rsidRDefault="00585500" w:rsidP="00585500">
            <w:pPr>
              <w:numPr>
                <w:ilvl w:val="0"/>
                <w:numId w:val="24"/>
              </w:numPr>
              <w:tabs>
                <w:tab w:val="clear" w:pos="360"/>
              </w:tabs>
              <w:ind w:left="540" w:firstLine="360"/>
              <w:rPr>
                <w:rFonts w:ascii="Arial" w:hAnsi="Arial" w:cs="Arial"/>
              </w:rPr>
            </w:pPr>
            <w:r w:rsidRPr="001B2CE2">
              <w:rPr>
                <w:rFonts w:ascii="Arial" w:hAnsi="Arial" w:cs="Arial"/>
                <w:sz w:val="22"/>
                <w:szCs w:val="22"/>
              </w:rPr>
              <w:t>while certain circumstances exist; or</w:t>
            </w:r>
          </w:p>
          <w:p w:rsidR="00585500" w:rsidRPr="001B2CE2" w:rsidRDefault="00585500" w:rsidP="00585500">
            <w:pPr>
              <w:numPr>
                <w:ilvl w:val="0"/>
                <w:numId w:val="24"/>
              </w:numPr>
              <w:tabs>
                <w:tab w:val="clear" w:pos="360"/>
              </w:tabs>
              <w:ind w:left="540" w:firstLine="360"/>
              <w:rPr>
                <w:rFonts w:ascii="Arial" w:hAnsi="Arial" w:cs="Arial"/>
              </w:rPr>
            </w:pPr>
            <w:proofErr w:type="gramStart"/>
            <w:r w:rsidRPr="001B2CE2">
              <w:rPr>
                <w:rFonts w:ascii="Arial" w:hAnsi="Arial" w:cs="Arial"/>
                <w:sz w:val="22"/>
                <w:szCs w:val="22"/>
              </w:rPr>
              <w:t>while</w:t>
            </w:r>
            <w:proofErr w:type="gramEnd"/>
            <w:r w:rsidRPr="001B2CE2">
              <w:rPr>
                <w:rFonts w:ascii="Arial" w:hAnsi="Arial" w:cs="Arial"/>
                <w:sz w:val="22"/>
                <w:szCs w:val="22"/>
              </w:rPr>
              <w:t xml:space="preserve"> a certain condition is complied with.</w:t>
            </w:r>
          </w:p>
          <w:p w:rsidR="00585500" w:rsidRPr="001B2CE2" w:rsidRDefault="00585500" w:rsidP="00585500">
            <w:pPr>
              <w:ind w:left="540"/>
              <w:rPr>
                <w:rFonts w:ascii="Arial" w:hAnsi="Arial" w:cs="Arial"/>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rsidR="00585500" w:rsidRDefault="00585500" w:rsidP="00585500">
            <w:pPr>
              <w:rPr>
                <w:rFonts w:ascii="Arial" w:hAnsi="Arial" w:cs="Arial"/>
              </w:rPr>
            </w:pPr>
            <w:r w:rsidRPr="00BE2D75">
              <w:rPr>
                <w:rFonts w:ascii="Arial" w:hAnsi="Arial" w:cs="Arial"/>
                <w:sz w:val="22"/>
                <w:szCs w:val="22"/>
              </w:rPr>
              <w:t>To satisfy the requirements of section 208A</w:t>
            </w:r>
            <w:r>
              <w:rPr>
                <w:rFonts w:ascii="Arial" w:hAnsi="Arial" w:cs="Arial"/>
                <w:sz w:val="22"/>
                <w:szCs w:val="22"/>
              </w:rPr>
              <w:t xml:space="preserve">, </w:t>
            </w:r>
            <w:r w:rsidRPr="001B2CE2">
              <w:rPr>
                <w:rFonts w:ascii="Arial" w:hAnsi="Arial" w:cs="Arial"/>
                <w:sz w:val="22"/>
                <w:szCs w:val="22"/>
              </w:rPr>
              <w:t>222A, 245 and 265</w:t>
            </w:r>
            <w:r w:rsidRPr="00BE2D75">
              <w:rPr>
                <w:rFonts w:ascii="Arial" w:hAnsi="Arial" w:cs="Arial"/>
                <w:sz w:val="22"/>
                <w:szCs w:val="22"/>
              </w:rPr>
              <w:t xml:space="preserve"> we recommend that the </w:t>
            </w:r>
            <w:r w:rsidR="0025675F">
              <w:rPr>
                <w:rFonts w:ascii="Arial" w:hAnsi="Arial" w:cs="Arial"/>
                <w:sz w:val="22"/>
                <w:szCs w:val="22"/>
              </w:rPr>
              <w:t>Western Australian West Coast Rock Lobster Managed Fishery</w:t>
            </w:r>
            <w:r w:rsidRPr="00BE2D75">
              <w:rPr>
                <w:rFonts w:ascii="Arial" w:hAnsi="Arial" w:cs="Arial"/>
                <w:sz w:val="22"/>
                <w:szCs w:val="22"/>
              </w:rPr>
              <w:t xml:space="preserve"> be accredited under Part 13 subject to </w:t>
            </w:r>
            <w:r w:rsidR="0025675F">
              <w:rPr>
                <w:rFonts w:ascii="Arial" w:hAnsi="Arial" w:cs="Arial"/>
                <w:sz w:val="22"/>
                <w:szCs w:val="22"/>
              </w:rPr>
              <w:t>one</w:t>
            </w:r>
            <w:r w:rsidR="0025675F" w:rsidRPr="00BE2D75">
              <w:rPr>
                <w:rFonts w:ascii="Arial" w:hAnsi="Arial" w:cs="Arial"/>
                <w:sz w:val="22"/>
                <w:szCs w:val="22"/>
              </w:rPr>
              <w:t xml:space="preserve"> </w:t>
            </w:r>
            <w:r w:rsidRPr="00BE2D75">
              <w:rPr>
                <w:rFonts w:ascii="Arial" w:hAnsi="Arial" w:cs="Arial"/>
                <w:sz w:val="22"/>
                <w:szCs w:val="22"/>
              </w:rPr>
              <w:t xml:space="preserve">condition that requires the </w:t>
            </w:r>
            <w:r w:rsidR="0025675F">
              <w:rPr>
                <w:rFonts w:ascii="Arial" w:hAnsi="Arial" w:cs="Arial"/>
                <w:sz w:val="22"/>
                <w:szCs w:val="22"/>
              </w:rPr>
              <w:t>Western Australian Department of Fisheries</w:t>
            </w:r>
            <w:r w:rsidRPr="00BE2D75">
              <w:rPr>
                <w:rFonts w:ascii="Arial" w:hAnsi="Arial" w:cs="Arial"/>
                <w:sz w:val="22"/>
                <w:szCs w:val="22"/>
              </w:rPr>
              <w:t xml:space="preserve"> to:</w:t>
            </w:r>
          </w:p>
          <w:p w:rsidR="00585500" w:rsidRPr="00BE2D75" w:rsidRDefault="00585500" w:rsidP="00585500">
            <w:pPr>
              <w:rPr>
                <w:rFonts w:ascii="Arial" w:hAnsi="Arial" w:cs="Arial"/>
              </w:rPr>
            </w:pPr>
          </w:p>
          <w:p w:rsidR="0025675F" w:rsidRPr="00CB5801" w:rsidRDefault="0025675F" w:rsidP="0025675F">
            <w:pPr>
              <w:pStyle w:val="ListParagraph"/>
              <w:numPr>
                <w:ilvl w:val="0"/>
                <w:numId w:val="51"/>
              </w:numPr>
              <w:rPr>
                <w:rFonts w:ascii="Arial" w:hAnsi="Arial" w:cs="Arial"/>
              </w:rPr>
            </w:pPr>
            <w:r w:rsidRPr="00202452">
              <w:rPr>
                <w:rFonts w:ascii="Arial" w:hAnsi="Arial" w:cs="Arial"/>
                <w:sz w:val="22"/>
                <w:szCs w:val="22"/>
              </w:rPr>
              <w:t>implement interim measures to reduce the risk of the fishery interacting with migrating whales in 2013, including through supporting the update</w:t>
            </w:r>
            <w:r>
              <w:rPr>
                <w:rFonts w:ascii="Arial" w:hAnsi="Arial" w:cs="Arial"/>
                <w:sz w:val="22"/>
                <w:szCs w:val="22"/>
              </w:rPr>
              <w:t xml:space="preserve"> of the</w:t>
            </w:r>
            <w:r w:rsidRPr="00202452">
              <w:rPr>
                <w:rFonts w:ascii="Arial" w:hAnsi="Arial" w:cs="Arial"/>
                <w:sz w:val="22"/>
                <w:szCs w:val="22"/>
              </w:rPr>
              <w:t xml:space="preserve"> </w:t>
            </w:r>
            <w:r>
              <w:rPr>
                <w:rFonts w:ascii="Arial" w:hAnsi="Arial" w:cs="Arial"/>
                <w:i/>
                <w:sz w:val="22"/>
                <w:szCs w:val="22"/>
              </w:rPr>
              <w:t>Western Australian West Coast Rock Lobster Managed Fishery</w:t>
            </w:r>
            <w:r w:rsidRPr="00202452">
              <w:rPr>
                <w:rFonts w:ascii="Arial" w:hAnsi="Arial" w:cs="Arial"/>
                <w:i/>
                <w:sz w:val="22"/>
                <w:szCs w:val="22"/>
              </w:rPr>
              <w:t xml:space="preserve"> Code of Practice For Reducing Whale Entanglements</w:t>
            </w:r>
            <w:r w:rsidRPr="00202452">
              <w:rPr>
                <w:rFonts w:ascii="Arial" w:hAnsi="Arial" w:cs="Arial"/>
                <w:sz w:val="22"/>
                <w:szCs w:val="22"/>
              </w:rPr>
              <w:t xml:space="preserve"> (the Code)</w:t>
            </w:r>
          </w:p>
          <w:p w:rsidR="0025675F" w:rsidRPr="00CB5801" w:rsidRDefault="0025675F" w:rsidP="0025675F">
            <w:pPr>
              <w:ind w:firstLine="60"/>
              <w:rPr>
                <w:rFonts w:ascii="Arial" w:hAnsi="Arial" w:cs="Arial"/>
              </w:rPr>
            </w:pPr>
          </w:p>
          <w:p w:rsidR="0025675F" w:rsidRPr="00CB5801" w:rsidRDefault="0025675F" w:rsidP="0025675F">
            <w:pPr>
              <w:pStyle w:val="ListParagraph"/>
              <w:numPr>
                <w:ilvl w:val="0"/>
                <w:numId w:val="51"/>
              </w:numPr>
              <w:rPr>
                <w:rFonts w:ascii="Arial" w:hAnsi="Arial" w:cs="Arial"/>
              </w:rPr>
            </w:pPr>
            <w:r w:rsidRPr="00202452">
              <w:rPr>
                <w:rFonts w:ascii="Arial" w:hAnsi="Arial" w:cs="Arial"/>
                <w:sz w:val="22"/>
                <w:szCs w:val="22"/>
              </w:rPr>
              <w:t xml:space="preserve">monitor and </w:t>
            </w:r>
            <w:r>
              <w:rPr>
                <w:rFonts w:ascii="Arial" w:hAnsi="Arial" w:cs="Arial"/>
                <w:sz w:val="22"/>
                <w:szCs w:val="22"/>
              </w:rPr>
              <w:t>evaluate</w:t>
            </w:r>
            <w:r w:rsidRPr="00202452">
              <w:rPr>
                <w:rFonts w:ascii="Arial" w:hAnsi="Arial" w:cs="Arial"/>
                <w:sz w:val="22"/>
                <w:szCs w:val="22"/>
              </w:rPr>
              <w:t xml:space="preserve"> the uptake and effectiveness of </w:t>
            </w:r>
            <w:r>
              <w:rPr>
                <w:rFonts w:ascii="Arial" w:hAnsi="Arial" w:cs="Arial"/>
                <w:sz w:val="22"/>
                <w:szCs w:val="22"/>
              </w:rPr>
              <w:t>interim measures,</w:t>
            </w:r>
            <w:r w:rsidRPr="00202452">
              <w:rPr>
                <w:rFonts w:ascii="Arial" w:hAnsi="Arial" w:cs="Arial"/>
                <w:sz w:val="22"/>
                <w:szCs w:val="22"/>
              </w:rPr>
              <w:t xml:space="preserve"> including robust validation and an analysis of </w:t>
            </w:r>
            <w:r>
              <w:rPr>
                <w:rFonts w:ascii="Arial" w:hAnsi="Arial" w:cs="Arial"/>
                <w:sz w:val="22"/>
                <w:szCs w:val="22"/>
              </w:rPr>
              <w:t xml:space="preserve">the circumstances when </w:t>
            </w:r>
            <w:r w:rsidRPr="00202452">
              <w:rPr>
                <w:rFonts w:ascii="Arial" w:hAnsi="Arial" w:cs="Arial"/>
                <w:sz w:val="22"/>
                <w:szCs w:val="22"/>
              </w:rPr>
              <w:t>entanglement</w:t>
            </w:r>
            <w:r>
              <w:rPr>
                <w:rFonts w:ascii="Arial" w:hAnsi="Arial" w:cs="Arial"/>
                <w:sz w:val="22"/>
                <w:szCs w:val="22"/>
              </w:rPr>
              <w:t>s do occur</w:t>
            </w:r>
            <w:r w:rsidRPr="00202452">
              <w:rPr>
                <w:rFonts w:ascii="Arial" w:hAnsi="Arial" w:cs="Arial"/>
                <w:sz w:val="22"/>
                <w:szCs w:val="22"/>
              </w:rPr>
              <w:t xml:space="preserve"> </w:t>
            </w:r>
          </w:p>
          <w:p w:rsidR="0025675F" w:rsidRPr="00CB5801" w:rsidRDefault="0025675F" w:rsidP="0025675F">
            <w:pPr>
              <w:rPr>
                <w:rFonts w:ascii="Arial" w:hAnsi="Arial" w:cs="Arial"/>
              </w:rPr>
            </w:pPr>
          </w:p>
          <w:p w:rsidR="0025675F" w:rsidRPr="00CB5801" w:rsidRDefault="0025675F" w:rsidP="0025675F">
            <w:pPr>
              <w:pStyle w:val="ListParagraph"/>
              <w:numPr>
                <w:ilvl w:val="0"/>
                <w:numId w:val="51"/>
              </w:numPr>
              <w:rPr>
                <w:rFonts w:ascii="Arial" w:hAnsi="Arial" w:cs="Arial"/>
              </w:rPr>
            </w:pPr>
            <w:r w:rsidRPr="00202452">
              <w:rPr>
                <w:rFonts w:ascii="Arial" w:hAnsi="Arial" w:cs="Arial"/>
                <w:sz w:val="22"/>
                <w:szCs w:val="22"/>
              </w:rPr>
              <w:t xml:space="preserve">by 31 March 2014, complete a robust evaluation of longer term </w:t>
            </w:r>
            <w:r>
              <w:rPr>
                <w:rFonts w:ascii="Arial" w:hAnsi="Arial" w:cs="Arial"/>
                <w:sz w:val="22"/>
                <w:szCs w:val="22"/>
              </w:rPr>
              <w:t xml:space="preserve">operational </w:t>
            </w:r>
            <w:r w:rsidRPr="00202452">
              <w:rPr>
                <w:rFonts w:ascii="Arial" w:hAnsi="Arial" w:cs="Arial"/>
                <w:sz w:val="22"/>
                <w:szCs w:val="22"/>
              </w:rPr>
              <w:t xml:space="preserve">management measures </w:t>
            </w:r>
            <w:r>
              <w:rPr>
                <w:rFonts w:ascii="Arial" w:hAnsi="Arial" w:cs="Arial"/>
                <w:sz w:val="22"/>
                <w:szCs w:val="22"/>
              </w:rPr>
              <w:t xml:space="preserve">to reduce the risk of whale entanglements, </w:t>
            </w:r>
            <w:r w:rsidRPr="00202452">
              <w:rPr>
                <w:rFonts w:ascii="Arial" w:hAnsi="Arial" w:cs="Arial"/>
                <w:sz w:val="22"/>
                <w:szCs w:val="22"/>
              </w:rPr>
              <w:t xml:space="preserve">which could include the removal of </w:t>
            </w:r>
            <w:r>
              <w:rPr>
                <w:rFonts w:ascii="Arial" w:hAnsi="Arial" w:cs="Arial"/>
                <w:sz w:val="22"/>
                <w:szCs w:val="22"/>
              </w:rPr>
              <w:t>some restrictions on western rock lobsters</w:t>
            </w:r>
            <w:r w:rsidR="003C2E96">
              <w:rPr>
                <w:rFonts w:ascii="Arial" w:hAnsi="Arial" w:cs="Arial"/>
                <w:sz w:val="22"/>
                <w:szCs w:val="22"/>
              </w:rPr>
              <w:t xml:space="preserve"> (such as removal of some size limits and removal of the restriction on keeping some pre-breeding females)</w:t>
            </w:r>
            <w:r w:rsidRPr="00202452">
              <w:rPr>
                <w:rFonts w:ascii="Arial" w:hAnsi="Arial" w:cs="Arial"/>
                <w:sz w:val="22"/>
                <w:szCs w:val="22"/>
              </w:rPr>
              <w:t>, spatial and seasonal closures and potential gear modifications</w:t>
            </w:r>
          </w:p>
          <w:p w:rsidR="00280FF3" w:rsidRPr="00CB5801" w:rsidRDefault="00280FF3" w:rsidP="0025675F">
            <w:pPr>
              <w:ind w:left="720"/>
              <w:rPr>
                <w:rFonts w:ascii="Arial" w:hAnsi="Arial" w:cs="Arial"/>
              </w:rPr>
            </w:pPr>
          </w:p>
          <w:p w:rsidR="0025675F" w:rsidRPr="00CB5801" w:rsidRDefault="0025675F" w:rsidP="0025675F">
            <w:pPr>
              <w:pStyle w:val="ListParagraph"/>
              <w:numPr>
                <w:ilvl w:val="0"/>
                <w:numId w:val="51"/>
              </w:numPr>
              <w:rPr>
                <w:rFonts w:ascii="Arial" w:hAnsi="Arial" w:cs="Arial"/>
              </w:rPr>
            </w:pPr>
            <w:r>
              <w:rPr>
                <w:rFonts w:ascii="Arial" w:hAnsi="Arial" w:cs="Arial"/>
                <w:sz w:val="22"/>
                <w:szCs w:val="22"/>
              </w:rPr>
              <w:t>t</w:t>
            </w:r>
            <w:r w:rsidRPr="00202452">
              <w:rPr>
                <w:rFonts w:ascii="Arial" w:hAnsi="Arial" w:cs="Arial"/>
                <w:sz w:val="22"/>
                <w:szCs w:val="22"/>
              </w:rPr>
              <w:t xml:space="preserve">aking account </w:t>
            </w:r>
            <w:r>
              <w:rPr>
                <w:rFonts w:ascii="Arial" w:hAnsi="Arial" w:cs="Arial"/>
                <w:sz w:val="22"/>
                <w:szCs w:val="22"/>
              </w:rPr>
              <w:t xml:space="preserve">of </w:t>
            </w:r>
            <w:r w:rsidRPr="00202452">
              <w:rPr>
                <w:rFonts w:ascii="Arial" w:hAnsi="Arial" w:cs="Arial"/>
                <w:sz w:val="22"/>
                <w:szCs w:val="22"/>
              </w:rPr>
              <w:t xml:space="preserve">the evaluation of the </w:t>
            </w:r>
            <w:r>
              <w:rPr>
                <w:rFonts w:ascii="Arial" w:hAnsi="Arial" w:cs="Arial"/>
                <w:sz w:val="22"/>
                <w:szCs w:val="22"/>
              </w:rPr>
              <w:t>interim measures</w:t>
            </w:r>
            <w:r w:rsidRPr="00202452">
              <w:rPr>
                <w:rFonts w:ascii="Arial" w:hAnsi="Arial" w:cs="Arial"/>
                <w:sz w:val="22"/>
                <w:szCs w:val="22"/>
              </w:rPr>
              <w:t xml:space="preserve"> and the evaluation of longer term management arrangements</w:t>
            </w:r>
            <w:r>
              <w:rPr>
                <w:rFonts w:ascii="Arial" w:hAnsi="Arial" w:cs="Arial"/>
                <w:sz w:val="22"/>
                <w:szCs w:val="22"/>
              </w:rPr>
              <w:t>, and in consultation with the d</w:t>
            </w:r>
            <w:r w:rsidRPr="00202452">
              <w:rPr>
                <w:rFonts w:ascii="Arial" w:hAnsi="Arial" w:cs="Arial"/>
                <w:sz w:val="22"/>
                <w:szCs w:val="22"/>
              </w:rPr>
              <w:t>epartment and the Western Australian Department of Environment and Conservation, determine a suite of management measures to minimise the entanglements of whales before the 2015 migration season</w:t>
            </w:r>
            <w:r>
              <w:rPr>
                <w:rFonts w:ascii="Arial" w:hAnsi="Arial" w:cs="Arial"/>
                <w:sz w:val="22"/>
                <w:szCs w:val="22"/>
              </w:rPr>
              <w:t>, and</w:t>
            </w:r>
          </w:p>
          <w:p w:rsidR="0025675F" w:rsidRDefault="0025675F" w:rsidP="0025675F">
            <w:pPr>
              <w:ind w:left="720"/>
              <w:rPr>
                <w:rFonts w:ascii="Arial" w:hAnsi="Arial" w:cs="Arial"/>
              </w:rPr>
            </w:pPr>
          </w:p>
          <w:p w:rsidR="0025675F" w:rsidRPr="0025675F" w:rsidRDefault="0025675F" w:rsidP="0025675F">
            <w:pPr>
              <w:pStyle w:val="ListParagraph"/>
              <w:numPr>
                <w:ilvl w:val="0"/>
                <w:numId w:val="51"/>
              </w:numPr>
              <w:rPr>
                <w:rFonts w:ascii="Arial" w:hAnsi="Arial" w:cs="Arial"/>
              </w:rPr>
            </w:pPr>
            <w:proofErr w:type="gramStart"/>
            <w:r>
              <w:rPr>
                <w:rFonts w:ascii="Arial" w:hAnsi="Arial" w:cs="Arial"/>
                <w:sz w:val="22"/>
                <w:szCs w:val="22"/>
              </w:rPr>
              <w:t>i</w:t>
            </w:r>
            <w:r w:rsidRPr="00202452">
              <w:rPr>
                <w:rFonts w:ascii="Arial" w:hAnsi="Arial" w:cs="Arial"/>
                <w:sz w:val="22"/>
                <w:szCs w:val="22"/>
              </w:rPr>
              <w:t>n</w:t>
            </w:r>
            <w:proofErr w:type="gramEnd"/>
            <w:r w:rsidRPr="00202452">
              <w:rPr>
                <w:rFonts w:ascii="Arial" w:hAnsi="Arial" w:cs="Arial"/>
                <w:sz w:val="22"/>
                <w:szCs w:val="22"/>
              </w:rPr>
              <w:t xml:space="preserve"> consultation with marine mammal experts, continue to monitor and review the adequacy of management measures to avoid mortality of, or injuries to whales.</w:t>
            </w:r>
          </w:p>
          <w:p w:rsidR="0025675F" w:rsidRPr="00CB5801" w:rsidRDefault="0025675F" w:rsidP="0025675F">
            <w:pPr>
              <w:pStyle w:val="ListParagraph"/>
              <w:rPr>
                <w:rFonts w:ascii="Arial" w:hAnsi="Arial" w:cs="Arial"/>
              </w:rPr>
            </w:pPr>
          </w:p>
          <w:p w:rsidR="00585500" w:rsidRPr="00BE2D75" w:rsidRDefault="00585500" w:rsidP="00585500">
            <w:pPr>
              <w:spacing w:after="120"/>
              <w:rPr>
                <w:rFonts w:ascii="Arial" w:hAnsi="Arial" w:cs="Arial"/>
              </w:rPr>
            </w:pPr>
            <w:r w:rsidRPr="00BE2D75">
              <w:rPr>
                <w:rFonts w:ascii="Arial" w:hAnsi="Arial" w:cs="Arial"/>
                <w:sz w:val="22"/>
                <w:szCs w:val="22"/>
              </w:rPr>
              <w:t>The Part 13 instrument for the</w:t>
            </w:r>
            <w:r>
              <w:rPr>
                <w:rFonts w:ascii="Arial" w:hAnsi="Arial" w:cs="Arial"/>
              </w:rPr>
              <w:t xml:space="preserve"> </w:t>
            </w:r>
            <w:r w:rsidR="0025675F">
              <w:rPr>
                <w:rFonts w:ascii="Arial" w:hAnsi="Arial" w:cs="Arial"/>
                <w:sz w:val="22"/>
                <w:szCs w:val="22"/>
              </w:rPr>
              <w:t>Western Australian West Coast Rock Lobster Managed Fishery</w:t>
            </w:r>
            <w:r w:rsidR="00087BB6">
              <w:rPr>
                <w:rFonts w:ascii="Arial" w:hAnsi="Arial" w:cs="Arial"/>
                <w:sz w:val="22"/>
                <w:szCs w:val="22"/>
              </w:rPr>
              <w:t xml:space="preserve"> specifies this condition</w:t>
            </w:r>
            <w:r>
              <w:rPr>
                <w:rFonts w:ascii="Arial" w:hAnsi="Arial" w:cs="Arial"/>
                <w:sz w:val="22"/>
                <w:szCs w:val="22"/>
              </w:rPr>
              <w:t>.</w:t>
            </w:r>
          </w:p>
        </w:tc>
      </w:tr>
      <w:tr w:rsidR="00585500" w:rsidRPr="00F6308F" w:rsidTr="00585500">
        <w:tc>
          <w:tcPr>
            <w:tcW w:w="7166" w:type="dxa"/>
            <w:tcMar>
              <w:top w:w="57" w:type="dxa"/>
              <w:bottom w:w="57" w:type="dxa"/>
            </w:tcMar>
          </w:tcPr>
          <w:p w:rsidR="00585500" w:rsidRPr="001B2CE2" w:rsidRDefault="00585500" w:rsidP="00585500">
            <w:pPr>
              <w:spacing w:after="120"/>
              <w:ind w:left="357" w:hanging="357"/>
              <w:rPr>
                <w:rFonts w:ascii="Arial" w:hAnsi="Arial" w:cs="Arial"/>
              </w:rPr>
            </w:pPr>
            <w:r w:rsidRPr="001B2CE2">
              <w:rPr>
                <w:rFonts w:ascii="Arial" w:hAnsi="Arial" w:cs="Arial"/>
                <w:sz w:val="22"/>
                <w:szCs w:val="22"/>
              </w:rPr>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585500" w:rsidRPr="00F6308F" w:rsidRDefault="00585500" w:rsidP="00585500">
            <w:pPr>
              <w:rPr>
                <w:rFonts w:ascii="Arial" w:hAnsi="Arial" w:cs="Arial"/>
              </w:rPr>
            </w:pPr>
          </w:p>
        </w:tc>
      </w:tr>
    </w:tbl>
    <w:p w:rsidR="00585500" w:rsidRDefault="00585500" w:rsidP="00DD70B5">
      <w:pPr>
        <w:rPr>
          <w:rFonts w:ascii="Arial" w:hAnsi="Arial" w:cs="Arial"/>
          <w:b/>
          <w:sz w:val="22"/>
        </w:rPr>
      </w:pPr>
    </w:p>
    <w:p w:rsidR="00087BB6" w:rsidRDefault="00087BB6" w:rsidP="00DD70B5">
      <w:pPr>
        <w:rPr>
          <w:rFonts w:ascii="Arial" w:hAnsi="Arial" w:cs="Arial"/>
          <w:b/>
          <w:sz w:val="22"/>
        </w:rPr>
      </w:pPr>
    </w:p>
    <w:p w:rsidR="007D54E7" w:rsidRDefault="007D54E7" w:rsidP="00DD70B5">
      <w:pPr>
        <w:rPr>
          <w:rFonts w:ascii="Arial" w:hAnsi="Arial" w:cs="Arial"/>
          <w:b/>
          <w:sz w:val="22"/>
        </w:rPr>
      </w:pPr>
    </w:p>
    <w:p w:rsidR="007D54E7" w:rsidRDefault="007D54E7" w:rsidP="00DD70B5">
      <w:pPr>
        <w:rPr>
          <w:rFonts w:ascii="Arial" w:hAnsi="Arial" w:cs="Arial"/>
          <w:b/>
          <w:sz w:val="22"/>
        </w:rPr>
      </w:pPr>
    </w:p>
    <w:p w:rsidR="007D54E7" w:rsidRDefault="007D54E7" w:rsidP="00DD70B5">
      <w:pPr>
        <w:rPr>
          <w:rFonts w:ascii="Arial" w:hAnsi="Arial" w:cs="Arial"/>
          <w:b/>
          <w:sz w:val="22"/>
        </w:rPr>
      </w:pPr>
    </w:p>
    <w:p w:rsidR="00843421" w:rsidRPr="00F6308F" w:rsidRDefault="00843421" w:rsidP="00DD70B5">
      <w:pPr>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43421" w:rsidRPr="00F6308F" w:rsidTr="00843421">
        <w:tc>
          <w:tcPr>
            <w:tcW w:w="14332" w:type="dxa"/>
          </w:tcPr>
          <w:p w:rsidR="00843421" w:rsidRPr="00F6308F" w:rsidRDefault="00843421" w:rsidP="00843421">
            <w:pPr>
              <w:spacing w:before="200" w:after="200"/>
              <w:rPr>
                <w:rFonts w:ascii="Arial" w:hAnsi="Arial" w:cs="Arial"/>
                <w:noProof/>
              </w:rPr>
            </w:pPr>
            <w:r w:rsidRPr="00F6308F">
              <w:rPr>
                <w:rFonts w:ascii="Arial" w:hAnsi="Arial" w:cs="Arial"/>
                <w:b/>
                <w:bCs/>
                <w:noProof/>
                <w:sz w:val="22"/>
              </w:rPr>
              <w:t>Section 303BA Objects of Part 13A</w:t>
            </w:r>
          </w:p>
        </w:tc>
      </w:tr>
      <w:tr w:rsidR="00843421" w:rsidRPr="00F6308F" w:rsidTr="00843421">
        <w:tc>
          <w:tcPr>
            <w:tcW w:w="14332" w:type="dxa"/>
          </w:tcPr>
          <w:p w:rsidR="00843421" w:rsidRPr="00F6308F" w:rsidRDefault="00843421" w:rsidP="00843421">
            <w:pPr>
              <w:numPr>
                <w:ilvl w:val="0"/>
                <w:numId w:val="47"/>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43421" w:rsidRPr="00F6308F" w:rsidRDefault="00843421" w:rsidP="00843421">
            <w:pPr>
              <w:numPr>
                <w:ilvl w:val="0"/>
                <w:numId w:val="48"/>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43421" w:rsidRPr="00F6308F" w:rsidRDefault="00843421" w:rsidP="00843421">
            <w:pPr>
              <w:numPr>
                <w:ilvl w:val="0"/>
                <w:numId w:val="48"/>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43421" w:rsidRPr="00F6308F" w:rsidRDefault="00843421" w:rsidP="00843421">
            <w:pPr>
              <w:numPr>
                <w:ilvl w:val="0"/>
                <w:numId w:val="48"/>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43421" w:rsidRPr="00F6308F" w:rsidRDefault="00843421" w:rsidP="00843421">
            <w:pPr>
              <w:numPr>
                <w:ilvl w:val="0"/>
                <w:numId w:val="48"/>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43421" w:rsidRPr="00F6308F" w:rsidRDefault="00843421" w:rsidP="00843421">
            <w:pPr>
              <w:numPr>
                <w:ilvl w:val="0"/>
                <w:numId w:val="48"/>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43421" w:rsidRPr="00F6308F" w:rsidRDefault="00843421" w:rsidP="00843421">
            <w:pPr>
              <w:numPr>
                <w:ilvl w:val="0"/>
                <w:numId w:val="48"/>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w:t>
            </w:r>
            <w:r>
              <w:rPr>
                <w:rFonts w:ascii="Arial" w:hAnsi="Arial" w:cs="Arial"/>
                <w:noProof/>
                <w:sz w:val="22"/>
              </w:rPr>
              <w:t>,</w:t>
            </w:r>
            <w:r w:rsidRPr="00F6308F">
              <w:rPr>
                <w:rFonts w:ascii="Arial" w:hAnsi="Arial" w:cs="Arial"/>
                <w:noProof/>
                <w:sz w:val="22"/>
              </w:rPr>
              <w:t xml:space="preserve"> and</w:t>
            </w:r>
          </w:p>
          <w:p w:rsidR="00843421" w:rsidRPr="00F6308F" w:rsidRDefault="00843421" w:rsidP="00843421">
            <w:pPr>
              <w:numPr>
                <w:ilvl w:val="0"/>
                <w:numId w:val="49"/>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43421" w:rsidRDefault="00843421" w:rsidP="00691EE0">
      <w:pPr>
        <w:rPr>
          <w:rFonts w:ascii="Arial" w:hAnsi="Arial" w:cs="Arial"/>
          <w:b/>
          <w:sz w:val="22"/>
          <w:szCs w:val="22"/>
        </w:rPr>
      </w:pPr>
    </w:p>
    <w:p w:rsidR="00843421" w:rsidRDefault="00843421">
      <w:pPr>
        <w:spacing w:after="200" w:line="276" w:lineRule="auto"/>
        <w:rPr>
          <w:rFonts w:ascii="Arial" w:hAnsi="Arial" w:cs="Arial"/>
          <w:b/>
          <w:sz w:val="22"/>
          <w:szCs w:val="22"/>
        </w:rPr>
      </w:pPr>
      <w:r>
        <w:rPr>
          <w:rFonts w:ascii="Arial" w:hAnsi="Arial" w:cs="Arial"/>
          <w:b/>
          <w:sz w:val="22"/>
          <w:szCs w:val="22"/>
        </w:rPr>
        <w:br w:type="page"/>
      </w:r>
    </w:p>
    <w:p w:rsidR="00DA6A89" w:rsidRPr="007617D5" w:rsidRDefault="00B83CC1" w:rsidP="00691EE0">
      <w:pPr>
        <w:rPr>
          <w:rFonts w:ascii="Arial" w:hAnsi="Arial" w:cs="Arial"/>
          <w:b/>
          <w:sz w:val="22"/>
          <w:szCs w:val="22"/>
        </w:rPr>
      </w:pPr>
      <w:r w:rsidRPr="007617D5">
        <w:rPr>
          <w:rFonts w:ascii="Arial" w:hAnsi="Arial" w:cs="Arial"/>
          <w:b/>
          <w:sz w:val="22"/>
          <w:szCs w:val="22"/>
        </w:rPr>
        <w:t>P</w:t>
      </w:r>
      <w:r w:rsidR="00DA6A89" w:rsidRPr="007617D5">
        <w:rPr>
          <w:rFonts w:ascii="Arial" w:hAnsi="Arial" w:cs="Arial"/>
          <w:b/>
          <w:sz w:val="22"/>
          <w:szCs w:val="22"/>
        </w:rPr>
        <w:t>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7617D5" w:rsidTr="009B6293">
        <w:tc>
          <w:tcPr>
            <w:tcW w:w="7087" w:type="dxa"/>
          </w:tcPr>
          <w:p w:rsidR="00DA6A89" w:rsidRPr="007617D5" w:rsidRDefault="00DA6A89" w:rsidP="00691EE0">
            <w:pPr>
              <w:rPr>
                <w:rFonts w:ascii="Arial" w:hAnsi="Arial" w:cs="Arial"/>
                <w:b/>
              </w:rPr>
            </w:pPr>
            <w:r w:rsidRPr="007617D5">
              <w:rPr>
                <w:rFonts w:ascii="Arial" w:hAnsi="Arial" w:cs="Arial"/>
                <w:b/>
                <w:sz w:val="22"/>
                <w:szCs w:val="22"/>
              </w:rPr>
              <w:t>Section 303DC Minister may amend list</w:t>
            </w:r>
          </w:p>
        </w:tc>
        <w:tc>
          <w:tcPr>
            <w:tcW w:w="7087" w:type="dxa"/>
          </w:tcPr>
          <w:p w:rsidR="00DA6A89" w:rsidRPr="007617D5" w:rsidRDefault="007617D5" w:rsidP="00691EE0">
            <w:pPr>
              <w:rPr>
                <w:rFonts w:ascii="Arial" w:hAnsi="Arial" w:cs="Arial"/>
                <w:b/>
              </w:rPr>
            </w:pPr>
            <w:r w:rsidRPr="007617D5">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DA6A89" w:rsidRPr="007617D5" w:rsidTr="00560200">
        <w:trPr>
          <w:trHeight w:val="2860"/>
        </w:trPr>
        <w:tc>
          <w:tcPr>
            <w:tcW w:w="7087" w:type="dxa"/>
            <w:tcMar>
              <w:top w:w="57" w:type="dxa"/>
              <w:bottom w:w="57" w:type="dxa"/>
            </w:tcMar>
          </w:tcPr>
          <w:p w:rsidR="00DA6A89" w:rsidRPr="007617D5" w:rsidRDefault="00DA6A89" w:rsidP="00691EE0">
            <w:pPr>
              <w:ind w:left="360" w:hanging="360"/>
              <w:rPr>
                <w:rFonts w:ascii="Arial" w:hAnsi="Arial" w:cs="Arial"/>
              </w:rPr>
            </w:pPr>
            <w:r w:rsidRPr="007617D5">
              <w:rPr>
                <w:rFonts w:ascii="Arial" w:hAnsi="Arial" w:cs="Arial"/>
                <w:sz w:val="22"/>
                <w:szCs w:val="22"/>
              </w:rPr>
              <w:t>(1)</w:t>
            </w:r>
            <w:r w:rsidRPr="007617D5">
              <w:rPr>
                <w:rFonts w:ascii="Arial" w:hAnsi="Arial" w:cs="Arial"/>
                <w:sz w:val="22"/>
                <w:szCs w:val="22"/>
              </w:rPr>
              <w:tab/>
              <w:t>Minister may, by instrument published in the Gazette, amend the list referred to in section 303DB (list of exempt native specimens) by:</w:t>
            </w:r>
          </w:p>
          <w:p w:rsidR="00DA6A89" w:rsidRPr="007617D5" w:rsidRDefault="00DA6A89" w:rsidP="00691EE0">
            <w:pPr>
              <w:numPr>
                <w:ilvl w:val="0"/>
                <w:numId w:val="11"/>
              </w:numPr>
              <w:tabs>
                <w:tab w:val="clear" w:pos="1080"/>
                <w:tab w:val="num" w:pos="900"/>
              </w:tabs>
              <w:ind w:left="900" w:hanging="540"/>
              <w:rPr>
                <w:rFonts w:ascii="Arial" w:hAnsi="Arial" w:cs="Arial"/>
              </w:rPr>
            </w:pPr>
            <w:r w:rsidRPr="007617D5">
              <w:rPr>
                <w:rFonts w:ascii="Arial" w:hAnsi="Arial" w:cs="Arial"/>
                <w:sz w:val="22"/>
                <w:szCs w:val="22"/>
              </w:rPr>
              <w:t xml:space="preserve">including items in the list; </w:t>
            </w:r>
          </w:p>
          <w:p w:rsidR="00DA6A89" w:rsidRPr="007617D5" w:rsidRDefault="00DA6A89" w:rsidP="00691EE0">
            <w:pPr>
              <w:numPr>
                <w:ilvl w:val="0"/>
                <w:numId w:val="11"/>
              </w:numPr>
              <w:tabs>
                <w:tab w:val="clear" w:pos="1080"/>
                <w:tab w:val="num" w:pos="900"/>
              </w:tabs>
              <w:ind w:left="900" w:hanging="540"/>
              <w:rPr>
                <w:rFonts w:ascii="Arial" w:hAnsi="Arial" w:cs="Arial"/>
              </w:rPr>
            </w:pPr>
            <w:r w:rsidRPr="007617D5">
              <w:rPr>
                <w:rFonts w:ascii="Arial" w:hAnsi="Arial" w:cs="Arial"/>
                <w:sz w:val="22"/>
                <w:szCs w:val="22"/>
              </w:rPr>
              <w:t>deleting items from the list; or</w:t>
            </w:r>
          </w:p>
          <w:p w:rsidR="00DA6A89" w:rsidRPr="007617D5" w:rsidRDefault="00DA6A89" w:rsidP="00691EE0">
            <w:pPr>
              <w:numPr>
                <w:ilvl w:val="0"/>
                <w:numId w:val="11"/>
              </w:numPr>
              <w:tabs>
                <w:tab w:val="clear" w:pos="1080"/>
                <w:tab w:val="num" w:pos="900"/>
              </w:tabs>
              <w:ind w:left="900" w:hanging="540"/>
              <w:rPr>
                <w:rFonts w:ascii="Arial" w:hAnsi="Arial" w:cs="Arial"/>
              </w:rPr>
            </w:pPr>
            <w:r w:rsidRPr="007617D5">
              <w:rPr>
                <w:rFonts w:ascii="Arial" w:hAnsi="Arial" w:cs="Arial"/>
                <w:sz w:val="22"/>
                <w:szCs w:val="22"/>
              </w:rPr>
              <w:t>imposing a condition or restriction to which the inclusion of a specimen in the list is subject; or</w:t>
            </w:r>
          </w:p>
          <w:p w:rsidR="00DA6A89" w:rsidRPr="007617D5" w:rsidRDefault="00DA6A89" w:rsidP="00691EE0">
            <w:pPr>
              <w:numPr>
                <w:ilvl w:val="0"/>
                <w:numId w:val="11"/>
              </w:numPr>
              <w:tabs>
                <w:tab w:val="clear" w:pos="1080"/>
                <w:tab w:val="num" w:pos="900"/>
              </w:tabs>
              <w:ind w:left="900" w:hanging="540"/>
              <w:rPr>
                <w:rFonts w:ascii="Arial" w:hAnsi="Arial" w:cs="Arial"/>
              </w:rPr>
            </w:pPr>
            <w:r w:rsidRPr="007617D5">
              <w:rPr>
                <w:rFonts w:ascii="Arial" w:hAnsi="Arial" w:cs="Arial"/>
                <w:sz w:val="22"/>
                <w:szCs w:val="22"/>
              </w:rPr>
              <w:t>varying of revoking a condition or restriction to which the inclusion of a specimen in the list is subject; or</w:t>
            </w:r>
          </w:p>
          <w:p w:rsidR="00DA6A89" w:rsidRPr="007617D5" w:rsidRDefault="00DA6A89" w:rsidP="00691EE0">
            <w:pPr>
              <w:numPr>
                <w:ilvl w:val="0"/>
                <w:numId w:val="11"/>
              </w:numPr>
              <w:tabs>
                <w:tab w:val="clear" w:pos="1080"/>
                <w:tab w:val="num" w:pos="900"/>
              </w:tabs>
              <w:ind w:left="900" w:hanging="540"/>
              <w:rPr>
                <w:rFonts w:ascii="Arial" w:hAnsi="Arial" w:cs="Arial"/>
              </w:rPr>
            </w:pPr>
            <w:proofErr w:type="gramStart"/>
            <w:r w:rsidRPr="007617D5">
              <w:rPr>
                <w:rFonts w:ascii="Arial" w:hAnsi="Arial" w:cs="Arial"/>
                <w:sz w:val="22"/>
                <w:szCs w:val="22"/>
              </w:rPr>
              <w:t>correcting</w:t>
            </w:r>
            <w:proofErr w:type="gramEnd"/>
            <w:r w:rsidRPr="007617D5">
              <w:rPr>
                <w:rFonts w:ascii="Arial" w:hAnsi="Arial" w:cs="Arial"/>
                <w:sz w:val="22"/>
                <w:szCs w:val="22"/>
              </w:rPr>
              <w:t xml:space="preserve"> an inaccuracy or updating the name of a species.</w:t>
            </w:r>
          </w:p>
        </w:tc>
        <w:tc>
          <w:tcPr>
            <w:tcW w:w="7087" w:type="dxa"/>
            <w:tcMar>
              <w:top w:w="57" w:type="dxa"/>
              <w:bottom w:w="57" w:type="dxa"/>
            </w:tcMar>
          </w:tcPr>
          <w:p w:rsidR="00DA6A89" w:rsidRPr="007617D5" w:rsidRDefault="00032871" w:rsidP="00032871">
            <w:pPr>
              <w:pStyle w:val="NormalWeb"/>
              <w:spacing w:before="0" w:beforeAutospacing="0" w:after="0" w:afterAutospacing="0"/>
              <w:rPr>
                <w:rFonts w:ascii="Arial" w:eastAsia="Times New Roman" w:hAnsi="Arial" w:cs="Arial"/>
                <w:lang w:val="en-AU" w:eastAsia="en-AU"/>
              </w:rPr>
            </w:pPr>
            <w:r w:rsidRPr="002A476F">
              <w:rPr>
                <w:rFonts w:ascii="Arial" w:hAnsi="Arial" w:cs="Arial"/>
                <w:sz w:val="22"/>
                <w:szCs w:val="22"/>
              </w:rPr>
              <w:t xml:space="preserve">The department recommends that specimens derived from species harvested in the </w:t>
            </w:r>
            <w:r>
              <w:rPr>
                <w:rFonts w:ascii="Arial" w:hAnsi="Arial" w:cs="Arial"/>
                <w:sz w:val="22"/>
                <w:szCs w:val="22"/>
              </w:rPr>
              <w:t>Western Australian West Coast Rock Lobster Managed Fishery,</w:t>
            </w:r>
            <w:r w:rsidRPr="002A476F">
              <w:rPr>
                <w:rFonts w:ascii="Arial" w:hAnsi="Arial" w:cs="Arial"/>
                <w:sz w:val="22"/>
                <w:szCs w:val="22"/>
              </w:rPr>
              <w:t xml:space="preserve"> other than specimens that belong to species listed under Part 13 of the EPBC Act, be included in the list of exempt native specimens while the </w:t>
            </w:r>
            <w:r>
              <w:rPr>
                <w:rFonts w:ascii="Arial" w:hAnsi="Arial" w:cs="Arial"/>
                <w:sz w:val="22"/>
                <w:szCs w:val="22"/>
              </w:rPr>
              <w:t>Western Australian West Coast Rock Lobster Managed Fishery</w:t>
            </w:r>
            <w:r w:rsidRPr="002A476F">
              <w:rPr>
                <w:rFonts w:ascii="Arial" w:hAnsi="Arial" w:cs="Arial"/>
                <w:sz w:val="22"/>
                <w:szCs w:val="22"/>
              </w:rPr>
              <w:t xml:space="preserve"> is subject to a declaration as an approved wildlife trade operation.</w:t>
            </w:r>
          </w:p>
        </w:tc>
      </w:tr>
      <w:tr w:rsidR="00DA6A89" w:rsidRPr="007617D5" w:rsidTr="009B6293">
        <w:tc>
          <w:tcPr>
            <w:tcW w:w="7087" w:type="dxa"/>
          </w:tcPr>
          <w:p w:rsidR="00DA6A89" w:rsidRPr="007617D5" w:rsidRDefault="00DA6A89" w:rsidP="00691EE0">
            <w:pPr>
              <w:ind w:left="720" w:hanging="720"/>
              <w:rPr>
                <w:rFonts w:ascii="Arial" w:hAnsi="Arial" w:cs="Arial"/>
              </w:rPr>
            </w:pPr>
            <w:r w:rsidRPr="007617D5">
              <w:rPr>
                <w:rFonts w:ascii="Arial" w:hAnsi="Arial" w:cs="Arial"/>
                <w:sz w:val="22"/>
                <w:szCs w:val="22"/>
              </w:rPr>
              <w:t>(1A)</w:t>
            </w:r>
            <w:r w:rsidRPr="007617D5">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DA6A89" w:rsidRPr="007617D5" w:rsidRDefault="00DA6A89" w:rsidP="00691EE0">
            <w:pPr>
              <w:pStyle w:val="NormalWeb"/>
              <w:spacing w:before="0" w:beforeAutospacing="0" w:after="0" w:afterAutospacing="0"/>
              <w:rPr>
                <w:rFonts w:ascii="Arial" w:eastAsia="Times New Roman" w:hAnsi="Arial" w:cs="Arial"/>
                <w:lang w:val="en-AU" w:eastAsia="en-AU"/>
              </w:rPr>
            </w:pPr>
          </w:p>
        </w:tc>
        <w:tc>
          <w:tcPr>
            <w:tcW w:w="7087" w:type="dxa"/>
          </w:tcPr>
          <w:p w:rsidR="00DA6A89" w:rsidRPr="007617D5" w:rsidRDefault="00045B17" w:rsidP="00691EE0">
            <w:pPr>
              <w:rPr>
                <w:rFonts w:ascii="Arial" w:hAnsi="Arial" w:cs="Arial"/>
                <w:color w:val="FF0000"/>
              </w:rPr>
            </w:pPr>
            <w:r w:rsidRPr="007617D5">
              <w:rPr>
                <w:rFonts w:ascii="Arial" w:hAnsi="Arial" w:cs="Arial"/>
                <w:sz w:val="22"/>
                <w:szCs w:val="22"/>
              </w:rPr>
              <w:t xml:space="preserve">No assessment of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has been carried out under Part 10 of the EPBC Act.</w:t>
            </w:r>
          </w:p>
        </w:tc>
      </w:tr>
      <w:tr w:rsidR="00DA6A89" w:rsidRPr="007617D5" w:rsidTr="009B6293">
        <w:tc>
          <w:tcPr>
            <w:tcW w:w="7087" w:type="dxa"/>
          </w:tcPr>
          <w:p w:rsidR="00DA6A89" w:rsidRPr="007617D5" w:rsidRDefault="00DA6A89" w:rsidP="00691EE0">
            <w:pPr>
              <w:ind w:left="720" w:hanging="720"/>
              <w:rPr>
                <w:rFonts w:ascii="Arial" w:hAnsi="Arial" w:cs="Arial"/>
              </w:rPr>
            </w:pPr>
            <w:r w:rsidRPr="007617D5">
              <w:rPr>
                <w:rFonts w:ascii="Arial" w:hAnsi="Arial" w:cs="Arial"/>
                <w:sz w:val="22"/>
                <w:szCs w:val="22"/>
              </w:rPr>
              <w:t>(1C)</w:t>
            </w:r>
            <w:r w:rsidRPr="007617D5">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7617D5" w:rsidRDefault="00DA6A89" w:rsidP="00691EE0">
            <w:pPr>
              <w:rPr>
                <w:rFonts w:ascii="Arial" w:hAnsi="Arial" w:cs="Arial"/>
                <w:b/>
                <w:iCs/>
              </w:rPr>
            </w:pPr>
            <w:r w:rsidRPr="007617D5">
              <w:rPr>
                <w:rFonts w:ascii="Arial" w:hAnsi="Arial" w:cs="Arial"/>
                <w:iCs/>
                <w:sz w:val="22"/>
                <w:szCs w:val="22"/>
              </w:rPr>
              <w:t>It is not possible to list exhaustively the factors that you may take into account in amending the List of Exempt Native Specimens. The objects of Part 13A, which are set out below this table, provide general guidance in determining factors that might be taken into account. A matter that is relevant to determining whether an amendment to the list is consistent with those objects is likely to be a relevant factor.</w:t>
            </w:r>
          </w:p>
          <w:p w:rsidR="00DA6A89" w:rsidRPr="007617D5" w:rsidRDefault="00DA6A89" w:rsidP="00691EE0">
            <w:pPr>
              <w:rPr>
                <w:rFonts w:ascii="Arial" w:hAnsi="Arial" w:cs="Arial"/>
                <w:iCs/>
              </w:rPr>
            </w:pPr>
          </w:p>
          <w:p w:rsidR="00DA6A89" w:rsidRPr="007617D5" w:rsidRDefault="003B2B8C" w:rsidP="00691EE0">
            <w:pPr>
              <w:rPr>
                <w:rFonts w:ascii="Arial" w:hAnsi="Arial" w:cs="Arial"/>
                <w:iCs/>
              </w:rPr>
            </w:pPr>
            <w:r>
              <w:rPr>
                <w:rFonts w:ascii="Arial" w:hAnsi="Arial" w:cs="Arial"/>
                <w:iCs/>
                <w:sz w:val="22"/>
                <w:szCs w:val="22"/>
              </w:rPr>
              <w:t>The department</w:t>
            </w:r>
            <w:r w:rsidR="00045B17" w:rsidRPr="007617D5">
              <w:rPr>
                <w:rFonts w:ascii="Arial" w:hAnsi="Arial" w:cs="Arial"/>
                <w:iCs/>
                <w:sz w:val="22"/>
                <w:szCs w:val="22"/>
              </w:rPr>
              <w:t xml:space="preserve"> </w:t>
            </w:r>
            <w:r w:rsidR="00DA6A89" w:rsidRPr="007617D5">
              <w:rPr>
                <w:rFonts w:ascii="Arial" w:hAnsi="Arial" w:cs="Arial"/>
                <w:iCs/>
                <w:sz w:val="22"/>
                <w:szCs w:val="22"/>
              </w:rPr>
              <w:t xml:space="preserve">considers that the amendment of the </w:t>
            </w:r>
            <w:r w:rsidR="001D22B1" w:rsidRPr="007617D5">
              <w:rPr>
                <w:rFonts w:ascii="Arial" w:hAnsi="Arial" w:cs="Arial"/>
                <w:sz w:val="22"/>
                <w:szCs w:val="22"/>
              </w:rPr>
              <w:t>list of exempt native specimens</w:t>
            </w:r>
            <w:r w:rsidR="00DA6A89" w:rsidRPr="007617D5">
              <w:rPr>
                <w:rFonts w:ascii="Arial" w:hAnsi="Arial" w:cs="Arial"/>
                <w:iCs/>
                <w:sz w:val="22"/>
                <w:szCs w:val="22"/>
              </w:rPr>
              <w:t xml:space="preserve"> to include product taken in the </w:t>
            </w:r>
            <w:r w:rsidR="001417CD">
              <w:rPr>
                <w:rFonts w:ascii="Arial" w:hAnsi="Arial" w:cs="Arial"/>
                <w:sz w:val="22"/>
                <w:szCs w:val="22"/>
              </w:rPr>
              <w:t>Western Australian West Coast Rock Lobster Managed Fishery</w:t>
            </w:r>
            <w:r w:rsidR="001D22B1" w:rsidRPr="007617D5">
              <w:rPr>
                <w:rFonts w:ascii="Arial" w:hAnsi="Arial" w:cs="Arial"/>
                <w:sz w:val="22"/>
                <w:szCs w:val="22"/>
              </w:rPr>
              <w:t xml:space="preserve"> </w:t>
            </w:r>
            <w:r w:rsidR="00DA6A89" w:rsidRPr="007617D5">
              <w:rPr>
                <w:rFonts w:ascii="Arial" w:hAnsi="Arial" w:cs="Arial"/>
                <w:iCs/>
                <w:sz w:val="22"/>
                <w:szCs w:val="22"/>
              </w:rPr>
              <w:t>would be consistent with the provisions of Part 13A as:</w:t>
            </w:r>
          </w:p>
          <w:p w:rsidR="00045B17" w:rsidRPr="007617D5" w:rsidRDefault="00045B17" w:rsidP="00691EE0">
            <w:pPr>
              <w:numPr>
                <w:ilvl w:val="0"/>
                <w:numId w:val="4"/>
              </w:numPr>
              <w:tabs>
                <w:tab w:val="clear" w:pos="1455"/>
                <w:tab w:val="num" w:pos="293"/>
              </w:tabs>
              <w:ind w:left="293" w:hanging="293"/>
              <w:rPr>
                <w:rFonts w:ascii="Arial" w:hAnsi="Arial" w:cs="Arial"/>
              </w:rPr>
            </w:pPr>
            <w:r w:rsidRPr="007617D5">
              <w:rPr>
                <w:rFonts w:ascii="Arial" w:hAnsi="Arial" w:cs="Arial"/>
                <w:sz w:val="22"/>
                <w:szCs w:val="22"/>
              </w:rPr>
              <w:t>the fishery will not harvest any Convention on International Trade in Endangered Species</w:t>
            </w:r>
            <w:r w:rsidR="00DB2AC8">
              <w:rPr>
                <w:rFonts w:ascii="Arial" w:hAnsi="Arial" w:cs="Arial"/>
                <w:sz w:val="22"/>
                <w:szCs w:val="22"/>
              </w:rPr>
              <w:t xml:space="preserve"> of Wild Fauna and Flora</w:t>
            </w:r>
            <w:r w:rsidRPr="007617D5">
              <w:rPr>
                <w:rFonts w:ascii="Arial" w:hAnsi="Arial" w:cs="Arial"/>
                <w:sz w:val="22"/>
                <w:szCs w:val="22"/>
              </w:rPr>
              <w:t xml:space="preserve"> listed species</w:t>
            </w:r>
          </w:p>
          <w:p w:rsidR="00045B17" w:rsidRPr="00DB2AC8" w:rsidRDefault="00045B17" w:rsidP="00691EE0">
            <w:pPr>
              <w:numPr>
                <w:ilvl w:val="0"/>
                <w:numId w:val="4"/>
              </w:numPr>
              <w:tabs>
                <w:tab w:val="clear" w:pos="1455"/>
                <w:tab w:val="num" w:pos="293"/>
              </w:tabs>
              <w:ind w:left="293" w:hanging="293"/>
              <w:rPr>
                <w:rFonts w:ascii="Arial" w:hAnsi="Arial" w:cs="Arial"/>
              </w:rPr>
            </w:pPr>
            <w:r w:rsidRPr="007617D5">
              <w:rPr>
                <w:rFonts w:ascii="Arial" w:hAnsi="Arial" w:cs="Arial"/>
                <w:sz w:val="22"/>
                <w:szCs w:val="22"/>
              </w:rPr>
              <w:t>there are management arrangements in place to ensure that the resource is being managed in an ecologically sustainable way (see Table 1)</w:t>
            </w:r>
          </w:p>
          <w:p w:rsidR="00DB2AC8" w:rsidRPr="007617D5" w:rsidRDefault="00DB2AC8" w:rsidP="00DB2AC8">
            <w:pPr>
              <w:ind w:left="293"/>
              <w:rPr>
                <w:rFonts w:ascii="Arial" w:hAnsi="Arial" w:cs="Arial"/>
              </w:rPr>
            </w:pPr>
          </w:p>
          <w:p w:rsidR="00045B17" w:rsidRPr="00100F2B" w:rsidRDefault="00045B17" w:rsidP="00691EE0">
            <w:pPr>
              <w:numPr>
                <w:ilvl w:val="0"/>
                <w:numId w:val="4"/>
              </w:numPr>
              <w:tabs>
                <w:tab w:val="clear" w:pos="1455"/>
                <w:tab w:val="num" w:pos="293"/>
              </w:tabs>
              <w:ind w:left="293" w:hanging="293"/>
              <w:rPr>
                <w:rFonts w:ascii="Arial" w:hAnsi="Arial" w:cs="Arial"/>
              </w:rPr>
            </w:pPr>
            <w:r w:rsidRPr="007617D5">
              <w:rPr>
                <w:rFonts w:ascii="Arial" w:hAnsi="Arial" w:cs="Arial"/>
                <w:sz w:val="22"/>
                <w:szCs w:val="22"/>
              </w:rPr>
              <w:t xml:space="preserve">the operation of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is unlikely to be unsustainable and threaten </w:t>
            </w:r>
            <w:r w:rsidRPr="00100F2B">
              <w:rPr>
                <w:rFonts w:ascii="Arial" w:hAnsi="Arial" w:cs="Arial"/>
                <w:sz w:val="22"/>
                <w:szCs w:val="22"/>
              </w:rPr>
              <w:t xml:space="preserve">biodiversity within the next </w:t>
            </w:r>
            <w:r w:rsidR="001D22B1" w:rsidRPr="00100F2B">
              <w:rPr>
                <w:rFonts w:ascii="Arial" w:hAnsi="Arial" w:cs="Arial"/>
                <w:sz w:val="22"/>
                <w:szCs w:val="22"/>
              </w:rPr>
              <w:t>2</w:t>
            </w:r>
            <w:r w:rsidR="00F570D3" w:rsidRPr="00100F2B">
              <w:rPr>
                <w:rFonts w:ascii="Arial" w:hAnsi="Arial" w:cs="Arial"/>
                <w:sz w:val="22"/>
                <w:szCs w:val="22"/>
              </w:rPr>
              <w:t xml:space="preserve"> </w:t>
            </w:r>
            <w:r w:rsidR="00280FF3" w:rsidRPr="00100F2B">
              <w:rPr>
                <w:rFonts w:ascii="Arial" w:hAnsi="Arial" w:cs="Arial"/>
                <w:sz w:val="22"/>
                <w:szCs w:val="22"/>
              </w:rPr>
              <w:t xml:space="preserve">years, </w:t>
            </w:r>
            <w:r w:rsidRPr="00100F2B">
              <w:rPr>
                <w:rFonts w:ascii="Arial" w:hAnsi="Arial" w:cs="Arial"/>
                <w:sz w:val="22"/>
                <w:szCs w:val="22"/>
              </w:rPr>
              <w:t>and</w:t>
            </w:r>
          </w:p>
          <w:p w:rsidR="00045B17" w:rsidRPr="00100F2B" w:rsidRDefault="00045B17" w:rsidP="00691EE0">
            <w:pPr>
              <w:numPr>
                <w:ilvl w:val="0"/>
                <w:numId w:val="4"/>
              </w:numPr>
              <w:tabs>
                <w:tab w:val="clear" w:pos="1455"/>
                <w:tab w:val="num" w:pos="293"/>
              </w:tabs>
              <w:ind w:left="293" w:hanging="293"/>
              <w:rPr>
                <w:rFonts w:ascii="Arial" w:hAnsi="Arial" w:cs="Arial"/>
              </w:rPr>
            </w:pPr>
            <w:proofErr w:type="gramStart"/>
            <w:r w:rsidRPr="00100F2B">
              <w:rPr>
                <w:rFonts w:ascii="Arial" w:hAnsi="Arial" w:cs="Arial"/>
                <w:sz w:val="22"/>
                <w:szCs w:val="22"/>
              </w:rPr>
              <w:t>the</w:t>
            </w:r>
            <w:proofErr w:type="gramEnd"/>
            <w:r w:rsidRPr="00100F2B">
              <w:rPr>
                <w:rFonts w:ascii="Arial" w:hAnsi="Arial" w:cs="Arial"/>
                <w:sz w:val="22"/>
                <w:szCs w:val="22"/>
              </w:rPr>
              <w:t xml:space="preserve"> EPBC Regu</w:t>
            </w:r>
            <w:r w:rsidR="00520AB3" w:rsidRPr="00100F2B">
              <w:rPr>
                <w:rFonts w:ascii="Arial" w:hAnsi="Arial" w:cs="Arial"/>
                <w:sz w:val="22"/>
                <w:szCs w:val="22"/>
              </w:rPr>
              <w:t>lations 2000 do not specify crustaceans</w:t>
            </w:r>
            <w:r w:rsidRPr="00100F2B">
              <w:rPr>
                <w:rFonts w:ascii="Arial" w:hAnsi="Arial" w:cs="Arial"/>
                <w:sz w:val="22"/>
                <w:szCs w:val="22"/>
              </w:rPr>
              <w:t xml:space="preserve"> as a class of animal in relation to the welfare of live specimens.</w:t>
            </w:r>
          </w:p>
          <w:p w:rsidR="00DA6A89" w:rsidRPr="007617D5" w:rsidRDefault="00DA6A89" w:rsidP="00691EE0">
            <w:pPr>
              <w:rPr>
                <w:rFonts w:ascii="Arial" w:hAnsi="Arial" w:cs="Arial"/>
                <w:highlight w:val="yellow"/>
              </w:rPr>
            </w:pPr>
          </w:p>
        </w:tc>
      </w:tr>
      <w:tr w:rsidR="00DA6A89" w:rsidRPr="007617D5" w:rsidTr="009B6293">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(3)</w:t>
            </w:r>
            <w:r w:rsidRPr="007617D5">
              <w:rPr>
                <w:rFonts w:ascii="Arial" w:hAnsi="Arial" w:cs="Arial"/>
                <w:sz w:val="22"/>
                <w:szCs w:val="22"/>
              </w:rPr>
              <w:tab/>
              <w:t>Before amending the list referred to in section 303DB (list of exempt native specimens), the Minister:</w:t>
            </w:r>
          </w:p>
          <w:p w:rsidR="00DA6A89" w:rsidRPr="007617D5" w:rsidRDefault="00DA6A89" w:rsidP="00691EE0">
            <w:pPr>
              <w:numPr>
                <w:ilvl w:val="0"/>
                <w:numId w:val="7"/>
              </w:numPr>
              <w:rPr>
                <w:rFonts w:ascii="Arial" w:hAnsi="Arial" w:cs="Arial"/>
              </w:rPr>
            </w:pPr>
            <w:r w:rsidRPr="007617D5">
              <w:rPr>
                <w:rFonts w:ascii="Arial" w:hAnsi="Arial" w:cs="Arial"/>
                <w:sz w:val="22"/>
                <w:szCs w:val="22"/>
              </w:rPr>
              <w:t>must consult such other Minister or Ministers as the Minister considers appropriate; and</w:t>
            </w:r>
          </w:p>
          <w:p w:rsidR="00DA6A89" w:rsidRPr="007617D5" w:rsidRDefault="00DA6A89" w:rsidP="00691EE0">
            <w:pPr>
              <w:numPr>
                <w:ilvl w:val="0"/>
                <w:numId w:val="7"/>
              </w:numPr>
              <w:rPr>
                <w:rFonts w:ascii="Arial" w:hAnsi="Arial" w:cs="Arial"/>
              </w:rPr>
            </w:pPr>
            <w:r w:rsidRPr="007617D5">
              <w:rPr>
                <w:rFonts w:ascii="Arial" w:hAnsi="Arial" w:cs="Arial"/>
                <w:sz w:val="22"/>
                <w:szCs w:val="22"/>
              </w:rPr>
              <w:t>must consult such other Minister or Ministers of each State and self-governing Territory as the Minster considers appropriate; and</w:t>
            </w:r>
          </w:p>
          <w:p w:rsidR="00DA6A89" w:rsidRPr="007617D5" w:rsidRDefault="00DA6A89" w:rsidP="00691EE0">
            <w:pPr>
              <w:numPr>
                <w:ilvl w:val="0"/>
                <w:numId w:val="7"/>
              </w:numPr>
              <w:rPr>
                <w:rFonts w:ascii="Arial" w:hAnsi="Arial" w:cs="Arial"/>
              </w:rPr>
            </w:pPr>
            <w:proofErr w:type="gramStart"/>
            <w:r w:rsidRPr="007617D5">
              <w:rPr>
                <w:rFonts w:ascii="Arial" w:hAnsi="Arial" w:cs="Arial"/>
                <w:sz w:val="22"/>
                <w:szCs w:val="22"/>
              </w:rPr>
              <w:t>may</w:t>
            </w:r>
            <w:proofErr w:type="gramEnd"/>
            <w:r w:rsidRPr="007617D5">
              <w:rPr>
                <w:rFonts w:ascii="Arial" w:hAnsi="Arial" w:cs="Arial"/>
                <w:sz w:val="22"/>
                <w:szCs w:val="22"/>
              </w:rPr>
              <w:t xml:space="preserve"> consult such other persons and organisations as the Minister considers appropriate. </w:t>
            </w:r>
          </w:p>
          <w:p w:rsidR="00DA6A89" w:rsidRPr="007617D5" w:rsidRDefault="00DA6A89" w:rsidP="00691EE0">
            <w:pPr>
              <w:rPr>
                <w:rFonts w:ascii="Arial" w:hAnsi="Arial" w:cs="Arial"/>
              </w:rPr>
            </w:pPr>
          </w:p>
        </w:tc>
        <w:tc>
          <w:tcPr>
            <w:tcW w:w="7087" w:type="dxa"/>
          </w:tcPr>
          <w:p w:rsidR="00032871" w:rsidRPr="002A476F" w:rsidRDefault="00032871" w:rsidP="00032871">
            <w:pPr>
              <w:spacing w:after="120"/>
              <w:rPr>
                <w:rFonts w:ascii="Arial" w:hAnsi="Arial" w:cs="Arial"/>
                <w:iCs/>
              </w:rPr>
            </w:pPr>
            <w:r w:rsidRPr="002A476F">
              <w:rPr>
                <w:rFonts w:ascii="Arial" w:hAnsi="Arial" w:cs="Arial"/>
                <w:iCs/>
                <w:sz w:val="22"/>
                <w:szCs w:val="22"/>
              </w:rPr>
              <w:t xml:space="preserve">The department considers that the consultation requirements have been met. The application from the </w:t>
            </w:r>
            <w:r>
              <w:rPr>
                <w:rFonts w:ascii="Arial" w:hAnsi="Arial" w:cs="Arial"/>
                <w:iCs/>
                <w:sz w:val="22"/>
                <w:szCs w:val="22"/>
              </w:rPr>
              <w:t>Western Australian Department of Fisheries</w:t>
            </w:r>
            <w:r w:rsidRPr="002A476F">
              <w:rPr>
                <w:rFonts w:ascii="Arial" w:hAnsi="Arial" w:cs="Arial"/>
                <w:iCs/>
                <w:sz w:val="22"/>
                <w:szCs w:val="22"/>
              </w:rPr>
              <w:t xml:space="preserve"> was released for public comment from </w:t>
            </w:r>
            <w:r>
              <w:rPr>
                <w:rFonts w:ascii="Arial" w:hAnsi="Arial" w:cs="Arial"/>
                <w:iCs/>
                <w:sz w:val="22"/>
                <w:szCs w:val="22"/>
              </w:rPr>
              <w:t>26 November 2012</w:t>
            </w:r>
            <w:r w:rsidRPr="002A476F">
              <w:rPr>
                <w:rFonts w:ascii="Arial" w:hAnsi="Arial" w:cs="Arial"/>
                <w:iCs/>
                <w:sz w:val="22"/>
                <w:szCs w:val="22"/>
              </w:rPr>
              <w:t xml:space="preserve"> to </w:t>
            </w:r>
            <w:r>
              <w:rPr>
                <w:rFonts w:ascii="Arial" w:hAnsi="Arial" w:cs="Arial"/>
                <w:iCs/>
                <w:sz w:val="22"/>
                <w:szCs w:val="22"/>
              </w:rPr>
              <w:t>24 December 2012</w:t>
            </w:r>
            <w:r w:rsidRPr="002A476F">
              <w:rPr>
                <w:rFonts w:ascii="Arial" w:hAnsi="Arial" w:cs="Arial"/>
                <w:iCs/>
                <w:sz w:val="22"/>
                <w:szCs w:val="22"/>
              </w:rPr>
              <w:t>. The public comment period sought comment on:</w:t>
            </w:r>
          </w:p>
          <w:p w:rsidR="00032871" w:rsidRPr="002A476F" w:rsidRDefault="00032871" w:rsidP="00032871">
            <w:pPr>
              <w:numPr>
                <w:ilvl w:val="0"/>
                <w:numId w:val="4"/>
              </w:numPr>
              <w:tabs>
                <w:tab w:val="clear" w:pos="1455"/>
                <w:tab w:val="num" w:pos="293"/>
                <w:tab w:val="num" w:pos="876"/>
              </w:tabs>
              <w:spacing w:after="120"/>
              <w:ind w:left="293" w:hanging="293"/>
              <w:rPr>
                <w:rFonts w:ascii="Arial" w:hAnsi="Arial" w:cs="Arial"/>
              </w:rPr>
            </w:pPr>
            <w:r w:rsidRPr="002A476F">
              <w:rPr>
                <w:rFonts w:ascii="Arial" w:hAnsi="Arial" w:cs="Arial"/>
                <w:sz w:val="22"/>
                <w:szCs w:val="22"/>
              </w:rPr>
              <w:t xml:space="preserve">the proposal to amend the list of exempt native specimens to include product derived from the </w:t>
            </w:r>
            <w:r>
              <w:rPr>
                <w:rFonts w:ascii="Arial" w:hAnsi="Arial" w:cs="Arial"/>
                <w:sz w:val="22"/>
                <w:szCs w:val="22"/>
              </w:rPr>
              <w:t>Western Australian West Coast Rock Lobster Managed Fishery</w:t>
            </w:r>
            <w:r w:rsidRPr="002A476F">
              <w:rPr>
                <w:rFonts w:ascii="Arial" w:hAnsi="Arial" w:cs="Arial"/>
                <w:sz w:val="22"/>
                <w:szCs w:val="22"/>
              </w:rPr>
              <w:t xml:space="preserve">, and </w:t>
            </w:r>
          </w:p>
          <w:p w:rsidR="00032871" w:rsidRPr="002A476F" w:rsidRDefault="00032871" w:rsidP="00032871">
            <w:pPr>
              <w:numPr>
                <w:ilvl w:val="0"/>
                <w:numId w:val="4"/>
              </w:numPr>
              <w:tabs>
                <w:tab w:val="clear" w:pos="1455"/>
                <w:tab w:val="num" w:pos="293"/>
                <w:tab w:val="num" w:pos="876"/>
              </w:tabs>
              <w:spacing w:after="120"/>
              <w:ind w:left="293" w:hanging="293"/>
              <w:rPr>
                <w:rFonts w:ascii="Arial" w:hAnsi="Arial" w:cs="Arial"/>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Pr>
                <w:rFonts w:ascii="Arial" w:hAnsi="Arial" w:cs="Arial"/>
                <w:iCs/>
                <w:sz w:val="22"/>
                <w:szCs w:val="22"/>
              </w:rPr>
              <w:t>Western Australian Department of Fisheries’</w:t>
            </w:r>
            <w:r w:rsidRPr="002A476F">
              <w:rPr>
                <w:rFonts w:ascii="Arial" w:hAnsi="Arial" w:cs="Arial"/>
                <w:iCs/>
                <w:sz w:val="22"/>
                <w:szCs w:val="22"/>
              </w:rPr>
              <w:t xml:space="preserve"> </w:t>
            </w:r>
            <w:r w:rsidRPr="002A476F">
              <w:rPr>
                <w:rFonts w:ascii="Arial" w:hAnsi="Arial" w:cs="Arial"/>
                <w:sz w:val="22"/>
                <w:szCs w:val="22"/>
              </w:rPr>
              <w:t xml:space="preserve">application for the </w:t>
            </w:r>
            <w:r>
              <w:rPr>
                <w:rFonts w:ascii="Arial" w:hAnsi="Arial" w:cs="Arial"/>
                <w:sz w:val="22"/>
                <w:szCs w:val="22"/>
              </w:rPr>
              <w:t>Western Australian West Coast Rock Lobster Managed Fishery</w:t>
            </w:r>
            <w:r w:rsidRPr="002A476F">
              <w:rPr>
                <w:rFonts w:ascii="Arial" w:hAnsi="Arial" w:cs="Arial"/>
                <w:sz w:val="22"/>
                <w:szCs w:val="22"/>
              </w:rPr>
              <w:t>.</w:t>
            </w:r>
          </w:p>
          <w:p w:rsidR="00DA6A89" w:rsidRPr="007617D5" w:rsidRDefault="00032871" w:rsidP="0013020B">
            <w:pPr>
              <w:rPr>
                <w:rFonts w:ascii="Arial" w:hAnsi="Arial" w:cs="Arial"/>
              </w:rPr>
            </w:pPr>
            <w:r>
              <w:rPr>
                <w:rFonts w:ascii="Arial" w:hAnsi="Arial" w:cs="Arial"/>
                <w:iCs/>
                <w:sz w:val="22"/>
                <w:szCs w:val="22"/>
              </w:rPr>
              <w:t>No</w:t>
            </w:r>
            <w:r w:rsidRPr="000706FB">
              <w:rPr>
                <w:rFonts w:ascii="Arial" w:hAnsi="Arial" w:cs="Arial"/>
                <w:iCs/>
                <w:sz w:val="22"/>
                <w:szCs w:val="22"/>
              </w:rPr>
              <w:t xml:space="preserve"> </w:t>
            </w:r>
            <w:r w:rsidRPr="00BA7529">
              <w:rPr>
                <w:rFonts w:ascii="Arial" w:hAnsi="Arial" w:cs="Arial"/>
                <w:iCs/>
                <w:sz w:val="22"/>
                <w:szCs w:val="22"/>
              </w:rPr>
              <w:t>comments were received.</w:t>
            </w:r>
          </w:p>
        </w:tc>
      </w:tr>
      <w:tr w:rsidR="00DA6A89" w:rsidRPr="007617D5" w:rsidTr="009B6293">
        <w:tc>
          <w:tcPr>
            <w:tcW w:w="7087" w:type="dxa"/>
          </w:tcPr>
          <w:p w:rsidR="00DA6A89" w:rsidRPr="007617D5" w:rsidRDefault="00DA6A89" w:rsidP="00691EE0">
            <w:pPr>
              <w:spacing w:before="120" w:after="120"/>
              <w:ind w:left="360" w:hanging="360"/>
              <w:rPr>
                <w:rFonts w:ascii="Arial" w:hAnsi="Arial" w:cs="Arial"/>
              </w:rPr>
            </w:pPr>
            <w:r w:rsidRPr="007617D5">
              <w:rPr>
                <w:rFonts w:ascii="Arial" w:hAnsi="Arial" w:cs="Arial"/>
                <w:sz w:val="22"/>
                <w:szCs w:val="22"/>
              </w:rPr>
              <w:t>(5)</w:t>
            </w:r>
            <w:r w:rsidRPr="007617D5">
              <w:rPr>
                <w:rFonts w:ascii="Arial" w:hAnsi="Arial" w:cs="Arial"/>
                <w:sz w:val="22"/>
                <w:szCs w:val="22"/>
              </w:rPr>
              <w:tab/>
              <w:t>A copy of an instrument made under section 303DC is to be made available for inspection on the Internet.</w:t>
            </w:r>
          </w:p>
        </w:tc>
        <w:tc>
          <w:tcPr>
            <w:tcW w:w="7087" w:type="dxa"/>
          </w:tcPr>
          <w:p w:rsidR="00DA6A89" w:rsidRPr="007617D5" w:rsidRDefault="00DA6A89" w:rsidP="001D22B1">
            <w:pPr>
              <w:spacing w:before="120" w:after="120"/>
              <w:rPr>
                <w:rFonts w:ascii="Arial" w:hAnsi="Arial" w:cs="Arial"/>
              </w:rPr>
            </w:pPr>
            <w:r w:rsidRPr="007617D5">
              <w:rPr>
                <w:rFonts w:ascii="Arial" w:hAnsi="Arial" w:cs="Arial"/>
                <w:sz w:val="22"/>
                <w:szCs w:val="22"/>
              </w:rPr>
              <w:t xml:space="preserve">The instrument for the </w:t>
            </w:r>
            <w:r w:rsidR="001417CD">
              <w:rPr>
                <w:rFonts w:ascii="Arial" w:hAnsi="Arial" w:cs="Arial"/>
                <w:sz w:val="22"/>
                <w:szCs w:val="22"/>
              </w:rPr>
              <w:t>Western Australian West Coast Rock Lobster Managed Fishery</w:t>
            </w:r>
            <w:r w:rsidR="001D22B1">
              <w:rPr>
                <w:rFonts w:ascii="Arial" w:hAnsi="Arial" w:cs="Arial"/>
                <w:b/>
                <w:sz w:val="22"/>
                <w:szCs w:val="22"/>
              </w:rPr>
              <w:t xml:space="preserve"> </w:t>
            </w:r>
            <w:r w:rsidRPr="007617D5">
              <w:rPr>
                <w:rFonts w:ascii="Arial" w:hAnsi="Arial" w:cs="Arial"/>
                <w:sz w:val="22"/>
                <w:szCs w:val="22"/>
              </w:rPr>
              <w:t xml:space="preserve">made under section 303DC will be gazetted and made available on the </w:t>
            </w:r>
            <w:r w:rsidR="006D1FC1" w:rsidRPr="007617D5">
              <w:rPr>
                <w:rFonts w:ascii="Arial" w:hAnsi="Arial" w:cs="Arial"/>
                <w:sz w:val="22"/>
                <w:szCs w:val="22"/>
              </w:rPr>
              <w:t>F</w:t>
            </w:r>
            <w:r w:rsidR="00E411D7">
              <w:rPr>
                <w:rFonts w:ascii="Arial" w:hAnsi="Arial" w:cs="Arial"/>
                <w:sz w:val="22"/>
                <w:szCs w:val="22"/>
              </w:rPr>
              <w:t xml:space="preserve">ederal </w:t>
            </w:r>
            <w:r w:rsidR="006D1FC1" w:rsidRPr="007617D5">
              <w:rPr>
                <w:rFonts w:ascii="Arial" w:hAnsi="Arial" w:cs="Arial"/>
                <w:sz w:val="22"/>
                <w:szCs w:val="22"/>
              </w:rPr>
              <w:t>R</w:t>
            </w:r>
            <w:r w:rsidR="00E411D7">
              <w:rPr>
                <w:rFonts w:ascii="Arial" w:hAnsi="Arial" w:cs="Arial"/>
                <w:sz w:val="22"/>
                <w:szCs w:val="22"/>
              </w:rPr>
              <w:t xml:space="preserve">egister of </w:t>
            </w:r>
            <w:r w:rsidR="006D1FC1" w:rsidRPr="007617D5">
              <w:rPr>
                <w:rFonts w:ascii="Arial" w:hAnsi="Arial" w:cs="Arial"/>
                <w:sz w:val="22"/>
                <w:szCs w:val="22"/>
              </w:rPr>
              <w:t>L</w:t>
            </w:r>
            <w:r w:rsidR="00E411D7">
              <w:rPr>
                <w:rFonts w:ascii="Arial" w:hAnsi="Arial" w:cs="Arial"/>
                <w:sz w:val="22"/>
                <w:szCs w:val="22"/>
              </w:rPr>
              <w:t xml:space="preserve">egislative </w:t>
            </w:r>
            <w:r w:rsidR="006D1FC1" w:rsidRPr="007617D5">
              <w:rPr>
                <w:rFonts w:ascii="Arial" w:hAnsi="Arial" w:cs="Arial"/>
                <w:sz w:val="22"/>
                <w:szCs w:val="22"/>
              </w:rPr>
              <w:t>I</w:t>
            </w:r>
            <w:r w:rsidR="00E411D7">
              <w:rPr>
                <w:rFonts w:ascii="Arial" w:hAnsi="Arial" w:cs="Arial"/>
                <w:sz w:val="22"/>
                <w:szCs w:val="22"/>
              </w:rPr>
              <w:t>nstruments</w:t>
            </w:r>
            <w:r w:rsidR="006D1FC1" w:rsidRPr="007617D5">
              <w:rPr>
                <w:rFonts w:ascii="Arial" w:hAnsi="Arial" w:cs="Arial"/>
                <w:sz w:val="22"/>
                <w:szCs w:val="22"/>
              </w:rPr>
              <w:t xml:space="preserve"> </w:t>
            </w:r>
            <w:r w:rsidRPr="007617D5">
              <w:rPr>
                <w:rFonts w:ascii="Arial" w:hAnsi="Arial" w:cs="Arial"/>
                <w:sz w:val="22"/>
                <w:szCs w:val="22"/>
              </w:rPr>
              <w:t>website.</w:t>
            </w:r>
          </w:p>
        </w:tc>
      </w:tr>
    </w:tbl>
    <w:p w:rsidR="0019516A" w:rsidRDefault="0019516A" w:rsidP="00691EE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196"/>
      </w:tblGrid>
      <w:tr w:rsidR="0019516A" w:rsidRPr="001B2CE2" w:rsidTr="00E411D7">
        <w:tc>
          <w:tcPr>
            <w:tcW w:w="7087" w:type="dxa"/>
            <w:tcBorders>
              <w:top w:val="single" w:sz="4" w:space="0" w:color="auto"/>
              <w:left w:val="single" w:sz="4" w:space="0" w:color="auto"/>
              <w:bottom w:val="single" w:sz="4" w:space="0" w:color="auto"/>
              <w:right w:val="single" w:sz="4" w:space="0" w:color="auto"/>
            </w:tcBorders>
          </w:tcPr>
          <w:p w:rsidR="0019516A" w:rsidRPr="0019516A" w:rsidRDefault="0019516A" w:rsidP="00691EE0">
            <w:pPr>
              <w:spacing w:before="120" w:after="120"/>
              <w:ind w:left="360" w:hanging="360"/>
              <w:rPr>
                <w:rFonts w:ascii="Arial" w:hAnsi="Arial" w:cs="Arial"/>
                <w:b/>
              </w:rPr>
            </w:pPr>
            <w:r w:rsidRPr="0019516A">
              <w:rPr>
                <w:rFonts w:ascii="Arial" w:hAnsi="Arial" w:cs="Arial"/>
                <w:b/>
                <w:sz w:val="22"/>
                <w:szCs w:val="22"/>
              </w:rPr>
              <w:t>Section 303FN Approved wildlife trade operation</w:t>
            </w:r>
          </w:p>
        </w:tc>
        <w:tc>
          <w:tcPr>
            <w:tcW w:w="7196" w:type="dxa"/>
            <w:tcBorders>
              <w:top w:val="single" w:sz="4" w:space="0" w:color="auto"/>
              <w:left w:val="single" w:sz="4" w:space="0" w:color="auto"/>
              <w:bottom w:val="single" w:sz="4" w:space="0" w:color="auto"/>
              <w:right w:val="single" w:sz="4" w:space="0" w:color="auto"/>
            </w:tcBorders>
          </w:tcPr>
          <w:p w:rsidR="0019516A" w:rsidRPr="0019516A" w:rsidRDefault="0019516A" w:rsidP="00520AB3">
            <w:pPr>
              <w:spacing w:before="120" w:after="120"/>
              <w:rPr>
                <w:rFonts w:ascii="Arial" w:hAnsi="Arial" w:cs="Arial"/>
                <w:b/>
              </w:rPr>
            </w:pPr>
            <w:r w:rsidRPr="0019516A">
              <w:rPr>
                <w:rFonts w:ascii="Arial" w:hAnsi="Arial" w:cs="Arial"/>
                <w:b/>
                <w:sz w:val="22"/>
                <w:szCs w:val="22"/>
              </w:rPr>
              <w:t xml:space="preserve">The department’s assessment of the </w:t>
            </w:r>
            <w:r w:rsidR="00520AB3">
              <w:rPr>
                <w:rFonts w:ascii="Arial" w:hAnsi="Arial" w:cs="Arial"/>
                <w:b/>
                <w:sz w:val="22"/>
                <w:szCs w:val="22"/>
              </w:rPr>
              <w:t>Western Australian West Coast Rock Lobster Managed Fishery</w:t>
            </w:r>
          </w:p>
        </w:tc>
      </w:tr>
      <w:tr w:rsidR="0019516A" w:rsidRPr="002A476F" w:rsidTr="00E411D7">
        <w:tc>
          <w:tcPr>
            <w:tcW w:w="7087" w:type="dxa"/>
            <w:tcBorders>
              <w:top w:val="single" w:sz="4" w:space="0" w:color="auto"/>
              <w:left w:val="single" w:sz="4" w:space="0" w:color="auto"/>
              <w:bottom w:val="single" w:sz="4" w:space="0" w:color="auto"/>
              <w:right w:val="single" w:sz="4" w:space="0" w:color="auto"/>
            </w:tcBorders>
          </w:tcPr>
          <w:p w:rsidR="0019516A" w:rsidRPr="002A476F" w:rsidRDefault="0019516A" w:rsidP="00691EE0">
            <w:pPr>
              <w:spacing w:before="120" w:after="120"/>
              <w:ind w:left="360" w:hanging="360"/>
              <w:rPr>
                <w:rFonts w:ascii="Arial" w:hAnsi="Arial" w:cs="Arial"/>
              </w:rPr>
            </w:pPr>
            <w:r w:rsidRPr="002A476F">
              <w:rPr>
                <w:rFonts w:ascii="Arial" w:hAnsi="Arial" w:cs="Arial"/>
                <w:sz w:val="22"/>
                <w:szCs w:val="22"/>
              </w:rPr>
              <w:t>(2)</w:t>
            </w:r>
            <w:r w:rsidRPr="002A476F">
              <w:rPr>
                <w:rFonts w:ascii="Arial" w:hAnsi="Arial" w:cs="Arial"/>
                <w:sz w:val="22"/>
                <w:szCs w:val="22"/>
              </w:rPr>
              <w:tab/>
              <w:t xml:space="preserve">The Minister may, by instrument published in the </w:t>
            </w:r>
            <w:r w:rsidRPr="0019516A">
              <w:rPr>
                <w:rFonts w:ascii="Arial" w:hAnsi="Arial" w:cs="Arial"/>
                <w:sz w:val="22"/>
                <w:szCs w:val="22"/>
              </w:rPr>
              <w:t>Gazette</w:t>
            </w:r>
            <w:r w:rsidRPr="002A476F">
              <w:rPr>
                <w:rFonts w:ascii="Arial" w:hAnsi="Arial" w:cs="Arial"/>
                <w:sz w:val="22"/>
                <w:szCs w:val="22"/>
              </w:rPr>
              <w:t xml:space="preserve">, declare that a specified wildlife trade operation is an </w:t>
            </w:r>
            <w:r w:rsidRPr="0019516A">
              <w:rPr>
                <w:rFonts w:ascii="Arial" w:hAnsi="Arial" w:cs="Arial"/>
                <w:sz w:val="22"/>
                <w:szCs w:val="22"/>
              </w:rPr>
              <w:t xml:space="preserve">approved wildlife trade operation </w:t>
            </w:r>
            <w:r w:rsidRPr="002A476F">
              <w:rPr>
                <w:rFonts w:ascii="Arial" w:hAnsi="Arial" w:cs="Arial"/>
                <w:sz w:val="22"/>
                <w:szCs w:val="22"/>
              </w:rPr>
              <w:t>for the purposes of this section.</w:t>
            </w:r>
          </w:p>
        </w:tc>
        <w:tc>
          <w:tcPr>
            <w:tcW w:w="7196" w:type="dxa"/>
            <w:tcBorders>
              <w:top w:val="single" w:sz="4" w:space="0" w:color="auto"/>
              <w:left w:val="single" w:sz="4" w:space="0" w:color="auto"/>
              <w:bottom w:val="single" w:sz="4" w:space="0" w:color="auto"/>
              <w:right w:val="single" w:sz="4" w:space="0" w:color="auto"/>
            </w:tcBorders>
          </w:tcPr>
          <w:p w:rsidR="0019516A" w:rsidRPr="002A476F" w:rsidRDefault="0019516A" w:rsidP="00691EE0">
            <w:pPr>
              <w:spacing w:before="120" w:after="120"/>
              <w:rPr>
                <w:rFonts w:ascii="Arial" w:hAnsi="Arial" w:cs="Arial"/>
              </w:rPr>
            </w:pPr>
          </w:p>
        </w:tc>
      </w:tr>
      <w:tr w:rsidR="0019516A" w:rsidRPr="002A476F" w:rsidTr="00E411D7">
        <w:tc>
          <w:tcPr>
            <w:tcW w:w="7087" w:type="dxa"/>
            <w:tcBorders>
              <w:top w:val="single" w:sz="4" w:space="0" w:color="auto"/>
              <w:left w:val="single" w:sz="4" w:space="0" w:color="auto"/>
              <w:bottom w:val="single" w:sz="4" w:space="0" w:color="auto"/>
              <w:right w:val="single" w:sz="4" w:space="0" w:color="auto"/>
            </w:tcBorders>
          </w:tcPr>
          <w:p w:rsidR="0019516A" w:rsidRPr="002A476F" w:rsidRDefault="0019516A" w:rsidP="00E411D7">
            <w:pPr>
              <w:spacing w:before="120" w:after="120"/>
              <w:ind w:left="360" w:hanging="360"/>
              <w:rPr>
                <w:rFonts w:ascii="Arial" w:hAnsi="Arial" w:cs="Arial"/>
              </w:rPr>
            </w:pPr>
            <w:r w:rsidRPr="002A476F">
              <w:rPr>
                <w:rFonts w:ascii="Arial" w:hAnsi="Arial" w:cs="Arial"/>
                <w:sz w:val="22"/>
                <w:szCs w:val="22"/>
              </w:rPr>
              <w:t>(3)</w:t>
            </w:r>
            <w:r w:rsidRPr="002A476F">
              <w:rPr>
                <w:rFonts w:ascii="Arial" w:hAnsi="Arial" w:cs="Arial"/>
                <w:sz w:val="22"/>
                <w:szCs w:val="22"/>
              </w:rPr>
              <w:tab/>
              <w:t xml:space="preserve">The Minister must not declare an operation as an approved wildlife trade operation unless the Minister is </w:t>
            </w:r>
            <w:r w:rsidRPr="0019516A">
              <w:rPr>
                <w:rFonts w:ascii="Arial" w:hAnsi="Arial" w:cs="Arial"/>
                <w:sz w:val="22"/>
                <w:szCs w:val="22"/>
              </w:rPr>
              <w:t>satisfied</w:t>
            </w:r>
            <w:r w:rsidRPr="002A476F">
              <w:rPr>
                <w:rFonts w:ascii="Arial" w:hAnsi="Arial" w:cs="Arial"/>
                <w:sz w:val="22"/>
                <w:szCs w:val="22"/>
              </w:rPr>
              <w:t xml:space="preserve"> that:</w:t>
            </w:r>
          </w:p>
          <w:p w:rsidR="0019516A" w:rsidRPr="002A476F" w:rsidRDefault="0019516A" w:rsidP="00691EE0">
            <w:pPr>
              <w:numPr>
                <w:ilvl w:val="0"/>
                <w:numId w:val="10"/>
              </w:numPr>
              <w:spacing w:line="276" w:lineRule="auto"/>
              <w:ind w:hanging="540"/>
              <w:rPr>
                <w:rFonts w:ascii="Arial" w:hAnsi="Arial" w:cs="Arial"/>
              </w:rPr>
            </w:pPr>
            <w:r w:rsidRPr="002A476F">
              <w:rPr>
                <w:rFonts w:ascii="Arial" w:hAnsi="Arial" w:cs="Arial"/>
                <w:sz w:val="22"/>
                <w:szCs w:val="22"/>
              </w:rPr>
              <w:t>the operation is consistent with the objects of Part 13A of the Act; and</w:t>
            </w: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Default="0019516A" w:rsidP="00691EE0">
            <w:pPr>
              <w:spacing w:before="120" w:after="120"/>
              <w:ind w:left="360" w:hanging="360"/>
              <w:rPr>
                <w:rFonts w:ascii="Arial" w:hAnsi="Arial" w:cs="Arial"/>
              </w:rPr>
            </w:pPr>
          </w:p>
          <w:p w:rsidR="0019516A" w:rsidRPr="002A476F" w:rsidRDefault="0019516A" w:rsidP="00691EE0">
            <w:pPr>
              <w:numPr>
                <w:ilvl w:val="0"/>
                <w:numId w:val="10"/>
              </w:numPr>
              <w:spacing w:line="276" w:lineRule="auto"/>
              <w:ind w:hanging="540"/>
              <w:rPr>
                <w:rFonts w:ascii="Arial" w:hAnsi="Arial" w:cs="Arial"/>
              </w:rPr>
            </w:pPr>
            <w:r w:rsidRPr="002A476F">
              <w:rPr>
                <w:rFonts w:ascii="Arial" w:hAnsi="Arial" w:cs="Arial"/>
                <w:sz w:val="22"/>
                <w:szCs w:val="22"/>
              </w:rPr>
              <w:t>the operation will not be detrimental to:</w:t>
            </w:r>
          </w:p>
          <w:p w:rsidR="0019516A" w:rsidRPr="002A476F" w:rsidRDefault="0019516A" w:rsidP="00691EE0">
            <w:pPr>
              <w:numPr>
                <w:ilvl w:val="1"/>
                <w:numId w:val="14"/>
              </w:numPr>
              <w:spacing w:line="276" w:lineRule="auto"/>
              <w:rPr>
                <w:rFonts w:ascii="Arial" w:hAnsi="Arial" w:cs="Arial"/>
              </w:rPr>
            </w:pPr>
            <w:r w:rsidRPr="002A476F">
              <w:rPr>
                <w:rFonts w:ascii="Arial" w:hAnsi="Arial" w:cs="Arial"/>
                <w:sz w:val="22"/>
                <w:szCs w:val="22"/>
              </w:rPr>
              <w:t xml:space="preserve">the survival of a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to which the operation relates; or</w:t>
            </w:r>
          </w:p>
          <w:p w:rsidR="0019516A" w:rsidRPr="002A476F" w:rsidRDefault="0019516A" w:rsidP="00691EE0">
            <w:pPr>
              <w:numPr>
                <w:ilvl w:val="1"/>
                <w:numId w:val="14"/>
              </w:numPr>
              <w:spacing w:line="276" w:lineRule="auto"/>
              <w:rPr>
                <w:rFonts w:ascii="Arial" w:hAnsi="Arial" w:cs="Arial"/>
              </w:rPr>
            </w:pPr>
            <w:r w:rsidRPr="002A476F">
              <w:rPr>
                <w:rFonts w:ascii="Arial" w:hAnsi="Arial" w:cs="Arial"/>
                <w:sz w:val="22"/>
                <w:szCs w:val="22"/>
              </w:rPr>
              <w:t xml:space="preserve">the conservation status of a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to which the operation relates; and</w:t>
            </w: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A344DC" w:rsidRDefault="00A344DC" w:rsidP="00534F4F">
            <w:pPr>
              <w:spacing w:before="120" w:after="120"/>
              <w:ind w:left="1134" w:hanging="567"/>
              <w:rPr>
                <w:rFonts w:ascii="Arial" w:hAnsi="Arial" w:cs="Arial"/>
              </w:rPr>
            </w:pPr>
          </w:p>
          <w:p w:rsidR="0019516A" w:rsidRPr="002A476F" w:rsidRDefault="0019516A" w:rsidP="00534F4F">
            <w:pPr>
              <w:spacing w:before="120" w:after="120"/>
              <w:ind w:left="1134" w:hanging="567"/>
              <w:rPr>
                <w:rFonts w:ascii="Arial" w:hAnsi="Arial" w:cs="Arial"/>
              </w:rPr>
            </w:pPr>
            <w:r w:rsidRPr="002A476F">
              <w:rPr>
                <w:rFonts w:ascii="Arial" w:hAnsi="Arial" w:cs="Arial"/>
                <w:sz w:val="22"/>
                <w:szCs w:val="22"/>
              </w:rPr>
              <w:t>(</w:t>
            </w:r>
            <w:proofErr w:type="spellStart"/>
            <w:r w:rsidRPr="002A476F">
              <w:rPr>
                <w:rFonts w:ascii="Arial" w:hAnsi="Arial" w:cs="Arial"/>
                <w:sz w:val="22"/>
                <w:szCs w:val="22"/>
              </w:rPr>
              <w:t>ba</w:t>
            </w:r>
            <w:proofErr w:type="spellEnd"/>
            <w:r w:rsidRPr="002A476F">
              <w:rPr>
                <w:rFonts w:ascii="Arial" w:hAnsi="Arial" w:cs="Arial"/>
                <w:sz w:val="22"/>
                <w:szCs w:val="22"/>
              </w:rPr>
              <w:t>)</w:t>
            </w:r>
            <w:r w:rsidRPr="002A476F">
              <w:rPr>
                <w:rFonts w:ascii="Arial" w:hAnsi="Arial" w:cs="Arial"/>
                <w:sz w:val="22"/>
                <w:szCs w:val="22"/>
              </w:rPr>
              <w:tab/>
              <w:t>the operation will not be likely to threaten any relevant ecosystem including (but not limited to) any habitat or biodiversity; and</w:t>
            </w:r>
          </w:p>
          <w:p w:rsidR="00E411D7" w:rsidRDefault="00E411D7" w:rsidP="00E411D7">
            <w:pPr>
              <w:spacing w:before="120" w:after="120"/>
              <w:rPr>
                <w:rFonts w:ascii="Arial" w:hAnsi="Arial" w:cs="Arial"/>
              </w:rPr>
            </w:pPr>
          </w:p>
          <w:p w:rsidR="00E411D7" w:rsidRDefault="00E411D7" w:rsidP="00E411D7">
            <w:pPr>
              <w:spacing w:before="120" w:after="120"/>
              <w:rPr>
                <w:rFonts w:ascii="Arial" w:hAnsi="Arial" w:cs="Arial"/>
              </w:rPr>
            </w:pPr>
          </w:p>
          <w:p w:rsidR="001F64E9" w:rsidRPr="002A476F" w:rsidRDefault="001F64E9" w:rsidP="00E411D7">
            <w:pPr>
              <w:spacing w:before="120" w:after="120"/>
              <w:rPr>
                <w:rFonts w:ascii="Arial" w:hAnsi="Arial" w:cs="Arial"/>
              </w:rPr>
            </w:pPr>
          </w:p>
          <w:p w:rsidR="0019516A" w:rsidRPr="002A109E" w:rsidRDefault="0019516A" w:rsidP="00691EE0">
            <w:pPr>
              <w:numPr>
                <w:ilvl w:val="0"/>
                <w:numId w:val="10"/>
              </w:numPr>
              <w:spacing w:line="276" w:lineRule="auto"/>
              <w:ind w:hanging="540"/>
              <w:rPr>
                <w:rFonts w:ascii="Arial" w:hAnsi="Arial" w:cs="Arial"/>
              </w:rPr>
            </w:pPr>
            <w:r w:rsidRPr="002A476F">
              <w:rPr>
                <w:rFonts w:ascii="Arial" w:hAnsi="Arial" w:cs="Arial"/>
                <w:sz w:val="22"/>
                <w:szCs w:val="22"/>
              </w:rPr>
              <w:t xml:space="preserve">if the operation relates to the taking of live specimens that belong to a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specified in the regulations – the conditions that, under the regulations, are applicable to the welfare of the specimens are likely to be complied with; and</w:t>
            </w:r>
          </w:p>
          <w:p w:rsidR="002A109E" w:rsidRPr="002A476F" w:rsidRDefault="002A109E" w:rsidP="002A109E">
            <w:pPr>
              <w:spacing w:line="276" w:lineRule="auto"/>
              <w:ind w:left="1080"/>
              <w:rPr>
                <w:rFonts w:ascii="Arial" w:hAnsi="Arial" w:cs="Arial"/>
              </w:rPr>
            </w:pPr>
          </w:p>
          <w:p w:rsidR="0019516A" w:rsidRPr="002A476F" w:rsidRDefault="0019516A" w:rsidP="00691EE0">
            <w:pPr>
              <w:numPr>
                <w:ilvl w:val="0"/>
                <w:numId w:val="10"/>
              </w:numPr>
              <w:spacing w:after="120" w:line="276" w:lineRule="auto"/>
              <w:ind w:left="1078" w:hanging="539"/>
              <w:rPr>
                <w:rFonts w:ascii="Arial" w:hAnsi="Arial" w:cs="Arial"/>
              </w:rPr>
            </w:pPr>
            <w:proofErr w:type="gramStart"/>
            <w:r w:rsidRPr="002A476F">
              <w:rPr>
                <w:rFonts w:ascii="Arial" w:hAnsi="Arial" w:cs="Arial"/>
                <w:sz w:val="22"/>
                <w:szCs w:val="22"/>
              </w:rPr>
              <w:t>such</w:t>
            </w:r>
            <w:proofErr w:type="gramEnd"/>
            <w:r w:rsidRPr="002A476F">
              <w:rPr>
                <w:rFonts w:ascii="Arial" w:hAnsi="Arial" w:cs="Arial"/>
                <w:sz w:val="22"/>
                <w:szCs w:val="22"/>
              </w:rPr>
              <w:t xml:space="preserve"> other conditions (if any) as are specified in the regulations have been, or are likely to be, satisfied.</w:t>
            </w:r>
          </w:p>
        </w:tc>
        <w:tc>
          <w:tcPr>
            <w:tcW w:w="7196" w:type="dxa"/>
            <w:tcBorders>
              <w:top w:val="single" w:sz="4" w:space="0" w:color="auto"/>
              <w:left w:val="single" w:sz="4" w:space="0" w:color="auto"/>
              <w:bottom w:val="single" w:sz="4" w:space="0" w:color="auto"/>
              <w:right w:val="single" w:sz="4" w:space="0" w:color="auto"/>
            </w:tcBorders>
          </w:tcPr>
          <w:p w:rsidR="00E411D7" w:rsidRDefault="00E411D7" w:rsidP="00E411D7">
            <w:pPr>
              <w:spacing w:after="120"/>
              <w:rPr>
                <w:rFonts w:ascii="Arial" w:hAnsi="Arial" w:cs="Arial"/>
              </w:rPr>
            </w:pPr>
          </w:p>
          <w:p w:rsidR="00E411D7" w:rsidRDefault="00E411D7" w:rsidP="00E411D7">
            <w:pPr>
              <w:spacing w:after="120"/>
              <w:rPr>
                <w:rFonts w:ascii="Arial" w:hAnsi="Arial" w:cs="Arial"/>
              </w:rPr>
            </w:pPr>
          </w:p>
          <w:p w:rsidR="0019516A" w:rsidRPr="002A476F" w:rsidRDefault="00E411D7" w:rsidP="00E411D7">
            <w:pPr>
              <w:spacing w:after="120"/>
              <w:rPr>
                <w:rFonts w:ascii="Arial" w:hAnsi="Arial" w:cs="Arial"/>
              </w:rPr>
            </w:pPr>
            <w:r>
              <w:rPr>
                <w:rFonts w:ascii="Arial" w:hAnsi="Arial" w:cs="Arial"/>
                <w:sz w:val="22"/>
                <w:szCs w:val="22"/>
              </w:rPr>
              <w:t>Th</w:t>
            </w:r>
            <w:r w:rsidR="0019516A" w:rsidRPr="002A476F">
              <w:rPr>
                <w:rFonts w:ascii="Arial" w:hAnsi="Arial" w:cs="Arial"/>
                <w:sz w:val="22"/>
                <w:szCs w:val="22"/>
              </w:rPr>
              <w:t xml:space="preserve">e department considers that the operation of the </w:t>
            </w:r>
            <w:r w:rsidR="001417CD">
              <w:rPr>
                <w:rFonts w:ascii="Arial" w:hAnsi="Arial" w:cs="Arial"/>
                <w:sz w:val="22"/>
                <w:szCs w:val="22"/>
              </w:rPr>
              <w:t>Western Australian West Coast Rock Lobster Managed Fishery</w:t>
            </w:r>
            <w:r w:rsidR="0019516A" w:rsidRPr="002A476F">
              <w:rPr>
                <w:rFonts w:ascii="Arial" w:hAnsi="Arial" w:cs="Arial"/>
                <w:sz w:val="22"/>
                <w:szCs w:val="22"/>
              </w:rPr>
              <w:t xml:space="preserve"> is consistent with</w:t>
            </w:r>
            <w:r>
              <w:rPr>
                <w:rFonts w:ascii="Arial" w:hAnsi="Arial" w:cs="Arial"/>
                <w:sz w:val="22"/>
                <w:szCs w:val="22"/>
              </w:rPr>
              <w:t xml:space="preserve"> the</w:t>
            </w:r>
            <w:r w:rsidR="0019516A" w:rsidRPr="002A476F">
              <w:rPr>
                <w:rFonts w:ascii="Arial" w:hAnsi="Arial" w:cs="Arial"/>
                <w:sz w:val="22"/>
                <w:szCs w:val="22"/>
              </w:rPr>
              <w:t xml:space="preserve"> objects of Part 13A (listed above</w:t>
            </w:r>
            <w:r>
              <w:rPr>
                <w:rFonts w:ascii="Arial" w:hAnsi="Arial" w:cs="Arial"/>
                <w:sz w:val="22"/>
                <w:szCs w:val="22"/>
              </w:rPr>
              <w:t xml:space="preserve"> this table</w:t>
            </w:r>
            <w:r w:rsidR="0019516A" w:rsidRPr="002A476F">
              <w:rPr>
                <w:rFonts w:ascii="Arial" w:hAnsi="Arial" w:cs="Arial"/>
                <w:sz w:val="22"/>
                <w:szCs w:val="22"/>
              </w:rPr>
              <w:t>) as:</w:t>
            </w:r>
          </w:p>
          <w:p w:rsidR="0019516A" w:rsidRPr="0019516A" w:rsidRDefault="0019516A" w:rsidP="00691EE0">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 xml:space="preserve">the fishery will not harvest any </w:t>
            </w:r>
            <w:r w:rsidR="00E411D7" w:rsidRPr="00E411D7">
              <w:rPr>
                <w:rFonts w:ascii="Arial" w:hAnsi="Arial" w:cs="Arial"/>
                <w:sz w:val="22"/>
                <w:szCs w:val="22"/>
              </w:rPr>
              <w:t>Convention on</w:t>
            </w:r>
            <w:r w:rsidR="00E411D7">
              <w:rPr>
                <w:rFonts w:ascii="Arial" w:hAnsi="Arial" w:cs="Arial"/>
                <w:sz w:val="22"/>
                <w:szCs w:val="22"/>
              </w:rPr>
              <w:t xml:space="preserve"> the</w:t>
            </w:r>
            <w:r w:rsidR="00E411D7" w:rsidRPr="00E411D7">
              <w:rPr>
                <w:rFonts w:ascii="Arial" w:hAnsi="Arial" w:cs="Arial"/>
                <w:sz w:val="22"/>
                <w:szCs w:val="22"/>
              </w:rPr>
              <w:t xml:space="preserve"> International Trade in Endangered Species of Wild Fauna and Flora</w:t>
            </w:r>
            <w:r w:rsidRPr="0019516A">
              <w:rPr>
                <w:rFonts w:ascii="Arial" w:hAnsi="Arial" w:cs="Arial"/>
                <w:sz w:val="22"/>
                <w:szCs w:val="22"/>
              </w:rPr>
              <w:t xml:space="preserve"> listed species</w:t>
            </w:r>
          </w:p>
          <w:p w:rsidR="0019516A" w:rsidRPr="0019516A" w:rsidRDefault="0019516A" w:rsidP="00691EE0">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there are management arrangements in place to ensure that the resource is being managed in an ecologically sustainable way (see Table 1)</w:t>
            </w:r>
          </w:p>
          <w:p w:rsidR="0019516A" w:rsidRPr="0019516A" w:rsidRDefault="0019516A" w:rsidP="00691EE0">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 xml:space="preserve">the operation of the </w:t>
            </w:r>
            <w:r w:rsidR="001417CD">
              <w:rPr>
                <w:rFonts w:ascii="Arial" w:hAnsi="Arial" w:cs="Arial"/>
                <w:sz w:val="22"/>
                <w:szCs w:val="22"/>
              </w:rPr>
              <w:t>Western Australian West Coast Rock Lobster Managed Fishery</w:t>
            </w:r>
            <w:r w:rsidR="00534F4F">
              <w:rPr>
                <w:rFonts w:ascii="Arial" w:hAnsi="Arial" w:cs="Arial"/>
                <w:sz w:val="22"/>
                <w:szCs w:val="22"/>
              </w:rPr>
              <w:t xml:space="preserve"> </w:t>
            </w:r>
            <w:r w:rsidRPr="0019516A">
              <w:rPr>
                <w:rFonts w:ascii="Arial" w:hAnsi="Arial" w:cs="Arial"/>
                <w:sz w:val="22"/>
                <w:szCs w:val="22"/>
              </w:rPr>
              <w:t xml:space="preserve">is unlikely to be unsustainable and threaten biodiversity within the next </w:t>
            </w:r>
            <w:r w:rsidR="00DB2AC8">
              <w:rPr>
                <w:rFonts w:ascii="Arial" w:hAnsi="Arial" w:cs="Arial"/>
                <w:sz w:val="22"/>
                <w:szCs w:val="22"/>
              </w:rPr>
              <w:t>two</w:t>
            </w:r>
            <w:r w:rsidR="00534F4F">
              <w:rPr>
                <w:rFonts w:ascii="Arial" w:hAnsi="Arial" w:cs="Arial"/>
                <w:sz w:val="22"/>
                <w:szCs w:val="22"/>
              </w:rPr>
              <w:t xml:space="preserve"> </w:t>
            </w:r>
            <w:r w:rsidRPr="0019516A">
              <w:rPr>
                <w:rFonts w:ascii="Arial" w:hAnsi="Arial" w:cs="Arial"/>
                <w:sz w:val="22"/>
                <w:szCs w:val="22"/>
              </w:rPr>
              <w:t>years, and</w:t>
            </w:r>
          </w:p>
          <w:p w:rsidR="00E411D7" w:rsidRPr="00E411D7" w:rsidRDefault="0019516A" w:rsidP="00691EE0">
            <w:pPr>
              <w:numPr>
                <w:ilvl w:val="0"/>
                <w:numId w:val="4"/>
              </w:numPr>
              <w:tabs>
                <w:tab w:val="clear" w:pos="1455"/>
                <w:tab w:val="num" w:pos="293"/>
              </w:tabs>
              <w:spacing w:before="120" w:after="120" w:line="276" w:lineRule="auto"/>
              <w:ind w:left="293" w:hanging="293"/>
              <w:rPr>
                <w:rFonts w:ascii="Arial" w:hAnsi="Arial" w:cs="Arial"/>
              </w:rPr>
            </w:pPr>
            <w:proofErr w:type="gramStart"/>
            <w:r w:rsidRPr="00E411D7">
              <w:rPr>
                <w:rFonts w:ascii="Arial" w:hAnsi="Arial" w:cs="Arial"/>
                <w:sz w:val="22"/>
                <w:szCs w:val="22"/>
              </w:rPr>
              <w:t>the</w:t>
            </w:r>
            <w:proofErr w:type="gramEnd"/>
            <w:r w:rsidRPr="00E411D7">
              <w:rPr>
                <w:rFonts w:ascii="Arial" w:hAnsi="Arial" w:cs="Arial"/>
                <w:sz w:val="22"/>
                <w:szCs w:val="22"/>
              </w:rPr>
              <w:t xml:space="preserve"> EPBC Regulations 2000 do not specify </w:t>
            </w:r>
            <w:r w:rsidR="00534F4F" w:rsidRPr="00100F2B">
              <w:rPr>
                <w:rFonts w:ascii="Arial" w:hAnsi="Arial" w:cs="Arial"/>
                <w:sz w:val="22"/>
                <w:szCs w:val="22"/>
              </w:rPr>
              <w:t xml:space="preserve">crustaceans </w:t>
            </w:r>
            <w:r w:rsidRPr="00100F2B">
              <w:rPr>
                <w:rFonts w:ascii="Arial" w:hAnsi="Arial" w:cs="Arial"/>
                <w:sz w:val="22"/>
                <w:szCs w:val="22"/>
              </w:rPr>
              <w:t>as a class of animal in relation to the welfare of live specimens</w:t>
            </w:r>
            <w:r w:rsidR="00E411D7" w:rsidRPr="00100F2B">
              <w:rPr>
                <w:rFonts w:ascii="Arial" w:hAnsi="Arial" w:cs="Arial"/>
                <w:sz w:val="22"/>
                <w:szCs w:val="22"/>
              </w:rPr>
              <w:t>.</w:t>
            </w:r>
          </w:p>
          <w:p w:rsidR="0019516A" w:rsidRPr="00E411D7" w:rsidRDefault="0019516A" w:rsidP="00E411D7">
            <w:pPr>
              <w:spacing w:after="120" w:line="276" w:lineRule="auto"/>
              <w:rPr>
                <w:rFonts w:ascii="Arial" w:hAnsi="Arial" w:cs="Arial"/>
              </w:rPr>
            </w:pPr>
            <w:r w:rsidRPr="00E411D7">
              <w:rPr>
                <w:rFonts w:ascii="Arial" w:hAnsi="Arial" w:cs="Arial"/>
                <w:sz w:val="22"/>
                <w:szCs w:val="22"/>
              </w:rPr>
              <w:t xml:space="preserve">The department considers that the </w:t>
            </w:r>
            <w:r w:rsidR="001417CD" w:rsidRPr="00E411D7">
              <w:rPr>
                <w:rFonts w:ascii="Arial" w:hAnsi="Arial" w:cs="Arial"/>
                <w:sz w:val="22"/>
                <w:szCs w:val="22"/>
              </w:rPr>
              <w:t>Western Australian West Coast Rock Lobster Managed Fishery</w:t>
            </w:r>
            <w:r w:rsidR="00534F4F" w:rsidRPr="00E411D7">
              <w:rPr>
                <w:rFonts w:ascii="Arial" w:hAnsi="Arial" w:cs="Arial"/>
                <w:sz w:val="22"/>
                <w:szCs w:val="22"/>
              </w:rPr>
              <w:t xml:space="preserve"> </w:t>
            </w:r>
            <w:r w:rsidRPr="00E411D7">
              <w:rPr>
                <w:rFonts w:ascii="Arial" w:hAnsi="Arial" w:cs="Arial"/>
                <w:sz w:val="22"/>
                <w:szCs w:val="22"/>
              </w:rPr>
              <w:t xml:space="preserve">will not be detrimental to the survival or conservation status of a </w:t>
            </w:r>
            <w:proofErr w:type="spellStart"/>
            <w:r w:rsidRPr="00E411D7">
              <w:rPr>
                <w:rFonts w:ascii="Arial" w:hAnsi="Arial" w:cs="Arial"/>
                <w:sz w:val="22"/>
                <w:szCs w:val="22"/>
              </w:rPr>
              <w:t>taxon</w:t>
            </w:r>
            <w:proofErr w:type="spellEnd"/>
            <w:r w:rsidRPr="00E411D7">
              <w:rPr>
                <w:rFonts w:ascii="Arial" w:hAnsi="Arial" w:cs="Arial"/>
                <w:sz w:val="22"/>
                <w:szCs w:val="22"/>
              </w:rPr>
              <w:t xml:space="preserve"> to which it relates within the </w:t>
            </w:r>
            <w:r w:rsidRPr="000D6041">
              <w:rPr>
                <w:rFonts w:ascii="Arial" w:hAnsi="Arial" w:cs="Arial"/>
                <w:sz w:val="22"/>
                <w:szCs w:val="22"/>
              </w:rPr>
              <w:t xml:space="preserve">next </w:t>
            </w:r>
            <w:r w:rsidR="00534F4F" w:rsidRPr="000D6041">
              <w:rPr>
                <w:rFonts w:ascii="Arial" w:hAnsi="Arial" w:cs="Arial"/>
                <w:sz w:val="22"/>
                <w:szCs w:val="22"/>
              </w:rPr>
              <w:t>t</w:t>
            </w:r>
            <w:r w:rsidR="0097660C" w:rsidRPr="000D6041">
              <w:rPr>
                <w:rFonts w:ascii="Arial" w:hAnsi="Arial" w:cs="Arial"/>
                <w:sz w:val="22"/>
                <w:szCs w:val="22"/>
              </w:rPr>
              <w:t>wo</w:t>
            </w:r>
            <w:r w:rsidRPr="000D6041">
              <w:rPr>
                <w:rFonts w:ascii="Arial" w:hAnsi="Arial" w:cs="Arial"/>
                <w:sz w:val="22"/>
                <w:szCs w:val="22"/>
              </w:rPr>
              <w:t xml:space="preserve"> years, given the management measures cu</w:t>
            </w:r>
            <w:r w:rsidR="00534F4F" w:rsidRPr="000D6041">
              <w:rPr>
                <w:rFonts w:ascii="Arial" w:hAnsi="Arial" w:cs="Arial"/>
                <w:sz w:val="22"/>
                <w:szCs w:val="22"/>
              </w:rPr>
              <w:t>rrently in place,</w:t>
            </w:r>
            <w:r w:rsidR="00534F4F" w:rsidRPr="00E411D7">
              <w:rPr>
                <w:rFonts w:ascii="Arial" w:hAnsi="Arial" w:cs="Arial"/>
                <w:sz w:val="22"/>
                <w:szCs w:val="22"/>
              </w:rPr>
              <w:t xml:space="preserve"> which include</w:t>
            </w:r>
            <w:r w:rsidRPr="00E411D7">
              <w:rPr>
                <w:rFonts w:ascii="Arial" w:hAnsi="Arial" w:cs="Arial"/>
                <w:sz w:val="22"/>
                <w:szCs w:val="22"/>
              </w:rPr>
              <w:t>:</w:t>
            </w:r>
          </w:p>
          <w:p w:rsidR="0019516A" w:rsidRPr="002A476F" w:rsidRDefault="0019516A" w:rsidP="00691EE0">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limited entry</w:t>
            </w:r>
          </w:p>
          <w:p w:rsidR="0019516A" w:rsidRPr="002A476F" w:rsidRDefault="0019516A" w:rsidP="00691EE0">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total allowable commercial catch limits</w:t>
            </w:r>
          </w:p>
          <w:p w:rsidR="0019516A" w:rsidRPr="002A476F" w:rsidRDefault="0019516A" w:rsidP="00691EE0">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 xml:space="preserve">minimum </w:t>
            </w:r>
            <w:r w:rsidR="00E411D7">
              <w:rPr>
                <w:rFonts w:ascii="Arial" w:hAnsi="Arial" w:cs="Arial"/>
                <w:sz w:val="22"/>
                <w:szCs w:val="22"/>
              </w:rPr>
              <w:t xml:space="preserve">and maximum </w:t>
            </w:r>
            <w:r w:rsidRPr="0019516A">
              <w:rPr>
                <w:rFonts w:ascii="Arial" w:hAnsi="Arial" w:cs="Arial"/>
                <w:sz w:val="22"/>
                <w:szCs w:val="22"/>
              </w:rPr>
              <w:t xml:space="preserve">legal size limits </w:t>
            </w:r>
          </w:p>
          <w:p w:rsidR="00534F4F" w:rsidRPr="00534F4F" w:rsidRDefault="0019516A" w:rsidP="00691EE0">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vessel and gear restrictions</w:t>
            </w:r>
            <w:r w:rsidR="00534F4F" w:rsidRPr="0019516A">
              <w:rPr>
                <w:rFonts w:ascii="Arial" w:hAnsi="Arial" w:cs="Arial"/>
                <w:sz w:val="22"/>
                <w:szCs w:val="22"/>
              </w:rPr>
              <w:t>, and</w:t>
            </w:r>
          </w:p>
          <w:p w:rsidR="0019516A" w:rsidRPr="002A476F" w:rsidRDefault="00A1148B" w:rsidP="00691EE0">
            <w:pPr>
              <w:numPr>
                <w:ilvl w:val="0"/>
                <w:numId w:val="4"/>
              </w:numPr>
              <w:tabs>
                <w:tab w:val="clear" w:pos="1455"/>
                <w:tab w:val="num" w:pos="293"/>
              </w:tabs>
              <w:spacing w:line="276" w:lineRule="auto"/>
              <w:ind w:left="293" w:hanging="293"/>
              <w:rPr>
                <w:rFonts w:ascii="Arial" w:hAnsi="Arial" w:cs="Arial"/>
              </w:rPr>
            </w:pPr>
            <w:proofErr w:type="gramStart"/>
            <w:r>
              <w:rPr>
                <w:rFonts w:ascii="Arial" w:hAnsi="Arial" w:cs="Arial"/>
                <w:sz w:val="22"/>
                <w:szCs w:val="22"/>
              </w:rPr>
              <w:t>a</w:t>
            </w:r>
            <w:proofErr w:type="gramEnd"/>
            <w:r w:rsidR="00F75248" w:rsidRPr="00A1148B">
              <w:rPr>
                <w:rFonts w:ascii="Arial" w:hAnsi="Arial" w:cs="Arial"/>
                <w:sz w:val="22"/>
                <w:szCs w:val="22"/>
              </w:rPr>
              <w:t xml:space="preserve"> Responsible </w:t>
            </w:r>
            <w:r w:rsidR="00534F4F" w:rsidRPr="00A1148B">
              <w:rPr>
                <w:rFonts w:ascii="Arial" w:hAnsi="Arial" w:cs="Arial"/>
                <w:sz w:val="22"/>
                <w:szCs w:val="22"/>
              </w:rPr>
              <w:t xml:space="preserve">Code of </w:t>
            </w:r>
            <w:r w:rsidR="00885814" w:rsidRPr="00A1148B">
              <w:rPr>
                <w:rFonts w:ascii="Arial" w:hAnsi="Arial" w:cs="Arial"/>
                <w:sz w:val="22"/>
                <w:szCs w:val="22"/>
              </w:rPr>
              <w:t>Practice</w:t>
            </w:r>
            <w:r w:rsidR="00F75248">
              <w:rPr>
                <w:rFonts w:ascii="Arial" w:hAnsi="Arial" w:cs="Arial"/>
                <w:sz w:val="22"/>
                <w:szCs w:val="22"/>
              </w:rPr>
              <w:t xml:space="preserve"> for </w:t>
            </w:r>
            <w:r w:rsidR="008D2614">
              <w:rPr>
                <w:rFonts w:ascii="Arial" w:hAnsi="Arial" w:cs="Arial"/>
                <w:sz w:val="22"/>
                <w:szCs w:val="22"/>
              </w:rPr>
              <w:t xml:space="preserve">Reducing </w:t>
            </w:r>
            <w:r w:rsidR="00F75248">
              <w:rPr>
                <w:rFonts w:ascii="Arial" w:hAnsi="Arial" w:cs="Arial"/>
                <w:sz w:val="22"/>
                <w:szCs w:val="22"/>
              </w:rPr>
              <w:t xml:space="preserve">Whale </w:t>
            </w:r>
            <w:r w:rsidR="00E411D7">
              <w:rPr>
                <w:rFonts w:ascii="Arial" w:hAnsi="Arial" w:cs="Arial"/>
                <w:sz w:val="22"/>
                <w:szCs w:val="22"/>
              </w:rPr>
              <w:t>E</w:t>
            </w:r>
            <w:r w:rsidR="00F75248">
              <w:rPr>
                <w:rFonts w:ascii="Arial" w:hAnsi="Arial" w:cs="Arial"/>
                <w:sz w:val="22"/>
                <w:szCs w:val="22"/>
              </w:rPr>
              <w:t>ntanglements</w:t>
            </w:r>
            <w:r w:rsidR="0019516A" w:rsidRPr="002A476F">
              <w:rPr>
                <w:rFonts w:ascii="Arial" w:hAnsi="Arial" w:cs="Arial"/>
                <w:sz w:val="22"/>
                <w:szCs w:val="22"/>
              </w:rPr>
              <w:t xml:space="preserve">. </w:t>
            </w:r>
          </w:p>
          <w:p w:rsidR="001F64E9" w:rsidRPr="001F64E9" w:rsidRDefault="001F64E9" w:rsidP="00691EE0">
            <w:pPr>
              <w:spacing w:before="120" w:after="120"/>
              <w:rPr>
                <w:rFonts w:ascii="Arial" w:hAnsi="Arial" w:cs="Arial"/>
                <w:sz w:val="12"/>
                <w:szCs w:val="12"/>
              </w:rPr>
            </w:pPr>
          </w:p>
          <w:p w:rsidR="0019516A" w:rsidRPr="002A476F" w:rsidRDefault="0019516A" w:rsidP="00691EE0">
            <w:pPr>
              <w:spacing w:before="120" w:after="120"/>
              <w:rPr>
                <w:rFonts w:ascii="Arial" w:hAnsi="Arial" w:cs="Arial"/>
              </w:rPr>
            </w:pPr>
            <w:r w:rsidRPr="0019516A">
              <w:rPr>
                <w:rFonts w:ascii="Arial" w:hAnsi="Arial" w:cs="Arial"/>
                <w:sz w:val="22"/>
                <w:szCs w:val="22"/>
              </w:rPr>
              <w:t xml:space="preserve">The department </w:t>
            </w:r>
            <w:r w:rsidRPr="002A476F">
              <w:rPr>
                <w:rFonts w:ascii="Arial" w:hAnsi="Arial" w:cs="Arial"/>
                <w:sz w:val="22"/>
                <w:szCs w:val="22"/>
              </w:rPr>
              <w:t xml:space="preserve">considers that the </w:t>
            </w:r>
            <w:r w:rsidR="001417CD">
              <w:rPr>
                <w:rFonts w:ascii="Arial" w:hAnsi="Arial" w:cs="Arial"/>
                <w:sz w:val="22"/>
                <w:szCs w:val="22"/>
              </w:rPr>
              <w:t>Western Australian West Coast Rock Lobster Managed Fishery</w:t>
            </w:r>
            <w:r w:rsidRPr="002A476F">
              <w:rPr>
                <w:rFonts w:ascii="Arial" w:hAnsi="Arial" w:cs="Arial"/>
                <w:sz w:val="22"/>
                <w:szCs w:val="22"/>
              </w:rPr>
              <w:t xml:space="preserve"> will not threaten any relevant ecosystem within the next </w:t>
            </w:r>
            <w:r w:rsidR="00A1148B">
              <w:rPr>
                <w:rFonts w:ascii="Arial" w:hAnsi="Arial" w:cs="Arial"/>
                <w:sz w:val="22"/>
                <w:szCs w:val="22"/>
              </w:rPr>
              <w:t>two</w:t>
            </w:r>
            <w:r w:rsidRPr="0019516A">
              <w:rPr>
                <w:rFonts w:ascii="Arial" w:hAnsi="Arial" w:cs="Arial"/>
                <w:sz w:val="22"/>
                <w:szCs w:val="22"/>
              </w:rPr>
              <w:t xml:space="preserve"> years</w:t>
            </w:r>
            <w:r w:rsidRPr="002A476F">
              <w:rPr>
                <w:rFonts w:ascii="Arial" w:hAnsi="Arial" w:cs="Arial"/>
                <w:sz w:val="22"/>
                <w:szCs w:val="22"/>
              </w:rPr>
              <w:t>, given the management measures currently in place, which include:</w:t>
            </w:r>
          </w:p>
          <w:p w:rsidR="0097660C" w:rsidRPr="002A476F" w:rsidRDefault="0097660C" w:rsidP="0097660C">
            <w:pPr>
              <w:numPr>
                <w:ilvl w:val="0"/>
                <w:numId w:val="4"/>
              </w:numPr>
              <w:tabs>
                <w:tab w:val="clear" w:pos="1455"/>
                <w:tab w:val="num" w:pos="293"/>
              </w:tabs>
              <w:spacing w:line="276" w:lineRule="auto"/>
              <w:ind w:left="293" w:hanging="293"/>
              <w:rPr>
                <w:rFonts w:ascii="Arial" w:hAnsi="Arial" w:cs="Arial"/>
              </w:rPr>
            </w:pPr>
            <w:r>
              <w:rPr>
                <w:rFonts w:ascii="Arial" w:hAnsi="Arial" w:cs="Arial"/>
                <w:sz w:val="22"/>
                <w:szCs w:val="22"/>
              </w:rPr>
              <w:t>restrictions on take of target stock</w:t>
            </w:r>
            <w:r w:rsidRPr="0019516A">
              <w:rPr>
                <w:rFonts w:ascii="Arial" w:hAnsi="Arial" w:cs="Arial"/>
                <w:sz w:val="22"/>
                <w:szCs w:val="22"/>
              </w:rPr>
              <w:t xml:space="preserve"> </w:t>
            </w:r>
          </w:p>
          <w:p w:rsidR="0097660C" w:rsidRPr="00534F4F" w:rsidRDefault="0097660C" w:rsidP="0097660C">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gear restrictions</w:t>
            </w:r>
            <w:r>
              <w:rPr>
                <w:rFonts w:ascii="Arial" w:hAnsi="Arial" w:cs="Arial"/>
                <w:sz w:val="22"/>
                <w:szCs w:val="22"/>
              </w:rPr>
              <w:t xml:space="preserve"> which minimise </w:t>
            </w:r>
            <w:proofErr w:type="spellStart"/>
            <w:r>
              <w:rPr>
                <w:rFonts w:ascii="Arial" w:hAnsi="Arial" w:cs="Arial"/>
                <w:sz w:val="22"/>
                <w:szCs w:val="22"/>
              </w:rPr>
              <w:t>bycatch</w:t>
            </w:r>
            <w:proofErr w:type="spellEnd"/>
            <w:r>
              <w:rPr>
                <w:rFonts w:ascii="Arial" w:hAnsi="Arial" w:cs="Arial"/>
                <w:sz w:val="22"/>
                <w:szCs w:val="22"/>
              </w:rPr>
              <w:t>, and</w:t>
            </w:r>
          </w:p>
          <w:p w:rsidR="002A109E" w:rsidRPr="001F64E9" w:rsidRDefault="0097660C" w:rsidP="002A109E">
            <w:pPr>
              <w:numPr>
                <w:ilvl w:val="0"/>
                <w:numId w:val="4"/>
              </w:numPr>
              <w:tabs>
                <w:tab w:val="clear" w:pos="1455"/>
                <w:tab w:val="num" w:pos="293"/>
              </w:tabs>
              <w:spacing w:after="120" w:line="276" w:lineRule="auto"/>
              <w:ind w:left="293" w:hanging="293"/>
              <w:rPr>
                <w:rFonts w:ascii="Arial" w:hAnsi="Arial" w:cs="Arial"/>
              </w:rPr>
            </w:pPr>
            <w:proofErr w:type="gramStart"/>
            <w:r>
              <w:rPr>
                <w:rFonts w:ascii="Arial" w:hAnsi="Arial" w:cs="Arial"/>
                <w:sz w:val="22"/>
                <w:szCs w:val="22"/>
              </w:rPr>
              <w:t>a</w:t>
            </w:r>
            <w:proofErr w:type="gramEnd"/>
            <w:r w:rsidRPr="00A1148B">
              <w:rPr>
                <w:rFonts w:ascii="Arial" w:hAnsi="Arial" w:cs="Arial"/>
                <w:sz w:val="22"/>
                <w:szCs w:val="22"/>
              </w:rPr>
              <w:t xml:space="preserve"> Responsible Code of Practice</w:t>
            </w:r>
            <w:r>
              <w:rPr>
                <w:rFonts w:ascii="Arial" w:hAnsi="Arial" w:cs="Arial"/>
                <w:sz w:val="22"/>
                <w:szCs w:val="22"/>
              </w:rPr>
              <w:t xml:space="preserve"> for Reducing Whale Entanglements</w:t>
            </w:r>
            <w:r w:rsidR="00E411D7">
              <w:rPr>
                <w:rFonts w:ascii="Arial" w:hAnsi="Arial" w:cs="Arial"/>
                <w:sz w:val="22"/>
                <w:szCs w:val="22"/>
              </w:rPr>
              <w:t>.</w:t>
            </w:r>
          </w:p>
          <w:p w:rsidR="0019516A" w:rsidRPr="002A109E" w:rsidRDefault="0019516A" w:rsidP="002A109E">
            <w:pPr>
              <w:spacing w:after="120" w:line="276" w:lineRule="auto"/>
              <w:rPr>
                <w:rFonts w:ascii="Arial" w:hAnsi="Arial" w:cs="Arial"/>
              </w:rPr>
            </w:pPr>
            <w:r w:rsidRPr="002A109E">
              <w:rPr>
                <w:rFonts w:ascii="Arial" w:hAnsi="Arial" w:cs="Arial"/>
                <w:sz w:val="22"/>
                <w:szCs w:val="22"/>
              </w:rPr>
              <w:t xml:space="preserve">The Environment Protection and Biodiversity Conservation Regulations 2000 (EPBC Regulations) do not specify </w:t>
            </w:r>
            <w:r w:rsidR="00534F4F" w:rsidRPr="00100F2B">
              <w:rPr>
                <w:rFonts w:ascii="Arial" w:hAnsi="Arial" w:cs="Arial"/>
                <w:sz w:val="22"/>
                <w:szCs w:val="22"/>
              </w:rPr>
              <w:t>crustaceans</w:t>
            </w:r>
            <w:r w:rsidRPr="00100F2B">
              <w:rPr>
                <w:rFonts w:ascii="Arial" w:hAnsi="Arial" w:cs="Arial"/>
                <w:sz w:val="22"/>
                <w:szCs w:val="22"/>
              </w:rPr>
              <w:t xml:space="preserve"> as a class of animal in relation to the welfare of live specimens.</w:t>
            </w:r>
          </w:p>
          <w:p w:rsidR="0019516A" w:rsidRPr="002A476F" w:rsidRDefault="0019516A" w:rsidP="00691EE0">
            <w:pPr>
              <w:spacing w:before="120" w:after="120"/>
              <w:rPr>
                <w:rFonts w:ascii="Arial" w:hAnsi="Arial" w:cs="Arial"/>
              </w:rPr>
            </w:pPr>
          </w:p>
          <w:p w:rsidR="00280FF3" w:rsidRDefault="00280FF3" w:rsidP="00E411D7">
            <w:pPr>
              <w:spacing w:after="120"/>
              <w:rPr>
                <w:rFonts w:ascii="Arial" w:hAnsi="Arial" w:cs="Arial"/>
              </w:rPr>
            </w:pPr>
          </w:p>
          <w:p w:rsidR="0019516A" w:rsidRPr="002A476F" w:rsidRDefault="0019516A" w:rsidP="00E411D7">
            <w:pPr>
              <w:spacing w:after="120"/>
              <w:rPr>
                <w:rFonts w:ascii="Arial" w:hAnsi="Arial" w:cs="Arial"/>
              </w:rPr>
            </w:pPr>
            <w:r w:rsidRPr="002A476F">
              <w:rPr>
                <w:rFonts w:ascii="Arial" w:hAnsi="Arial" w:cs="Arial"/>
                <w:sz w:val="22"/>
                <w:szCs w:val="22"/>
              </w:rPr>
              <w:t>No other conditions are specified in relation to commercial fisheries in the EPBC Regulations.</w:t>
            </w:r>
          </w:p>
        </w:tc>
      </w:tr>
      <w:tr w:rsidR="0019516A" w:rsidRPr="002A476F" w:rsidTr="00E411D7">
        <w:tc>
          <w:tcPr>
            <w:tcW w:w="7087" w:type="dxa"/>
            <w:tcBorders>
              <w:top w:val="single" w:sz="4" w:space="0" w:color="auto"/>
              <w:left w:val="single" w:sz="4" w:space="0" w:color="auto"/>
              <w:bottom w:val="single" w:sz="4" w:space="0" w:color="auto"/>
              <w:right w:val="single" w:sz="4" w:space="0" w:color="auto"/>
            </w:tcBorders>
          </w:tcPr>
          <w:p w:rsidR="0019516A" w:rsidRPr="002A476F" w:rsidRDefault="0019516A" w:rsidP="00691EE0">
            <w:pPr>
              <w:spacing w:before="120" w:after="120"/>
              <w:ind w:left="360" w:hanging="360"/>
              <w:rPr>
                <w:rFonts w:ascii="Arial" w:hAnsi="Arial" w:cs="Arial"/>
              </w:rPr>
            </w:pPr>
            <w:r w:rsidRPr="002A476F">
              <w:rPr>
                <w:rFonts w:ascii="Arial" w:hAnsi="Arial" w:cs="Arial"/>
                <w:sz w:val="22"/>
                <w:szCs w:val="22"/>
              </w:rPr>
              <w:t>(4)</w:t>
            </w:r>
            <w:r w:rsidRPr="002A476F">
              <w:rPr>
                <w:rFonts w:ascii="Arial" w:hAnsi="Arial" w:cs="Arial"/>
                <w:sz w:val="22"/>
                <w:szCs w:val="22"/>
              </w:rPr>
              <w:tab/>
              <w:t xml:space="preserve">In deciding whether to declare an operation as an approved wildlife trade operation the Minister must have </w:t>
            </w:r>
            <w:r w:rsidRPr="0019516A">
              <w:rPr>
                <w:rFonts w:ascii="Arial" w:hAnsi="Arial" w:cs="Arial"/>
                <w:sz w:val="22"/>
                <w:szCs w:val="22"/>
              </w:rPr>
              <w:t>regard</w:t>
            </w:r>
            <w:r w:rsidRPr="002A476F">
              <w:rPr>
                <w:rFonts w:ascii="Arial" w:hAnsi="Arial" w:cs="Arial"/>
                <w:sz w:val="22"/>
                <w:szCs w:val="22"/>
              </w:rPr>
              <w:t xml:space="preserve"> to:</w:t>
            </w:r>
          </w:p>
          <w:p w:rsidR="0019516A" w:rsidRPr="002A476F" w:rsidRDefault="0019516A" w:rsidP="00691EE0">
            <w:pPr>
              <w:spacing w:before="120" w:after="120"/>
              <w:ind w:left="360" w:hanging="360"/>
              <w:rPr>
                <w:rFonts w:ascii="Arial" w:hAnsi="Arial" w:cs="Arial"/>
              </w:rPr>
            </w:pPr>
          </w:p>
          <w:p w:rsidR="0019516A" w:rsidRPr="002A476F" w:rsidRDefault="0019516A" w:rsidP="00691EE0">
            <w:pPr>
              <w:numPr>
                <w:ilvl w:val="0"/>
                <w:numId w:val="2"/>
              </w:numPr>
              <w:tabs>
                <w:tab w:val="left" w:pos="360"/>
              </w:tabs>
              <w:spacing w:line="276" w:lineRule="auto"/>
              <w:ind w:hanging="540"/>
              <w:rPr>
                <w:rFonts w:ascii="Arial" w:hAnsi="Arial" w:cs="Arial"/>
              </w:rPr>
            </w:pPr>
            <w:r w:rsidRPr="002A476F">
              <w:rPr>
                <w:rFonts w:ascii="Arial" w:hAnsi="Arial" w:cs="Arial"/>
                <w:sz w:val="22"/>
                <w:szCs w:val="22"/>
              </w:rPr>
              <w:t>the significance of the impact of the operation on an ecosystem (for example, an impact on habitat or biodiversity); and</w:t>
            </w: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Pr="002A476F" w:rsidRDefault="0019516A" w:rsidP="00691EE0">
            <w:pPr>
              <w:spacing w:before="120" w:after="120"/>
              <w:ind w:left="360" w:hanging="360"/>
              <w:rPr>
                <w:rFonts w:ascii="Arial" w:hAnsi="Arial" w:cs="Arial"/>
              </w:rPr>
            </w:pPr>
          </w:p>
          <w:p w:rsidR="0019516A" w:rsidRDefault="0019516A" w:rsidP="00691EE0">
            <w:pPr>
              <w:spacing w:before="120" w:after="120"/>
              <w:ind w:left="360" w:hanging="360"/>
              <w:rPr>
                <w:rFonts w:ascii="Arial" w:hAnsi="Arial" w:cs="Arial"/>
              </w:rPr>
            </w:pPr>
          </w:p>
          <w:p w:rsidR="008D2614" w:rsidRDefault="008D2614" w:rsidP="00691EE0">
            <w:pPr>
              <w:spacing w:before="120" w:after="120"/>
              <w:ind w:left="360" w:hanging="360"/>
              <w:rPr>
                <w:rFonts w:ascii="Arial" w:hAnsi="Arial" w:cs="Arial"/>
              </w:rPr>
            </w:pPr>
          </w:p>
          <w:p w:rsidR="008D2614" w:rsidRDefault="008D2614" w:rsidP="00691EE0">
            <w:pPr>
              <w:spacing w:before="120" w:after="120"/>
              <w:ind w:left="360" w:hanging="360"/>
              <w:rPr>
                <w:rFonts w:ascii="Arial" w:hAnsi="Arial" w:cs="Arial"/>
              </w:rPr>
            </w:pPr>
          </w:p>
          <w:p w:rsidR="008D2614" w:rsidRDefault="008D2614" w:rsidP="00691EE0">
            <w:pPr>
              <w:spacing w:before="120" w:after="120"/>
              <w:ind w:left="360" w:hanging="360"/>
              <w:rPr>
                <w:rFonts w:ascii="Arial" w:hAnsi="Arial" w:cs="Arial"/>
              </w:rPr>
            </w:pPr>
          </w:p>
          <w:p w:rsidR="008D2614" w:rsidRPr="002A476F" w:rsidRDefault="008D2614" w:rsidP="00691EE0">
            <w:pPr>
              <w:spacing w:before="120" w:after="120"/>
              <w:ind w:left="360" w:hanging="360"/>
              <w:rPr>
                <w:rFonts w:ascii="Arial" w:hAnsi="Arial" w:cs="Arial"/>
              </w:rPr>
            </w:pPr>
          </w:p>
          <w:p w:rsidR="0019516A" w:rsidRPr="002A476F" w:rsidRDefault="0019516A" w:rsidP="00691EE0">
            <w:pPr>
              <w:numPr>
                <w:ilvl w:val="0"/>
                <w:numId w:val="2"/>
              </w:numPr>
              <w:tabs>
                <w:tab w:val="left" w:pos="360"/>
                <w:tab w:val="left" w:pos="1080"/>
              </w:tabs>
              <w:spacing w:line="276" w:lineRule="auto"/>
              <w:ind w:hanging="540"/>
              <w:rPr>
                <w:rFonts w:ascii="Arial" w:hAnsi="Arial" w:cs="Arial"/>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effectiveness of the management arrangements for the operation (including monitoring procedures).</w:t>
            </w:r>
          </w:p>
          <w:p w:rsidR="0019516A" w:rsidRPr="002A476F" w:rsidRDefault="0019516A" w:rsidP="00691EE0">
            <w:pPr>
              <w:spacing w:before="120" w:after="120"/>
              <w:ind w:left="360" w:hanging="360"/>
              <w:rPr>
                <w:rFonts w:ascii="Arial" w:hAnsi="Arial" w:cs="Arial"/>
              </w:rPr>
            </w:pPr>
          </w:p>
        </w:tc>
        <w:tc>
          <w:tcPr>
            <w:tcW w:w="7196" w:type="dxa"/>
            <w:tcBorders>
              <w:top w:val="single" w:sz="4" w:space="0" w:color="auto"/>
              <w:left w:val="single" w:sz="4" w:space="0" w:color="auto"/>
              <w:bottom w:val="single" w:sz="4" w:space="0" w:color="auto"/>
              <w:right w:val="single" w:sz="4" w:space="0" w:color="auto"/>
            </w:tcBorders>
          </w:tcPr>
          <w:p w:rsidR="008D2614" w:rsidRDefault="008D2614" w:rsidP="008D2614">
            <w:pPr>
              <w:spacing w:after="120"/>
              <w:rPr>
                <w:rFonts w:ascii="Arial" w:hAnsi="Arial" w:cs="Arial"/>
              </w:rPr>
            </w:pPr>
            <w:r w:rsidRPr="00CA11ED">
              <w:rPr>
                <w:rFonts w:ascii="Arial" w:hAnsi="Arial" w:cs="Arial"/>
                <w:sz w:val="22"/>
                <w:szCs w:val="22"/>
              </w:rPr>
              <w:t xml:space="preserve">The </w:t>
            </w:r>
            <w:r w:rsidR="0097660C">
              <w:rPr>
                <w:rFonts w:ascii="Arial" w:hAnsi="Arial" w:cs="Arial"/>
                <w:sz w:val="22"/>
                <w:szCs w:val="22"/>
              </w:rPr>
              <w:t xml:space="preserve">Bioregional Plan for the </w:t>
            </w:r>
            <w:r w:rsidRPr="00CA11ED">
              <w:rPr>
                <w:rFonts w:ascii="Arial" w:hAnsi="Arial" w:cs="Arial"/>
                <w:sz w:val="22"/>
                <w:szCs w:val="22"/>
              </w:rPr>
              <w:t>North</w:t>
            </w:r>
            <w:r w:rsidR="00A1148B">
              <w:rPr>
                <w:rFonts w:ascii="Arial" w:hAnsi="Arial" w:cs="Arial"/>
                <w:sz w:val="22"/>
                <w:szCs w:val="22"/>
              </w:rPr>
              <w:t>-w</w:t>
            </w:r>
            <w:r w:rsidRPr="00CA11ED">
              <w:rPr>
                <w:rFonts w:ascii="Arial" w:hAnsi="Arial" w:cs="Arial"/>
                <w:sz w:val="22"/>
                <w:szCs w:val="22"/>
              </w:rPr>
              <w:t xml:space="preserve">est </w:t>
            </w:r>
            <w:r w:rsidR="0097660C">
              <w:rPr>
                <w:rFonts w:ascii="Arial" w:hAnsi="Arial" w:cs="Arial"/>
                <w:sz w:val="22"/>
                <w:szCs w:val="22"/>
              </w:rPr>
              <w:t xml:space="preserve">Marine Region </w:t>
            </w:r>
            <w:r>
              <w:rPr>
                <w:rFonts w:ascii="Arial" w:hAnsi="Arial" w:cs="Arial"/>
                <w:sz w:val="22"/>
                <w:szCs w:val="22"/>
              </w:rPr>
              <w:t>has identified</w:t>
            </w:r>
            <w:r w:rsidRPr="00CA11ED">
              <w:rPr>
                <w:rFonts w:ascii="Arial" w:hAnsi="Arial" w:cs="Arial"/>
                <w:sz w:val="22"/>
                <w:szCs w:val="22"/>
              </w:rPr>
              <w:t xml:space="preserve"> that there are pressures in the area of the fishery from the harvesting of living resources, </w:t>
            </w:r>
            <w:proofErr w:type="spellStart"/>
            <w:r w:rsidRPr="00CA11ED">
              <w:rPr>
                <w:rFonts w:ascii="Arial" w:hAnsi="Arial" w:cs="Arial"/>
                <w:sz w:val="22"/>
                <w:szCs w:val="22"/>
              </w:rPr>
              <w:t>bycatch</w:t>
            </w:r>
            <w:proofErr w:type="spellEnd"/>
            <w:r w:rsidRPr="00CA11ED">
              <w:rPr>
                <w:rFonts w:ascii="Arial" w:hAnsi="Arial" w:cs="Arial"/>
                <w:sz w:val="22"/>
                <w:szCs w:val="22"/>
              </w:rPr>
              <w:t xml:space="preserve"> and physical habitat modification. The Bioregional Plan for the South</w:t>
            </w:r>
            <w:r w:rsidR="00A1148B">
              <w:rPr>
                <w:rFonts w:ascii="Arial" w:hAnsi="Arial" w:cs="Arial"/>
                <w:sz w:val="22"/>
                <w:szCs w:val="22"/>
              </w:rPr>
              <w:t>-w</w:t>
            </w:r>
            <w:r w:rsidRPr="00CA11ED">
              <w:rPr>
                <w:rFonts w:ascii="Arial" w:hAnsi="Arial" w:cs="Arial"/>
                <w:sz w:val="22"/>
                <w:szCs w:val="22"/>
              </w:rPr>
              <w:t xml:space="preserve">est </w:t>
            </w:r>
            <w:r w:rsidR="0097660C">
              <w:rPr>
                <w:rFonts w:ascii="Arial" w:hAnsi="Arial" w:cs="Arial"/>
                <w:sz w:val="22"/>
                <w:szCs w:val="22"/>
              </w:rPr>
              <w:t xml:space="preserve">Marine Region has </w:t>
            </w:r>
            <w:r>
              <w:rPr>
                <w:rFonts w:ascii="Arial" w:hAnsi="Arial" w:cs="Arial"/>
                <w:sz w:val="22"/>
                <w:szCs w:val="22"/>
              </w:rPr>
              <w:t>identified</w:t>
            </w:r>
            <w:r w:rsidRPr="00CA11ED">
              <w:rPr>
                <w:rFonts w:ascii="Arial" w:hAnsi="Arial" w:cs="Arial"/>
                <w:sz w:val="22"/>
                <w:szCs w:val="22"/>
              </w:rPr>
              <w:t xml:space="preserve"> that there are pressures in the area of the fishery from chemical pollutants (from fishing vessels), physical habitat modification, harvesting of living resources, </w:t>
            </w:r>
            <w:proofErr w:type="spellStart"/>
            <w:proofErr w:type="gramStart"/>
            <w:r w:rsidRPr="00CA11ED">
              <w:rPr>
                <w:rFonts w:ascii="Arial" w:hAnsi="Arial" w:cs="Arial"/>
                <w:sz w:val="22"/>
                <w:szCs w:val="22"/>
              </w:rPr>
              <w:t>bycatch</w:t>
            </w:r>
            <w:proofErr w:type="spellEnd"/>
            <w:proofErr w:type="gramEnd"/>
            <w:r w:rsidRPr="00CA11ED">
              <w:rPr>
                <w:rFonts w:ascii="Arial" w:hAnsi="Arial" w:cs="Arial"/>
                <w:sz w:val="22"/>
                <w:szCs w:val="22"/>
              </w:rPr>
              <w:t xml:space="preserve"> and oil pollution (from fishing vessels). </w:t>
            </w:r>
          </w:p>
          <w:p w:rsidR="002A109E" w:rsidRDefault="008D2614" w:rsidP="002A109E">
            <w:pPr>
              <w:spacing w:after="120"/>
              <w:rPr>
                <w:rFonts w:ascii="Arial" w:hAnsi="Arial" w:cs="Arial"/>
              </w:rPr>
            </w:pPr>
            <w:r>
              <w:rPr>
                <w:rFonts w:ascii="Arial" w:hAnsi="Arial" w:cs="Arial"/>
                <w:bCs/>
                <w:sz w:val="22"/>
                <w:szCs w:val="22"/>
              </w:rPr>
              <w:t xml:space="preserve">However, these pressures have been assessed as being ‘of potential concern’ only. The </w:t>
            </w:r>
            <w:r>
              <w:rPr>
                <w:rFonts w:ascii="Arial" w:hAnsi="Arial" w:cs="Arial"/>
                <w:bCs/>
                <w:sz w:val="22"/>
                <w:szCs w:val="22"/>
                <w:lang w:val="en-US"/>
              </w:rPr>
              <w:t>plans also note that these assessments are conservative in</w:t>
            </w:r>
            <w:r w:rsidRPr="003F004C">
              <w:rPr>
                <w:rFonts w:ascii="Arial" w:hAnsi="Arial" w:cs="Arial"/>
                <w:bCs/>
                <w:sz w:val="22"/>
                <w:szCs w:val="22"/>
                <w:lang w:val="en-US"/>
              </w:rPr>
              <w:t xml:space="preserve"> the context of active fisheries management</w:t>
            </w:r>
            <w:r>
              <w:rPr>
                <w:rFonts w:ascii="Arial" w:hAnsi="Arial" w:cs="Arial"/>
                <w:bCs/>
                <w:sz w:val="22"/>
                <w:szCs w:val="22"/>
                <w:lang w:val="en-US"/>
              </w:rPr>
              <w:t xml:space="preserve">, particularly when fisheries are managed at an ecosystem level, as in the </w:t>
            </w:r>
            <w:r w:rsidR="001417CD">
              <w:rPr>
                <w:rFonts w:ascii="Arial" w:hAnsi="Arial" w:cs="Arial"/>
                <w:sz w:val="22"/>
                <w:szCs w:val="22"/>
              </w:rPr>
              <w:t>Western Australian West Coast Rock Lobster Managed Fishery</w:t>
            </w:r>
            <w:r>
              <w:rPr>
                <w:rFonts w:ascii="Arial" w:hAnsi="Arial" w:cs="Arial"/>
                <w:sz w:val="22"/>
                <w:szCs w:val="22"/>
              </w:rPr>
              <w:t>.</w:t>
            </w:r>
          </w:p>
          <w:p w:rsidR="0019516A" w:rsidRPr="0019516A" w:rsidRDefault="002A109E" w:rsidP="008D2614">
            <w:pPr>
              <w:spacing w:after="120"/>
              <w:rPr>
                <w:rFonts w:ascii="Arial" w:hAnsi="Arial" w:cs="Arial"/>
              </w:rPr>
            </w:pPr>
            <w:r>
              <w:rPr>
                <w:rFonts w:ascii="Arial" w:hAnsi="Arial" w:cs="Arial"/>
                <w:sz w:val="22"/>
                <w:szCs w:val="22"/>
              </w:rPr>
              <w:t>While n</w:t>
            </w:r>
            <w:r w:rsidR="008D2614" w:rsidRPr="00CA11ED">
              <w:rPr>
                <w:rFonts w:ascii="Arial" w:hAnsi="Arial" w:cs="Arial"/>
                <w:sz w:val="22"/>
                <w:szCs w:val="22"/>
              </w:rPr>
              <w:t>oting these concerns</w:t>
            </w:r>
            <w:r>
              <w:rPr>
                <w:rFonts w:ascii="Arial" w:hAnsi="Arial" w:cs="Arial"/>
                <w:sz w:val="22"/>
                <w:szCs w:val="22"/>
              </w:rPr>
              <w:t>,</w:t>
            </w:r>
            <w:r w:rsidR="008D2614" w:rsidRPr="00CA11ED">
              <w:rPr>
                <w:rFonts w:ascii="Arial" w:hAnsi="Arial" w:cs="Arial"/>
                <w:sz w:val="22"/>
                <w:szCs w:val="22"/>
              </w:rPr>
              <w:t xml:space="preserve"> </w:t>
            </w:r>
            <w:r>
              <w:rPr>
                <w:rFonts w:ascii="Arial" w:hAnsi="Arial" w:cs="Arial"/>
                <w:sz w:val="22"/>
                <w:szCs w:val="22"/>
              </w:rPr>
              <w:t>given</w:t>
            </w:r>
            <w:r w:rsidR="008D2614" w:rsidRPr="00CA11ED">
              <w:rPr>
                <w:rFonts w:ascii="Arial" w:hAnsi="Arial" w:cs="Arial"/>
                <w:sz w:val="22"/>
                <w:szCs w:val="22"/>
              </w:rPr>
              <w:t xml:space="preserve"> the benign harvesting method used in the fishery (pots), impacts to the physical ecosystem are considered </w:t>
            </w:r>
            <w:r w:rsidR="008D2614">
              <w:rPr>
                <w:rFonts w:ascii="Arial" w:hAnsi="Arial" w:cs="Arial"/>
                <w:sz w:val="22"/>
                <w:szCs w:val="22"/>
              </w:rPr>
              <w:t>low</w:t>
            </w:r>
            <w:r>
              <w:rPr>
                <w:rFonts w:ascii="Arial" w:hAnsi="Arial" w:cs="Arial"/>
                <w:sz w:val="22"/>
                <w:szCs w:val="22"/>
              </w:rPr>
              <w:t>. T</w:t>
            </w:r>
            <w:r w:rsidR="008D2614">
              <w:rPr>
                <w:rFonts w:ascii="Arial" w:hAnsi="Arial" w:cs="Arial"/>
                <w:sz w:val="22"/>
                <w:szCs w:val="22"/>
              </w:rPr>
              <w:t>herefore, t</w:t>
            </w:r>
            <w:r w:rsidR="0019516A" w:rsidRPr="0019516A">
              <w:rPr>
                <w:rFonts w:ascii="Arial" w:hAnsi="Arial" w:cs="Arial"/>
                <w:sz w:val="22"/>
                <w:szCs w:val="22"/>
              </w:rPr>
              <w:t xml:space="preserve">he department </w:t>
            </w:r>
            <w:r w:rsidR="0019516A" w:rsidRPr="002A476F">
              <w:rPr>
                <w:rFonts w:ascii="Arial" w:hAnsi="Arial" w:cs="Arial"/>
                <w:sz w:val="22"/>
                <w:szCs w:val="22"/>
              </w:rPr>
              <w:t xml:space="preserve">considers that the </w:t>
            </w:r>
            <w:r w:rsidR="001417CD">
              <w:rPr>
                <w:rFonts w:ascii="Arial" w:hAnsi="Arial" w:cs="Arial"/>
                <w:sz w:val="22"/>
                <w:szCs w:val="22"/>
              </w:rPr>
              <w:t>Western Australian West Coast Rock Lobster Managed Fishery</w:t>
            </w:r>
            <w:r w:rsidR="0019516A" w:rsidRPr="002A476F">
              <w:rPr>
                <w:rFonts w:ascii="Arial" w:hAnsi="Arial" w:cs="Arial"/>
                <w:sz w:val="22"/>
                <w:szCs w:val="22"/>
              </w:rPr>
              <w:t xml:space="preserve"> will not have a significant impact on any relevant ecosystem within the next </w:t>
            </w:r>
            <w:r w:rsidR="00F75248" w:rsidRPr="00F10142">
              <w:rPr>
                <w:rFonts w:ascii="Arial" w:hAnsi="Arial" w:cs="Arial"/>
                <w:sz w:val="22"/>
                <w:szCs w:val="22"/>
              </w:rPr>
              <w:t>two</w:t>
            </w:r>
            <w:r w:rsidR="0019516A" w:rsidRPr="0019516A">
              <w:rPr>
                <w:rFonts w:ascii="Arial" w:hAnsi="Arial" w:cs="Arial"/>
                <w:sz w:val="22"/>
                <w:szCs w:val="22"/>
              </w:rPr>
              <w:t xml:space="preserve"> years</w:t>
            </w:r>
            <w:r w:rsidR="0019516A" w:rsidRPr="002A476F">
              <w:rPr>
                <w:rFonts w:ascii="Arial" w:hAnsi="Arial" w:cs="Arial"/>
                <w:sz w:val="22"/>
                <w:szCs w:val="22"/>
              </w:rPr>
              <w:t xml:space="preserve">, given the management measures currently in place, which include: </w:t>
            </w:r>
          </w:p>
          <w:p w:rsidR="0097660C" w:rsidRPr="002A476F" w:rsidRDefault="0097660C" w:rsidP="0097660C">
            <w:pPr>
              <w:numPr>
                <w:ilvl w:val="0"/>
                <w:numId w:val="4"/>
              </w:numPr>
              <w:tabs>
                <w:tab w:val="clear" w:pos="1455"/>
                <w:tab w:val="num" w:pos="293"/>
              </w:tabs>
              <w:spacing w:line="276" w:lineRule="auto"/>
              <w:ind w:left="293" w:hanging="293"/>
              <w:rPr>
                <w:rFonts w:ascii="Arial" w:hAnsi="Arial" w:cs="Arial"/>
              </w:rPr>
            </w:pPr>
            <w:r>
              <w:rPr>
                <w:rFonts w:ascii="Arial" w:hAnsi="Arial" w:cs="Arial"/>
                <w:sz w:val="22"/>
                <w:szCs w:val="22"/>
              </w:rPr>
              <w:t>restrictions on take of target stock</w:t>
            </w:r>
            <w:r w:rsidRPr="0019516A">
              <w:rPr>
                <w:rFonts w:ascii="Arial" w:hAnsi="Arial" w:cs="Arial"/>
                <w:sz w:val="22"/>
                <w:szCs w:val="22"/>
              </w:rPr>
              <w:t xml:space="preserve"> </w:t>
            </w:r>
          </w:p>
          <w:p w:rsidR="0097660C" w:rsidRPr="00534F4F" w:rsidRDefault="0097660C" w:rsidP="0097660C">
            <w:pPr>
              <w:numPr>
                <w:ilvl w:val="0"/>
                <w:numId w:val="4"/>
              </w:numPr>
              <w:tabs>
                <w:tab w:val="clear" w:pos="1455"/>
                <w:tab w:val="num" w:pos="293"/>
              </w:tabs>
              <w:spacing w:line="276" w:lineRule="auto"/>
              <w:ind w:left="293" w:hanging="293"/>
              <w:rPr>
                <w:rFonts w:ascii="Arial" w:hAnsi="Arial" w:cs="Arial"/>
              </w:rPr>
            </w:pPr>
            <w:r w:rsidRPr="0019516A">
              <w:rPr>
                <w:rFonts w:ascii="Arial" w:hAnsi="Arial" w:cs="Arial"/>
                <w:sz w:val="22"/>
                <w:szCs w:val="22"/>
              </w:rPr>
              <w:t>gear restrictions</w:t>
            </w:r>
            <w:r>
              <w:rPr>
                <w:rFonts w:ascii="Arial" w:hAnsi="Arial" w:cs="Arial"/>
                <w:sz w:val="22"/>
                <w:szCs w:val="22"/>
              </w:rPr>
              <w:t xml:space="preserve"> which minimise </w:t>
            </w:r>
            <w:proofErr w:type="spellStart"/>
            <w:r>
              <w:rPr>
                <w:rFonts w:ascii="Arial" w:hAnsi="Arial" w:cs="Arial"/>
                <w:sz w:val="22"/>
                <w:szCs w:val="22"/>
              </w:rPr>
              <w:t>bycatch</w:t>
            </w:r>
            <w:proofErr w:type="spellEnd"/>
            <w:r>
              <w:rPr>
                <w:rFonts w:ascii="Arial" w:hAnsi="Arial" w:cs="Arial"/>
                <w:sz w:val="22"/>
                <w:szCs w:val="22"/>
              </w:rPr>
              <w:t>, and</w:t>
            </w:r>
          </w:p>
          <w:p w:rsidR="008571AC" w:rsidRPr="00434E7A" w:rsidRDefault="0097660C" w:rsidP="00F25A29">
            <w:pPr>
              <w:numPr>
                <w:ilvl w:val="0"/>
                <w:numId w:val="4"/>
              </w:numPr>
              <w:tabs>
                <w:tab w:val="clear" w:pos="1455"/>
                <w:tab w:val="num" w:pos="293"/>
              </w:tabs>
              <w:spacing w:line="276" w:lineRule="auto"/>
              <w:ind w:left="293" w:hanging="293"/>
              <w:rPr>
                <w:rFonts w:ascii="Arial" w:hAnsi="Arial" w:cs="Arial"/>
              </w:rPr>
            </w:pPr>
            <w:r>
              <w:rPr>
                <w:rFonts w:ascii="Arial" w:hAnsi="Arial" w:cs="Arial"/>
                <w:sz w:val="22"/>
                <w:szCs w:val="22"/>
              </w:rPr>
              <w:t>a</w:t>
            </w:r>
            <w:r w:rsidRPr="00A1148B">
              <w:rPr>
                <w:rFonts w:ascii="Arial" w:hAnsi="Arial" w:cs="Arial"/>
                <w:sz w:val="22"/>
                <w:szCs w:val="22"/>
              </w:rPr>
              <w:t xml:space="preserve"> Responsible Code of Practice</w:t>
            </w:r>
            <w:r>
              <w:rPr>
                <w:rFonts w:ascii="Arial" w:hAnsi="Arial" w:cs="Arial"/>
                <w:sz w:val="22"/>
                <w:szCs w:val="22"/>
              </w:rPr>
              <w:t xml:space="preserve"> for Reducing Whale Entanglements</w:t>
            </w:r>
            <w:r w:rsidRPr="00A1148B" w:rsidDel="00F75248">
              <w:rPr>
                <w:rFonts w:ascii="Arial" w:hAnsi="Arial" w:cs="Arial"/>
                <w:sz w:val="22"/>
                <w:szCs w:val="22"/>
              </w:rPr>
              <w:t xml:space="preserve"> </w:t>
            </w:r>
          </w:p>
          <w:p w:rsidR="0097660C" w:rsidRDefault="0097660C" w:rsidP="00F25A29">
            <w:pPr>
              <w:rPr>
                <w:rFonts w:ascii="Arial" w:hAnsi="Arial" w:cs="Arial"/>
              </w:rPr>
            </w:pPr>
          </w:p>
          <w:p w:rsidR="0019516A" w:rsidRPr="00280FF3" w:rsidRDefault="002A109E" w:rsidP="00280FF3">
            <w:pPr>
              <w:spacing w:after="120"/>
              <w:rPr>
                <w:rFonts w:ascii="Arial" w:hAnsi="Arial" w:cs="Arial"/>
                <w:color w:val="3366FF"/>
              </w:rPr>
            </w:pPr>
            <w:r>
              <w:rPr>
                <w:rFonts w:ascii="Arial" w:hAnsi="Arial" w:cs="Arial"/>
                <w:sz w:val="22"/>
                <w:szCs w:val="22"/>
              </w:rPr>
              <w:t>T</w:t>
            </w:r>
            <w:r w:rsidR="00F25A29" w:rsidRPr="002A476F">
              <w:rPr>
                <w:rFonts w:ascii="Arial" w:hAnsi="Arial" w:cs="Arial"/>
                <w:sz w:val="22"/>
                <w:szCs w:val="22"/>
              </w:rPr>
              <w:t xml:space="preserve">he management arrangements that will be employed for the </w:t>
            </w:r>
            <w:r w:rsidR="001417CD">
              <w:rPr>
                <w:rFonts w:ascii="Arial" w:hAnsi="Arial" w:cs="Arial"/>
                <w:sz w:val="22"/>
                <w:szCs w:val="22"/>
              </w:rPr>
              <w:t>Western Australian West Coast Rock Lobster Managed Fishery</w:t>
            </w:r>
            <w:r w:rsidR="00F25A29" w:rsidRPr="002A476F">
              <w:rPr>
                <w:rFonts w:ascii="Arial" w:hAnsi="Arial" w:cs="Arial"/>
                <w:sz w:val="22"/>
                <w:szCs w:val="22"/>
              </w:rPr>
              <w:t xml:space="preserve"> are likely to be effective. </w:t>
            </w:r>
            <w:r w:rsidR="00F25A29">
              <w:rPr>
                <w:rFonts w:ascii="Arial" w:hAnsi="Arial" w:cs="Arial"/>
                <w:sz w:val="22"/>
                <w:szCs w:val="22"/>
              </w:rPr>
              <w:t xml:space="preserve">The target species </w:t>
            </w:r>
            <w:r w:rsidR="00D335E7">
              <w:rPr>
                <w:rFonts w:ascii="Arial" w:hAnsi="Arial" w:cs="Arial"/>
                <w:sz w:val="22"/>
                <w:szCs w:val="22"/>
              </w:rPr>
              <w:t>is</w:t>
            </w:r>
            <w:r w:rsidR="00F25A29">
              <w:rPr>
                <w:rFonts w:ascii="Arial" w:hAnsi="Arial" w:cs="Arial"/>
                <w:sz w:val="22"/>
                <w:szCs w:val="22"/>
              </w:rPr>
              <w:t xml:space="preserve"> managed under total allowable catch quotas, which </w:t>
            </w:r>
            <w:r w:rsidR="00D335E7">
              <w:rPr>
                <w:rFonts w:ascii="Arial" w:hAnsi="Arial" w:cs="Arial"/>
                <w:sz w:val="22"/>
                <w:szCs w:val="22"/>
              </w:rPr>
              <w:t xml:space="preserve">is </w:t>
            </w:r>
            <w:r w:rsidR="00F25A29">
              <w:rPr>
                <w:rFonts w:ascii="Arial" w:hAnsi="Arial" w:cs="Arial"/>
                <w:sz w:val="22"/>
                <w:szCs w:val="22"/>
              </w:rPr>
              <w:t xml:space="preserve">informed by scientifically determined recommended biological catch limits, in accordance with the </w:t>
            </w:r>
            <w:r w:rsidR="00D335E7">
              <w:rPr>
                <w:rFonts w:ascii="Arial" w:hAnsi="Arial" w:cs="Arial"/>
                <w:sz w:val="22"/>
                <w:szCs w:val="22"/>
              </w:rPr>
              <w:t xml:space="preserve">West Coast Rock Lobster </w:t>
            </w:r>
            <w:r w:rsidR="00AD6932">
              <w:rPr>
                <w:rFonts w:ascii="Arial" w:hAnsi="Arial" w:cs="Arial"/>
                <w:sz w:val="22"/>
                <w:szCs w:val="22"/>
              </w:rPr>
              <w:t>Fishery Stock Assessment and Harvest Strategy</w:t>
            </w:r>
            <w:r w:rsidR="00F25A29">
              <w:rPr>
                <w:rFonts w:ascii="Arial" w:hAnsi="Arial" w:cs="Arial"/>
                <w:sz w:val="22"/>
                <w:szCs w:val="22"/>
              </w:rPr>
              <w:t xml:space="preserve">. There are management strategies in place to mitigate the impact of the fishery on protected species and rebuilding strategies in place to recover overfished stocks. Statistically robust monitoring programs are also in </w:t>
            </w:r>
            <w:r w:rsidR="00F25A29" w:rsidRPr="004D53C3">
              <w:rPr>
                <w:rFonts w:ascii="Arial" w:hAnsi="Arial" w:cs="Arial"/>
                <w:sz w:val="22"/>
                <w:szCs w:val="22"/>
              </w:rPr>
              <w:t>place. In addition, gear restrictions are employed as well as spatial restrictions, to further mitigate the impact of fishing on particular target and non-target species, including protected species.</w:t>
            </w:r>
            <w:r w:rsidR="00F25A29" w:rsidRPr="002A476F">
              <w:rPr>
                <w:rFonts w:ascii="Arial" w:hAnsi="Arial" w:cs="Arial"/>
                <w:color w:val="3366FF"/>
                <w:sz w:val="22"/>
                <w:szCs w:val="22"/>
              </w:rPr>
              <w:t xml:space="preserve"> </w:t>
            </w:r>
          </w:p>
        </w:tc>
      </w:tr>
      <w:tr w:rsidR="0019516A" w:rsidRPr="002A476F" w:rsidTr="00E411D7">
        <w:tc>
          <w:tcPr>
            <w:tcW w:w="7087" w:type="dxa"/>
            <w:tcBorders>
              <w:top w:val="single" w:sz="4" w:space="0" w:color="auto"/>
              <w:left w:val="single" w:sz="4" w:space="0" w:color="auto"/>
              <w:bottom w:val="single" w:sz="4" w:space="0" w:color="auto"/>
              <w:right w:val="single" w:sz="4" w:space="0" w:color="auto"/>
            </w:tcBorders>
          </w:tcPr>
          <w:p w:rsidR="0019516A" w:rsidRPr="002A476F" w:rsidRDefault="0019516A" w:rsidP="00691EE0">
            <w:pPr>
              <w:spacing w:before="120" w:after="120"/>
              <w:ind w:left="360" w:hanging="360"/>
              <w:rPr>
                <w:rFonts w:ascii="Arial" w:hAnsi="Arial" w:cs="Arial"/>
              </w:rPr>
            </w:pPr>
            <w:r w:rsidRPr="002A476F">
              <w:rPr>
                <w:rFonts w:ascii="Arial" w:hAnsi="Arial" w:cs="Arial"/>
                <w:sz w:val="22"/>
                <w:szCs w:val="22"/>
              </w:rPr>
              <w:t>(5)</w:t>
            </w:r>
            <w:r w:rsidRPr="002A476F">
              <w:rPr>
                <w:rFonts w:ascii="Arial" w:hAnsi="Arial" w:cs="Arial"/>
                <w:sz w:val="22"/>
                <w:szCs w:val="22"/>
              </w:rPr>
              <w:tab/>
              <w:t xml:space="preserve">In deciding whether to declare an operation as an approved wildlife trade operation the Minister must have </w:t>
            </w:r>
            <w:r w:rsidRPr="0019516A">
              <w:rPr>
                <w:rFonts w:ascii="Arial" w:hAnsi="Arial" w:cs="Arial"/>
                <w:sz w:val="22"/>
                <w:szCs w:val="22"/>
              </w:rPr>
              <w:t>regard</w:t>
            </w:r>
            <w:r w:rsidRPr="002A476F">
              <w:rPr>
                <w:rFonts w:ascii="Arial" w:hAnsi="Arial" w:cs="Arial"/>
                <w:sz w:val="22"/>
                <w:szCs w:val="22"/>
              </w:rPr>
              <w:t xml:space="preserve"> to:</w:t>
            </w:r>
          </w:p>
          <w:p w:rsidR="0019516A" w:rsidRPr="002A476F" w:rsidRDefault="0019516A" w:rsidP="00691EE0">
            <w:pPr>
              <w:numPr>
                <w:ilvl w:val="0"/>
                <w:numId w:val="5"/>
              </w:numPr>
              <w:tabs>
                <w:tab w:val="left" w:pos="360"/>
              </w:tabs>
              <w:spacing w:line="276" w:lineRule="auto"/>
              <w:ind w:hanging="540"/>
              <w:rPr>
                <w:rFonts w:ascii="Arial" w:hAnsi="Arial" w:cs="Arial"/>
              </w:rPr>
            </w:pPr>
            <w:r w:rsidRPr="002A476F">
              <w:rPr>
                <w:rFonts w:ascii="Arial" w:hAnsi="Arial" w:cs="Arial"/>
                <w:sz w:val="22"/>
                <w:szCs w:val="22"/>
              </w:rPr>
              <w:t>whether legislation relating to the protection, conservation or management of the specimens to which the operation relates is in force in the State or Territory concerned; and</w:t>
            </w:r>
          </w:p>
          <w:p w:rsidR="00434E7A" w:rsidRDefault="00434E7A" w:rsidP="00691EE0">
            <w:pPr>
              <w:spacing w:before="120" w:after="120"/>
              <w:ind w:left="360" w:hanging="360"/>
              <w:rPr>
                <w:rFonts w:ascii="Arial" w:hAnsi="Arial" w:cs="Arial"/>
              </w:rPr>
            </w:pPr>
          </w:p>
          <w:p w:rsidR="0019516A" w:rsidRDefault="0019516A" w:rsidP="006D6676">
            <w:pPr>
              <w:numPr>
                <w:ilvl w:val="0"/>
                <w:numId w:val="5"/>
              </w:numPr>
              <w:tabs>
                <w:tab w:val="left" w:pos="360"/>
              </w:tabs>
              <w:spacing w:line="276" w:lineRule="auto"/>
              <w:ind w:hanging="540"/>
              <w:rPr>
                <w:rFonts w:ascii="Arial" w:hAnsi="Arial" w:cs="Arial"/>
              </w:rPr>
            </w:pPr>
            <w:r w:rsidRPr="002A476F">
              <w:rPr>
                <w:rFonts w:ascii="Arial" w:hAnsi="Arial" w:cs="Arial"/>
                <w:sz w:val="22"/>
                <w:szCs w:val="22"/>
              </w:rPr>
              <w:t>whether the legislation applies throughout the State or Territory concerned; and</w:t>
            </w:r>
          </w:p>
          <w:p w:rsidR="006D6676" w:rsidRPr="006D6676" w:rsidRDefault="006D6676" w:rsidP="006D6676">
            <w:pPr>
              <w:tabs>
                <w:tab w:val="left" w:pos="360"/>
              </w:tabs>
              <w:spacing w:line="276" w:lineRule="auto"/>
              <w:ind w:left="1080"/>
              <w:rPr>
                <w:rFonts w:ascii="Arial" w:hAnsi="Arial" w:cs="Arial"/>
                <w:sz w:val="8"/>
                <w:szCs w:val="8"/>
              </w:rPr>
            </w:pPr>
          </w:p>
          <w:p w:rsidR="0019516A" w:rsidRPr="002A476F" w:rsidRDefault="0019516A" w:rsidP="00691EE0">
            <w:pPr>
              <w:numPr>
                <w:ilvl w:val="0"/>
                <w:numId w:val="5"/>
              </w:numPr>
              <w:tabs>
                <w:tab w:val="left" w:pos="360"/>
              </w:tabs>
              <w:spacing w:after="120" w:line="276" w:lineRule="auto"/>
              <w:ind w:left="1078" w:hanging="539"/>
              <w:rPr>
                <w:rFonts w:ascii="Arial" w:hAnsi="Arial" w:cs="Arial"/>
              </w:rPr>
            </w:pPr>
            <w:proofErr w:type="gramStart"/>
            <w:r w:rsidRPr="002A476F">
              <w:rPr>
                <w:rFonts w:ascii="Arial" w:hAnsi="Arial" w:cs="Arial"/>
                <w:sz w:val="22"/>
                <w:szCs w:val="22"/>
              </w:rPr>
              <w:t>whether</w:t>
            </w:r>
            <w:proofErr w:type="gramEnd"/>
            <w:r w:rsidRPr="002A476F">
              <w:rPr>
                <w:rFonts w:ascii="Arial" w:hAnsi="Arial" w:cs="Arial"/>
                <w:sz w:val="22"/>
                <w:szCs w:val="22"/>
              </w:rPr>
              <w:t>, in the opinion of the Minister, the legislation is effective.</w:t>
            </w:r>
          </w:p>
        </w:tc>
        <w:tc>
          <w:tcPr>
            <w:tcW w:w="7196" w:type="dxa"/>
            <w:tcBorders>
              <w:top w:val="single" w:sz="4" w:space="0" w:color="auto"/>
              <w:left w:val="single" w:sz="4" w:space="0" w:color="auto"/>
              <w:bottom w:val="single" w:sz="4" w:space="0" w:color="auto"/>
              <w:right w:val="single" w:sz="4" w:space="0" w:color="auto"/>
            </w:tcBorders>
          </w:tcPr>
          <w:p w:rsidR="002A109E" w:rsidRDefault="002A109E" w:rsidP="002A109E">
            <w:pPr>
              <w:spacing w:after="120"/>
              <w:rPr>
                <w:rFonts w:ascii="Arial" w:hAnsi="Arial" w:cs="Arial"/>
              </w:rPr>
            </w:pPr>
          </w:p>
          <w:p w:rsidR="002A109E" w:rsidRDefault="002A109E" w:rsidP="002A109E">
            <w:pPr>
              <w:spacing w:after="120"/>
              <w:rPr>
                <w:rFonts w:ascii="Arial" w:hAnsi="Arial" w:cs="Arial"/>
              </w:rPr>
            </w:pPr>
          </w:p>
          <w:p w:rsidR="00F25A29" w:rsidRPr="002A476F" w:rsidRDefault="0019516A" w:rsidP="006D6676">
            <w:pPr>
              <w:spacing w:after="120"/>
              <w:rPr>
                <w:rFonts w:ascii="Arial" w:hAnsi="Arial" w:cs="Arial"/>
              </w:rPr>
            </w:pPr>
            <w:r w:rsidRPr="002A476F">
              <w:rPr>
                <w:rFonts w:ascii="Arial" w:hAnsi="Arial" w:cs="Arial"/>
                <w:sz w:val="22"/>
                <w:szCs w:val="22"/>
              </w:rPr>
              <w:t xml:space="preserve">The </w:t>
            </w:r>
            <w:r w:rsidR="001417CD">
              <w:rPr>
                <w:rFonts w:ascii="Arial" w:hAnsi="Arial" w:cs="Arial"/>
                <w:sz w:val="22"/>
                <w:szCs w:val="22"/>
              </w:rPr>
              <w:t>Western Australian West Coast Rock Lobster Managed Fishery</w:t>
            </w:r>
            <w:r w:rsidRPr="0019516A">
              <w:rPr>
                <w:rFonts w:ascii="Arial" w:hAnsi="Arial" w:cs="Arial"/>
                <w:sz w:val="22"/>
                <w:szCs w:val="22"/>
              </w:rPr>
              <w:t xml:space="preserve"> </w:t>
            </w:r>
            <w:r w:rsidRPr="002A476F">
              <w:rPr>
                <w:rFonts w:ascii="Arial" w:hAnsi="Arial" w:cs="Arial"/>
                <w:sz w:val="22"/>
                <w:szCs w:val="22"/>
              </w:rPr>
              <w:t>will be managed under the</w:t>
            </w:r>
            <w:r w:rsidRPr="0019516A">
              <w:rPr>
                <w:rFonts w:ascii="Arial" w:hAnsi="Arial" w:cs="Arial"/>
                <w:sz w:val="22"/>
                <w:szCs w:val="22"/>
              </w:rPr>
              <w:t xml:space="preserve"> </w:t>
            </w:r>
            <w:r w:rsidR="001417CD">
              <w:rPr>
                <w:rFonts w:ascii="Arial" w:hAnsi="Arial" w:cs="Arial"/>
                <w:sz w:val="22"/>
                <w:szCs w:val="22"/>
              </w:rPr>
              <w:t>Western Australian West Coast Rock Lobster Managed Fishery</w:t>
            </w:r>
            <w:r w:rsidR="00843421" w:rsidRPr="0019516A">
              <w:rPr>
                <w:rFonts w:ascii="Arial" w:hAnsi="Arial" w:cs="Arial"/>
                <w:sz w:val="22"/>
                <w:szCs w:val="22"/>
              </w:rPr>
              <w:t xml:space="preserve"> </w:t>
            </w:r>
            <w:r w:rsidRPr="0019516A">
              <w:rPr>
                <w:rFonts w:ascii="Arial" w:hAnsi="Arial" w:cs="Arial"/>
                <w:sz w:val="22"/>
                <w:szCs w:val="22"/>
              </w:rPr>
              <w:t>Management Plan</w:t>
            </w:r>
            <w:r w:rsidR="00843421">
              <w:rPr>
                <w:rFonts w:ascii="Arial" w:hAnsi="Arial" w:cs="Arial"/>
                <w:sz w:val="22"/>
                <w:szCs w:val="22"/>
              </w:rPr>
              <w:t xml:space="preserve"> 2012</w:t>
            </w:r>
            <w:r w:rsidRPr="0019516A">
              <w:rPr>
                <w:rFonts w:ascii="Arial" w:hAnsi="Arial" w:cs="Arial"/>
                <w:sz w:val="22"/>
                <w:szCs w:val="22"/>
              </w:rPr>
              <w:t xml:space="preserve">, the </w:t>
            </w:r>
            <w:r w:rsidR="00843421">
              <w:rPr>
                <w:rFonts w:ascii="Arial" w:hAnsi="Arial" w:cs="Arial"/>
                <w:sz w:val="22"/>
                <w:szCs w:val="22"/>
              </w:rPr>
              <w:t xml:space="preserve">Western Australian </w:t>
            </w:r>
            <w:r w:rsidR="00F25A29" w:rsidRPr="00F25A29">
              <w:rPr>
                <w:rFonts w:ascii="Arial" w:hAnsi="Arial" w:cs="Arial"/>
                <w:i/>
                <w:sz w:val="22"/>
                <w:szCs w:val="22"/>
              </w:rPr>
              <w:t>F</w:t>
            </w:r>
            <w:r w:rsidR="002A109E">
              <w:rPr>
                <w:rFonts w:ascii="Arial" w:hAnsi="Arial" w:cs="Arial"/>
                <w:i/>
                <w:sz w:val="22"/>
                <w:szCs w:val="22"/>
              </w:rPr>
              <w:t>ish R</w:t>
            </w:r>
            <w:r w:rsidR="00843421" w:rsidRPr="00F25A29">
              <w:rPr>
                <w:rFonts w:ascii="Arial" w:hAnsi="Arial" w:cs="Arial"/>
                <w:i/>
                <w:sz w:val="22"/>
                <w:szCs w:val="22"/>
              </w:rPr>
              <w:t>esources Management</w:t>
            </w:r>
            <w:r w:rsidR="003D42CA">
              <w:rPr>
                <w:rFonts w:ascii="Arial" w:hAnsi="Arial" w:cs="Arial"/>
                <w:i/>
                <w:sz w:val="22"/>
                <w:szCs w:val="22"/>
              </w:rPr>
              <w:t xml:space="preserve"> </w:t>
            </w:r>
            <w:r w:rsidRPr="00F25A29">
              <w:rPr>
                <w:rFonts w:ascii="Arial" w:hAnsi="Arial" w:cs="Arial"/>
                <w:i/>
                <w:sz w:val="22"/>
                <w:szCs w:val="22"/>
              </w:rPr>
              <w:t>Act</w:t>
            </w:r>
            <w:r w:rsidR="00843421" w:rsidRPr="00F25A29">
              <w:rPr>
                <w:rFonts w:ascii="Arial" w:hAnsi="Arial" w:cs="Arial"/>
                <w:i/>
                <w:sz w:val="22"/>
                <w:szCs w:val="22"/>
              </w:rPr>
              <w:t xml:space="preserve"> 1994</w:t>
            </w:r>
            <w:r w:rsidR="00843421">
              <w:rPr>
                <w:rFonts w:ascii="Arial" w:hAnsi="Arial" w:cs="Arial"/>
                <w:sz w:val="22"/>
                <w:szCs w:val="22"/>
              </w:rPr>
              <w:t xml:space="preserve"> and the Western Australian </w:t>
            </w:r>
            <w:r w:rsidR="00F25A29">
              <w:rPr>
                <w:rFonts w:ascii="Arial" w:hAnsi="Arial" w:cs="Arial"/>
                <w:sz w:val="22"/>
                <w:szCs w:val="22"/>
              </w:rPr>
              <w:t>F</w:t>
            </w:r>
            <w:r w:rsidR="00843421">
              <w:rPr>
                <w:rFonts w:ascii="Arial" w:hAnsi="Arial" w:cs="Arial"/>
                <w:sz w:val="22"/>
                <w:szCs w:val="22"/>
              </w:rPr>
              <w:t xml:space="preserve">ish Resources Management </w:t>
            </w:r>
            <w:r w:rsidRPr="0019516A">
              <w:rPr>
                <w:rFonts w:ascii="Arial" w:hAnsi="Arial" w:cs="Arial"/>
                <w:sz w:val="22"/>
                <w:szCs w:val="22"/>
              </w:rPr>
              <w:t>Regulation</w:t>
            </w:r>
            <w:r w:rsidR="00843421">
              <w:rPr>
                <w:rFonts w:ascii="Arial" w:hAnsi="Arial" w:cs="Arial"/>
                <w:sz w:val="22"/>
                <w:szCs w:val="22"/>
              </w:rPr>
              <w:t>s 1995</w:t>
            </w:r>
            <w:r w:rsidRPr="002A476F">
              <w:rPr>
                <w:rFonts w:ascii="Arial" w:hAnsi="Arial" w:cs="Arial"/>
                <w:sz w:val="22"/>
                <w:szCs w:val="22"/>
              </w:rPr>
              <w:t>.</w:t>
            </w:r>
          </w:p>
          <w:p w:rsidR="00280FF3" w:rsidRPr="002A476F" w:rsidRDefault="0019516A" w:rsidP="00691EE0">
            <w:pPr>
              <w:spacing w:before="120" w:after="120"/>
              <w:rPr>
                <w:rFonts w:ascii="Arial" w:hAnsi="Arial" w:cs="Arial"/>
              </w:rPr>
            </w:pPr>
            <w:r w:rsidRPr="002A476F">
              <w:rPr>
                <w:rFonts w:ascii="Arial" w:hAnsi="Arial" w:cs="Arial"/>
                <w:sz w:val="22"/>
                <w:szCs w:val="22"/>
              </w:rPr>
              <w:t xml:space="preserve">The </w:t>
            </w:r>
            <w:r w:rsidR="00F25A29">
              <w:rPr>
                <w:rFonts w:ascii="Arial" w:hAnsi="Arial" w:cs="Arial"/>
                <w:sz w:val="22"/>
                <w:szCs w:val="22"/>
              </w:rPr>
              <w:t xml:space="preserve">Western Australian </w:t>
            </w:r>
            <w:r w:rsidR="003D6C4A" w:rsidRPr="003D6C4A">
              <w:rPr>
                <w:rFonts w:ascii="Arial" w:hAnsi="Arial" w:cs="Arial"/>
                <w:i/>
                <w:sz w:val="22"/>
                <w:szCs w:val="22"/>
              </w:rPr>
              <w:t>Fish Resources Management Act 1994</w:t>
            </w:r>
            <w:r w:rsidRPr="002A476F">
              <w:rPr>
                <w:rFonts w:ascii="Arial" w:hAnsi="Arial" w:cs="Arial"/>
                <w:sz w:val="22"/>
                <w:szCs w:val="22"/>
              </w:rPr>
              <w:t xml:space="preserve"> applies throughout </w:t>
            </w:r>
            <w:r w:rsidR="00F25A29">
              <w:rPr>
                <w:rFonts w:ascii="Arial" w:hAnsi="Arial" w:cs="Arial"/>
                <w:sz w:val="22"/>
                <w:szCs w:val="22"/>
              </w:rPr>
              <w:t>Western Australian</w:t>
            </w:r>
            <w:r w:rsidRPr="002A476F">
              <w:rPr>
                <w:rFonts w:ascii="Arial" w:hAnsi="Arial" w:cs="Arial"/>
                <w:sz w:val="22"/>
                <w:szCs w:val="22"/>
              </w:rPr>
              <w:t xml:space="preserve"> waters.</w:t>
            </w:r>
          </w:p>
          <w:p w:rsidR="0019516A" w:rsidRPr="002A476F" w:rsidRDefault="00F25A29" w:rsidP="00280FF3">
            <w:pPr>
              <w:spacing w:after="120"/>
              <w:rPr>
                <w:rFonts w:ascii="Arial" w:hAnsi="Arial" w:cs="Arial"/>
              </w:rPr>
            </w:pPr>
            <w:r>
              <w:rPr>
                <w:rFonts w:ascii="Arial" w:hAnsi="Arial" w:cs="Arial"/>
                <w:sz w:val="22"/>
                <w:szCs w:val="22"/>
              </w:rPr>
              <w:t>After evaluation of the fishery management measures in place for this fishery, summarised in Table 1, the department considers that the</w:t>
            </w:r>
            <w:r w:rsidRPr="002A476F">
              <w:rPr>
                <w:rFonts w:ascii="Arial" w:hAnsi="Arial" w:cs="Arial"/>
                <w:sz w:val="22"/>
                <w:szCs w:val="22"/>
              </w:rPr>
              <w:t xml:space="preserve"> legislation </w:t>
            </w:r>
            <w:r>
              <w:rPr>
                <w:rFonts w:ascii="Arial" w:hAnsi="Arial" w:cs="Arial"/>
                <w:sz w:val="22"/>
                <w:szCs w:val="22"/>
              </w:rPr>
              <w:t xml:space="preserve">enforcing these measures throughout the fishery </w:t>
            </w:r>
            <w:r w:rsidRPr="002A476F">
              <w:rPr>
                <w:rFonts w:ascii="Arial" w:hAnsi="Arial" w:cs="Arial"/>
                <w:sz w:val="22"/>
                <w:szCs w:val="22"/>
              </w:rPr>
              <w:t>is likely to be effective</w:t>
            </w:r>
            <w:r w:rsidR="0019516A" w:rsidRPr="002A476F">
              <w:rPr>
                <w:rFonts w:ascii="Arial" w:hAnsi="Arial" w:cs="Arial"/>
                <w:sz w:val="22"/>
                <w:szCs w:val="22"/>
              </w:rPr>
              <w:t>.</w:t>
            </w:r>
          </w:p>
        </w:tc>
      </w:tr>
      <w:tr w:rsidR="0019516A" w:rsidRPr="002A476F" w:rsidTr="00E411D7">
        <w:tc>
          <w:tcPr>
            <w:tcW w:w="7087" w:type="dxa"/>
            <w:tcBorders>
              <w:top w:val="single" w:sz="4" w:space="0" w:color="auto"/>
              <w:left w:val="single" w:sz="4" w:space="0" w:color="auto"/>
              <w:bottom w:val="single" w:sz="4" w:space="0" w:color="auto"/>
              <w:right w:val="single" w:sz="4" w:space="0" w:color="auto"/>
            </w:tcBorders>
          </w:tcPr>
          <w:p w:rsidR="0019516A" w:rsidRPr="002A476F" w:rsidRDefault="0019516A" w:rsidP="00280FF3">
            <w:pPr>
              <w:spacing w:before="120" w:after="120"/>
              <w:ind w:left="426" w:hanging="426"/>
              <w:rPr>
                <w:rFonts w:ascii="Arial" w:hAnsi="Arial" w:cs="Arial"/>
              </w:rPr>
            </w:pPr>
            <w:r w:rsidRPr="002A476F">
              <w:rPr>
                <w:rFonts w:ascii="Arial" w:hAnsi="Arial" w:cs="Arial"/>
                <w:sz w:val="22"/>
                <w:szCs w:val="22"/>
              </w:rPr>
              <w:t>(10)</w:t>
            </w:r>
            <w:r w:rsidRPr="002A476F">
              <w:rPr>
                <w:rFonts w:ascii="Arial" w:hAnsi="Arial" w:cs="Arial"/>
                <w:sz w:val="22"/>
                <w:szCs w:val="22"/>
              </w:rPr>
              <w:tab/>
              <w:t>For the purposes of section 303FN, an operation is a wildlife trade operation if, an only if, the operation is an operation for the taking of specimens and:</w:t>
            </w:r>
          </w:p>
          <w:p w:rsidR="0019516A" w:rsidRPr="002A476F" w:rsidRDefault="0019516A" w:rsidP="00691EE0">
            <w:pPr>
              <w:numPr>
                <w:ilvl w:val="0"/>
                <w:numId w:val="5"/>
              </w:numPr>
              <w:tabs>
                <w:tab w:val="left" w:pos="360"/>
              </w:tabs>
              <w:spacing w:line="276" w:lineRule="auto"/>
              <w:ind w:hanging="540"/>
              <w:rPr>
                <w:rFonts w:ascii="Arial" w:hAnsi="Arial" w:cs="Arial"/>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operation is a commercial fishery.</w:t>
            </w:r>
          </w:p>
        </w:tc>
        <w:tc>
          <w:tcPr>
            <w:tcW w:w="7196" w:type="dxa"/>
            <w:tcBorders>
              <w:top w:val="single" w:sz="4" w:space="0" w:color="auto"/>
              <w:left w:val="single" w:sz="4" w:space="0" w:color="auto"/>
              <w:bottom w:val="single" w:sz="4" w:space="0" w:color="auto"/>
              <w:right w:val="single" w:sz="4" w:space="0" w:color="auto"/>
            </w:tcBorders>
          </w:tcPr>
          <w:p w:rsidR="0019516A" w:rsidRPr="002A476F" w:rsidRDefault="0019516A" w:rsidP="00691EE0">
            <w:pPr>
              <w:spacing w:before="120" w:after="120"/>
              <w:rPr>
                <w:rFonts w:ascii="Arial" w:hAnsi="Arial" w:cs="Arial"/>
              </w:rPr>
            </w:pPr>
          </w:p>
          <w:p w:rsidR="0019516A" w:rsidRPr="002A476F" w:rsidRDefault="0019516A" w:rsidP="00691EE0">
            <w:pPr>
              <w:spacing w:before="120" w:after="120"/>
              <w:rPr>
                <w:rFonts w:ascii="Arial" w:hAnsi="Arial" w:cs="Arial"/>
              </w:rPr>
            </w:pPr>
          </w:p>
          <w:p w:rsidR="0019516A" w:rsidRPr="002A476F" w:rsidRDefault="0019516A" w:rsidP="00843421">
            <w:pPr>
              <w:spacing w:before="120" w:after="120"/>
              <w:rPr>
                <w:rFonts w:ascii="Arial" w:hAnsi="Arial" w:cs="Arial"/>
              </w:rPr>
            </w:pPr>
            <w:r w:rsidRPr="002A476F">
              <w:rPr>
                <w:rFonts w:ascii="Arial" w:hAnsi="Arial" w:cs="Arial"/>
                <w:sz w:val="22"/>
                <w:szCs w:val="22"/>
              </w:rPr>
              <w:t xml:space="preserve">The </w:t>
            </w:r>
            <w:r w:rsidR="001417CD">
              <w:rPr>
                <w:rFonts w:ascii="Arial" w:hAnsi="Arial" w:cs="Arial"/>
                <w:sz w:val="22"/>
                <w:szCs w:val="22"/>
              </w:rPr>
              <w:t>Western Australian West Coast Rock Lobster Managed Fishery</w:t>
            </w:r>
            <w:r w:rsidR="00843421">
              <w:rPr>
                <w:rFonts w:ascii="Arial" w:hAnsi="Arial" w:cs="Arial"/>
                <w:sz w:val="22"/>
                <w:szCs w:val="22"/>
              </w:rPr>
              <w:t xml:space="preserve"> </w:t>
            </w:r>
            <w:r w:rsidRPr="002A476F">
              <w:rPr>
                <w:rFonts w:ascii="Arial" w:hAnsi="Arial" w:cs="Arial"/>
                <w:sz w:val="22"/>
                <w:szCs w:val="22"/>
              </w:rPr>
              <w:t xml:space="preserve">is a commercial fishery. </w:t>
            </w:r>
          </w:p>
        </w:tc>
      </w:tr>
    </w:tbl>
    <w:p w:rsidR="0019516A" w:rsidRPr="007617D5" w:rsidRDefault="0019516A" w:rsidP="00691EE0">
      <w:pPr>
        <w:rPr>
          <w:rFonts w:ascii="Arial" w:hAnsi="Arial" w:cs="Arial"/>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7617D5" w:rsidTr="009B6293">
        <w:tc>
          <w:tcPr>
            <w:tcW w:w="7087" w:type="dxa"/>
          </w:tcPr>
          <w:p w:rsidR="00DA6A89" w:rsidRPr="007617D5" w:rsidRDefault="00DA6A89" w:rsidP="00691EE0">
            <w:pPr>
              <w:rPr>
                <w:rFonts w:ascii="Arial" w:hAnsi="Arial" w:cs="Arial"/>
                <w:b/>
              </w:rPr>
            </w:pPr>
            <w:r w:rsidRPr="007617D5">
              <w:rPr>
                <w:rFonts w:ascii="Arial" w:hAnsi="Arial" w:cs="Arial"/>
                <w:b/>
                <w:sz w:val="22"/>
                <w:szCs w:val="22"/>
              </w:rPr>
              <w:t>Section 303FR Public consultation</w:t>
            </w:r>
          </w:p>
        </w:tc>
        <w:tc>
          <w:tcPr>
            <w:tcW w:w="7087" w:type="dxa"/>
          </w:tcPr>
          <w:p w:rsidR="00DA6A89" w:rsidRPr="007617D5" w:rsidRDefault="007617D5" w:rsidP="00691EE0">
            <w:pPr>
              <w:rPr>
                <w:rFonts w:ascii="Arial" w:hAnsi="Arial" w:cs="Arial"/>
                <w:b/>
                <w:iCs/>
              </w:rPr>
            </w:pPr>
            <w:r w:rsidRPr="007617D5">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DA6A89" w:rsidRPr="007617D5" w:rsidTr="009B6293">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(1)</w:t>
            </w:r>
            <w:r w:rsidRPr="007617D5">
              <w:rPr>
                <w:rFonts w:ascii="Arial" w:hAnsi="Arial" w:cs="Arial"/>
                <w:sz w:val="22"/>
                <w:szCs w:val="22"/>
              </w:rPr>
              <w:tab/>
              <w:t>Before making a declaration under section 303FN, the Minister must cause to be published on the Internet a notice:</w:t>
            </w:r>
          </w:p>
          <w:p w:rsidR="00DA6A89" w:rsidRPr="007617D5" w:rsidRDefault="00DA6A89" w:rsidP="00691EE0">
            <w:pPr>
              <w:numPr>
                <w:ilvl w:val="0"/>
                <w:numId w:val="12"/>
              </w:numPr>
              <w:tabs>
                <w:tab w:val="clear" w:pos="1080"/>
                <w:tab w:val="left" w:pos="360"/>
                <w:tab w:val="num" w:pos="900"/>
              </w:tabs>
              <w:ind w:left="900" w:hanging="540"/>
              <w:rPr>
                <w:rFonts w:ascii="Arial" w:hAnsi="Arial" w:cs="Arial"/>
              </w:rPr>
            </w:pPr>
            <w:r w:rsidRPr="007617D5">
              <w:rPr>
                <w:rFonts w:ascii="Arial" w:hAnsi="Arial" w:cs="Arial"/>
                <w:sz w:val="22"/>
                <w:szCs w:val="22"/>
              </w:rPr>
              <w:t>setting out the proposal to make the declaration; and</w:t>
            </w:r>
          </w:p>
          <w:p w:rsidR="00DA6A89" w:rsidRPr="007617D5" w:rsidRDefault="00DA6A89" w:rsidP="00691EE0">
            <w:pPr>
              <w:numPr>
                <w:ilvl w:val="0"/>
                <w:numId w:val="12"/>
              </w:numPr>
              <w:tabs>
                <w:tab w:val="clear" w:pos="1080"/>
                <w:tab w:val="left" w:pos="360"/>
                <w:tab w:val="num" w:pos="900"/>
              </w:tabs>
              <w:ind w:left="900" w:hanging="540"/>
              <w:rPr>
                <w:rFonts w:ascii="Arial" w:hAnsi="Arial" w:cs="Arial"/>
              </w:rPr>
            </w:pPr>
            <w:r w:rsidRPr="007617D5">
              <w:rPr>
                <w:rFonts w:ascii="Arial" w:hAnsi="Arial" w:cs="Arial"/>
                <w:sz w:val="22"/>
                <w:szCs w:val="22"/>
              </w:rPr>
              <w:t>setting out sufficient information to enable persons and organisations to consider adequately the merits of the proposal; and</w:t>
            </w:r>
          </w:p>
          <w:p w:rsidR="00DA6A89" w:rsidRPr="007617D5" w:rsidRDefault="00DA6A89" w:rsidP="00691EE0">
            <w:pPr>
              <w:numPr>
                <w:ilvl w:val="0"/>
                <w:numId w:val="12"/>
              </w:numPr>
              <w:tabs>
                <w:tab w:val="clear" w:pos="1080"/>
                <w:tab w:val="left" w:pos="360"/>
                <w:tab w:val="num" w:pos="900"/>
              </w:tabs>
              <w:ind w:left="900" w:hanging="540"/>
              <w:rPr>
                <w:rFonts w:ascii="Arial" w:hAnsi="Arial" w:cs="Arial"/>
              </w:rPr>
            </w:pPr>
            <w:proofErr w:type="gramStart"/>
            <w:r w:rsidRPr="007617D5">
              <w:rPr>
                <w:rFonts w:ascii="Arial" w:hAnsi="Arial" w:cs="Arial"/>
                <w:sz w:val="22"/>
                <w:szCs w:val="22"/>
              </w:rPr>
              <w:t>inviting</w:t>
            </w:r>
            <w:proofErr w:type="gramEnd"/>
            <w:r w:rsidRPr="007617D5">
              <w:rPr>
                <w:rFonts w:ascii="Arial" w:hAnsi="Arial" w:cs="Arial"/>
                <w:sz w:val="22"/>
                <w:szCs w:val="22"/>
              </w:rPr>
              <w:t xml:space="preserve"> persons and organisations to give the Minister, within the period specified in the notice, written comments about the proposal.</w:t>
            </w:r>
          </w:p>
        </w:tc>
        <w:tc>
          <w:tcPr>
            <w:tcW w:w="7087" w:type="dxa"/>
          </w:tcPr>
          <w:p w:rsidR="008571AC" w:rsidRPr="007453D6" w:rsidRDefault="008571AC" w:rsidP="008571AC">
            <w:pPr>
              <w:rPr>
                <w:rFonts w:ascii="Arial" w:hAnsi="Arial" w:cs="Arial"/>
                <w:iCs/>
              </w:rPr>
            </w:pPr>
            <w:r w:rsidRPr="007453D6">
              <w:rPr>
                <w:rFonts w:ascii="Arial" w:hAnsi="Arial" w:cs="Arial"/>
                <w:iCs/>
                <w:sz w:val="22"/>
                <w:szCs w:val="22"/>
              </w:rPr>
              <w:t xml:space="preserve">The department considers that </w:t>
            </w:r>
            <w:r>
              <w:rPr>
                <w:rFonts w:ascii="Arial" w:hAnsi="Arial" w:cs="Arial"/>
                <w:iCs/>
                <w:sz w:val="22"/>
                <w:szCs w:val="22"/>
              </w:rPr>
              <w:t xml:space="preserve">the </w:t>
            </w:r>
            <w:r w:rsidRPr="007453D6">
              <w:rPr>
                <w:rFonts w:ascii="Arial" w:hAnsi="Arial" w:cs="Arial"/>
                <w:iCs/>
                <w:sz w:val="22"/>
                <w:szCs w:val="22"/>
              </w:rPr>
              <w:t xml:space="preserve">consultation requirements of the EPBC Act for declaring an approved wildlife trade operation have been met. A public notice, which set out the proposal to declare the </w:t>
            </w:r>
            <w:r w:rsidR="00434E7A">
              <w:rPr>
                <w:rFonts w:ascii="Arial" w:hAnsi="Arial" w:cs="Arial"/>
                <w:sz w:val="22"/>
                <w:szCs w:val="22"/>
              </w:rPr>
              <w:t>Western Australian</w:t>
            </w:r>
            <w:r w:rsidR="001417CD">
              <w:rPr>
                <w:rFonts w:ascii="Arial" w:hAnsi="Arial" w:cs="Arial"/>
                <w:sz w:val="22"/>
                <w:szCs w:val="22"/>
              </w:rPr>
              <w:t xml:space="preserve"> West Coast Rock Lobster Managed Fishery</w:t>
            </w:r>
            <w:r w:rsidRPr="00983E7E">
              <w:rPr>
                <w:rFonts w:ascii="Arial" w:hAnsi="Arial" w:cs="Arial"/>
                <w:b/>
                <w:sz w:val="22"/>
                <w:szCs w:val="22"/>
              </w:rPr>
              <w:t xml:space="preserve"> </w:t>
            </w:r>
            <w:r>
              <w:rPr>
                <w:rFonts w:ascii="Arial" w:hAnsi="Arial" w:cs="Arial"/>
                <w:iCs/>
                <w:sz w:val="22"/>
                <w:szCs w:val="22"/>
              </w:rPr>
              <w:t>as an approved wildlife trade operation</w:t>
            </w:r>
            <w:r w:rsidRPr="007453D6">
              <w:rPr>
                <w:rFonts w:ascii="Arial" w:hAnsi="Arial" w:cs="Arial"/>
                <w:iCs/>
                <w:sz w:val="22"/>
                <w:szCs w:val="22"/>
              </w:rPr>
              <w:t xml:space="preserve"> and included the </w:t>
            </w:r>
            <w:r w:rsidRPr="00A57881">
              <w:rPr>
                <w:rFonts w:ascii="Arial" w:hAnsi="Arial" w:cs="Arial"/>
                <w:iCs/>
                <w:sz w:val="22"/>
                <w:szCs w:val="22"/>
              </w:rPr>
              <w:t xml:space="preserve">Western Australian Department of Fisheries' </w:t>
            </w:r>
            <w:r>
              <w:rPr>
                <w:rFonts w:ascii="Arial" w:hAnsi="Arial" w:cs="Arial"/>
                <w:iCs/>
                <w:sz w:val="22"/>
                <w:szCs w:val="22"/>
              </w:rPr>
              <w:t>application</w:t>
            </w:r>
            <w:r w:rsidRPr="007453D6">
              <w:rPr>
                <w:rFonts w:ascii="Arial" w:hAnsi="Arial" w:cs="Arial"/>
                <w:iCs/>
                <w:sz w:val="22"/>
                <w:szCs w:val="22"/>
              </w:rPr>
              <w:t xml:space="preserve">, was released for public comment which closed on </w:t>
            </w:r>
            <w:r>
              <w:rPr>
                <w:rFonts w:ascii="Arial" w:hAnsi="Arial" w:cs="Arial"/>
                <w:iCs/>
                <w:sz w:val="22"/>
                <w:szCs w:val="22"/>
              </w:rPr>
              <w:t>24 December 2012</w:t>
            </w:r>
            <w:r w:rsidRPr="007453D6">
              <w:rPr>
                <w:rFonts w:ascii="Arial" w:hAnsi="Arial" w:cs="Arial"/>
                <w:iCs/>
                <w:sz w:val="22"/>
                <w:szCs w:val="22"/>
              </w:rPr>
              <w:t xml:space="preserve"> with </w:t>
            </w:r>
            <w:r>
              <w:rPr>
                <w:rFonts w:ascii="Arial" w:hAnsi="Arial" w:cs="Arial"/>
                <w:iCs/>
                <w:sz w:val="22"/>
                <w:szCs w:val="22"/>
              </w:rPr>
              <w:t>no</w:t>
            </w:r>
            <w:r w:rsidRPr="007453D6">
              <w:rPr>
                <w:rFonts w:ascii="Arial" w:hAnsi="Arial" w:cs="Arial"/>
                <w:iCs/>
                <w:sz w:val="22"/>
                <w:szCs w:val="22"/>
              </w:rPr>
              <w:t xml:space="preserve"> submissions received. </w:t>
            </w:r>
          </w:p>
          <w:p w:rsidR="00DA6A89" w:rsidRPr="007617D5" w:rsidRDefault="00DA6A89" w:rsidP="008571AC">
            <w:pPr>
              <w:rPr>
                <w:rFonts w:ascii="Arial" w:hAnsi="Arial" w:cs="Arial"/>
              </w:rPr>
            </w:pPr>
          </w:p>
        </w:tc>
      </w:tr>
      <w:tr w:rsidR="00DA6A89" w:rsidRPr="007617D5" w:rsidTr="009B6293">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(2)</w:t>
            </w:r>
            <w:r w:rsidRPr="007617D5">
              <w:rPr>
                <w:rFonts w:ascii="Arial" w:hAnsi="Arial" w:cs="Arial"/>
                <w:sz w:val="22"/>
                <w:szCs w:val="22"/>
              </w:rPr>
              <w:tab/>
              <w:t>A period specified in the not</w:t>
            </w:r>
            <w:r w:rsidR="009C1784">
              <w:rPr>
                <w:rFonts w:ascii="Arial" w:hAnsi="Arial" w:cs="Arial"/>
                <w:sz w:val="22"/>
                <w:szCs w:val="22"/>
              </w:rPr>
              <w:t>ice must not be shorter than 20 </w:t>
            </w:r>
            <w:r w:rsidRPr="007617D5">
              <w:rPr>
                <w:rFonts w:ascii="Arial" w:hAnsi="Arial" w:cs="Arial"/>
                <w:sz w:val="22"/>
                <w:szCs w:val="22"/>
              </w:rPr>
              <w:t>business days after the date on which the notice was published on the Internet.</w:t>
            </w:r>
          </w:p>
        </w:tc>
        <w:tc>
          <w:tcPr>
            <w:tcW w:w="7087" w:type="dxa"/>
          </w:tcPr>
          <w:p w:rsidR="000A68C5" w:rsidRPr="007617D5" w:rsidRDefault="00DA6A89" w:rsidP="00280FF3">
            <w:pPr>
              <w:spacing w:after="120"/>
              <w:rPr>
                <w:rFonts w:ascii="Arial" w:hAnsi="Arial" w:cs="Arial"/>
                <w:iCs/>
              </w:rPr>
            </w:pPr>
            <w:r w:rsidRPr="007617D5">
              <w:rPr>
                <w:rFonts w:ascii="Arial" w:hAnsi="Arial" w:cs="Arial"/>
                <w:iCs/>
                <w:sz w:val="22"/>
                <w:szCs w:val="22"/>
              </w:rPr>
              <w:t xml:space="preserve">A public notice, which set out the proposal to grant export approval to the </w:t>
            </w:r>
            <w:r w:rsidR="00434E7A">
              <w:rPr>
                <w:rFonts w:ascii="Arial" w:hAnsi="Arial" w:cs="Arial"/>
                <w:iCs/>
                <w:sz w:val="22"/>
                <w:szCs w:val="22"/>
              </w:rPr>
              <w:t>Western Australian</w:t>
            </w:r>
            <w:r w:rsidR="001417CD">
              <w:rPr>
                <w:rFonts w:ascii="Arial" w:hAnsi="Arial" w:cs="Arial"/>
                <w:iCs/>
                <w:sz w:val="22"/>
                <w:szCs w:val="22"/>
              </w:rPr>
              <w:t xml:space="preserve"> West Coast Rock Lobster Managed Fishery</w:t>
            </w:r>
            <w:r w:rsidRPr="007617D5">
              <w:rPr>
                <w:rFonts w:ascii="Arial" w:hAnsi="Arial" w:cs="Arial"/>
                <w:iCs/>
                <w:sz w:val="22"/>
                <w:szCs w:val="22"/>
              </w:rPr>
              <w:t xml:space="preserve"> and included the</w:t>
            </w:r>
            <w:r w:rsidRPr="006B1959">
              <w:rPr>
                <w:rFonts w:ascii="Arial" w:hAnsi="Arial" w:cs="Arial"/>
                <w:iCs/>
                <w:sz w:val="22"/>
                <w:szCs w:val="22"/>
              </w:rPr>
              <w:t xml:space="preserve"> submission</w:t>
            </w:r>
            <w:r w:rsidRPr="007617D5">
              <w:rPr>
                <w:rFonts w:ascii="Arial" w:hAnsi="Arial" w:cs="Arial"/>
                <w:iCs/>
                <w:sz w:val="22"/>
                <w:szCs w:val="22"/>
              </w:rPr>
              <w:t xml:space="preserve"> </w:t>
            </w:r>
            <w:r w:rsidR="009C1784">
              <w:rPr>
                <w:rFonts w:ascii="Arial" w:hAnsi="Arial" w:cs="Arial"/>
                <w:iCs/>
                <w:sz w:val="22"/>
                <w:szCs w:val="22"/>
              </w:rPr>
              <w:t xml:space="preserve">from </w:t>
            </w:r>
            <w:r w:rsidR="009C1784" w:rsidRPr="007453D6">
              <w:rPr>
                <w:rFonts w:ascii="Arial" w:hAnsi="Arial" w:cs="Arial"/>
                <w:iCs/>
                <w:sz w:val="22"/>
                <w:szCs w:val="22"/>
              </w:rPr>
              <w:t xml:space="preserve">the </w:t>
            </w:r>
            <w:r w:rsidR="009C1784" w:rsidRPr="00A57881">
              <w:rPr>
                <w:rFonts w:ascii="Arial" w:hAnsi="Arial" w:cs="Arial"/>
                <w:iCs/>
                <w:sz w:val="22"/>
                <w:szCs w:val="22"/>
              </w:rPr>
              <w:t>Western Australian Departme</w:t>
            </w:r>
            <w:r w:rsidR="006D6676">
              <w:rPr>
                <w:rFonts w:ascii="Arial" w:hAnsi="Arial" w:cs="Arial"/>
                <w:iCs/>
                <w:sz w:val="22"/>
                <w:szCs w:val="22"/>
              </w:rPr>
              <w:t>nt of Fisheries</w:t>
            </w:r>
            <w:r w:rsidR="009C1784" w:rsidRPr="00A57881">
              <w:rPr>
                <w:rFonts w:ascii="Arial" w:hAnsi="Arial" w:cs="Arial"/>
                <w:iCs/>
                <w:sz w:val="22"/>
                <w:szCs w:val="22"/>
              </w:rPr>
              <w:t xml:space="preserve"> </w:t>
            </w:r>
            <w:r w:rsidRPr="007617D5">
              <w:rPr>
                <w:rFonts w:ascii="Arial" w:hAnsi="Arial" w:cs="Arial"/>
                <w:iCs/>
                <w:sz w:val="22"/>
                <w:szCs w:val="22"/>
              </w:rPr>
              <w:t xml:space="preserve">was released for public comment on </w:t>
            </w:r>
            <w:r w:rsidR="006B1959">
              <w:rPr>
                <w:rFonts w:ascii="Arial" w:hAnsi="Arial" w:cs="Arial"/>
                <w:iCs/>
                <w:sz w:val="22"/>
                <w:szCs w:val="22"/>
              </w:rPr>
              <w:t>26 November 2012</w:t>
            </w:r>
            <w:r w:rsidRPr="007617D5">
              <w:rPr>
                <w:rFonts w:ascii="Arial" w:hAnsi="Arial" w:cs="Arial"/>
                <w:iCs/>
                <w:sz w:val="22"/>
                <w:szCs w:val="22"/>
              </w:rPr>
              <w:t xml:space="preserve"> and closed on </w:t>
            </w:r>
            <w:r w:rsidR="006B1959">
              <w:rPr>
                <w:rFonts w:ascii="Arial" w:hAnsi="Arial" w:cs="Arial"/>
                <w:iCs/>
                <w:sz w:val="22"/>
                <w:szCs w:val="22"/>
              </w:rPr>
              <w:t>24 December 2012</w:t>
            </w:r>
            <w:r w:rsidRPr="007617D5">
              <w:rPr>
                <w:rFonts w:ascii="Arial" w:hAnsi="Arial" w:cs="Arial"/>
                <w:iCs/>
                <w:sz w:val="22"/>
                <w:szCs w:val="22"/>
              </w:rPr>
              <w:t xml:space="preserve">, a total of </w:t>
            </w:r>
            <w:r w:rsidR="006B1959">
              <w:rPr>
                <w:rFonts w:ascii="Arial" w:hAnsi="Arial" w:cs="Arial"/>
                <w:iCs/>
                <w:sz w:val="22"/>
                <w:szCs w:val="22"/>
              </w:rPr>
              <w:t>20</w:t>
            </w:r>
            <w:r w:rsidR="009C1784">
              <w:rPr>
                <w:rFonts w:ascii="Arial" w:hAnsi="Arial" w:cs="Arial"/>
                <w:iCs/>
                <w:sz w:val="22"/>
                <w:szCs w:val="22"/>
              </w:rPr>
              <w:t> </w:t>
            </w:r>
            <w:r w:rsidRPr="007617D5">
              <w:rPr>
                <w:rFonts w:ascii="Arial" w:hAnsi="Arial" w:cs="Arial"/>
                <w:iCs/>
                <w:sz w:val="22"/>
                <w:szCs w:val="22"/>
              </w:rPr>
              <w:t>business days.</w:t>
            </w:r>
          </w:p>
        </w:tc>
      </w:tr>
      <w:tr w:rsidR="00DA6A89" w:rsidRPr="007617D5" w:rsidTr="009B6293">
        <w:tc>
          <w:tcPr>
            <w:tcW w:w="7087" w:type="dxa"/>
          </w:tcPr>
          <w:p w:rsidR="00DA6A89" w:rsidRPr="007617D5" w:rsidRDefault="00DA6A89" w:rsidP="00691EE0">
            <w:pPr>
              <w:ind w:left="360" w:hanging="360"/>
              <w:rPr>
                <w:rFonts w:ascii="Arial" w:hAnsi="Arial" w:cs="Arial"/>
              </w:rPr>
            </w:pPr>
            <w:r w:rsidRPr="007617D5">
              <w:rPr>
                <w:rFonts w:ascii="Arial" w:hAnsi="Arial" w:cs="Arial"/>
                <w:sz w:val="22"/>
                <w:szCs w:val="22"/>
              </w:rPr>
              <w:t>(3)</w:t>
            </w:r>
            <w:r w:rsidRPr="007617D5">
              <w:rPr>
                <w:rFonts w:ascii="Arial" w:hAnsi="Arial" w:cs="Arial"/>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DA6A89" w:rsidRPr="007617D5" w:rsidRDefault="00DA6A89" w:rsidP="00691EE0">
            <w:pPr>
              <w:rPr>
                <w:rFonts w:ascii="Arial" w:hAnsi="Arial" w:cs="Arial"/>
                <w:iCs/>
              </w:rPr>
            </w:pPr>
            <w:r w:rsidRPr="007617D5">
              <w:rPr>
                <w:rFonts w:ascii="Arial" w:hAnsi="Arial" w:cs="Arial"/>
                <w:iCs/>
                <w:sz w:val="22"/>
                <w:szCs w:val="22"/>
              </w:rPr>
              <w:t>No public comments about the proposal were received.</w:t>
            </w:r>
          </w:p>
          <w:p w:rsidR="00DA6A89" w:rsidRPr="007617D5" w:rsidRDefault="00DA6A89" w:rsidP="00691EE0">
            <w:pPr>
              <w:rPr>
                <w:rFonts w:ascii="Arial" w:hAnsi="Arial" w:cs="Arial"/>
                <w:iCs/>
              </w:rPr>
            </w:pPr>
          </w:p>
          <w:p w:rsidR="00DA6A89" w:rsidRPr="007617D5" w:rsidRDefault="00DA6A89" w:rsidP="00691EE0">
            <w:pPr>
              <w:rPr>
                <w:rFonts w:ascii="Arial" w:hAnsi="Arial" w:cs="Arial"/>
                <w:iCs/>
              </w:rPr>
            </w:pPr>
            <w:r w:rsidRPr="007617D5">
              <w:rPr>
                <w:rFonts w:ascii="Arial" w:hAnsi="Arial" w:cs="Arial"/>
                <w:iCs/>
                <w:sz w:val="22"/>
                <w:szCs w:val="22"/>
              </w:rPr>
              <w:t xml:space="preserve"> </w:t>
            </w:r>
          </w:p>
        </w:tc>
      </w:tr>
    </w:tbl>
    <w:p w:rsidR="00C3555B" w:rsidRPr="007617D5" w:rsidRDefault="00936C05" w:rsidP="00691EE0">
      <w:pPr>
        <w:rPr>
          <w:rFonts w:ascii="Arial" w:hAnsi="Arial" w:cs="Arial"/>
          <w:sz w:val="22"/>
          <w:szCs w:val="22"/>
        </w:rPr>
      </w:pPr>
      <w:r w:rsidRPr="007617D5">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C3555B" w:rsidRPr="00F6308F" w:rsidTr="00CF17E6">
        <w:tc>
          <w:tcPr>
            <w:tcW w:w="7166" w:type="dxa"/>
            <w:tcMar>
              <w:top w:w="0" w:type="dxa"/>
              <w:bottom w:w="0" w:type="dxa"/>
            </w:tcMar>
          </w:tcPr>
          <w:p w:rsidR="00C3555B" w:rsidRPr="00F6308F" w:rsidRDefault="00C3555B" w:rsidP="00CF17E6">
            <w:pPr>
              <w:spacing w:before="60" w:after="60"/>
              <w:rPr>
                <w:rFonts w:ascii="Arial" w:hAnsi="Arial" w:cs="Arial"/>
                <w:b/>
              </w:rPr>
            </w:pPr>
            <w:r w:rsidRPr="00F6308F">
              <w:rPr>
                <w:rFonts w:ascii="Arial" w:hAnsi="Arial" w:cs="Arial"/>
                <w:b/>
                <w:sz w:val="22"/>
                <w:szCs w:val="22"/>
              </w:rPr>
              <w:t>Section 303FT Additional provisions relating to declarations</w:t>
            </w:r>
          </w:p>
        </w:tc>
        <w:tc>
          <w:tcPr>
            <w:tcW w:w="7166" w:type="dxa"/>
            <w:tcMar>
              <w:top w:w="0" w:type="dxa"/>
              <w:bottom w:w="0" w:type="dxa"/>
            </w:tcMar>
          </w:tcPr>
          <w:p w:rsidR="00C3555B" w:rsidRPr="00F6308F" w:rsidRDefault="00C3555B" w:rsidP="00C3555B">
            <w:pPr>
              <w:spacing w:before="60" w:after="60"/>
              <w:rPr>
                <w:rFonts w:ascii="Arial" w:hAnsi="Arial" w:cs="Arial"/>
                <w:b/>
              </w:rPr>
            </w:pPr>
            <w:r w:rsidRPr="00F6308F">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C3555B" w:rsidRPr="002A476F" w:rsidTr="00CF17E6">
        <w:tc>
          <w:tcPr>
            <w:tcW w:w="7166" w:type="dxa"/>
            <w:tcMar>
              <w:top w:w="57" w:type="dxa"/>
              <w:bottom w:w="57" w:type="dxa"/>
            </w:tcMar>
          </w:tcPr>
          <w:p w:rsidR="00C3555B" w:rsidRPr="002A476F" w:rsidRDefault="00C3555B" w:rsidP="00CF17E6">
            <w:pPr>
              <w:spacing w:after="120"/>
              <w:ind w:left="539" w:hanging="539"/>
              <w:rPr>
                <w:rFonts w:ascii="Arial" w:hAnsi="Arial" w:cs="Arial"/>
              </w:rPr>
            </w:pPr>
            <w:r w:rsidRPr="002A476F">
              <w:rPr>
                <w:rFonts w:ascii="Arial" w:hAnsi="Arial" w:cs="Arial"/>
                <w:sz w:val="22"/>
                <w:szCs w:val="22"/>
              </w:rPr>
              <w:t>(1)</w:t>
            </w:r>
            <w:r w:rsidRPr="002A476F">
              <w:rPr>
                <w:rFonts w:ascii="Arial" w:hAnsi="Arial" w:cs="Arial"/>
                <w:sz w:val="22"/>
                <w:szCs w:val="22"/>
              </w:rPr>
              <w:tab/>
              <w:t>This section applies to a declaration made under section 303FN, 303FO or 303FP.</w:t>
            </w:r>
          </w:p>
        </w:tc>
        <w:tc>
          <w:tcPr>
            <w:tcW w:w="7166" w:type="dxa"/>
            <w:tcMar>
              <w:top w:w="57" w:type="dxa"/>
              <w:bottom w:w="57" w:type="dxa"/>
            </w:tcMar>
          </w:tcPr>
          <w:p w:rsidR="00C3555B" w:rsidRPr="002A476F" w:rsidRDefault="00C3555B" w:rsidP="00C3555B">
            <w:pPr>
              <w:rPr>
                <w:rFonts w:ascii="Arial" w:hAnsi="Arial" w:cs="Arial"/>
              </w:rPr>
            </w:pPr>
            <w:r w:rsidRPr="002A476F">
              <w:rPr>
                <w:rFonts w:ascii="Arial" w:hAnsi="Arial" w:cs="Arial"/>
                <w:sz w:val="22"/>
                <w:szCs w:val="22"/>
              </w:rPr>
              <w:t xml:space="preserve">A declaration for the </w:t>
            </w:r>
            <w:r w:rsidR="009C1784">
              <w:rPr>
                <w:rFonts w:ascii="Arial" w:hAnsi="Arial" w:cs="Arial"/>
                <w:sz w:val="22"/>
                <w:szCs w:val="22"/>
              </w:rPr>
              <w:t>West Coast Rock L</w:t>
            </w:r>
            <w:r>
              <w:rPr>
                <w:rFonts w:ascii="Arial" w:hAnsi="Arial" w:cs="Arial"/>
                <w:sz w:val="22"/>
                <w:szCs w:val="22"/>
              </w:rPr>
              <w:t xml:space="preserve">obster Managed Fishery </w:t>
            </w:r>
            <w:r w:rsidRPr="002A476F">
              <w:rPr>
                <w:rFonts w:ascii="Arial" w:hAnsi="Arial" w:cs="Arial"/>
                <w:sz w:val="22"/>
                <w:szCs w:val="22"/>
              </w:rPr>
              <w:t>will be made under section 303FN.</w:t>
            </w:r>
          </w:p>
        </w:tc>
      </w:tr>
      <w:tr w:rsidR="00C3555B" w:rsidRPr="002A476F" w:rsidTr="00CF17E6">
        <w:tc>
          <w:tcPr>
            <w:tcW w:w="7166" w:type="dxa"/>
            <w:tcMar>
              <w:top w:w="57" w:type="dxa"/>
              <w:bottom w:w="57" w:type="dxa"/>
            </w:tcMar>
          </w:tcPr>
          <w:p w:rsidR="00C3555B" w:rsidRPr="002A476F" w:rsidRDefault="00C3555B" w:rsidP="00CF17E6">
            <w:pPr>
              <w:ind w:left="540" w:hanging="540"/>
              <w:rPr>
                <w:rFonts w:ascii="Arial" w:hAnsi="Arial" w:cs="Arial"/>
              </w:rPr>
            </w:pPr>
            <w:r w:rsidRPr="002A476F">
              <w:rPr>
                <w:rFonts w:ascii="Arial" w:hAnsi="Arial" w:cs="Arial"/>
                <w:sz w:val="22"/>
                <w:szCs w:val="22"/>
              </w:rPr>
              <w:t>(4)</w:t>
            </w:r>
            <w:r w:rsidRPr="002A476F">
              <w:rPr>
                <w:rFonts w:ascii="Arial" w:hAnsi="Arial" w:cs="Arial"/>
                <w:sz w:val="22"/>
                <w:szCs w:val="22"/>
              </w:rPr>
              <w:tab/>
              <w:t>The Minister may make a declaration about a plan or operation even though he or she considers that the plan or operation should be the subject of the declaration only:</w:t>
            </w:r>
          </w:p>
          <w:p w:rsidR="00C3555B" w:rsidRPr="002A476F" w:rsidRDefault="00C3555B" w:rsidP="00C3555B">
            <w:pPr>
              <w:numPr>
                <w:ilvl w:val="0"/>
                <w:numId w:val="25"/>
              </w:numPr>
              <w:rPr>
                <w:rFonts w:ascii="Arial" w:hAnsi="Arial" w:cs="Arial"/>
              </w:rPr>
            </w:pPr>
            <w:r w:rsidRPr="002A476F">
              <w:rPr>
                <w:rFonts w:ascii="Arial" w:hAnsi="Arial" w:cs="Arial"/>
                <w:sz w:val="22"/>
                <w:szCs w:val="22"/>
              </w:rPr>
              <w:t>during a particular period; or</w:t>
            </w:r>
          </w:p>
          <w:p w:rsidR="00C3555B" w:rsidRPr="002A476F" w:rsidRDefault="00C3555B" w:rsidP="00C3555B">
            <w:pPr>
              <w:numPr>
                <w:ilvl w:val="0"/>
                <w:numId w:val="25"/>
              </w:numPr>
              <w:rPr>
                <w:rFonts w:ascii="Arial" w:hAnsi="Arial" w:cs="Arial"/>
              </w:rPr>
            </w:pPr>
            <w:r w:rsidRPr="002A476F">
              <w:rPr>
                <w:rFonts w:ascii="Arial" w:hAnsi="Arial" w:cs="Arial"/>
                <w:sz w:val="22"/>
                <w:szCs w:val="22"/>
              </w:rPr>
              <w:t>while certain circumstances exist; or</w:t>
            </w:r>
          </w:p>
          <w:p w:rsidR="00C3555B" w:rsidRPr="002A476F" w:rsidRDefault="00C3555B" w:rsidP="00C3555B">
            <w:pPr>
              <w:numPr>
                <w:ilvl w:val="0"/>
                <w:numId w:val="25"/>
              </w:numPr>
              <w:rPr>
                <w:rFonts w:ascii="Arial" w:hAnsi="Arial" w:cs="Arial"/>
              </w:rPr>
            </w:pPr>
            <w:proofErr w:type="gramStart"/>
            <w:r w:rsidRPr="002A476F">
              <w:rPr>
                <w:rFonts w:ascii="Arial" w:hAnsi="Arial" w:cs="Arial"/>
                <w:sz w:val="22"/>
                <w:szCs w:val="22"/>
              </w:rPr>
              <w:t>while</w:t>
            </w:r>
            <w:proofErr w:type="gramEnd"/>
            <w:r w:rsidRPr="002A476F">
              <w:rPr>
                <w:rFonts w:ascii="Arial" w:hAnsi="Arial" w:cs="Arial"/>
                <w:sz w:val="22"/>
                <w:szCs w:val="22"/>
              </w:rPr>
              <w:t xml:space="preserve"> a certain condition is complied with.</w:t>
            </w:r>
          </w:p>
          <w:p w:rsidR="00C3555B" w:rsidRPr="002A476F" w:rsidRDefault="00C3555B" w:rsidP="00CF17E6">
            <w:pPr>
              <w:ind w:left="540"/>
              <w:rPr>
                <w:rFonts w:ascii="Arial" w:hAnsi="Arial" w:cs="Arial"/>
              </w:rPr>
            </w:pPr>
          </w:p>
          <w:p w:rsidR="00C3555B" w:rsidRPr="002A476F" w:rsidRDefault="00C3555B" w:rsidP="00CF17E6">
            <w:pPr>
              <w:ind w:left="540"/>
              <w:rPr>
                <w:rFonts w:ascii="Arial" w:hAnsi="Arial" w:cs="Arial"/>
              </w:rPr>
            </w:pPr>
            <w:r w:rsidRPr="002A476F">
              <w:rPr>
                <w:rFonts w:ascii="Arial" w:hAnsi="Arial" w:cs="Arial"/>
                <w:sz w:val="22"/>
                <w:szCs w:val="22"/>
              </w:rPr>
              <w:t>In such a case, the instrument of declaration is to specify the period, circumstances or condition.</w:t>
            </w:r>
          </w:p>
        </w:tc>
        <w:tc>
          <w:tcPr>
            <w:tcW w:w="7166" w:type="dxa"/>
            <w:tcMar>
              <w:top w:w="57" w:type="dxa"/>
              <w:bottom w:w="57" w:type="dxa"/>
            </w:tcMar>
          </w:tcPr>
          <w:p w:rsidR="00C3555B" w:rsidRPr="002A476F" w:rsidRDefault="00C3555B" w:rsidP="00CF17E6">
            <w:pPr>
              <w:rPr>
                <w:rFonts w:ascii="Arial" w:hAnsi="Arial" w:cs="Arial"/>
              </w:rPr>
            </w:pPr>
            <w:r w:rsidRPr="002A476F">
              <w:rPr>
                <w:rFonts w:ascii="Arial" w:hAnsi="Arial" w:cs="Arial"/>
                <w:sz w:val="22"/>
                <w:szCs w:val="22"/>
              </w:rPr>
              <w:t xml:space="preserve">The standard conditions applied to </w:t>
            </w:r>
            <w:r>
              <w:rPr>
                <w:rFonts w:ascii="Arial" w:hAnsi="Arial" w:cs="Arial"/>
                <w:sz w:val="22"/>
                <w:szCs w:val="22"/>
              </w:rPr>
              <w:t xml:space="preserve">a </w:t>
            </w:r>
            <w:r w:rsidRPr="002A476F">
              <w:rPr>
                <w:rFonts w:ascii="Arial" w:hAnsi="Arial" w:cs="Arial"/>
                <w:sz w:val="22"/>
                <w:szCs w:val="22"/>
              </w:rPr>
              <w:t xml:space="preserve">commercial fishery </w:t>
            </w:r>
            <w:r w:rsidRPr="002A476F">
              <w:rPr>
                <w:rFonts w:ascii="Arial" w:hAnsi="Arial" w:cs="Arial"/>
                <w:iCs/>
                <w:sz w:val="22"/>
                <w:szCs w:val="22"/>
              </w:rPr>
              <w:t>wildlife trade operation</w:t>
            </w:r>
            <w:r w:rsidRPr="002A476F">
              <w:rPr>
                <w:rFonts w:ascii="Arial" w:hAnsi="Arial" w:cs="Arial"/>
                <w:sz w:val="22"/>
                <w:szCs w:val="22"/>
              </w:rPr>
              <w:t xml:space="preserve"> include:</w:t>
            </w:r>
          </w:p>
          <w:p w:rsidR="00C3555B" w:rsidRPr="002A476F" w:rsidRDefault="00C3555B" w:rsidP="00C3555B">
            <w:pPr>
              <w:numPr>
                <w:ilvl w:val="0"/>
                <w:numId w:val="26"/>
              </w:numPr>
              <w:rPr>
                <w:rFonts w:ascii="Arial" w:hAnsi="Arial" w:cs="Arial"/>
              </w:rPr>
            </w:pPr>
            <w:r w:rsidRPr="002A476F">
              <w:rPr>
                <w:rFonts w:ascii="Arial" w:hAnsi="Arial" w:cs="Arial"/>
                <w:sz w:val="22"/>
                <w:szCs w:val="22"/>
              </w:rPr>
              <w:t xml:space="preserve">operation in accordance with the management </w:t>
            </w:r>
            <w:r>
              <w:rPr>
                <w:rFonts w:ascii="Arial" w:hAnsi="Arial" w:cs="Arial"/>
                <w:sz w:val="22"/>
                <w:szCs w:val="22"/>
              </w:rPr>
              <w:t>plan</w:t>
            </w:r>
          </w:p>
          <w:p w:rsidR="00C3555B" w:rsidRPr="002A476F" w:rsidRDefault="00C3555B" w:rsidP="00C3555B">
            <w:pPr>
              <w:numPr>
                <w:ilvl w:val="0"/>
                <w:numId w:val="26"/>
              </w:numPr>
              <w:rPr>
                <w:rFonts w:ascii="Arial" w:hAnsi="Arial" w:cs="Arial"/>
              </w:rPr>
            </w:pPr>
            <w:r w:rsidRPr="002A476F">
              <w:rPr>
                <w:rFonts w:ascii="Arial" w:hAnsi="Arial" w:cs="Arial"/>
                <w:sz w:val="22"/>
                <w:szCs w:val="22"/>
              </w:rPr>
              <w:t xml:space="preserve">notifying </w:t>
            </w:r>
            <w:r w:rsidRPr="002A476F">
              <w:rPr>
                <w:rFonts w:ascii="Arial" w:hAnsi="Arial" w:cs="Arial"/>
                <w:iCs/>
                <w:sz w:val="22"/>
                <w:szCs w:val="22"/>
              </w:rPr>
              <w:t xml:space="preserve">the department </w:t>
            </w:r>
            <w:r w:rsidRPr="002A476F">
              <w:rPr>
                <w:rFonts w:ascii="Arial" w:hAnsi="Arial" w:cs="Arial"/>
                <w:sz w:val="22"/>
                <w:szCs w:val="22"/>
              </w:rPr>
              <w:t>of changes to the management regime, and</w:t>
            </w:r>
          </w:p>
          <w:p w:rsidR="00C3555B" w:rsidRPr="002A476F" w:rsidRDefault="00C3555B" w:rsidP="00C3555B">
            <w:pPr>
              <w:numPr>
                <w:ilvl w:val="0"/>
                <w:numId w:val="26"/>
              </w:numPr>
              <w:ind w:left="714" w:hanging="357"/>
              <w:rPr>
                <w:rFonts w:ascii="Arial" w:hAnsi="Arial" w:cs="Arial"/>
              </w:rPr>
            </w:pPr>
            <w:proofErr w:type="gramStart"/>
            <w:r w:rsidRPr="002A476F">
              <w:rPr>
                <w:rFonts w:ascii="Arial" w:hAnsi="Arial" w:cs="Arial"/>
                <w:sz w:val="22"/>
                <w:szCs w:val="22"/>
              </w:rPr>
              <w:t>annual</w:t>
            </w:r>
            <w:proofErr w:type="gramEnd"/>
            <w:r w:rsidRPr="002A476F">
              <w:rPr>
                <w:rFonts w:ascii="Arial" w:hAnsi="Arial" w:cs="Arial"/>
                <w:sz w:val="22"/>
                <w:szCs w:val="22"/>
              </w:rPr>
              <w:t xml:space="preserve"> reporting in accordance with the requirements of the Australian Government </w:t>
            </w:r>
            <w:r w:rsidRPr="002A476F">
              <w:rPr>
                <w:rFonts w:ascii="Arial" w:hAnsi="Arial" w:cs="Arial"/>
                <w:noProof/>
                <w:sz w:val="22"/>
                <w:szCs w:val="22"/>
              </w:rPr>
              <w:t>'</w:t>
            </w:r>
            <w:r w:rsidRPr="002A476F">
              <w:rPr>
                <w:rFonts w:ascii="Arial" w:hAnsi="Arial" w:cs="Arial"/>
                <w:sz w:val="22"/>
                <w:szCs w:val="22"/>
              </w:rPr>
              <w:t>Guidelines for the Ecologically Sustainable Management of Fisheries – 2nd Edition</w:t>
            </w:r>
            <w:r w:rsidRPr="002A476F">
              <w:rPr>
                <w:rFonts w:ascii="Arial" w:hAnsi="Arial" w:cs="Arial"/>
                <w:noProof/>
                <w:sz w:val="22"/>
                <w:szCs w:val="22"/>
              </w:rPr>
              <w:t>'</w:t>
            </w:r>
            <w:r w:rsidRPr="002A476F">
              <w:rPr>
                <w:rFonts w:ascii="Arial" w:hAnsi="Arial" w:cs="Arial"/>
                <w:i/>
                <w:sz w:val="22"/>
                <w:szCs w:val="22"/>
              </w:rPr>
              <w:t>.</w:t>
            </w:r>
          </w:p>
          <w:p w:rsidR="00C3555B" w:rsidRPr="002A476F" w:rsidRDefault="00C3555B" w:rsidP="00C3555B">
            <w:pPr>
              <w:spacing w:before="60" w:after="60"/>
              <w:rPr>
                <w:rFonts w:ascii="Arial" w:hAnsi="Arial" w:cs="Arial"/>
                <w:highlight w:val="green"/>
              </w:rPr>
            </w:pPr>
            <w:r w:rsidRPr="002A476F">
              <w:rPr>
                <w:rFonts w:ascii="Arial" w:hAnsi="Arial" w:cs="Arial"/>
                <w:sz w:val="22"/>
                <w:szCs w:val="22"/>
              </w:rPr>
              <w:t xml:space="preserve">The </w:t>
            </w:r>
            <w:r w:rsidRPr="002A476F">
              <w:rPr>
                <w:rFonts w:ascii="Arial" w:hAnsi="Arial" w:cs="Arial"/>
                <w:iCs/>
                <w:sz w:val="22"/>
                <w:szCs w:val="22"/>
              </w:rPr>
              <w:t xml:space="preserve">wildlife trade operation </w:t>
            </w:r>
            <w:r w:rsidRPr="002A476F">
              <w:rPr>
                <w:rFonts w:ascii="Arial" w:hAnsi="Arial" w:cs="Arial"/>
                <w:sz w:val="22"/>
                <w:szCs w:val="22"/>
              </w:rPr>
              <w:t xml:space="preserve">instrument for the </w:t>
            </w:r>
            <w:r w:rsidR="001417CD">
              <w:rPr>
                <w:rFonts w:ascii="Arial" w:hAnsi="Arial" w:cs="Arial"/>
                <w:sz w:val="22"/>
                <w:szCs w:val="22"/>
              </w:rPr>
              <w:t>Western Australian West Coast Rock Lobster Managed Fishery</w:t>
            </w:r>
            <w:r>
              <w:rPr>
                <w:rFonts w:ascii="Arial" w:hAnsi="Arial" w:cs="Arial"/>
                <w:sz w:val="22"/>
                <w:szCs w:val="22"/>
              </w:rPr>
              <w:t xml:space="preserve"> </w:t>
            </w:r>
            <w:r w:rsidRPr="002A476F">
              <w:rPr>
                <w:rFonts w:ascii="Arial" w:hAnsi="Arial" w:cs="Arial"/>
                <w:sz w:val="22"/>
                <w:szCs w:val="22"/>
              </w:rPr>
              <w:t>specifies the standard and any additional conditions applied.</w:t>
            </w:r>
          </w:p>
        </w:tc>
      </w:tr>
      <w:tr w:rsidR="00C3555B" w:rsidRPr="002A476F" w:rsidTr="00CF17E6">
        <w:tc>
          <w:tcPr>
            <w:tcW w:w="7166" w:type="dxa"/>
            <w:tcMar>
              <w:top w:w="57" w:type="dxa"/>
              <w:bottom w:w="57" w:type="dxa"/>
            </w:tcMar>
          </w:tcPr>
          <w:p w:rsidR="00C3555B" w:rsidRPr="002A476F" w:rsidRDefault="00C3555B" w:rsidP="00CF17E6">
            <w:pPr>
              <w:ind w:left="540" w:hanging="540"/>
              <w:rPr>
                <w:rFonts w:ascii="Arial" w:hAnsi="Arial" w:cs="Arial"/>
              </w:rPr>
            </w:pPr>
            <w:r w:rsidRPr="002A476F">
              <w:rPr>
                <w:rFonts w:ascii="Arial" w:hAnsi="Arial" w:cs="Arial"/>
                <w:sz w:val="22"/>
                <w:szCs w:val="22"/>
              </w:rPr>
              <w:t>(8)</w:t>
            </w:r>
            <w:r w:rsidRPr="002A476F">
              <w:rPr>
                <w:rFonts w:ascii="Arial" w:hAnsi="Arial" w:cs="Arial"/>
                <w:sz w:val="22"/>
                <w:szCs w:val="22"/>
              </w:rPr>
              <w:tab/>
              <w:t>A condition may relate to reporting or monitoring.</w:t>
            </w:r>
          </w:p>
        </w:tc>
        <w:tc>
          <w:tcPr>
            <w:tcW w:w="7166" w:type="dxa"/>
            <w:tcMar>
              <w:top w:w="57" w:type="dxa"/>
              <w:bottom w:w="57" w:type="dxa"/>
            </w:tcMar>
          </w:tcPr>
          <w:p w:rsidR="00C3555B" w:rsidRPr="002A476F" w:rsidRDefault="00C3555B" w:rsidP="00CF17E6">
            <w:pPr>
              <w:spacing w:after="120"/>
              <w:rPr>
                <w:rFonts w:ascii="Arial" w:hAnsi="Arial" w:cs="Arial"/>
              </w:rPr>
            </w:pPr>
            <w:r w:rsidRPr="002A476F">
              <w:rPr>
                <w:rFonts w:ascii="Arial" w:hAnsi="Arial" w:cs="Arial"/>
                <w:sz w:val="22"/>
                <w:szCs w:val="22"/>
              </w:rPr>
              <w:t>One of the standard conditions relates to reporting.</w:t>
            </w:r>
          </w:p>
        </w:tc>
      </w:tr>
      <w:tr w:rsidR="00C3555B" w:rsidRPr="002A476F" w:rsidTr="00CF17E6">
        <w:tc>
          <w:tcPr>
            <w:tcW w:w="7166" w:type="dxa"/>
            <w:tcMar>
              <w:top w:w="57" w:type="dxa"/>
              <w:bottom w:w="57" w:type="dxa"/>
            </w:tcMar>
          </w:tcPr>
          <w:p w:rsidR="00C3555B" w:rsidRPr="002A476F" w:rsidRDefault="00C3555B" w:rsidP="00CF17E6">
            <w:pPr>
              <w:ind w:left="540" w:hanging="540"/>
              <w:rPr>
                <w:rFonts w:ascii="Arial" w:hAnsi="Arial" w:cs="Arial"/>
              </w:rPr>
            </w:pPr>
            <w:r w:rsidRPr="002A476F">
              <w:rPr>
                <w:rFonts w:ascii="Arial" w:hAnsi="Arial" w:cs="Arial"/>
                <w:sz w:val="22"/>
                <w:szCs w:val="22"/>
              </w:rPr>
              <w:t>(9)</w:t>
            </w:r>
            <w:r w:rsidRPr="002A476F">
              <w:rPr>
                <w:rFonts w:ascii="Arial" w:hAnsi="Arial" w:cs="Arial"/>
                <w:sz w:val="22"/>
                <w:szCs w:val="22"/>
              </w:rPr>
              <w:tab/>
              <w:t xml:space="preserve">The Minister must, by instrument published in the </w:t>
            </w:r>
            <w:r w:rsidRPr="002A476F">
              <w:rPr>
                <w:rFonts w:ascii="Arial" w:hAnsi="Arial" w:cs="Arial"/>
                <w:i/>
                <w:sz w:val="22"/>
                <w:szCs w:val="22"/>
              </w:rPr>
              <w:t>Gazette</w:t>
            </w:r>
            <w:r w:rsidRPr="002A476F">
              <w:rPr>
                <w:rFonts w:ascii="Arial" w:hAnsi="Arial" w:cs="Arial"/>
                <w:sz w:val="22"/>
                <w:szCs w:val="22"/>
              </w:rPr>
              <w:t>, revoke a declaration if he or she is satisfied that a condition of the declaration has been contravened.</w:t>
            </w:r>
          </w:p>
        </w:tc>
        <w:tc>
          <w:tcPr>
            <w:tcW w:w="7166" w:type="dxa"/>
            <w:tcMar>
              <w:top w:w="57" w:type="dxa"/>
              <w:bottom w:w="57" w:type="dxa"/>
            </w:tcMar>
          </w:tcPr>
          <w:p w:rsidR="00C3555B" w:rsidRPr="002A476F" w:rsidRDefault="00C3555B" w:rsidP="00CF17E6">
            <w:pPr>
              <w:rPr>
                <w:rFonts w:ascii="Arial" w:hAnsi="Arial" w:cs="Arial"/>
              </w:rPr>
            </w:pPr>
          </w:p>
        </w:tc>
      </w:tr>
      <w:tr w:rsidR="00C3555B" w:rsidRPr="002A476F" w:rsidTr="00CF17E6">
        <w:tc>
          <w:tcPr>
            <w:tcW w:w="7166" w:type="dxa"/>
            <w:tcMar>
              <w:top w:w="57" w:type="dxa"/>
              <w:bottom w:w="57" w:type="dxa"/>
            </w:tcMar>
          </w:tcPr>
          <w:p w:rsidR="00C3555B" w:rsidRPr="002A476F" w:rsidRDefault="00C3555B" w:rsidP="00CF17E6">
            <w:pPr>
              <w:ind w:left="540" w:hanging="540"/>
              <w:rPr>
                <w:rFonts w:ascii="Arial" w:hAnsi="Arial" w:cs="Arial"/>
              </w:rPr>
            </w:pPr>
            <w:r w:rsidRPr="002A476F">
              <w:rPr>
                <w:rFonts w:ascii="Arial" w:hAnsi="Arial" w:cs="Arial"/>
                <w:sz w:val="22"/>
                <w:szCs w:val="22"/>
              </w:rPr>
              <w:t xml:space="preserve">(11) </w:t>
            </w:r>
            <w:r w:rsidRPr="002A476F">
              <w:rPr>
                <w:rFonts w:ascii="Arial" w:hAnsi="Arial" w:cs="Arial"/>
                <w:sz w:val="22"/>
                <w:szCs w:val="22"/>
              </w:rPr>
              <w:tab/>
            </w:r>
            <w:r w:rsidRPr="007453D6">
              <w:rPr>
                <w:rFonts w:ascii="Arial" w:hAnsi="Arial" w:cs="Arial"/>
                <w:sz w:val="22"/>
                <w:szCs w:val="22"/>
              </w:rPr>
              <w:t>A copy of an instrument under section 303FN, 303FO or 303FP or this section is to be made available for inspection on the Internet.</w:t>
            </w:r>
          </w:p>
        </w:tc>
        <w:tc>
          <w:tcPr>
            <w:tcW w:w="7166" w:type="dxa"/>
            <w:tcMar>
              <w:top w:w="57" w:type="dxa"/>
              <w:bottom w:w="57" w:type="dxa"/>
            </w:tcMar>
          </w:tcPr>
          <w:p w:rsidR="00C3555B" w:rsidRPr="002A476F" w:rsidRDefault="00C3555B" w:rsidP="00C3555B">
            <w:pPr>
              <w:spacing w:after="120"/>
              <w:rPr>
                <w:rFonts w:ascii="Arial" w:hAnsi="Arial" w:cs="Arial"/>
              </w:rPr>
            </w:pPr>
            <w:r w:rsidRPr="002A476F">
              <w:rPr>
                <w:rFonts w:ascii="Arial" w:hAnsi="Arial" w:cs="Arial"/>
                <w:sz w:val="22"/>
                <w:szCs w:val="22"/>
              </w:rPr>
              <w:t xml:space="preserve">The instrument for the </w:t>
            </w:r>
            <w:r w:rsidR="001417CD">
              <w:rPr>
                <w:rFonts w:ascii="Arial" w:hAnsi="Arial" w:cs="Arial"/>
                <w:sz w:val="22"/>
                <w:szCs w:val="22"/>
              </w:rPr>
              <w:t>Western Australian West Coast Rock Lobster Managed Fishery</w:t>
            </w:r>
            <w:r>
              <w:rPr>
                <w:rFonts w:ascii="Arial" w:hAnsi="Arial" w:cs="Arial"/>
                <w:sz w:val="22"/>
                <w:szCs w:val="22"/>
              </w:rPr>
              <w:t xml:space="preserve"> </w:t>
            </w:r>
            <w:r w:rsidRPr="002A476F">
              <w:rPr>
                <w:rFonts w:ascii="Arial" w:hAnsi="Arial" w:cs="Arial"/>
                <w:sz w:val="22"/>
                <w:szCs w:val="22"/>
              </w:rPr>
              <w:t xml:space="preserve">made under section 303FN and the conditions under section 303FT will be gazetted and made available on the </w:t>
            </w:r>
            <w:r w:rsidRPr="002A476F">
              <w:rPr>
                <w:rFonts w:ascii="Arial" w:hAnsi="Arial" w:cs="Arial"/>
                <w:iCs/>
                <w:sz w:val="22"/>
                <w:szCs w:val="22"/>
              </w:rPr>
              <w:t xml:space="preserve">department’s </w:t>
            </w:r>
            <w:r w:rsidRPr="002A476F">
              <w:rPr>
                <w:rFonts w:ascii="Arial" w:hAnsi="Arial" w:cs="Arial"/>
                <w:sz w:val="22"/>
                <w:szCs w:val="22"/>
              </w:rPr>
              <w:t>website.</w:t>
            </w:r>
          </w:p>
        </w:tc>
      </w:tr>
    </w:tbl>
    <w:p w:rsidR="00936C05" w:rsidRDefault="00936C05" w:rsidP="00691EE0">
      <w:pPr>
        <w:rPr>
          <w:rFonts w:ascii="Arial" w:hAnsi="Arial" w:cs="Arial"/>
          <w:sz w:val="22"/>
          <w:szCs w:val="22"/>
        </w:rPr>
      </w:pPr>
    </w:p>
    <w:p w:rsidR="009C1784" w:rsidRDefault="009C1784" w:rsidP="00691EE0">
      <w:pPr>
        <w:rPr>
          <w:rFonts w:ascii="Arial" w:hAnsi="Arial" w:cs="Arial"/>
          <w:sz w:val="22"/>
          <w:szCs w:val="22"/>
        </w:rPr>
      </w:pPr>
    </w:p>
    <w:p w:rsidR="009C1784" w:rsidRDefault="009C1784" w:rsidP="00691EE0">
      <w:pPr>
        <w:rPr>
          <w:rFonts w:ascii="Arial" w:hAnsi="Arial" w:cs="Arial"/>
          <w:sz w:val="22"/>
          <w:szCs w:val="22"/>
        </w:rPr>
      </w:pPr>
    </w:p>
    <w:p w:rsidR="009C1784" w:rsidRPr="007617D5" w:rsidRDefault="009C1784" w:rsidP="00691EE0">
      <w:pPr>
        <w:rPr>
          <w:rFonts w:ascii="Arial" w:hAnsi="Arial" w:cs="Arial"/>
          <w:sz w:val="22"/>
          <w:szCs w:val="22"/>
        </w:rPr>
      </w:pPr>
    </w:p>
    <w:p w:rsidR="00DA6A89" w:rsidRPr="009C1784" w:rsidRDefault="00DA6A89" w:rsidP="00691EE0">
      <w:pPr>
        <w:rPr>
          <w:rFonts w:ascii="Arial" w:hAnsi="Arial" w:cs="Arial"/>
          <w:b/>
          <w:sz w:val="22"/>
          <w:szCs w:val="22"/>
        </w:rPr>
      </w:pPr>
      <w:r w:rsidRPr="009C1784">
        <w:rPr>
          <w:rFonts w:ascii="Arial" w:hAnsi="Arial" w:cs="Arial"/>
          <w:b/>
          <w:sz w:val="22"/>
          <w:szCs w:val="22"/>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7617D5" w:rsidTr="009B6293">
        <w:tc>
          <w:tcPr>
            <w:tcW w:w="7087" w:type="dxa"/>
          </w:tcPr>
          <w:p w:rsidR="00DA6A89" w:rsidRPr="007617D5" w:rsidRDefault="00DA6A89" w:rsidP="00691EE0">
            <w:pPr>
              <w:rPr>
                <w:rFonts w:ascii="Arial" w:hAnsi="Arial" w:cs="Arial"/>
                <w:b/>
              </w:rPr>
            </w:pPr>
            <w:r w:rsidRPr="007617D5">
              <w:rPr>
                <w:rFonts w:ascii="Arial" w:hAnsi="Arial" w:cs="Arial"/>
                <w:b/>
                <w:sz w:val="22"/>
                <w:szCs w:val="22"/>
              </w:rPr>
              <w:t>Section 391 Minister must consider precautionary principle in making decisions</w:t>
            </w:r>
          </w:p>
        </w:tc>
        <w:tc>
          <w:tcPr>
            <w:tcW w:w="7087" w:type="dxa"/>
          </w:tcPr>
          <w:p w:rsidR="00DA6A89" w:rsidRPr="007617D5" w:rsidRDefault="007617D5" w:rsidP="00691EE0">
            <w:pPr>
              <w:rPr>
                <w:rFonts w:ascii="Arial" w:hAnsi="Arial" w:cs="Arial"/>
                <w:b/>
                <w:iCs/>
              </w:rPr>
            </w:pPr>
            <w:r w:rsidRPr="007617D5">
              <w:rPr>
                <w:rFonts w:ascii="Arial" w:hAnsi="Arial" w:cs="Arial"/>
                <w:b/>
                <w:sz w:val="22"/>
                <w:szCs w:val="22"/>
              </w:rPr>
              <w:t xml:space="preserve">The department’s assessment of the </w:t>
            </w:r>
            <w:r w:rsidR="001417CD">
              <w:rPr>
                <w:rFonts w:ascii="Arial" w:hAnsi="Arial" w:cs="Arial"/>
                <w:b/>
                <w:sz w:val="22"/>
                <w:szCs w:val="22"/>
              </w:rPr>
              <w:t>Western Australian West Coast Rock Lobster Managed Fishery</w:t>
            </w:r>
          </w:p>
        </w:tc>
      </w:tr>
      <w:tr w:rsidR="00130C20" w:rsidRPr="007617D5" w:rsidTr="009B6293">
        <w:tc>
          <w:tcPr>
            <w:tcW w:w="7087" w:type="dxa"/>
            <w:tcMar>
              <w:top w:w="57" w:type="dxa"/>
              <w:bottom w:w="57" w:type="dxa"/>
            </w:tcMar>
          </w:tcPr>
          <w:p w:rsidR="00130C20" w:rsidRPr="007617D5" w:rsidRDefault="00130C20" w:rsidP="00691EE0">
            <w:pPr>
              <w:ind w:left="360" w:hanging="360"/>
              <w:rPr>
                <w:rFonts w:ascii="Arial" w:hAnsi="Arial" w:cs="Arial"/>
              </w:rPr>
            </w:pPr>
            <w:r w:rsidRPr="007617D5">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97660C" w:rsidRDefault="0097660C" w:rsidP="0097660C">
            <w:pPr>
              <w:pStyle w:val="BodyText2"/>
              <w:spacing w:after="60"/>
              <w:rPr>
                <w:rFonts w:ascii="Arial" w:hAnsi="Arial" w:cs="Arial"/>
                <w:i w:val="0"/>
                <w:lang w:val="en-AU"/>
              </w:rPr>
            </w:pPr>
            <w:r w:rsidRPr="002A476F">
              <w:rPr>
                <w:rFonts w:ascii="Arial" w:hAnsi="Arial" w:cs="Arial"/>
                <w:i w:val="0"/>
                <w:sz w:val="22"/>
                <w:szCs w:val="22"/>
                <w:lang w:val="en-AU"/>
              </w:rPr>
              <w:t>Having regard to</w:t>
            </w:r>
            <w:r>
              <w:rPr>
                <w:rFonts w:ascii="Arial" w:hAnsi="Arial" w:cs="Arial"/>
                <w:i w:val="0"/>
                <w:sz w:val="22"/>
                <w:szCs w:val="22"/>
                <w:lang w:val="en-AU"/>
              </w:rPr>
              <w:t xml:space="preserve">: </w:t>
            </w:r>
          </w:p>
          <w:p w:rsidR="0097660C" w:rsidRPr="00C65DB4" w:rsidRDefault="0097660C" w:rsidP="0097660C">
            <w:pPr>
              <w:pStyle w:val="ListBullet"/>
              <w:ind w:left="1080"/>
              <w:rPr>
                <w:rFonts w:ascii="Arial" w:hAnsi="Arial" w:cs="Arial"/>
                <w:i/>
              </w:rPr>
            </w:pPr>
            <w:r w:rsidRPr="00C65DB4">
              <w:rPr>
                <w:rFonts w:ascii="Arial" w:hAnsi="Arial" w:cs="Arial"/>
                <w:sz w:val="22"/>
                <w:szCs w:val="22"/>
              </w:rPr>
              <w:t xml:space="preserve">the precautionary management measures in place in the fishery (summarised in Table 1) </w:t>
            </w:r>
          </w:p>
          <w:p w:rsidR="0097660C" w:rsidRPr="00C65DB4" w:rsidRDefault="0097660C" w:rsidP="0097660C">
            <w:pPr>
              <w:pStyle w:val="ListBullet"/>
              <w:ind w:left="1080"/>
              <w:rPr>
                <w:rFonts w:ascii="Arial" w:hAnsi="Arial" w:cs="Arial"/>
                <w:i/>
              </w:rPr>
            </w:pPr>
            <w:r w:rsidRPr="00C65DB4">
              <w:rPr>
                <w:rFonts w:ascii="Arial" w:hAnsi="Arial" w:cs="Arial"/>
                <w:sz w:val="22"/>
                <w:szCs w:val="22"/>
              </w:rPr>
              <w:t xml:space="preserve">the requirement under the </w:t>
            </w:r>
            <w:r w:rsidRPr="00F175AA">
              <w:rPr>
                <w:rFonts w:ascii="Arial" w:hAnsi="Arial" w:cs="Arial"/>
                <w:i/>
                <w:sz w:val="22"/>
                <w:szCs w:val="22"/>
              </w:rPr>
              <w:t>Fish</w:t>
            </w:r>
            <w:r w:rsidR="00F175AA" w:rsidRPr="00F175AA">
              <w:rPr>
                <w:rFonts w:ascii="Arial" w:hAnsi="Arial" w:cs="Arial"/>
                <w:i/>
                <w:sz w:val="22"/>
                <w:szCs w:val="22"/>
              </w:rPr>
              <w:t xml:space="preserve"> Resources</w:t>
            </w:r>
            <w:r w:rsidRPr="00F175AA">
              <w:rPr>
                <w:rFonts w:ascii="Arial" w:hAnsi="Arial" w:cs="Arial"/>
                <w:i/>
                <w:sz w:val="22"/>
                <w:szCs w:val="22"/>
              </w:rPr>
              <w:t xml:space="preserve"> Management Act 19</w:t>
            </w:r>
            <w:r w:rsidR="00F175AA" w:rsidRPr="00F175AA">
              <w:rPr>
                <w:rFonts w:ascii="Arial" w:hAnsi="Arial" w:cs="Arial"/>
                <w:i/>
                <w:sz w:val="22"/>
                <w:szCs w:val="22"/>
              </w:rPr>
              <w:t>94</w:t>
            </w:r>
            <w:r w:rsidRPr="00C65DB4">
              <w:rPr>
                <w:rFonts w:ascii="Arial" w:hAnsi="Arial" w:cs="Arial"/>
                <w:sz w:val="22"/>
                <w:szCs w:val="22"/>
              </w:rPr>
              <w:t xml:space="preserve"> for all </w:t>
            </w:r>
            <w:r w:rsidR="00F175AA">
              <w:rPr>
                <w:rFonts w:ascii="Arial" w:hAnsi="Arial" w:cs="Arial"/>
                <w:sz w:val="22"/>
                <w:szCs w:val="22"/>
              </w:rPr>
              <w:t>Western Australian</w:t>
            </w:r>
            <w:r w:rsidR="00F175AA" w:rsidRPr="00C65DB4">
              <w:rPr>
                <w:rFonts w:ascii="Arial" w:hAnsi="Arial" w:cs="Arial"/>
                <w:sz w:val="22"/>
                <w:szCs w:val="22"/>
              </w:rPr>
              <w:t xml:space="preserve"> </w:t>
            </w:r>
            <w:r w:rsidRPr="00C65DB4">
              <w:rPr>
                <w:rFonts w:ascii="Arial" w:hAnsi="Arial" w:cs="Arial"/>
                <w:sz w:val="22"/>
                <w:szCs w:val="22"/>
              </w:rPr>
              <w:t>fisheries to be managed consistent with the precautionary principle</w:t>
            </w:r>
            <w:r>
              <w:rPr>
                <w:rFonts w:ascii="Arial" w:hAnsi="Arial" w:cs="Arial"/>
                <w:sz w:val="22"/>
                <w:szCs w:val="22"/>
              </w:rPr>
              <w:t>,</w:t>
            </w:r>
            <w:r w:rsidRPr="00C65DB4">
              <w:rPr>
                <w:rFonts w:ascii="Arial" w:hAnsi="Arial" w:cs="Arial"/>
                <w:sz w:val="22"/>
                <w:szCs w:val="22"/>
              </w:rPr>
              <w:t xml:space="preserve"> and </w:t>
            </w:r>
          </w:p>
          <w:p w:rsidR="0097660C" w:rsidRPr="00C65DB4" w:rsidRDefault="0097660C" w:rsidP="0097660C">
            <w:pPr>
              <w:pStyle w:val="ListBullet"/>
              <w:ind w:left="1080"/>
              <w:rPr>
                <w:rFonts w:ascii="Arial" w:hAnsi="Arial" w:cs="Arial"/>
                <w:iCs/>
              </w:rPr>
            </w:pPr>
            <w:r w:rsidRPr="00C65DB4">
              <w:rPr>
                <w:rFonts w:ascii="Arial" w:hAnsi="Arial" w:cs="Arial"/>
                <w:sz w:val="22"/>
                <w:szCs w:val="22"/>
              </w:rPr>
              <w:t>the proposed conditions that would form part of any future approved wildlife trade operation declaration</w:t>
            </w:r>
            <w:r w:rsidRPr="00C65DB4">
              <w:rPr>
                <w:rFonts w:ascii="Arial" w:hAnsi="Arial" w:cs="Arial"/>
                <w:i/>
                <w:sz w:val="22"/>
                <w:szCs w:val="22"/>
              </w:rPr>
              <w:t>,</w:t>
            </w:r>
          </w:p>
          <w:p w:rsidR="0097660C" w:rsidRPr="00280FF3" w:rsidRDefault="0097660C" w:rsidP="00280FF3">
            <w:pPr>
              <w:spacing w:after="120"/>
              <w:rPr>
                <w:rFonts w:ascii="Arial" w:hAnsi="Arial" w:cs="Arial"/>
              </w:rPr>
            </w:pPr>
            <w:r w:rsidRPr="002A476F">
              <w:rPr>
                <w:rFonts w:ascii="Arial" w:hAnsi="Arial" w:cs="Arial"/>
                <w:sz w:val="22"/>
                <w:szCs w:val="22"/>
              </w:rPr>
              <w:t>the department considers that the precautionary principle has been accounted for in the preparation of advice in relation to a decision under section 303DC and section 303FN.</w:t>
            </w:r>
          </w:p>
        </w:tc>
      </w:tr>
      <w:tr w:rsidR="00130C20" w:rsidRPr="007617D5" w:rsidTr="009B6293">
        <w:tc>
          <w:tcPr>
            <w:tcW w:w="7087" w:type="dxa"/>
            <w:tcMar>
              <w:top w:w="57" w:type="dxa"/>
              <w:bottom w:w="57" w:type="dxa"/>
            </w:tcMar>
          </w:tcPr>
          <w:p w:rsidR="00130C20" w:rsidRPr="007617D5" w:rsidRDefault="00130C20" w:rsidP="00280FF3">
            <w:pPr>
              <w:spacing w:after="120"/>
              <w:ind w:left="360" w:hanging="360"/>
              <w:rPr>
                <w:rFonts w:ascii="Arial" w:hAnsi="Arial" w:cs="Arial"/>
              </w:rPr>
            </w:pPr>
            <w:r w:rsidRPr="007617D5">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130C20" w:rsidRPr="007617D5" w:rsidRDefault="00130C20" w:rsidP="00691EE0">
            <w:pPr>
              <w:rPr>
                <w:rFonts w:ascii="Arial" w:hAnsi="Arial" w:cs="Arial"/>
              </w:rPr>
            </w:pPr>
          </w:p>
        </w:tc>
      </w:tr>
    </w:tbl>
    <w:p w:rsidR="00DA6A89" w:rsidRPr="007617D5" w:rsidRDefault="00DA6A89" w:rsidP="00691EE0">
      <w:pPr>
        <w:tabs>
          <w:tab w:val="left" w:pos="360"/>
          <w:tab w:val="left" w:pos="1080"/>
        </w:tabs>
        <w:rPr>
          <w:rFonts w:ascii="Arial" w:hAnsi="Arial" w:cs="Arial"/>
          <w:b/>
          <w:sz w:val="22"/>
          <w:szCs w:val="22"/>
        </w:rPr>
      </w:pPr>
    </w:p>
    <w:p w:rsidR="00DA6A89" w:rsidRPr="008571AC" w:rsidRDefault="00DA6A89" w:rsidP="008571AC">
      <w:pPr>
        <w:tabs>
          <w:tab w:val="left" w:pos="360"/>
          <w:tab w:val="left" w:pos="1080"/>
        </w:tabs>
        <w:rPr>
          <w:rFonts w:ascii="Arial" w:hAnsi="Arial" w:cs="Arial"/>
          <w:sz w:val="22"/>
          <w:szCs w:val="22"/>
        </w:rPr>
        <w:sectPr w:rsidR="00DA6A89" w:rsidRPr="008571AC">
          <w:pgSz w:w="16838" w:h="11906" w:orient="landscape"/>
          <w:pgMar w:top="899" w:right="1361" w:bottom="899" w:left="1361" w:header="709" w:footer="528" w:gutter="0"/>
          <w:cols w:space="708"/>
          <w:docGrid w:linePitch="360"/>
        </w:sectPr>
      </w:pPr>
    </w:p>
    <w:p w:rsidR="00DA6A89" w:rsidRPr="007617D5" w:rsidRDefault="00DA6A89" w:rsidP="00691EE0">
      <w:pPr>
        <w:tabs>
          <w:tab w:val="left" w:pos="360"/>
        </w:tabs>
        <w:rPr>
          <w:rFonts w:ascii="Arial" w:hAnsi="Arial" w:cs="Arial"/>
          <w:sz w:val="22"/>
          <w:szCs w:val="22"/>
        </w:rPr>
      </w:pPr>
    </w:p>
    <w:p w:rsidR="00DE43DE" w:rsidRPr="00C3049E" w:rsidRDefault="00DE43DE" w:rsidP="00DE43DE">
      <w:pPr>
        <w:tabs>
          <w:tab w:val="left" w:pos="360"/>
        </w:tabs>
        <w:jc w:val="center"/>
        <w:rPr>
          <w:rFonts w:ascii="Arial" w:hAnsi="Arial" w:cs="Arial"/>
          <w:b/>
          <w:bCs/>
          <w:noProof/>
          <w:sz w:val="22"/>
          <w:szCs w:val="22"/>
        </w:rPr>
      </w:pPr>
      <w:bookmarkStart w:id="5" w:name="_Toc291514158"/>
      <w:r w:rsidRPr="00C3049E">
        <w:rPr>
          <w:rFonts w:ascii="Arial" w:hAnsi="Arial" w:cs="Arial"/>
          <w:b/>
          <w:bCs/>
          <w:noProof/>
          <w:sz w:val="22"/>
          <w:szCs w:val="22"/>
        </w:rPr>
        <w:t xml:space="preserve">The Department of Sustainability, Environment, Water, Population and Communities’ </w:t>
      </w:r>
      <w:r>
        <w:rPr>
          <w:rFonts w:ascii="Arial" w:hAnsi="Arial" w:cs="Arial"/>
          <w:b/>
          <w:bCs/>
          <w:noProof/>
          <w:sz w:val="22"/>
          <w:szCs w:val="22"/>
        </w:rPr>
        <w:t>final</w:t>
      </w:r>
      <w:r w:rsidRPr="00C3049E">
        <w:rPr>
          <w:rFonts w:ascii="Arial" w:hAnsi="Arial" w:cs="Arial"/>
          <w:b/>
          <w:bCs/>
          <w:noProof/>
          <w:sz w:val="22"/>
          <w:szCs w:val="22"/>
        </w:rPr>
        <w:t xml:space="preserve"> </w:t>
      </w:r>
      <w:r>
        <w:rPr>
          <w:rFonts w:ascii="Arial" w:hAnsi="Arial" w:cs="Arial"/>
          <w:b/>
          <w:bCs/>
          <w:noProof/>
          <w:sz w:val="22"/>
          <w:szCs w:val="22"/>
        </w:rPr>
        <w:t xml:space="preserve">conditions and </w:t>
      </w:r>
      <w:r w:rsidRPr="001E3D13">
        <w:rPr>
          <w:rFonts w:ascii="Arial" w:hAnsi="Arial" w:cs="Arial"/>
          <w:b/>
          <w:bCs/>
          <w:noProof/>
          <w:sz w:val="22"/>
          <w:szCs w:val="22"/>
        </w:rPr>
        <w:t>recommendations</w:t>
      </w:r>
      <w:r>
        <w:rPr>
          <w:rFonts w:ascii="Arial" w:hAnsi="Arial" w:cs="Arial"/>
          <w:b/>
          <w:bCs/>
          <w:noProof/>
          <w:sz w:val="22"/>
          <w:szCs w:val="22"/>
        </w:rPr>
        <w:t xml:space="preserve"> </w:t>
      </w:r>
      <w:r w:rsidRPr="00C3049E">
        <w:rPr>
          <w:rFonts w:ascii="Arial" w:hAnsi="Arial" w:cs="Arial"/>
          <w:b/>
          <w:bCs/>
          <w:noProof/>
          <w:sz w:val="22"/>
          <w:szCs w:val="22"/>
        </w:rPr>
        <w:t xml:space="preserve">to </w:t>
      </w:r>
      <w:r>
        <w:rPr>
          <w:rFonts w:ascii="Arial" w:hAnsi="Arial" w:cs="Arial"/>
          <w:b/>
          <w:bCs/>
          <w:noProof/>
          <w:sz w:val="22"/>
          <w:szCs w:val="22"/>
        </w:rPr>
        <w:t>the Western Australian Department of Fisheries</w:t>
      </w:r>
      <w:r w:rsidRPr="00C3049E">
        <w:rPr>
          <w:rFonts w:ascii="Arial" w:hAnsi="Arial" w:cs="Arial"/>
          <w:b/>
          <w:bCs/>
          <w:noProof/>
          <w:sz w:val="22"/>
          <w:szCs w:val="22"/>
        </w:rPr>
        <w:t xml:space="preserve"> for the </w:t>
      </w:r>
      <w:r w:rsidR="00434E7A">
        <w:rPr>
          <w:rFonts w:ascii="Arial" w:hAnsi="Arial" w:cs="Arial"/>
          <w:b/>
          <w:bCs/>
          <w:noProof/>
          <w:sz w:val="22"/>
          <w:szCs w:val="22"/>
        </w:rPr>
        <w:t>Western Australian</w:t>
      </w:r>
      <w:r w:rsidR="001417CD">
        <w:rPr>
          <w:rFonts w:ascii="Arial" w:hAnsi="Arial" w:cs="Arial"/>
          <w:b/>
          <w:bCs/>
          <w:noProof/>
          <w:sz w:val="22"/>
          <w:szCs w:val="22"/>
        </w:rPr>
        <w:t xml:space="preserve"> West Coast Rock Lobster Managed Fishery</w:t>
      </w:r>
    </w:p>
    <w:p w:rsidR="00DE43DE" w:rsidRPr="00C3049E" w:rsidRDefault="00DE43DE" w:rsidP="00DE43DE">
      <w:pPr>
        <w:tabs>
          <w:tab w:val="left" w:pos="360"/>
        </w:tabs>
        <w:jc w:val="center"/>
        <w:rPr>
          <w:rFonts w:ascii="Arial" w:hAnsi="Arial" w:cs="Arial"/>
          <w:noProof/>
          <w:sz w:val="22"/>
          <w:szCs w:val="22"/>
        </w:rPr>
      </w:pPr>
    </w:p>
    <w:p w:rsidR="00DE43DE" w:rsidRDefault="00DE43DE" w:rsidP="00DE43DE">
      <w:pPr>
        <w:tabs>
          <w:tab w:val="left" w:pos="360"/>
        </w:tabs>
        <w:spacing w:after="120"/>
        <w:rPr>
          <w:rFonts w:ascii="Arial" w:hAnsi="Arial" w:cs="Arial"/>
          <w:sz w:val="22"/>
          <w:szCs w:val="22"/>
        </w:rPr>
      </w:pPr>
      <w:r w:rsidRPr="007617D5">
        <w:rPr>
          <w:rFonts w:ascii="Arial" w:hAnsi="Arial" w:cs="Arial"/>
          <w:sz w:val="22"/>
          <w:szCs w:val="22"/>
        </w:rPr>
        <w:t xml:space="preserve">The material submitted by the </w:t>
      </w:r>
      <w:r>
        <w:rPr>
          <w:rFonts w:ascii="Arial" w:hAnsi="Arial" w:cs="Arial"/>
          <w:sz w:val="22"/>
          <w:szCs w:val="22"/>
        </w:rPr>
        <w:t>Western Australian Department of Fisheries</w:t>
      </w:r>
      <w:r w:rsidRPr="007617D5">
        <w:rPr>
          <w:rFonts w:ascii="Arial" w:hAnsi="Arial" w:cs="Arial"/>
          <w:sz w:val="22"/>
          <w:szCs w:val="22"/>
        </w:rPr>
        <w:t xml:space="preserve"> </w:t>
      </w:r>
      <w:r>
        <w:rPr>
          <w:rFonts w:ascii="Arial" w:hAnsi="Arial" w:cs="Arial"/>
          <w:sz w:val="22"/>
          <w:szCs w:val="22"/>
        </w:rPr>
        <w:t>demonstrates</w:t>
      </w:r>
      <w:r w:rsidRPr="007617D5">
        <w:rPr>
          <w:rFonts w:ascii="Arial" w:hAnsi="Arial" w:cs="Arial"/>
          <w:sz w:val="22"/>
          <w:szCs w:val="22"/>
        </w:rPr>
        <w:t xml:space="preserve"> that the </w:t>
      </w:r>
      <w:r>
        <w:rPr>
          <w:rFonts w:ascii="Arial" w:hAnsi="Arial" w:cs="Arial"/>
          <w:sz w:val="22"/>
          <w:szCs w:val="22"/>
        </w:rPr>
        <w:t xml:space="preserve">management arrangements for the </w:t>
      </w:r>
      <w:r w:rsidR="001417CD">
        <w:rPr>
          <w:rFonts w:ascii="Arial" w:hAnsi="Arial" w:cs="Arial"/>
          <w:sz w:val="22"/>
          <w:szCs w:val="22"/>
        </w:rPr>
        <w:t>Western Australian West Coast Rock Lobster Managed Fishery</w:t>
      </w:r>
      <w:r w:rsidRPr="007617D5">
        <w:rPr>
          <w:rFonts w:ascii="Arial" w:hAnsi="Arial" w:cs="Arial"/>
          <w:sz w:val="22"/>
          <w:szCs w:val="22"/>
        </w:rPr>
        <w:t xml:space="preserve"> </w:t>
      </w:r>
      <w:r>
        <w:rPr>
          <w:rFonts w:ascii="Arial" w:hAnsi="Arial" w:cs="Arial"/>
          <w:sz w:val="22"/>
          <w:szCs w:val="22"/>
        </w:rPr>
        <w:t>continue to meet most of</w:t>
      </w:r>
      <w:r w:rsidRPr="007617D5">
        <w:rPr>
          <w:rFonts w:ascii="Arial" w:hAnsi="Arial" w:cs="Arial"/>
          <w:sz w:val="22"/>
          <w:szCs w:val="22"/>
        </w:rPr>
        <w:t xml:space="preserve"> the Australian Government </w:t>
      </w:r>
      <w:r>
        <w:rPr>
          <w:rFonts w:ascii="Arial" w:hAnsi="Arial" w:cs="Arial"/>
          <w:sz w:val="22"/>
          <w:szCs w:val="22"/>
        </w:rPr>
        <w:t>'</w:t>
      </w:r>
      <w:r w:rsidRPr="003E6525">
        <w:rPr>
          <w:rFonts w:ascii="Arial" w:hAnsi="Arial" w:cs="Arial"/>
          <w:sz w:val="22"/>
          <w:szCs w:val="22"/>
        </w:rPr>
        <w:t>Guidelines for the Ecologically Sustainable Management of Fisheries, 2</w:t>
      </w:r>
      <w:r w:rsidRPr="003E6525">
        <w:rPr>
          <w:rFonts w:ascii="Arial" w:hAnsi="Arial" w:cs="Arial"/>
          <w:sz w:val="22"/>
          <w:szCs w:val="22"/>
          <w:vertAlign w:val="superscript"/>
        </w:rPr>
        <w:t>nd</w:t>
      </w:r>
      <w:r w:rsidRPr="003E6525">
        <w:rPr>
          <w:rFonts w:ascii="Arial" w:hAnsi="Arial" w:cs="Arial"/>
          <w:sz w:val="22"/>
          <w:szCs w:val="22"/>
        </w:rPr>
        <w:t xml:space="preserve"> edition</w:t>
      </w:r>
      <w:r>
        <w:rPr>
          <w:rFonts w:ascii="Arial" w:hAnsi="Arial" w:cs="Arial"/>
          <w:sz w:val="22"/>
          <w:szCs w:val="22"/>
        </w:rPr>
        <w:t>'</w:t>
      </w:r>
      <w:r w:rsidRPr="003E6525">
        <w:rPr>
          <w:rFonts w:ascii="Arial" w:hAnsi="Arial" w:cs="Arial"/>
          <w:sz w:val="22"/>
          <w:szCs w:val="22"/>
        </w:rPr>
        <w:t>.</w:t>
      </w:r>
      <w:r w:rsidRPr="007617D5">
        <w:rPr>
          <w:rFonts w:ascii="Arial" w:hAnsi="Arial" w:cs="Arial"/>
          <w:sz w:val="22"/>
          <w:szCs w:val="22"/>
        </w:rPr>
        <w:t xml:space="preserve"> </w:t>
      </w:r>
    </w:p>
    <w:p w:rsidR="00DE43DE" w:rsidRPr="00286E5F" w:rsidRDefault="00DE43DE" w:rsidP="00DE43DE">
      <w:pPr>
        <w:spacing w:after="120"/>
        <w:rPr>
          <w:rFonts w:ascii="Arial" w:hAnsi="Arial" w:cs="Arial"/>
          <w:b/>
          <w:sz w:val="22"/>
          <w:szCs w:val="22"/>
        </w:rPr>
      </w:pPr>
      <w:r w:rsidRPr="00286E5F">
        <w:rPr>
          <w:rFonts w:ascii="Arial" w:hAnsi="Arial" w:cs="Arial"/>
          <w:b/>
          <w:sz w:val="22"/>
          <w:szCs w:val="22"/>
        </w:rPr>
        <w:t>Stock status</w:t>
      </w:r>
    </w:p>
    <w:p w:rsidR="00DE43DE" w:rsidRDefault="00DE43DE" w:rsidP="00DE43DE">
      <w:pPr>
        <w:tabs>
          <w:tab w:val="left" w:pos="360"/>
        </w:tabs>
        <w:spacing w:after="120"/>
        <w:rPr>
          <w:rFonts w:ascii="Arial" w:hAnsi="Arial" w:cs="Arial"/>
          <w:sz w:val="22"/>
          <w:szCs w:val="22"/>
        </w:rPr>
      </w:pPr>
      <w:r w:rsidRPr="007617D5">
        <w:rPr>
          <w:rFonts w:ascii="Arial" w:hAnsi="Arial" w:cs="Arial"/>
          <w:sz w:val="22"/>
          <w:szCs w:val="22"/>
        </w:rPr>
        <w:t xml:space="preserve">The Department of Sustainability, Environment, Water, Population and Communities </w:t>
      </w:r>
      <w:r>
        <w:rPr>
          <w:rFonts w:ascii="Arial" w:hAnsi="Arial" w:cs="Arial"/>
          <w:sz w:val="22"/>
          <w:szCs w:val="22"/>
        </w:rPr>
        <w:t>(the department)</w:t>
      </w:r>
      <w:r w:rsidRPr="007617D5">
        <w:rPr>
          <w:rFonts w:ascii="Arial" w:hAnsi="Arial" w:cs="Arial"/>
          <w:sz w:val="22"/>
          <w:szCs w:val="22"/>
        </w:rPr>
        <w:t xml:space="preserve"> considers that </w:t>
      </w:r>
      <w:r>
        <w:rPr>
          <w:rFonts w:ascii="Arial" w:hAnsi="Arial" w:cs="Arial"/>
          <w:sz w:val="22"/>
          <w:szCs w:val="22"/>
        </w:rPr>
        <w:t xml:space="preserve">overall the management regime for the </w:t>
      </w:r>
      <w:r w:rsidR="001417CD">
        <w:rPr>
          <w:rFonts w:ascii="Arial" w:hAnsi="Arial" w:cs="Arial"/>
          <w:sz w:val="22"/>
          <w:szCs w:val="22"/>
        </w:rPr>
        <w:t>Western Australian West Coast Rock Lobster Managed Fishery</w:t>
      </w:r>
      <w:r>
        <w:rPr>
          <w:rFonts w:ascii="Arial" w:hAnsi="Arial" w:cs="Arial"/>
          <w:sz w:val="22"/>
          <w:szCs w:val="22"/>
        </w:rPr>
        <w:t xml:space="preserve"> aims to ensure that fishing is conducted in a manner that does not lead to overfishing. </w:t>
      </w:r>
      <w:r w:rsidRPr="007617D5">
        <w:rPr>
          <w:rFonts w:ascii="Arial" w:hAnsi="Arial" w:cs="Arial"/>
          <w:sz w:val="22"/>
          <w:szCs w:val="22"/>
        </w:rPr>
        <w:t xml:space="preserve">Management of the fishery has a history of reacting appropriately to threats to </w:t>
      </w:r>
      <w:r>
        <w:rPr>
          <w:rFonts w:ascii="Arial" w:hAnsi="Arial" w:cs="Arial"/>
          <w:sz w:val="22"/>
          <w:szCs w:val="22"/>
        </w:rPr>
        <w:t xml:space="preserve">the </w:t>
      </w:r>
      <w:r w:rsidRPr="007617D5">
        <w:rPr>
          <w:rFonts w:ascii="Arial" w:hAnsi="Arial" w:cs="Arial"/>
          <w:sz w:val="22"/>
          <w:szCs w:val="22"/>
        </w:rPr>
        <w:t xml:space="preserve">sustainability </w:t>
      </w:r>
      <w:r>
        <w:rPr>
          <w:rFonts w:ascii="Arial" w:hAnsi="Arial" w:cs="Arial"/>
          <w:sz w:val="22"/>
          <w:szCs w:val="22"/>
        </w:rPr>
        <w:t xml:space="preserve">of target stocks </w:t>
      </w:r>
      <w:r w:rsidRPr="007617D5">
        <w:rPr>
          <w:rFonts w:ascii="Arial" w:hAnsi="Arial" w:cs="Arial"/>
          <w:sz w:val="22"/>
          <w:szCs w:val="22"/>
        </w:rPr>
        <w:t xml:space="preserve">and </w:t>
      </w:r>
      <w:r>
        <w:rPr>
          <w:rFonts w:ascii="Arial" w:hAnsi="Arial" w:cs="Arial"/>
          <w:sz w:val="22"/>
          <w:szCs w:val="22"/>
        </w:rPr>
        <w:t>the department</w:t>
      </w:r>
      <w:r w:rsidRPr="007617D5">
        <w:rPr>
          <w:rFonts w:ascii="Arial" w:hAnsi="Arial" w:cs="Arial"/>
          <w:sz w:val="22"/>
          <w:szCs w:val="22"/>
        </w:rPr>
        <w:t xml:space="preserve"> is confident that the </w:t>
      </w:r>
      <w:r>
        <w:rPr>
          <w:rFonts w:ascii="Arial" w:hAnsi="Arial" w:cs="Arial"/>
          <w:sz w:val="22"/>
          <w:szCs w:val="22"/>
        </w:rPr>
        <w:t>Western Australian Department of Fisheries</w:t>
      </w:r>
      <w:r w:rsidRPr="007617D5">
        <w:rPr>
          <w:rFonts w:ascii="Arial" w:hAnsi="Arial" w:cs="Arial"/>
          <w:sz w:val="22"/>
          <w:szCs w:val="22"/>
        </w:rPr>
        <w:t xml:space="preserve"> will continue to provide this high quality management.</w:t>
      </w:r>
    </w:p>
    <w:p w:rsidR="00DE43DE" w:rsidRDefault="00DE43DE" w:rsidP="00DE43DE">
      <w:pPr>
        <w:tabs>
          <w:tab w:val="left" w:pos="360"/>
        </w:tabs>
        <w:spacing w:after="120"/>
        <w:rPr>
          <w:rFonts w:ascii="Arial" w:hAnsi="Arial" w:cs="Arial"/>
          <w:sz w:val="22"/>
          <w:szCs w:val="22"/>
        </w:rPr>
      </w:pPr>
      <w:r>
        <w:rPr>
          <w:rFonts w:ascii="Arial" w:hAnsi="Arial" w:cs="Arial"/>
          <w:sz w:val="22"/>
          <w:szCs w:val="22"/>
        </w:rPr>
        <w:t>Management arrangements in place in the fishery include:</w:t>
      </w:r>
    </w:p>
    <w:p w:rsidR="00DE43DE" w:rsidRDefault="00DE43DE" w:rsidP="00DE43DE">
      <w:pPr>
        <w:pStyle w:val="ListBullet"/>
        <w:tabs>
          <w:tab w:val="clear" w:pos="360"/>
          <w:tab w:val="num" w:pos="1080"/>
        </w:tabs>
        <w:ind w:left="1080"/>
        <w:rPr>
          <w:rFonts w:ascii="Arial" w:hAnsi="Arial" w:cs="Arial"/>
          <w:sz w:val="22"/>
          <w:szCs w:val="22"/>
        </w:rPr>
      </w:pPr>
      <w:r w:rsidRPr="00031AB8">
        <w:rPr>
          <w:rFonts w:ascii="Arial" w:hAnsi="Arial" w:cs="Arial"/>
          <w:sz w:val="22"/>
          <w:szCs w:val="22"/>
        </w:rPr>
        <w:t xml:space="preserve">quota </w:t>
      </w:r>
      <w:r>
        <w:rPr>
          <w:rFonts w:ascii="Arial" w:hAnsi="Arial" w:cs="Arial"/>
          <w:sz w:val="22"/>
          <w:szCs w:val="22"/>
        </w:rPr>
        <w:t>limits to restrict total allowable catch of target stocks to scientifically determined levels</w:t>
      </w:r>
    </w:p>
    <w:p w:rsidR="00DE43DE" w:rsidRDefault="00DE43DE" w:rsidP="00DE43DE">
      <w:pPr>
        <w:pStyle w:val="ListBullet"/>
        <w:tabs>
          <w:tab w:val="clear" w:pos="360"/>
          <w:tab w:val="num" w:pos="1080"/>
        </w:tabs>
        <w:ind w:left="1080"/>
        <w:rPr>
          <w:rFonts w:ascii="Arial" w:hAnsi="Arial" w:cs="Arial"/>
          <w:sz w:val="22"/>
          <w:szCs w:val="22"/>
        </w:rPr>
      </w:pPr>
      <w:r>
        <w:rPr>
          <w:rFonts w:ascii="Arial" w:hAnsi="Arial" w:cs="Arial"/>
          <w:sz w:val="22"/>
          <w:szCs w:val="22"/>
        </w:rPr>
        <w:t>conservative minimum size limits</w:t>
      </w:r>
    </w:p>
    <w:p w:rsidR="00DE43DE" w:rsidRDefault="00DE43DE" w:rsidP="00DE43DE">
      <w:pPr>
        <w:pStyle w:val="ListBullet"/>
        <w:tabs>
          <w:tab w:val="clear" w:pos="360"/>
          <w:tab w:val="num" w:pos="1080"/>
        </w:tabs>
        <w:ind w:left="1080"/>
        <w:rPr>
          <w:rFonts w:ascii="Arial" w:hAnsi="Arial" w:cs="Arial"/>
          <w:sz w:val="22"/>
          <w:szCs w:val="22"/>
        </w:rPr>
      </w:pPr>
      <w:r>
        <w:rPr>
          <w:rFonts w:ascii="Arial" w:hAnsi="Arial" w:cs="Arial"/>
          <w:sz w:val="22"/>
          <w:szCs w:val="22"/>
        </w:rPr>
        <w:t>recreational gear and bag limits</w:t>
      </w:r>
    </w:p>
    <w:p w:rsidR="00DE43DE" w:rsidRDefault="00DE43DE" w:rsidP="00DE43DE">
      <w:pPr>
        <w:pStyle w:val="ListBullet"/>
        <w:tabs>
          <w:tab w:val="clear" w:pos="360"/>
          <w:tab w:val="num" w:pos="1080"/>
        </w:tabs>
        <w:ind w:left="1080"/>
        <w:rPr>
          <w:rFonts w:ascii="Arial" w:hAnsi="Arial" w:cs="Arial"/>
          <w:sz w:val="22"/>
          <w:szCs w:val="22"/>
        </w:rPr>
      </w:pPr>
      <w:r>
        <w:rPr>
          <w:rFonts w:ascii="Arial" w:hAnsi="Arial" w:cs="Arial"/>
          <w:sz w:val="22"/>
          <w:szCs w:val="22"/>
        </w:rPr>
        <w:t>spatial closures to protect spawning grounds, and</w:t>
      </w:r>
    </w:p>
    <w:p w:rsidR="00DE43DE" w:rsidRDefault="00DE43DE" w:rsidP="00DE43DE">
      <w:pPr>
        <w:pStyle w:val="ListBullet"/>
        <w:tabs>
          <w:tab w:val="clear" w:pos="360"/>
          <w:tab w:val="num" w:pos="1080"/>
        </w:tabs>
        <w:ind w:left="1080"/>
        <w:rPr>
          <w:rFonts w:ascii="Arial" w:hAnsi="Arial" w:cs="Arial"/>
          <w:sz w:val="22"/>
          <w:szCs w:val="22"/>
        </w:rPr>
      </w:pPr>
      <w:proofErr w:type="gramStart"/>
      <w:r>
        <w:rPr>
          <w:rFonts w:ascii="Arial" w:hAnsi="Arial" w:cs="Arial"/>
          <w:sz w:val="22"/>
          <w:szCs w:val="22"/>
        </w:rPr>
        <w:t>annual</w:t>
      </w:r>
      <w:proofErr w:type="gramEnd"/>
      <w:r>
        <w:rPr>
          <w:rFonts w:ascii="Arial" w:hAnsi="Arial" w:cs="Arial"/>
          <w:sz w:val="22"/>
          <w:szCs w:val="22"/>
        </w:rPr>
        <w:t xml:space="preserve"> reviews of the performance of the fishery against indicators and performance measures.</w:t>
      </w:r>
    </w:p>
    <w:p w:rsidR="00DE43DE" w:rsidRDefault="00DE43DE" w:rsidP="00DE43DE">
      <w:pPr>
        <w:pStyle w:val="ListBullet"/>
        <w:numPr>
          <w:ilvl w:val="0"/>
          <w:numId w:val="0"/>
        </w:numPr>
        <w:ind w:left="1080"/>
        <w:rPr>
          <w:rFonts w:ascii="Arial" w:hAnsi="Arial" w:cs="Arial"/>
          <w:sz w:val="22"/>
          <w:szCs w:val="22"/>
        </w:rPr>
      </w:pPr>
    </w:p>
    <w:p w:rsidR="00DE43DE" w:rsidRPr="00DB7C7E" w:rsidRDefault="00DE43DE" w:rsidP="00DE43DE">
      <w:pPr>
        <w:tabs>
          <w:tab w:val="left" w:pos="360"/>
        </w:tabs>
        <w:spacing w:after="120"/>
        <w:rPr>
          <w:rFonts w:ascii="Arial" w:hAnsi="Arial" w:cs="Arial"/>
          <w:b/>
          <w:sz w:val="22"/>
          <w:szCs w:val="22"/>
        </w:rPr>
      </w:pPr>
      <w:r w:rsidRPr="00DB7C7E">
        <w:rPr>
          <w:rFonts w:ascii="Arial" w:hAnsi="Arial" w:cs="Arial"/>
          <w:b/>
          <w:sz w:val="22"/>
          <w:szCs w:val="22"/>
        </w:rPr>
        <w:t>Ecosystem impacts</w:t>
      </w:r>
    </w:p>
    <w:p w:rsidR="00DE43DE" w:rsidRDefault="00DE43DE" w:rsidP="00DE43DE">
      <w:pPr>
        <w:tabs>
          <w:tab w:val="left" w:pos="360"/>
        </w:tabs>
        <w:spacing w:after="120"/>
        <w:rPr>
          <w:rFonts w:ascii="Arial" w:hAnsi="Arial" w:cs="Arial"/>
          <w:sz w:val="22"/>
          <w:szCs w:val="22"/>
        </w:rPr>
      </w:pPr>
      <w:r w:rsidRPr="007617D5">
        <w:rPr>
          <w:rFonts w:ascii="Arial" w:hAnsi="Arial" w:cs="Arial"/>
          <w:sz w:val="22"/>
          <w:szCs w:val="22"/>
        </w:rPr>
        <w:t>Taking into account the</w:t>
      </w:r>
      <w:r w:rsidRPr="007617D5">
        <w:rPr>
          <w:rFonts w:ascii="Arial" w:hAnsi="Arial" w:cs="Arial"/>
          <w:color w:val="3366FF"/>
          <w:sz w:val="22"/>
          <w:szCs w:val="22"/>
        </w:rPr>
        <w:t xml:space="preserve"> </w:t>
      </w:r>
      <w:r>
        <w:rPr>
          <w:rFonts w:ascii="Arial" w:hAnsi="Arial" w:cs="Arial"/>
          <w:sz w:val="22"/>
          <w:szCs w:val="22"/>
        </w:rPr>
        <w:t>spatial</w:t>
      </w:r>
      <w:r w:rsidRPr="007617D5">
        <w:rPr>
          <w:rFonts w:ascii="Arial" w:hAnsi="Arial" w:cs="Arial"/>
          <w:sz w:val="22"/>
          <w:szCs w:val="22"/>
        </w:rPr>
        <w:t xml:space="preserve"> closures, close monitoring of take by individual fishers, the robust stock assessment model and the relatively </w:t>
      </w:r>
      <w:r>
        <w:rPr>
          <w:rFonts w:ascii="Arial" w:hAnsi="Arial" w:cs="Arial"/>
          <w:sz w:val="22"/>
          <w:szCs w:val="22"/>
        </w:rPr>
        <w:t>low impact</w:t>
      </w:r>
      <w:r w:rsidRPr="007617D5">
        <w:rPr>
          <w:rFonts w:ascii="Arial" w:hAnsi="Arial" w:cs="Arial"/>
          <w:sz w:val="22"/>
          <w:szCs w:val="22"/>
        </w:rPr>
        <w:t xml:space="preserve"> fishing methods employed, </w:t>
      </w:r>
      <w:r>
        <w:rPr>
          <w:rFonts w:ascii="Arial" w:hAnsi="Arial" w:cs="Arial"/>
          <w:sz w:val="22"/>
          <w:szCs w:val="22"/>
        </w:rPr>
        <w:t>the department</w:t>
      </w:r>
      <w:r w:rsidRPr="007617D5">
        <w:rPr>
          <w:rFonts w:ascii="Arial" w:hAnsi="Arial" w:cs="Arial"/>
          <w:sz w:val="22"/>
          <w:szCs w:val="22"/>
        </w:rPr>
        <w:t xml:space="preserve"> considers that fishing operations are managed to minimise their impact on the structure, productivity, function and biological diversity of the ecosystem. </w:t>
      </w:r>
    </w:p>
    <w:p w:rsidR="00DE43DE" w:rsidRDefault="00DE43DE" w:rsidP="00DE43DE">
      <w:pPr>
        <w:rPr>
          <w:rFonts w:ascii="Arial" w:hAnsi="Arial" w:cs="Arial"/>
          <w:sz w:val="22"/>
          <w:szCs w:val="22"/>
        </w:rPr>
      </w:pPr>
      <w:r>
        <w:rPr>
          <w:rFonts w:ascii="Arial" w:hAnsi="Arial" w:cs="Arial"/>
          <w:sz w:val="22"/>
          <w:szCs w:val="22"/>
        </w:rPr>
        <w:t xml:space="preserve">However, while the fishery is relatively well managed, the department considers there is a key risk that must be managed to ensure that impacts on whales are minimised. Since the phasing in of quota management in the fishery in 2011 and the subsequent removal of seasonal closures, fishing may now continue through peak seasons for whale migrations and the recorded number of whales becoming entangled in potlines has increased since 2010. The department notes that </w:t>
      </w:r>
      <w:r w:rsidR="006A5760">
        <w:rPr>
          <w:rFonts w:ascii="Arial" w:hAnsi="Arial" w:cs="Arial"/>
          <w:sz w:val="22"/>
          <w:szCs w:val="22"/>
        </w:rPr>
        <w:t>all entanglements confirmed from the W</w:t>
      </w:r>
      <w:r w:rsidR="009766E6">
        <w:rPr>
          <w:rFonts w:ascii="Arial" w:hAnsi="Arial" w:cs="Arial"/>
          <w:sz w:val="22"/>
          <w:szCs w:val="22"/>
        </w:rPr>
        <w:t xml:space="preserve">estern </w:t>
      </w:r>
      <w:r w:rsidR="006A5760">
        <w:rPr>
          <w:rFonts w:ascii="Arial" w:hAnsi="Arial" w:cs="Arial"/>
          <w:sz w:val="22"/>
          <w:szCs w:val="22"/>
        </w:rPr>
        <w:t>A</w:t>
      </w:r>
      <w:r w:rsidR="009766E6">
        <w:rPr>
          <w:rFonts w:ascii="Arial" w:hAnsi="Arial" w:cs="Arial"/>
          <w:sz w:val="22"/>
          <w:szCs w:val="22"/>
        </w:rPr>
        <w:t>ustralian Rock Lobster Managed F</w:t>
      </w:r>
      <w:r w:rsidR="006A5760">
        <w:rPr>
          <w:rFonts w:ascii="Arial" w:hAnsi="Arial" w:cs="Arial"/>
          <w:sz w:val="22"/>
          <w:szCs w:val="22"/>
        </w:rPr>
        <w:t xml:space="preserve">ishery have resulted in </w:t>
      </w:r>
      <w:r>
        <w:rPr>
          <w:rFonts w:ascii="Arial" w:hAnsi="Arial" w:cs="Arial"/>
          <w:sz w:val="22"/>
          <w:szCs w:val="22"/>
        </w:rPr>
        <w:t>the whales being released alive and that fishing gear from other fisheries (such as the Western Australian Octopus Fishery) accounts for a proportion of</w:t>
      </w:r>
      <w:r w:rsidR="009C1784">
        <w:rPr>
          <w:rFonts w:ascii="Arial" w:hAnsi="Arial" w:cs="Arial"/>
          <w:sz w:val="22"/>
          <w:szCs w:val="22"/>
        </w:rPr>
        <w:t xml:space="preserve"> </w:t>
      </w:r>
      <w:r w:rsidR="00384E79">
        <w:rPr>
          <w:rFonts w:ascii="Arial" w:hAnsi="Arial" w:cs="Arial"/>
          <w:sz w:val="22"/>
          <w:szCs w:val="22"/>
        </w:rPr>
        <w:t>the whale</w:t>
      </w:r>
      <w:r>
        <w:rPr>
          <w:rFonts w:ascii="Arial" w:hAnsi="Arial" w:cs="Arial"/>
          <w:sz w:val="22"/>
          <w:szCs w:val="22"/>
        </w:rPr>
        <w:t xml:space="preserve"> entanglements. While </w:t>
      </w:r>
      <w:r w:rsidRPr="007617D5">
        <w:rPr>
          <w:rFonts w:ascii="Arial" w:hAnsi="Arial" w:cs="Arial"/>
          <w:sz w:val="22"/>
          <w:szCs w:val="22"/>
        </w:rPr>
        <w:t>the level of interaction</w:t>
      </w:r>
      <w:r>
        <w:rPr>
          <w:rFonts w:ascii="Arial" w:hAnsi="Arial" w:cs="Arial"/>
          <w:sz w:val="22"/>
          <w:szCs w:val="22"/>
        </w:rPr>
        <w:t>s with whales</w:t>
      </w:r>
      <w:r w:rsidRPr="007617D5">
        <w:rPr>
          <w:rFonts w:ascii="Arial" w:hAnsi="Arial" w:cs="Arial"/>
          <w:sz w:val="22"/>
          <w:szCs w:val="22"/>
        </w:rPr>
        <w:t xml:space="preserve"> under current fishing operations</w:t>
      </w:r>
      <w:r>
        <w:rPr>
          <w:rFonts w:ascii="Arial" w:hAnsi="Arial" w:cs="Arial"/>
          <w:sz w:val="22"/>
          <w:szCs w:val="22"/>
        </w:rPr>
        <w:t xml:space="preserve"> is unlikely to adversely affect the survival in nature of these species, the department remains concerned that entanglement numbers have risen substantially above previous levels. </w:t>
      </w:r>
    </w:p>
    <w:p w:rsidR="00DE43DE" w:rsidRDefault="00DE43DE" w:rsidP="00DE43DE">
      <w:pPr>
        <w:rPr>
          <w:rFonts w:ascii="Arial" w:hAnsi="Arial" w:cs="Arial"/>
          <w:sz w:val="22"/>
          <w:szCs w:val="22"/>
        </w:rPr>
      </w:pPr>
    </w:p>
    <w:p w:rsidR="00DE43DE" w:rsidRDefault="00DE43DE" w:rsidP="00DE43DE">
      <w:pPr>
        <w:spacing w:after="120"/>
        <w:rPr>
          <w:rFonts w:ascii="Arial" w:hAnsi="Arial" w:cs="Arial"/>
          <w:sz w:val="22"/>
          <w:szCs w:val="22"/>
        </w:rPr>
      </w:pPr>
      <w:r>
        <w:rPr>
          <w:rFonts w:ascii="Arial" w:hAnsi="Arial" w:cs="Arial"/>
          <w:sz w:val="22"/>
          <w:szCs w:val="22"/>
        </w:rPr>
        <w:t>Additional key challenges for this fishery will be:</w:t>
      </w:r>
    </w:p>
    <w:p w:rsidR="00DE43DE" w:rsidRDefault="00DE43DE" w:rsidP="00DE43DE">
      <w:pPr>
        <w:pStyle w:val="ListBullet"/>
        <w:tabs>
          <w:tab w:val="clear" w:pos="360"/>
          <w:tab w:val="num" w:pos="1080"/>
        </w:tabs>
        <w:ind w:left="1080"/>
        <w:rPr>
          <w:rFonts w:ascii="Arial" w:hAnsi="Arial" w:cs="Arial"/>
          <w:sz w:val="22"/>
          <w:szCs w:val="22"/>
        </w:rPr>
      </w:pPr>
      <w:r>
        <w:rPr>
          <w:rFonts w:ascii="Arial" w:hAnsi="Arial" w:cs="Arial"/>
          <w:sz w:val="22"/>
          <w:szCs w:val="22"/>
        </w:rPr>
        <w:t>reviewing and updating the environmental management system for the fishery under the new management arrangements, and</w:t>
      </w:r>
    </w:p>
    <w:p w:rsidR="00DE43DE" w:rsidRDefault="00DE43DE" w:rsidP="00DE43DE">
      <w:pPr>
        <w:pStyle w:val="ListBullet"/>
        <w:tabs>
          <w:tab w:val="clear" w:pos="360"/>
          <w:tab w:val="num" w:pos="1080"/>
        </w:tabs>
        <w:ind w:left="1080"/>
        <w:rPr>
          <w:rFonts w:ascii="Arial" w:hAnsi="Arial" w:cs="Arial"/>
          <w:sz w:val="22"/>
          <w:szCs w:val="22"/>
        </w:rPr>
      </w:pPr>
      <w:proofErr w:type="gramStart"/>
      <w:r>
        <w:rPr>
          <w:rFonts w:ascii="Arial" w:hAnsi="Arial" w:cs="Arial"/>
          <w:sz w:val="22"/>
          <w:szCs w:val="22"/>
        </w:rPr>
        <w:t>further</w:t>
      </w:r>
      <w:proofErr w:type="gramEnd"/>
      <w:r>
        <w:rPr>
          <w:rFonts w:ascii="Arial" w:hAnsi="Arial" w:cs="Arial"/>
          <w:sz w:val="22"/>
          <w:szCs w:val="22"/>
        </w:rPr>
        <w:t xml:space="preserve"> understanding </w:t>
      </w:r>
      <w:r w:rsidR="009C1784">
        <w:rPr>
          <w:rFonts w:ascii="Arial" w:hAnsi="Arial" w:cs="Arial"/>
          <w:sz w:val="22"/>
          <w:szCs w:val="22"/>
        </w:rPr>
        <w:t xml:space="preserve">the </w:t>
      </w:r>
      <w:r>
        <w:rPr>
          <w:rFonts w:ascii="Arial" w:hAnsi="Arial" w:cs="Arial"/>
          <w:sz w:val="22"/>
          <w:szCs w:val="22"/>
        </w:rPr>
        <w:t>ongoing impacts of fishing on protected species.</w:t>
      </w:r>
    </w:p>
    <w:p w:rsidR="00DE43DE" w:rsidRDefault="00DE43DE" w:rsidP="00DE43DE">
      <w:pPr>
        <w:pStyle w:val="ListBullet"/>
        <w:numPr>
          <w:ilvl w:val="0"/>
          <w:numId w:val="0"/>
        </w:numPr>
        <w:ind w:left="360"/>
      </w:pPr>
      <w:r>
        <w:rPr>
          <w:rFonts w:ascii="Arial" w:hAnsi="Arial" w:cs="Arial"/>
          <w:sz w:val="22"/>
          <w:szCs w:val="22"/>
        </w:rPr>
        <w:t xml:space="preserve"> </w:t>
      </w:r>
    </w:p>
    <w:p w:rsidR="00DE43DE" w:rsidRDefault="00DE43DE" w:rsidP="00DE43DE">
      <w:pPr>
        <w:rPr>
          <w:rFonts w:ascii="Arial" w:hAnsi="Arial" w:cs="Arial"/>
          <w:sz w:val="22"/>
          <w:szCs w:val="22"/>
        </w:rPr>
      </w:pPr>
      <w:r w:rsidRPr="007C0E1C">
        <w:rPr>
          <w:rFonts w:ascii="Arial" w:hAnsi="Arial" w:cs="Arial"/>
          <w:sz w:val="22"/>
          <w:szCs w:val="22"/>
        </w:rPr>
        <w:t xml:space="preserve">The department considers that, until it can be demonstrated that these issues have been adequately addressed, declaration of the harvest operations of the </w:t>
      </w:r>
      <w:r w:rsidR="001417CD">
        <w:rPr>
          <w:rFonts w:ascii="Arial" w:hAnsi="Arial" w:cs="Arial"/>
          <w:sz w:val="22"/>
          <w:szCs w:val="22"/>
        </w:rPr>
        <w:t>Western Australian West Coast Rock Lobster Managed Fishery</w:t>
      </w:r>
      <w:r>
        <w:rPr>
          <w:rFonts w:ascii="Arial" w:hAnsi="Arial" w:cs="Arial"/>
          <w:sz w:val="22"/>
          <w:szCs w:val="22"/>
        </w:rPr>
        <w:t xml:space="preserve"> as an approved wildlife trade o</w:t>
      </w:r>
      <w:r w:rsidR="00F10142">
        <w:rPr>
          <w:rFonts w:ascii="Arial" w:hAnsi="Arial" w:cs="Arial"/>
          <w:sz w:val="22"/>
          <w:szCs w:val="22"/>
        </w:rPr>
        <w:t>peration for two years, until 28</w:t>
      </w:r>
      <w:r>
        <w:rPr>
          <w:rFonts w:ascii="Arial" w:hAnsi="Arial" w:cs="Arial"/>
          <w:sz w:val="22"/>
          <w:szCs w:val="22"/>
        </w:rPr>
        <w:t xml:space="preserve"> May 2015, is appropriate. The department considers that the declaration should be subject to the conditions listed in Table 4. To contain and minimise the risks in the longer term the recommendations outlined in Table 4 have been made.</w:t>
      </w:r>
    </w:p>
    <w:p w:rsidR="00DE43DE" w:rsidRDefault="00DE43DE" w:rsidP="00DE43DE">
      <w:pPr>
        <w:rPr>
          <w:rFonts w:ascii="Arial" w:hAnsi="Arial" w:cs="Arial"/>
          <w:sz w:val="22"/>
          <w:szCs w:val="22"/>
        </w:rPr>
      </w:pPr>
    </w:p>
    <w:p w:rsidR="00DE43DE" w:rsidRPr="007617D5" w:rsidRDefault="00DE43DE" w:rsidP="00DE43DE">
      <w:pPr>
        <w:tabs>
          <w:tab w:val="left" w:pos="360"/>
        </w:tabs>
        <w:spacing w:after="120"/>
        <w:rPr>
          <w:rFonts w:ascii="Arial" w:hAnsi="Arial" w:cs="Arial"/>
          <w:sz w:val="22"/>
          <w:szCs w:val="22"/>
        </w:rPr>
      </w:pPr>
      <w:r w:rsidRPr="007617D5">
        <w:rPr>
          <w:rFonts w:ascii="Arial" w:hAnsi="Arial" w:cs="Arial"/>
          <w:sz w:val="22"/>
          <w:szCs w:val="22"/>
        </w:rPr>
        <w:t>Unless a specific time frame is provided</w:t>
      </w:r>
      <w:r>
        <w:rPr>
          <w:rFonts w:ascii="Arial" w:hAnsi="Arial" w:cs="Arial"/>
          <w:sz w:val="22"/>
          <w:szCs w:val="22"/>
        </w:rPr>
        <w:t xml:space="preserve">, each condition and </w:t>
      </w:r>
      <w:r w:rsidRPr="007617D5">
        <w:rPr>
          <w:rFonts w:ascii="Arial" w:hAnsi="Arial" w:cs="Arial"/>
          <w:sz w:val="22"/>
          <w:szCs w:val="22"/>
        </w:rPr>
        <w:t>recommendation must be addressed withi</w:t>
      </w:r>
      <w:r>
        <w:rPr>
          <w:rFonts w:ascii="Arial" w:hAnsi="Arial" w:cs="Arial"/>
          <w:sz w:val="22"/>
          <w:szCs w:val="22"/>
        </w:rPr>
        <w:t>n the period of the approved wildlife trade operation declaration for the fishery (two</w:t>
      </w:r>
      <w:r w:rsidRPr="007617D5">
        <w:rPr>
          <w:rFonts w:ascii="Arial" w:hAnsi="Arial" w:cs="Arial"/>
          <w:sz w:val="22"/>
          <w:szCs w:val="22"/>
        </w:rPr>
        <w:t xml:space="preserve"> years).</w:t>
      </w:r>
    </w:p>
    <w:bookmarkEnd w:id="5"/>
    <w:p w:rsidR="00DA6A89" w:rsidRPr="00413DF4" w:rsidRDefault="00DA6A89" w:rsidP="00691EE0">
      <w:pPr>
        <w:tabs>
          <w:tab w:val="left" w:pos="360"/>
        </w:tabs>
        <w:rPr>
          <w:rFonts w:ascii="Arial" w:hAnsi="Arial" w:cs="Arial"/>
        </w:rPr>
      </w:pPr>
    </w:p>
    <w:p w:rsidR="00DA6A89" w:rsidRPr="00413DF4" w:rsidRDefault="00DA6A89" w:rsidP="00691EE0">
      <w:pPr>
        <w:outlineLvl w:val="0"/>
        <w:rPr>
          <w:rFonts w:ascii="Arial" w:hAnsi="Arial" w:cs="Arial"/>
          <w:b/>
        </w:rPr>
        <w:sectPr w:rsidR="00DA6A89" w:rsidRPr="00413DF4">
          <w:pgSz w:w="11906" w:h="16838"/>
          <w:pgMar w:top="1134" w:right="1701" w:bottom="1134" w:left="1701" w:header="709" w:footer="709" w:gutter="0"/>
          <w:cols w:space="708"/>
          <w:docGrid w:linePitch="360"/>
        </w:sectPr>
      </w:pPr>
    </w:p>
    <w:p w:rsidR="00DA6A89" w:rsidRPr="00213756" w:rsidRDefault="00DA6A89" w:rsidP="00691EE0">
      <w:pPr>
        <w:pStyle w:val="Heading1"/>
        <w:spacing w:before="0" w:after="0"/>
        <w:rPr>
          <w:sz w:val="22"/>
          <w:szCs w:val="22"/>
        </w:rPr>
      </w:pPr>
      <w:bookmarkStart w:id="6" w:name="_Toc291514159"/>
      <w:r w:rsidRPr="00213756">
        <w:rPr>
          <w:sz w:val="22"/>
          <w:szCs w:val="22"/>
        </w:rPr>
        <w:t xml:space="preserve">Table 4: </w:t>
      </w:r>
      <w:r w:rsidR="001417CD">
        <w:rPr>
          <w:sz w:val="22"/>
          <w:szCs w:val="22"/>
        </w:rPr>
        <w:t>Western Australian West Coast Rock Lobster Managed Fishery</w:t>
      </w:r>
      <w:r w:rsidR="00936CC1" w:rsidRPr="00213756">
        <w:rPr>
          <w:sz w:val="22"/>
          <w:szCs w:val="22"/>
        </w:rPr>
        <w:t xml:space="preserve"> Assessment</w:t>
      </w:r>
      <w:r w:rsidR="001A62F6">
        <w:rPr>
          <w:sz w:val="22"/>
          <w:szCs w:val="22"/>
        </w:rPr>
        <w:t xml:space="preserve"> </w:t>
      </w:r>
      <w:r w:rsidR="00936CC1" w:rsidRPr="00213756">
        <w:rPr>
          <w:sz w:val="22"/>
          <w:szCs w:val="22"/>
        </w:rPr>
        <w:t>– Summary of Issues</w:t>
      </w:r>
      <w:r w:rsidR="00A068D3" w:rsidRPr="00213756">
        <w:rPr>
          <w:sz w:val="22"/>
          <w:szCs w:val="22"/>
        </w:rPr>
        <w:t>, Conditions</w:t>
      </w:r>
      <w:r w:rsidR="00936CC1" w:rsidRPr="00213756">
        <w:rPr>
          <w:sz w:val="22"/>
          <w:szCs w:val="22"/>
        </w:rPr>
        <w:t xml:space="preserve"> and </w:t>
      </w:r>
      <w:r w:rsidRPr="00213756">
        <w:rPr>
          <w:sz w:val="22"/>
          <w:szCs w:val="22"/>
        </w:rPr>
        <w:t>Recommendations</w:t>
      </w:r>
      <w:r w:rsidR="001A62F6">
        <w:rPr>
          <w:sz w:val="22"/>
          <w:szCs w:val="22"/>
        </w:rPr>
        <w:t>,</w:t>
      </w:r>
      <w:r w:rsidRPr="00213756">
        <w:rPr>
          <w:sz w:val="22"/>
          <w:szCs w:val="22"/>
        </w:rPr>
        <w:t xml:space="preserve"> </w:t>
      </w:r>
      <w:bookmarkEnd w:id="6"/>
      <w:r w:rsidR="00DE43DE" w:rsidRPr="00213756">
        <w:rPr>
          <w:sz w:val="22"/>
          <w:szCs w:val="22"/>
        </w:rPr>
        <w:t>May</w:t>
      </w:r>
      <w:r w:rsidR="001A62F6">
        <w:rPr>
          <w:sz w:val="22"/>
          <w:szCs w:val="22"/>
        </w:rPr>
        <w:t xml:space="preserve"> </w:t>
      </w:r>
      <w:r w:rsidR="00005A86" w:rsidRPr="00213756">
        <w:rPr>
          <w:sz w:val="22"/>
          <w:szCs w:val="22"/>
        </w:rPr>
        <w:t>2013</w:t>
      </w:r>
    </w:p>
    <w:p w:rsidR="00DA6A89" w:rsidRPr="00413DF4" w:rsidRDefault="00DA6A89" w:rsidP="00691EE0">
      <w:pPr>
        <w:tabs>
          <w:tab w:val="left" w:pos="360"/>
        </w:tabs>
        <w:rPr>
          <w:rFonts w:ascii="Arial" w:hAnsi="Arial" w:cs="Arial"/>
        </w:rPr>
      </w:pPr>
    </w:p>
    <w:tbl>
      <w:tblPr>
        <w:tblW w:w="13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
        <w:gridCol w:w="8680"/>
        <w:gridCol w:w="4841"/>
      </w:tblGrid>
      <w:tr w:rsidR="00DA6A89" w:rsidRPr="00413DF4" w:rsidTr="00DE43DE">
        <w:tc>
          <w:tcPr>
            <w:tcW w:w="339" w:type="dxa"/>
          </w:tcPr>
          <w:p w:rsidR="00DA6A89" w:rsidRPr="00413DF4" w:rsidRDefault="00DA6A89" w:rsidP="00691EE0">
            <w:pPr>
              <w:rPr>
                <w:rFonts w:ascii="Arial" w:hAnsi="Arial" w:cs="Arial"/>
                <w:b/>
              </w:rPr>
            </w:pPr>
          </w:p>
        </w:tc>
        <w:tc>
          <w:tcPr>
            <w:tcW w:w="8680" w:type="dxa"/>
          </w:tcPr>
          <w:p w:rsidR="00DA6A89" w:rsidRPr="00746114" w:rsidRDefault="00DA6A89" w:rsidP="00691EE0">
            <w:pPr>
              <w:rPr>
                <w:rFonts w:ascii="Arial" w:hAnsi="Arial" w:cs="Arial"/>
                <w:b/>
              </w:rPr>
            </w:pPr>
            <w:r w:rsidRPr="00746114">
              <w:rPr>
                <w:rFonts w:ascii="Arial" w:hAnsi="Arial" w:cs="Arial"/>
                <w:b/>
                <w:sz w:val="22"/>
                <w:szCs w:val="22"/>
              </w:rPr>
              <w:t>Issue</w:t>
            </w:r>
          </w:p>
        </w:tc>
        <w:tc>
          <w:tcPr>
            <w:tcW w:w="4841" w:type="dxa"/>
          </w:tcPr>
          <w:p w:rsidR="00DA6A89" w:rsidRPr="00413DF4" w:rsidRDefault="00F175AA" w:rsidP="00691EE0">
            <w:pPr>
              <w:rPr>
                <w:rFonts w:ascii="Arial" w:hAnsi="Arial" w:cs="Arial"/>
                <w:b/>
              </w:rPr>
            </w:pPr>
            <w:r>
              <w:rPr>
                <w:rFonts w:ascii="Arial" w:hAnsi="Arial" w:cs="Arial"/>
                <w:b/>
                <w:sz w:val="22"/>
                <w:szCs w:val="22"/>
              </w:rPr>
              <w:t xml:space="preserve">Part 13A </w:t>
            </w:r>
            <w:r w:rsidR="00A068D3">
              <w:rPr>
                <w:rFonts w:ascii="Arial" w:hAnsi="Arial" w:cs="Arial"/>
                <w:b/>
                <w:sz w:val="22"/>
                <w:szCs w:val="22"/>
              </w:rPr>
              <w:t>Conditions</w:t>
            </w:r>
          </w:p>
        </w:tc>
      </w:tr>
      <w:tr w:rsidR="00DE43DE" w:rsidRPr="00413DF4" w:rsidTr="00DE43DE">
        <w:tc>
          <w:tcPr>
            <w:tcW w:w="339" w:type="dxa"/>
          </w:tcPr>
          <w:p w:rsidR="00DE43DE" w:rsidRPr="00413DF4" w:rsidRDefault="00DE43DE" w:rsidP="00691EE0">
            <w:pPr>
              <w:rPr>
                <w:rFonts w:ascii="Arial" w:hAnsi="Arial" w:cs="Arial"/>
              </w:rPr>
            </w:pPr>
            <w:r w:rsidRPr="00413DF4">
              <w:rPr>
                <w:rFonts w:ascii="Arial" w:hAnsi="Arial" w:cs="Arial"/>
                <w:sz w:val="22"/>
                <w:szCs w:val="22"/>
              </w:rPr>
              <w:t>1</w:t>
            </w:r>
          </w:p>
        </w:tc>
        <w:tc>
          <w:tcPr>
            <w:tcW w:w="8680" w:type="dxa"/>
          </w:tcPr>
          <w:p w:rsidR="00DE43DE" w:rsidRPr="00746114" w:rsidRDefault="00DE43DE" w:rsidP="00691EE0">
            <w:pPr>
              <w:rPr>
                <w:rFonts w:ascii="Arial" w:hAnsi="Arial" w:cs="Arial"/>
                <w:u w:val="single"/>
              </w:rPr>
            </w:pPr>
            <w:r w:rsidRPr="00746114">
              <w:rPr>
                <w:rFonts w:ascii="Arial" w:hAnsi="Arial" w:cs="Arial"/>
                <w:sz w:val="22"/>
                <w:szCs w:val="22"/>
                <w:u w:val="single"/>
              </w:rPr>
              <w:t>General Management</w:t>
            </w:r>
          </w:p>
          <w:p w:rsidR="00DE43DE" w:rsidRPr="00746114" w:rsidRDefault="00DE43DE" w:rsidP="00691EE0">
            <w:pPr>
              <w:rPr>
                <w:rFonts w:ascii="Arial" w:hAnsi="Arial" w:cs="Arial"/>
              </w:rPr>
            </w:pPr>
            <w:r w:rsidRPr="00746114">
              <w:rPr>
                <w:rFonts w:ascii="Arial" w:hAnsi="Arial" w:cs="Arial"/>
                <w:sz w:val="22"/>
                <w:szCs w:val="22"/>
              </w:rPr>
              <w:t>Export decisions relate to the arrangements in force at the time of the decision. To ensure that these decisions remain valid and export approval continues uninterrupted, the Department of Sustainability, Environment, Water, Population and Communities (</w:t>
            </w:r>
            <w:r>
              <w:rPr>
                <w:rFonts w:ascii="Arial" w:hAnsi="Arial" w:cs="Arial"/>
                <w:sz w:val="22"/>
                <w:szCs w:val="22"/>
              </w:rPr>
              <w:t>the department</w:t>
            </w:r>
            <w:r w:rsidRPr="00746114">
              <w:rPr>
                <w:rFonts w:ascii="Arial" w:hAnsi="Arial" w:cs="Arial"/>
                <w:sz w:val="22"/>
                <w:szCs w:val="22"/>
              </w:rPr>
              <w: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w:t>
            </w:r>
            <w:r w:rsidR="001A62F6">
              <w:rPr>
                <w:rFonts w:ascii="Arial" w:hAnsi="Arial" w:cs="Arial"/>
                <w:sz w:val="22"/>
                <w:szCs w:val="22"/>
              </w:rPr>
              <w:t xml:space="preserve">cies or negatively impact on </w:t>
            </w:r>
            <w:proofErr w:type="spellStart"/>
            <w:r w:rsidR="00384E79">
              <w:rPr>
                <w:rFonts w:ascii="Arial" w:hAnsi="Arial" w:cs="Arial"/>
                <w:sz w:val="22"/>
                <w:szCs w:val="22"/>
              </w:rPr>
              <w:t>byproduct</w:t>
            </w:r>
            <w:proofErr w:type="spellEnd"/>
            <w:r w:rsidRPr="00746114">
              <w:rPr>
                <w:rFonts w:ascii="Arial" w:hAnsi="Arial" w:cs="Arial"/>
                <w:sz w:val="22"/>
                <w:szCs w:val="22"/>
              </w:rPr>
              <w:t xml:space="preserve">, </w:t>
            </w:r>
            <w:proofErr w:type="spellStart"/>
            <w:r w:rsidRPr="00746114">
              <w:rPr>
                <w:rFonts w:ascii="Arial" w:hAnsi="Arial" w:cs="Arial"/>
                <w:sz w:val="22"/>
                <w:szCs w:val="22"/>
              </w:rPr>
              <w:t>bycatch</w:t>
            </w:r>
            <w:proofErr w:type="spellEnd"/>
            <w:r w:rsidRPr="00746114">
              <w:rPr>
                <w:rFonts w:ascii="Arial" w:hAnsi="Arial" w:cs="Arial"/>
                <w:sz w:val="22"/>
                <w:szCs w:val="22"/>
              </w:rPr>
              <w:t>, protected species or the ecosystem.</w:t>
            </w:r>
          </w:p>
        </w:tc>
        <w:tc>
          <w:tcPr>
            <w:tcW w:w="4841" w:type="dxa"/>
          </w:tcPr>
          <w:p w:rsidR="00DE43DE" w:rsidRDefault="00DE43DE" w:rsidP="008E054C">
            <w:pPr>
              <w:spacing w:after="120"/>
              <w:rPr>
                <w:rFonts w:ascii="Arial" w:hAnsi="Arial" w:cs="Arial"/>
                <w:b/>
                <w:bCs/>
              </w:rPr>
            </w:pPr>
            <w:r>
              <w:rPr>
                <w:rFonts w:ascii="Arial" w:hAnsi="Arial" w:cs="Arial"/>
                <w:b/>
                <w:bCs/>
                <w:sz w:val="22"/>
                <w:szCs w:val="22"/>
              </w:rPr>
              <w:t>Condition 1</w:t>
            </w:r>
            <w:r w:rsidRPr="00413DF4">
              <w:rPr>
                <w:rFonts w:ascii="Arial" w:hAnsi="Arial" w:cs="Arial"/>
                <w:b/>
                <w:bCs/>
                <w:sz w:val="22"/>
                <w:szCs w:val="22"/>
              </w:rPr>
              <w:t>:</w:t>
            </w:r>
            <w:r>
              <w:rPr>
                <w:rFonts w:ascii="Arial" w:hAnsi="Arial" w:cs="Arial"/>
                <w:b/>
                <w:bCs/>
                <w:sz w:val="22"/>
                <w:szCs w:val="22"/>
              </w:rPr>
              <w:t xml:space="preserve"> </w:t>
            </w:r>
          </w:p>
          <w:p w:rsidR="00DE43DE" w:rsidRPr="00633DEB" w:rsidRDefault="00DE43DE" w:rsidP="00DE43DE">
            <w:pPr>
              <w:rPr>
                <w:rFonts w:ascii="Arial" w:hAnsi="Arial" w:cs="Arial"/>
                <w:i/>
              </w:rPr>
            </w:pPr>
            <w:r w:rsidRPr="001E3D13">
              <w:rPr>
                <w:rFonts w:ascii="Arial" w:hAnsi="Arial" w:cs="Arial"/>
                <w:sz w:val="22"/>
                <w:szCs w:val="22"/>
              </w:rPr>
              <w:t xml:space="preserve">Operation of the fishery will be carried out in accordance with the </w:t>
            </w:r>
            <w:r w:rsidR="001417CD">
              <w:rPr>
                <w:rFonts w:ascii="Arial" w:hAnsi="Arial" w:cs="Arial"/>
                <w:sz w:val="22"/>
                <w:szCs w:val="22"/>
              </w:rPr>
              <w:t>Western Australian West Coast Rock Lobster Managed Fishery</w:t>
            </w:r>
            <w:r w:rsidRPr="001E3D13">
              <w:rPr>
                <w:rFonts w:ascii="Arial" w:hAnsi="Arial" w:cs="Arial"/>
                <w:sz w:val="22"/>
                <w:szCs w:val="22"/>
              </w:rPr>
              <w:t xml:space="preserve"> management regime made under the </w:t>
            </w:r>
            <w:r>
              <w:rPr>
                <w:rFonts w:ascii="Arial" w:hAnsi="Arial" w:cs="Arial"/>
                <w:sz w:val="22"/>
                <w:szCs w:val="22"/>
              </w:rPr>
              <w:t>Western Australian</w:t>
            </w:r>
            <w:r w:rsidRPr="001E3D13">
              <w:rPr>
                <w:rFonts w:ascii="Arial" w:hAnsi="Arial" w:cs="Arial"/>
                <w:sz w:val="22"/>
                <w:szCs w:val="22"/>
              </w:rPr>
              <w:t xml:space="preserve"> </w:t>
            </w:r>
            <w:r w:rsidRPr="00031AB8">
              <w:rPr>
                <w:rFonts w:ascii="Arial" w:hAnsi="Arial" w:cs="Arial"/>
                <w:i/>
                <w:sz w:val="22"/>
                <w:szCs w:val="22"/>
              </w:rPr>
              <w:t>Fish Resources Management Act 1994</w:t>
            </w:r>
            <w:r w:rsidRPr="007921AF">
              <w:rPr>
                <w:rFonts w:ascii="Arial" w:hAnsi="Arial" w:cs="Arial"/>
                <w:i/>
                <w:sz w:val="22"/>
                <w:szCs w:val="22"/>
              </w:rPr>
              <w:t>.</w:t>
            </w:r>
          </w:p>
          <w:p w:rsidR="00DE43DE" w:rsidRDefault="00DE43DE" w:rsidP="00DE43DE">
            <w:pPr>
              <w:rPr>
                <w:rFonts w:ascii="Arial" w:hAnsi="Arial" w:cs="Arial"/>
              </w:rPr>
            </w:pPr>
          </w:p>
          <w:p w:rsidR="00DE43DE" w:rsidRPr="007921AF" w:rsidRDefault="00DE43DE" w:rsidP="008E054C">
            <w:pPr>
              <w:spacing w:after="120"/>
              <w:rPr>
                <w:rFonts w:ascii="Arial" w:hAnsi="Arial" w:cs="Arial"/>
              </w:rPr>
            </w:pPr>
            <w:r>
              <w:rPr>
                <w:rFonts w:ascii="Arial" w:hAnsi="Arial" w:cs="Arial"/>
                <w:b/>
                <w:bCs/>
                <w:sz w:val="22"/>
                <w:szCs w:val="22"/>
              </w:rPr>
              <w:t>Condition 2</w:t>
            </w:r>
            <w:r w:rsidRPr="00413DF4">
              <w:rPr>
                <w:rFonts w:ascii="Arial" w:hAnsi="Arial" w:cs="Arial"/>
                <w:b/>
                <w:bCs/>
                <w:sz w:val="22"/>
                <w:szCs w:val="22"/>
              </w:rPr>
              <w:t>:</w:t>
            </w:r>
          </w:p>
          <w:p w:rsidR="00DE43DE" w:rsidRDefault="00DE43DE" w:rsidP="00691EE0">
            <w:pPr>
              <w:rPr>
                <w:rFonts w:ascii="Arial" w:hAnsi="Arial" w:cs="Arial"/>
              </w:rPr>
            </w:pPr>
            <w:r w:rsidRPr="001E3D13">
              <w:rPr>
                <w:rFonts w:ascii="Arial" w:hAnsi="Arial" w:cs="Arial"/>
                <w:sz w:val="22"/>
              </w:rPr>
              <w:t xml:space="preserve">The </w:t>
            </w:r>
            <w:r>
              <w:rPr>
                <w:rFonts w:ascii="Arial" w:hAnsi="Arial" w:cs="Arial"/>
                <w:sz w:val="22"/>
                <w:szCs w:val="22"/>
              </w:rPr>
              <w:t>Western Australian</w:t>
            </w:r>
            <w:r w:rsidRPr="001E3D13">
              <w:rPr>
                <w:rFonts w:ascii="Arial" w:hAnsi="Arial" w:cs="Arial"/>
                <w:sz w:val="22"/>
                <w:szCs w:val="22"/>
              </w:rPr>
              <w:t xml:space="preserve"> </w:t>
            </w:r>
            <w:r w:rsidR="001A62F6">
              <w:rPr>
                <w:rFonts w:ascii="Arial" w:hAnsi="Arial" w:cs="Arial"/>
                <w:sz w:val="22"/>
              </w:rPr>
              <w:t>Department of Fisheries</w:t>
            </w:r>
            <w:r w:rsidRPr="001E3D13">
              <w:rPr>
                <w:rFonts w:ascii="Arial" w:hAnsi="Arial" w:cs="Arial"/>
                <w:sz w:val="22"/>
              </w:rPr>
              <w:t xml:space="preserve"> to advise the department of any </w:t>
            </w:r>
            <w:r w:rsidR="00A53731">
              <w:rPr>
                <w:rFonts w:ascii="Arial" w:hAnsi="Arial" w:cs="Arial"/>
                <w:sz w:val="22"/>
              </w:rPr>
              <w:t xml:space="preserve">intended </w:t>
            </w:r>
            <w:r w:rsidRPr="001E3D13">
              <w:rPr>
                <w:rFonts w:ascii="Arial" w:hAnsi="Arial" w:cs="Arial"/>
                <w:sz w:val="22"/>
              </w:rPr>
              <w:t xml:space="preserve">material change to </w:t>
            </w:r>
            <w:r w:rsidRPr="001E3D13">
              <w:rPr>
                <w:rFonts w:ascii="Arial" w:hAnsi="Arial" w:cs="Arial"/>
                <w:sz w:val="22"/>
                <w:szCs w:val="22"/>
              </w:rPr>
              <w:t xml:space="preserve">the </w:t>
            </w:r>
            <w:r w:rsidR="001417CD">
              <w:rPr>
                <w:rFonts w:ascii="Arial" w:hAnsi="Arial" w:cs="Arial"/>
                <w:sz w:val="22"/>
                <w:szCs w:val="22"/>
              </w:rPr>
              <w:t>Western Australian West Coast Rock Lobster Managed Fishery</w:t>
            </w:r>
            <w:r w:rsidRPr="001E3D13">
              <w:rPr>
                <w:rFonts w:ascii="Arial" w:hAnsi="Arial" w:cs="Arial"/>
                <w:sz w:val="22"/>
                <w:szCs w:val="22"/>
              </w:rPr>
              <w:t xml:space="preserve"> legislated management plan and arrangements that may affect the assessment </w:t>
            </w:r>
            <w:r>
              <w:rPr>
                <w:rFonts w:ascii="Arial" w:hAnsi="Arial" w:cs="Arial"/>
                <w:sz w:val="22"/>
                <w:szCs w:val="22"/>
              </w:rPr>
              <w:t>against</w:t>
            </w:r>
            <w:r w:rsidRPr="001E3D13">
              <w:rPr>
                <w:rFonts w:ascii="Arial" w:hAnsi="Arial" w:cs="Arial"/>
                <w:sz w:val="22"/>
                <w:szCs w:val="22"/>
              </w:rPr>
              <w:t xml:space="preserve"> which </w:t>
            </w:r>
            <w:r>
              <w:rPr>
                <w:rFonts w:ascii="Arial" w:hAnsi="Arial" w:cs="Arial"/>
                <w:i/>
                <w:sz w:val="22"/>
                <w:szCs w:val="22"/>
              </w:rPr>
              <w:t>Environment Protection and Biodiversity Conservation Act 1999</w:t>
            </w:r>
            <w:r w:rsidR="003D42CA">
              <w:rPr>
                <w:rFonts w:ascii="Arial" w:hAnsi="Arial" w:cs="Arial"/>
                <w:i/>
                <w:sz w:val="22"/>
                <w:szCs w:val="22"/>
              </w:rPr>
              <w:t xml:space="preserve"> </w:t>
            </w:r>
            <w:r w:rsidRPr="001E3D13">
              <w:rPr>
                <w:rFonts w:ascii="Arial" w:hAnsi="Arial" w:cs="Arial"/>
                <w:sz w:val="22"/>
                <w:szCs w:val="22"/>
              </w:rPr>
              <w:t>decisions are made.</w:t>
            </w:r>
          </w:p>
          <w:p w:rsidR="005608E7" w:rsidRPr="00413DF4" w:rsidRDefault="005608E7" w:rsidP="00691EE0">
            <w:pPr>
              <w:rPr>
                <w:rFonts w:ascii="Arial" w:hAnsi="Arial" w:cs="Arial"/>
                <w:b/>
                <w:color w:val="3366FF"/>
              </w:rPr>
            </w:pPr>
          </w:p>
        </w:tc>
      </w:tr>
      <w:tr w:rsidR="00213756" w:rsidRPr="00413DF4" w:rsidTr="00DE43DE">
        <w:tc>
          <w:tcPr>
            <w:tcW w:w="339" w:type="dxa"/>
          </w:tcPr>
          <w:p w:rsidR="00213756" w:rsidRPr="00320F0A" w:rsidRDefault="00213756" w:rsidP="00691EE0">
            <w:pPr>
              <w:rPr>
                <w:rFonts w:ascii="Arial" w:hAnsi="Arial" w:cs="Arial"/>
              </w:rPr>
            </w:pPr>
            <w:r w:rsidRPr="00320F0A">
              <w:rPr>
                <w:rFonts w:ascii="Arial" w:hAnsi="Arial" w:cs="Arial"/>
                <w:sz w:val="22"/>
                <w:szCs w:val="22"/>
              </w:rPr>
              <w:t>2</w:t>
            </w:r>
          </w:p>
        </w:tc>
        <w:tc>
          <w:tcPr>
            <w:tcW w:w="8680" w:type="dxa"/>
          </w:tcPr>
          <w:p w:rsidR="00213756" w:rsidRPr="00746114" w:rsidRDefault="00213756" w:rsidP="00213756">
            <w:pPr>
              <w:rPr>
                <w:rFonts w:ascii="Arial" w:hAnsi="Arial" w:cs="Arial"/>
                <w:u w:val="single"/>
              </w:rPr>
            </w:pPr>
            <w:r w:rsidRPr="00746114">
              <w:rPr>
                <w:rFonts w:ascii="Arial" w:hAnsi="Arial" w:cs="Arial"/>
                <w:sz w:val="22"/>
                <w:szCs w:val="22"/>
                <w:u w:val="single"/>
              </w:rPr>
              <w:t xml:space="preserve">Annual Reporting </w:t>
            </w:r>
          </w:p>
          <w:p w:rsidR="00213756" w:rsidRPr="00830BBD" w:rsidRDefault="00213756" w:rsidP="00830BBD">
            <w:pPr>
              <w:spacing w:after="120"/>
              <w:rPr>
                <w:rFonts w:ascii="Arial" w:hAnsi="Arial" w:cs="Arial"/>
                <w:color w:val="000000"/>
              </w:rPr>
            </w:pPr>
            <w:r w:rsidRPr="00746114">
              <w:rPr>
                <w:rFonts w:ascii="Arial" w:hAnsi="Arial" w:cs="Arial"/>
                <w:sz w:val="22"/>
                <w:szCs w:val="22"/>
              </w:rPr>
              <w:t xml:space="preserve">It is important that reports be produced and presented to </w:t>
            </w:r>
            <w:r>
              <w:rPr>
                <w:rFonts w:ascii="Arial" w:hAnsi="Arial" w:cs="Arial"/>
                <w:color w:val="000000"/>
                <w:sz w:val="22"/>
                <w:szCs w:val="22"/>
              </w:rPr>
              <w:t>the department</w:t>
            </w:r>
            <w:r w:rsidRPr="00746114">
              <w:rPr>
                <w:rFonts w:ascii="Arial" w:hAnsi="Arial" w:cs="Arial"/>
                <w:sz w:val="22"/>
                <w:szCs w:val="22"/>
              </w:rPr>
              <w:t xml:space="preserve"> annually in order for the performance of the fishery and progress in implementing the </w:t>
            </w:r>
            <w:r w:rsidR="001A62F6">
              <w:rPr>
                <w:rFonts w:ascii="Arial" w:hAnsi="Arial" w:cs="Arial"/>
                <w:sz w:val="22"/>
                <w:szCs w:val="22"/>
              </w:rPr>
              <w:t xml:space="preserve">conditions and </w:t>
            </w:r>
            <w:r w:rsidRPr="00746114">
              <w:rPr>
                <w:rFonts w:ascii="Arial" w:hAnsi="Arial" w:cs="Arial"/>
                <w:sz w:val="22"/>
                <w:szCs w:val="22"/>
              </w:rPr>
              <w:t xml:space="preserve">recommendations in this report and other managerial commitments to be monitored and </w:t>
            </w:r>
            <w:r w:rsidRPr="00746114">
              <w:rPr>
                <w:rFonts w:ascii="Arial" w:hAnsi="Arial" w:cs="Arial"/>
                <w:color w:val="000000"/>
                <w:sz w:val="22"/>
                <w:szCs w:val="22"/>
              </w:rPr>
              <w:t>assessed throughou</w:t>
            </w:r>
            <w:r>
              <w:rPr>
                <w:rFonts w:ascii="Arial" w:hAnsi="Arial" w:cs="Arial"/>
                <w:color w:val="000000"/>
                <w:sz w:val="22"/>
                <w:szCs w:val="22"/>
              </w:rPr>
              <w:t>t the life of the declaration (two</w:t>
            </w:r>
            <w:r w:rsidRPr="00746114">
              <w:rPr>
                <w:rFonts w:ascii="Arial" w:hAnsi="Arial" w:cs="Arial"/>
                <w:color w:val="000000"/>
                <w:sz w:val="22"/>
                <w:szCs w:val="22"/>
              </w:rPr>
              <w:t xml:space="preserve"> years).</w:t>
            </w:r>
            <w:r w:rsidRPr="00746114">
              <w:rPr>
                <w:rFonts w:ascii="Arial" w:hAnsi="Arial" w:cs="Arial"/>
                <w:sz w:val="22"/>
                <w:szCs w:val="22"/>
              </w:rPr>
              <w:t xml:space="preserve"> </w:t>
            </w:r>
            <w:r w:rsidRPr="00746114">
              <w:rPr>
                <w:rFonts w:ascii="Arial" w:hAnsi="Arial" w:cs="Arial"/>
                <w:color w:val="000000"/>
                <w:sz w:val="22"/>
                <w:szCs w:val="22"/>
              </w:rPr>
              <w:t xml:space="preserve">Annual reports should include a description </w:t>
            </w:r>
            <w:r w:rsidRPr="00746114">
              <w:rPr>
                <w:rFonts w:ascii="Arial" w:hAnsi="Arial" w:cs="Arial"/>
                <w:sz w:val="22"/>
                <w:szCs w:val="22"/>
              </w:rPr>
              <w:t>of any changes to the fishery or management arrangements in place, recent catch data</w:t>
            </w:r>
            <w:r w:rsidRPr="00746114">
              <w:rPr>
                <w:rFonts w:ascii="Arial" w:hAnsi="Arial" w:cs="Arial"/>
                <w:color w:val="000000"/>
                <w:sz w:val="22"/>
                <w:szCs w:val="22"/>
              </w:rPr>
              <w:t xml:space="preserve"> for all sectors of the fishery, status of target stock, interactions with protected species, impacts of the fishery on the ecosystem in which it operat</w:t>
            </w:r>
            <w:r>
              <w:rPr>
                <w:rFonts w:ascii="Arial" w:hAnsi="Arial" w:cs="Arial"/>
                <w:color w:val="000000"/>
                <w:sz w:val="22"/>
                <w:szCs w:val="22"/>
              </w:rPr>
              <w:t xml:space="preserve">es and information outlining progress in implementing the conditions and recommendations resulting from the previous assessment of the fishery </w:t>
            </w:r>
            <w:r w:rsidRPr="000A5EDB">
              <w:rPr>
                <w:rFonts w:ascii="Arial" w:hAnsi="Arial" w:cs="Arial"/>
                <w:color w:val="000000"/>
                <w:sz w:val="22"/>
                <w:szCs w:val="22"/>
              </w:rPr>
              <w:t>(for</w:t>
            </w:r>
            <w:r>
              <w:rPr>
                <w:rFonts w:ascii="Arial" w:hAnsi="Arial" w:cs="Arial"/>
                <w:color w:val="000000"/>
                <w:sz w:val="22"/>
                <w:szCs w:val="22"/>
              </w:rPr>
              <w:t> </w:t>
            </w:r>
            <w:r w:rsidRPr="000A5EDB">
              <w:rPr>
                <w:rFonts w:ascii="Arial" w:hAnsi="Arial" w:cs="Arial"/>
                <w:color w:val="000000"/>
                <w:sz w:val="22"/>
                <w:szCs w:val="22"/>
              </w:rPr>
              <w:t>a complete description of annual reporting requirements, see Appendix</w:t>
            </w:r>
            <w:r>
              <w:rPr>
                <w:rFonts w:ascii="Arial" w:hAnsi="Arial" w:cs="Arial"/>
                <w:color w:val="000000"/>
                <w:sz w:val="22"/>
                <w:szCs w:val="22"/>
              </w:rPr>
              <w:t> </w:t>
            </w:r>
            <w:r w:rsidRPr="000A5EDB">
              <w:rPr>
                <w:rFonts w:ascii="Arial" w:hAnsi="Arial" w:cs="Arial"/>
                <w:color w:val="000000"/>
                <w:sz w:val="22"/>
                <w:szCs w:val="22"/>
              </w:rPr>
              <w:t xml:space="preserve">B of the </w:t>
            </w:r>
            <w:r>
              <w:rPr>
                <w:rFonts w:ascii="Arial" w:hAnsi="Arial" w:cs="Arial"/>
                <w:color w:val="000000"/>
                <w:sz w:val="22"/>
                <w:szCs w:val="22"/>
              </w:rPr>
              <w:t>‘</w:t>
            </w:r>
            <w:r w:rsidRPr="00B877DC">
              <w:rPr>
                <w:rFonts w:ascii="Arial" w:hAnsi="Arial" w:cs="Arial"/>
                <w:color w:val="000000"/>
                <w:sz w:val="22"/>
                <w:szCs w:val="22"/>
              </w:rPr>
              <w:t>Guidelines for the Ecologically Sustainable Management of Fisheries - 2</w:t>
            </w:r>
            <w:r w:rsidRPr="00C7496C">
              <w:rPr>
                <w:rFonts w:ascii="Arial" w:hAnsi="Arial" w:cs="Arial"/>
                <w:color w:val="000000"/>
                <w:sz w:val="22"/>
                <w:szCs w:val="22"/>
                <w:vertAlign w:val="superscript"/>
              </w:rPr>
              <w:t>nd</w:t>
            </w:r>
            <w:r>
              <w:rPr>
                <w:rFonts w:ascii="Arial" w:hAnsi="Arial" w:cs="Arial"/>
                <w:color w:val="000000"/>
                <w:sz w:val="22"/>
                <w:szCs w:val="22"/>
              </w:rPr>
              <w:t> </w:t>
            </w:r>
            <w:r w:rsidRPr="00B877DC">
              <w:rPr>
                <w:rFonts w:ascii="Arial" w:hAnsi="Arial" w:cs="Arial"/>
                <w:color w:val="000000"/>
                <w:sz w:val="22"/>
                <w:szCs w:val="22"/>
              </w:rPr>
              <w:t>Edition</w:t>
            </w:r>
            <w:r>
              <w:rPr>
                <w:rFonts w:ascii="Arial" w:hAnsi="Arial" w:cs="Arial"/>
                <w:color w:val="000000"/>
                <w:sz w:val="22"/>
                <w:szCs w:val="22"/>
              </w:rPr>
              <w:t>’</w:t>
            </w:r>
            <w:r w:rsidRPr="000A5EDB">
              <w:rPr>
                <w:rFonts w:ascii="Arial" w:hAnsi="Arial" w:cs="Arial"/>
                <w:color w:val="000000"/>
                <w:sz w:val="22"/>
                <w:szCs w:val="22"/>
              </w:rPr>
              <w:t xml:space="preserve"> available from the department’s website at </w:t>
            </w:r>
            <w:hyperlink r:id="rId17" w:history="1">
              <w:r w:rsidRPr="00B37642">
                <w:rPr>
                  <w:rStyle w:val="Hyperlink"/>
                  <w:rFonts w:ascii="Arial" w:hAnsi="Arial" w:cs="Arial"/>
                  <w:sz w:val="22"/>
                  <w:szCs w:val="22"/>
                </w:rPr>
                <w:t>http://www.environment.gov.au/coasts/fisheries/publications/guidelines.html</w:t>
              </w:r>
            </w:hyperlink>
            <w:r w:rsidRPr="000A5EDB">
              <w:rPr>
                <w:rFonts w:ascii="Arial" w:hAnsi="Arial" w:cs="Arial"/>
                <w:color w:val="000000"/>
                <w:sz w:val="22"/>
                <w:szCs w:val="22"/>
              </w:rPr>
              <w:t>).</w:t>
            </w:r>
          </w:p>
          <w:p w:rsidR="00213756" w:rsidRPr="00746114" w:rsidRDefault="00213756" w:rsidP="00830BBD">
            <w:pPr>
              <w:spacing w:after="120"/>
              <w:rPr>
                <w:rFonts w:ascii="Arial" w:hAnsi="Arial" w:cs="Arial"/>
              </w:rPr>
            </w:pPr>
            <w:r>
              <w:rPr>
                <w:rFonts w:ascii="Arial" w:hAnsi="Arial" w:cs="Arial"/>
                <w:sz w:val="22"/>
                <w:szCs w:val="22"/>
              </w:rPr>
              <w:t>The department</w:t>
            </w:r>
            <w:r w:rsidRPr="00746114">
              <w:rPr>
                <w:rFonts w:ascii="Arial" w:hAnsi="Arial" w:cs="Arial"/>
                <w:sz w:val="22"/>
                <w:szCs w:val="22"/>
              </w:rPr>
              <w:t xml:space="preserve"> acknowledges that </w:t>
            </w:r>
            <w:r w:rsidR="001A62F6">
              <w:rPr>
                <w:rFonts w:ascii="Arial" w:hAnsi="Arial" w:cs="Arial"/>
                <w:sz w:val="22"/>
                <w:szCs w:val="22"/>
              </w:rPr>
              <w:t xml:space="preserve">the </w:t>
            </w:r>
            <w:r>
              <w:rPr>
                <w:rFonts w:ascii="Arial" w:hAnsi="Arial" w:cs="Arial"/>
                <w:sz w:val="22"/>
                <w:szCs w:val="22"/>
              </w:rPr>
              <w:t>Western Australian</w:t>
            </w:r>
            <w:r w:rsidRPr="001E3D13">
              <w:rPr>
                <w:rFonts w:ascii="Arial" w:hAnsi="Arial" w:cs="Arial"/>
                <w:sz w:val="22"/>
                <w:szCs w:val="22"/>
              </w:rPr>
              <w:t xml:space="preserve"> </w:t>
            </w:r>
            <w:r>
              <w:rPr>
                <w:rFonts w:ascii="Arial" w:hAnsi="Arial" w:cs="Arial"/>
                <w:sz w:val="22"/>
                <w:szCs w:val="22"/>
              </w:rPr>
              <w:t>Department of Fisheries</w:t>
            </w:r>
            <w:r w:rsidRPr="00746114">
              <w:rPr>
                <w:rFonts w:ascii="Arial" w:hAnsi="Arial" w:cs="Arial"/>
                <w:sz w:val="22"/>
                <w:szCs w:val="22"/>
              </w:rPr>
              <w:t xml:space="preserve"> reports annually on </w:t>
            </w:r>
            <w:r>
              <w:rPr>
                <w:rFonts w:ascii="Arial" w:hAnsi="Arial" w:cs="Arial"/>
                <w:sz w:val="22"/>
                <w:szCs w:val="22"/>
              </w:rPr>
              <w:t xml:space="preserve">the </w:t>
            </w:r>
            <w:r w:rsidRPr="00746114">
              <w:rPr>
                <w:rFonts w:ascii="Arial" w:hAnsi="Arial" w:cs="Arial"/>
                <w:sz w:val="22"/>
                <w:szCs w:val="22"/>
              </w:rPr>
              <w:t>performance</w:t>
            </w:r>
            <w:r>
              <w:rPr>
                <w:rFonts w:ascii="Arial" w:hAnsi="Arial" w:cs="Arial"/>
                <w:sz w:val="22"/>
                <w:szCs w:val="22"/>
              </w:rPr>
              <w:t xml:space="preserve"> of</w:t>
            </w:r>
            <w:r w:rsidRPr="00746114">
              <w:rPr>
                <w:rFonts w:ascii="Arial" w:hAnsi="Arial" w:cs="Arial"/>
                <w:sz w:val="22"/>
                <w:szCs w:val="22"/>
              </w:rPr>
              <w:t xml:space="preserve"> </w:t>
            </w:r>
            <w:r>
              <w:rPr>
                <w:rFonts w:ascii="Arial" w:hAnsi="Arial" w:cs="Arial"/>
                <w:sz w:val="22"/>
                <w:szCs w:val="22"/>
              </w:rPr>
              <w:t>Western Australian</w:t>
            </w:r>
            <w:r w:rsidRPr="001E3D13">
              <w:rPr>
                <w:rFonts w:ascii="Arial" w:hAnsi="Arial" w:cs="Arial"/>
                <w:sz w:val="22"/>
                <w:szCs w:val="22"/>
              </w:rPr>
              <w:t xml:space="preserve"> </w:t>
            </w:r>
            <w:r w:rsidRPr="00746114">
              <w:rPr>
                <w:rFonts w:ascii="Arial" w:hAnsi="Arial" w:cs="Arial"/>
                <w:sz w:val="22"/>
                <w:szCs w:val="22"/>
              </w:rPr>
              <w:t xml:space="preserve">fisheries in the </w:t>
            </w:r>
            <w:r>
              <w:rPr>
                <w:rFonts w:ascii="Arial" w:hAnsi="Arial" w:cs="Arial"/>
                <w:sz w:val="22"/>
                <w:szCs w:val="22"/>
              </w:rPr>
              <w:t>publicly available 'Status reports of the fisheries and aquatic resources of Western Australia'</w:t>
            </w:r>
            <w:r w:rsidRPr="00746114">
              <w:rPr>
                <w:rFonts w:ascii="Arial" w:hAnsi="Arial" w:cs="Arial"/>
                <w:sz w:val="22"/>
                <w:szCs w:val="22"/>
              </w:rPr>
              <w:t xml:space="preserve">. </w:t>
            </w:r>
          </w:p>
        </w:tc>
        <w:tc>
          <w:tcPr>
            <w:tcW w:w="4841" w:type="dxa"/>
          </w:tcPr>
          <w:p w:rsidR="00213756" w:rsidRDefault="00213756" w:rsidP="008E054C">
            <w:pPr>
              <w:spacing w:after="120"/>
              <w:rPr>
                <w:rFonts w:ascii="Arial" w:hAnsi="Arial" w:cs="Arial"/>
              </w:rPr>
            </w:pPr>
            <w:r>
              <w:rPr>
                <w:rFonts w:ascii="Arial" w:hAnsi="Arial" w:cs="Arial"/>
                <w:b/>
                <w:bCs/>
                <w:sz w:val="22"/>
                <w:szCs w:val="22"/>
              </w:rPr>
              <w:t>Condition 3</w:t>
            </w:r>
            <w:r w:rsidRPr="00413DF4">
              <w:rPr>
                <w:rFonts w:ascii="Arial" w:hAnsi="Arial" w:cs="Arial"/>
                <w:b/>
                <w:bCs/>
                <w:sz w:val="22"/>
                <w:szCs w:val="22"/>
              </w:rPr>
              <w:t>:</w:t>
            </w:r>
          </w:p>
          <w:p w:rsidR="00213756" w:rsidRPr="00AF6063" w:rsidRDefault="00213756" w:rsidP="00DE43DE">
            <w:pPr>
              <w:rPr>
                <w:rFonts w:ascii="Arial" w:hAnsi="Arial" w:cs="Arial"/>
              </w:rPr>
            </w:pPr>
            <w:r>
              <w:rPr>
                <w:rFonts w:ascii="Arial" w:hAnsi="Arial" w:cs="Arial"/>
                <w:sz w:val="22"/>
                <w:szCs w:val="22"/>
              </w:rPr>
              <w:t>Western Australian</w:t>
            </w:r>
            <w:r w:rsidRPr="001E3D13">
              <w:rPr>
                <w:rFonts w:ascii="Arial" w:hAnsi="Arial" w:cs="Arial"/>
                <w:sz w:val="22"/>
                <w:szCs w:val="22"/>
              </w:rPr>
              <w:t xml:space="preserve"> </w:t>
            </w:r>
            <w:r w:rsidRPr="00AF6063">
              <w:rPr>
                <w:rFonts w:ascii="Arial" w:hAnsi="Arial" w:cs="Arial"/>
                <w:sz w:val="22"/>
              </w:rPr>
              <w:t>Department of Fisheries, in its Annual State of the Fisheries Report, to report on the performance of the fishery against performance measures that relate to the sustainability of the fishery.</w:t>
            </w:r>
          </w:p>
          <w:p w:rsidR="00213756" w:rsidRDefault="00213756" w:rsidP="00691EE0">
            <w:pPr>
              <w:rPr>
                <w:rFonts w:ascii="Arial" w:hAnsi="Arial" w:cs="Arial"/>
              </w:rPr>
            </w:pPr>
          </w:p>
        </w:tc>
      </w:tr>
    </w:tbl>
    <w:p w:rsidR="008A6F8C" w:rsidRDefault="008A6F8C"/>
    <w:p w:rsidR="008A6F8C" w:rsidRDefault="008A6F8C">
      <w:pPr>
        <w:spacing w:after="200" w:line="276" w:lineRule="auto"/>
      </w:pPr>
      <w:r>
        <w:br w:type="page"/>
      </w:r>
    </w:p>
    <w:p w:rsidR="00CE1C11" w:rsidRDefault="00CE1C11"/>
    <w:tbl>
      <w:tblPr>
        <w:tblW w:w="13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
        <w:gridCol w:w="8672"/>
        <w:gridCol w:w="4838"/>
      </w:tblGrid>
      <w:tr w:rsidR="008A6F8C" w:rsidRPr="00413DF4" w:rsidTr="00D21166">
        <w:tc>
          <w:tcPr>
            <w:tcW w:w="339" w:type="dxa"/>
          </w:tcPr>
          <w:p w:rsidR="008A6F8C" w:rsidRPr="00320F0A" w:rsidRDefault="008A6F8C" w:rsidP="00D21166">
            <w:pPr>
              <w:rPr>
                <w:rFonts w:ascii="Arial" w:hAnsi="Arial" w:cs="Arial"/>
              </w:rPr>
            </w:pPr>
          </w:p>
        </w:tc>
        <w:tc>
          <w:tcPr>
            <w:tcW w:w="8680" w:type="dxa"/>
          </w:tcPr>
          <w:p w:rsidR="008A6F8C" w:rsidRPr="008A6F8C" w:rsidRDefault="008A6F8C" w:rsidP="00D21166">
            <w:pPr>
              <w:rPr>
                <w:rFonts w:ascii="Arial" w:hAnsi="Arial" w:cs="Arial"/>
                <w:b/>
                <w:u w:val="single"/>
              </w:rPr>
            </w:pPr>
            <w:r w:rsidRPr="008A6F8C">
              <w:rPr>
                <w:rFonts w:ascii="Arial" w:hAnsi="Arial" w:cs="Arial"/>
                <w:b/>
                <w:sz w:val="22"/>
                <w:szCs w:val="22"/>
                <w:u w:val="single"/>
              </w:rPr>
              <w:t>Issue</w:t>
            </w:r>
          </w:p>
        </w:tc>
        <w:tc>
          <w:tcPr>
            <w:tcW w:w="4841" w:type="dxa"/>
          </w:tcPr>
          <w:p w:rsidR="008A6F8C" w:rsidRDefault="008A6F8C" w:rsidP="00D21166">
            <w:pPr>
              <w:rPr>
                <w:rFonts w:ascii="Arial" w:hAnsi="Arial" w:cs="Arial"/>
                <w:b/>
                <w:bCs/>
              </w:rPr>
            </w:pPr>
            <w:r>
              <w:rPr>
                <w:rFonts w:ascii="Arial" w:hAnsi="Arial" w:cs="Arial"/>
                <w:b/>
                <w:bCs/>
                <w:sz w:val="22"/>
                <w:szCs w:val="22"/>
              </w:rPr>
              <w:t>Part 13 Condition</w:t>
            </w:r>
          </w:p>
        </w:tc>
      </w:tr>
      <w:tr w:rsidR="008A6F8C" w:rsidRPr="00413DF4" w:rsidTr="008A6F8C">
        <w:trPr>
          <w:trHeight w:val="2973"/>
        </w:trPr>
        <w:tc>
          <w:tcPr>
            <w:tcW w:w="339" w:type="dxa"/>
          </w:tcPr>
          <w:p w:rsidR="008A6F8C" w:rsidRPr="00320F0A" w:rsidRDefault="00D21166" w:rsidP="00D21166">
            <w:pPr>
              <w:rPr>
                <w:rFonts w:ascii="Arial" w:hAnsi="Arial" w:cs="Arial"/>
              </w:rPr>
            </w:pPr>
            <w:r>
              <w:rPr>
                <w:rFonts w:ascii="Arial" w:hAnsi="Arial" w:cs="Arial"/>
              </w:rPr>
              <w:t>3</w:t>
            </w:r>
          </w:p>
        </w:tc>
        <w:tc>
          <w:tcPr>
            <w:tcW w:w="8680" w:type="dxa"/>
          </w:tcPr>
          <w:p w:rsidR="008A6F8C" w:rsidRPr="005F0B23" w:rsidRDefault="008A6F8C" w:rsidP="00213756">
            <w:pPr>
              <w:pStyle w:val="ListParagraph"/>
              <w:numPr>
                <w:ilvl w:val="0"/>
                <w:numId w:val="50"/>
              </w:numPr>
              <w:ind w:left="23"/>
              <w:rPr>
                <w:rFonts w:ascii="Arial" w:hAnsi="Arial" w:cs="Arial"/>
                <w:u w:val="single"/>
              </w:rPr>
            </w:pPr>
            <w:r w:rsidRPr="005F0B23">
              <w:rPr>
                <w:rFonts w:ascii="Arial" w:hAnsi="Arial" w:cs="Arial"/>
                <w:sz w:val="22"/>
                <w:szCs w:val="22"/>
                <w:u w:val="single"/>
              </w:rPr>
              <w:t>Interactions with migrating whales</w:t>
            </w:r>
          </w:p>
          <w:p w:rsidR="008A6F8C" w:rsidRDefault="008A6F8C" w:rsidP="00830BBD">
            <w:pPr>
              <w:tabs>
                <w:tab w:val="left" w:pos="0"/>
              </w:tabs>
              <w:spacing w:after="120"/>
              <w:rPr>
                <w:rFonts w:ascii="Arial" w:hAnsi="Arial" w:cs="Arial"/>
              </w:rPr>
            </w:pPr>
            <w:r>
              <w:rPr>
                <w:rFonts w:ascii="Arial" w:hAnsi="Arial" w:cs="Arial"/>
                <w:sz w:val="22"/>
                <w:szCs w:val="22"/>
              </w:rPr>
              <w:t xml:space="preserve">Populations of baleen whales have been increasing in Western Australian waters since the cessation of commercial whaling in the mid 1980s. This has coincided with an increase of entanglements of these whales with fishing gear (Groom and </w:t>
            </w:r>
            <w:proofErr w:type="spellStart"/>
            <w:r>
              <w:rPr>
                <w:rFonts w:ascii="Arial" w:hAnsi="Arial" w:cs="Arial"/>
                <w:sz w:val="22"/>
                <w:szCs w:val="22"/>
              </w:rPr>
              <w:t>Coughran</w:t>
            </w:r>
            <w:proofErr w:type="spellEnd"/>
            <w:r>
              <w:rPr>
                <w:rFonts w:ascii="Arial" w:hAnsi="Arial" w:cs="Arial"/>
                <w:sz w:val="22"/>
                <w:szCs w:val="22"/>
              </w:rPr>
              <w:t xml:space="preserve"> 2012), as whales pass through fishing grounds during annual winter migrations between Antarctica and waters offshore of the Kimberley region. Humpback whales are the most common species entangled, with almost half of the 63 entanglements recorded between 1982 and 2010 being attributed to rock lobster fishing gear (Groom and </w:t>
            </w:r>
            <w:proofErr w:type="spellStart"/>
            <w:r>
              <w:rPr>
                <w:rFonts w:ascii="Arial" w:hAnsi="Arial" w:cs="Arial"/>
                <w:sz w:val="22"/>
                <w:szCs w:val="22"/>
              </w:rPr>
              <w:t>Coughran</w:t>
            </w:r>
            <w:proofErr w:type="spellEnd"/>
            <w:r>
              <w:rPr>
                <w:rFonts w:ascii="Arial" w:hAnsi="Arial" w:cs="Arial"/>
                <w:sz w:val="22"/>
                <w:szCs w:val="22"/>
              </w:rPr>
              <w:t xml:space="preserve"> 2012). Entanglement of baleen whales with fishing gear occurs in a number of other fisheries around the world and scientists consider that interactions between baleen whales and fisheries are likely to continue for the foreseeable future (Groom and </w:t>
            </w:r>
            <w:proofErr w:type="spellStart"/>
            <w:r>
              <w:rPr>
                <w:rFonts w:ascii="Arial" w:hAnsi="Arial" w:cs="Arial"/>
                <w:sz w:val="22"/>
                <w:szCs w:val="22"/>
              </w:rPr>
              <w:t>Coughran</w:t>
            </w:r>
            <w:proofErr w:type="spellEnd"/>
            <w:r>
              <w:rPr>
                <w:rFonts w:ascii="Arial" w:hAnsi="Arial" w:cs="Arial"/>
                <w:sz w:val="22"/>
                <w:szCs w:val="22"/>
              </w:rPr>
              <w:t xml:space="preserve"> 2012).</w:t>
            </w:r>
          </w:p>
          <w:p w:rsidR="008A6F8C" w:rsidRPr="005F0B23" w:rsidRDefault="008A6F8C" w:rsidP="00830BBD">
            <w:pPr>
              <w:tabs>
                <w:tab w:val="left" w:pos="0"/>
              </w:tabs>
              <w:spacing w:after="120"/>
              <w:rPr>
                <w:rFonts w:ascii="Arial" w:hAnsi="Arial" w:cs="Arial"/>
              </w:rPr>
            </w:pPr>
            <w:r w:rsidRPr="005F0B23">
              <w:rPr>
                <w:rFonts w:ascii="Arial" w:hAnsi="Arial" w:cs="Arial"/>
                <w:sz w:val="22"/>
                <w:szCs w:val="22"/>
              </w:rPr>
              <w:t xml:space="preserve">Between 1989 and </w:t>
            </w:r>
            <w:r>
              <w:rPr>
                <w:rFonts w:ascii="Arial" w:hAnsi="Arial" w:cs="Arial"/>
                <w:sz w:val="22"/>
                <w:szCs w:val="22"/>
              </w:rPr>
              <w:t>2010</w:t>
            </w:r>
            <w:r w:rsidRPr="005F0B23">
              <w:rPr>
                <w:rFonts w:ascii="Arial" w:hAnsi="Arial" w:cs="Arial"/>
                <w:sz w:val="22"/>
                <w:szCs w:val="22"/>
              </w:rPr>
              <w:t xml:space="preserve">, the </w:t>
            </w:r>
            <w:r>
              <w:rPr>
                <w:rFonts w:ascii="Arial" w:hAnsi="Arial" w:cs="Arial"/>
                <w:sz w:val="22"/>
                <w:szCs w:val="22"/>
              </w:rPr>
              <w:t>entanglement</w:t>
            </w:r>
            <w:r w:rsidRPr="005F0B23">
              <w:rPr>
                <w:rFonts w:ascii="Arial" w:hAnsi="Arial" w:cs="Arial"/>
                <w:sz w:val="22"/>
                <w:szCs w:val="22"/>
              </w:rPr>
              <w:t xml:space="preserve"> rate </w:t>
            </w:r>
            <w:r>
              <w:rPr>
                <w:rFonts w:ascii="Arial" w:hAnsi="Arial" w:cs="Arial"/>
                <w:sz w:val="22"/>
                <w:szCs w:val="22"/>
              </w:rPr>
              <w:t xml:space="preserve">for whales in the Western Australian West Coast Rock Lobster Managed Fishery </w:t>
            </w:r>
            <w:r w:rsidRPr="005F0B23">
              <w:rPr>
                <w:rFonts w:ascii="Arial" w:hAnsi="Arial" w:cs="Arial"/>
                <w:sz w:val="22"/>
                <w:szCs w:val="22"/>
              </w:rPr>
              <w:t>was between zero and four per year</w:t>
            </w:r>
            <w:r>
              <w:rPr>
                <w:rFonts w:ascii="Arial" w:hAnsi="Arial" w:cs="Arial"/>
                <w:sz w:val="22"/>
                <w:szCs w:val="22"/>
              </w:rPr>
              <w:t xml:space="preserve"> (Groom and </w:t>
            </w:r>
            <w:proofErr w:type="spellStart"/>
            <w:r>
              <w:rPr>
                <w:rFonts w:ascii="Arial" w:hAnsi="Arial" w:cs="Arial"/>
                <w:sz w:val="22"/>
                <w:szCs w:val="22"/>
              </w:rPr>
              <w:t>Coughran</w:t>
            </w:r>
            <w:proofErr w:type="spellEnd"/>
            <w:r>
              <w:rPr>
                <w:rFonts w:ascii="Arial" w:hAnsi="Arial" w:cs="Arial"/>
                <w:sz w:val="22"/>
                <w:szCs w:val="22"/>
              </w:rPr>
              <w:t xml:space="preserve"> 2012)</w:t>
            </w:r>
            <w:r w:rsidRPr="005F0B23">
              <w:rPr>
                <w:rFonts w:ascii="Arial" w:hAnsi="Arial" w:cs="Arial"/>
                <w:sz w:val="22"/>
                <w:szCs w:val="22"/>
              </w:rPr>
              <w:t xml:space="preserve">. </w:t>
            </w:r>
            <w:r>
              <w:rPr>
                <w:rFonts w:ascii="Arial" w:hAnsi="Arial" w:cs="Arial"/>
                <w:sz w:val="22"/>
                <w:szCs w:val="22"/>
              </w:rPr>
              <w:t>A</w:t>
            </w:r>
            <w:r w:rsidRPr="005F0B23">
              <w:rPr>
                <w:rFonts w:ascii="Arial" w:hAnsi="Arial" w:cs="Arial"/>
                <w:sz w:val="22"/>
                <w:szCs w:val="22"/>
              </w:rPr>
              <w:t xml:space="preserve"> </w:t>
            </w:r>
            <w:r>
              <w:rPr>
                <w:rFonts w:ascii="Arial" w:hAnsi="Arial" w:cs="Arial"/>
                <w:sz w:val="22"/>
                <w:szCs w:val="22"/>
              </w:rPr>
              <w:t xml:space="preserve">fishery </w:t>
            </w:r>
            <w:r w:rsidRPr="005F0B23">
              <w:rPr>
                <w:rFonts w:ascii="Arial" w:hAnsi="Arial" w:cs="Arial"/>
                <w:sz w:val="22"/>
                <w:szCs w:val="22"/>
              </w:rPr>
              <w:t xml:space="preserve">performance indicator </w:t>
            </w:r>
            <w:r>
              <w:rPr>
                <w:rFonts w:ascii="Arial" w:hAnsi="Arial" w:cs="Arial"/>
                <w:sz w:val="22"/>
                <w:szCs w:val="22"/>
              </w:rPr>
              <w:t>over this time was</w:t>
            </w:r>
            <w:r w:rsidRPr="005F0B23">
              <w:rPr>
                <w:rFonts w:ascii="Arial" w:hAnsi="Arial" w:cs="Arial"/>
                <w:sz w:val="22"/>
                <w:szCs w:val="22"/>
              </w:rPr>
              <w:t xml:space="preserve"> that </w:t>
            </w:r>
            <w:r>
              <w:rPr>
                <w:rFonts w:ascii="Arial" w:hAnsi="Arial" w:cs="Arial"/>
                <w:sz w:val="22"/>
                <w:szCs w:val="22"/>
              </w:rPr>
              <w:t>entanglement</w:t>
            </w:r>
            <w:r w:rsidRPr="005F0B23">
              <w:rPr>
                <w:rFonts w:ascii="Arial" w:hAnsi="Arial" w:cs="Arial"/>
                <w:sz w:val="22"/>
                <w:szCs w:val="22"/>
              </w:rPr>
              <w:t xml:space="preserve"> rates </w:t>
            </w:r>
            <w:r>
              <w:rPr>
                <w:rFonts w:ascii="Arial" w:hAnsi="Arial" w:cs="Arial"/>
                <w:sz w:val="22"/>
                <w:szCs w:val="22"/>
              </w:rPr>
              <w:t>should not exceed</w:t>
            </w:r>
            <w:r w:rsidRPr="005F0B23">
              <w:rPr>
                <w:rFonts w:ascii="Arial" w:hAnsi="Arial" w:cs="Arial"/>
                <w:sz w:val="22"/>
                <w:szCs w:val="22"/>
              </w:rPr>
              <w:t xml:space="preserve"> four per year</w:t>
            </w:r>
            <w:r>
              <w:rPr>
                <w:rFonts w:ascii="Arial" w:hAnsi="Arial" w:cs="Arial"/>
                <w:sz w:val="22"/>
                <w:szCs w:val="22"/>
              </w:rPr>
              <w:t>.</w:t>
            </w:r>
            <w:r w:rsidRPr="005F0B23">
              <w:rPr>
                <w:rFonts w:ascii="Arial" w:hAnsi="Arial" w:cs="Arial"/>
                <w:sz w:val="22"/>
                <w:szCs w:val="22"/>
              </w:rPr>
              <w:t xml:space="preserve"> </w:t>
            </w:r>
            <w:r>
              <w:rPr>
                <w:rFonts w:ascii="Arial" w:hAnsi="Arial" w:cs="Arial"/>
                <w:sz w:val="22"/>
                <w:szCs w:val="22"/>
              </w:rPr>
              <w:t>Prior to 2011, this</w:t>
            </w:r>
            <w:r w:rsidRPr="005F0B23">
              <w:rPr>
                <w:rFonts w:ascii="Arial" w:hAnsi="Arial" w:cs="Arial"/>
                <w:sz w:val="22"/>
                <w:szCs w:val="22"/>
              </w:rPr>
              <w:t xml:space="preserve"> indicator was generally met. The department notes that </w:t>
            </w:r>
            <w:r>
              <w:rPr>
                <w:rFonts w:ascii="Arial" w:hAnsi="Arial" w:cs="Arial"/>
                <w:sz w:val="22"/>
                <w:szCs w:val="22"/>
              </w:rPr>
              <w:t>none of the</w:t>
            </w:r>
            <w:r w:rsidRPr="005F0B23">
              <w:rPr>
                <w:rFonts w:ascii="Arial" w:hAnsi="Arial" w:cs="Arial"/>
                <w:sz w:val="22"/>
                <w:szCs w:val="22"/>
              </w:rPr>
              <w:t xml:space="preserve"> reported whale mortalities </w:t>
            </w:r>
            <w:r>
              <w:rPr>
                <w:rFonts w:ascii="Arial" w:hAnsi="Arial" w:cs="Arial"/>
                <w:sz w:val="22"/>
                <w:szCs w:val="22"/>
              </w:rPr>
              <w:t>since 1982 were confirmed as being caused by</w:t>
            </w:r>
            <w:r w:rsidRPr="005F0B23">
              <w:rPr>
                <w:rFonts w:ascii="Arial" w:hAnsi="Arial" w:cs="Arial"/>
                <w:sz w:val="22"/>
                <w:szCs w:val="22"/>
              </w:rPr>
              <w:t xml:space="preserve"> entanglements in rock lobster pot ropes.</w:t>
            </w:r>
          </w:p>
          <w:p w:rsidR="008A6F8C" w:rsidRDefault="008A6F8C" w:rsidP="001A62F6">
            <w:pPr>
              <w:tabs>
                <w:tab w:val="left" w:pos="0"/>
              </w:tabs>
              <w:spacing w:after="120"/>
              <w:rPr>
                <w:rFonts w:ascii="Arial" w:hAnsi="Arial" w:cs="Arial"/>
              </w:rPr>
            </w:pPr>
            <w:r w:rsidRPr="005F0B23">
              <w:rPr>
                <w:rFonts w:ascii="Arial" w:hAnsi="Arial" w:cs="Arial"/>
                <w:sz w:val="22"/>
                <w:szCs w:val="22"/>
              </w:rPr>
              <w:t xml:space="preserve">In 2011, quota management arrangements were introduced into the fishery to </w:t>
            </w:r>
            <w:r>
              <w:rPr>
                <w:rFonts w:ascii="Arial" w:hAnsi="Arial" w:cs="Arial"/>
                <w:sz w:val="22"/>
                <w:szCs w:val="22"/>
              </w:rPr>
              <w:t>improve harvest sustainability of the target species and to i</w:t>
            </w:r>
            <w:r w:rsidRPr="005F0B23">
              <w:rPr>
                <w:rFonts w:ascii="Arial" w:hAnsi="Arial" w:cs="Arial"/>
                <w:sz w:val="22"/>
                <w:szCs w:val="22"/>
              </w:rPr>
              <w:t>ncrease economic viability</w:t>
            </w:r>
            <w:r>
              <w:rPr>
                <w:rFonts w:ascii="Arial" w:hAnsi="Arial" w:cs="Arial"/>
                <w:sz w:val="22"/>
                <w:szCs w:val="22"/>
              </w:rPr>
              <w:t>. These new arrangements</w:t>
            </w:r>
            <w:r w:rsidRPr="005F0B23">
              <w:rPr>
                <w:rFonts w:ascii="Arial" w:hAnsi="Arial" w:cs="Arial"/>
                <w:sz w:val="22"/>
                <w:szCs w:val="22"/>
              </w:rPr>
              <w:t xml:space="preserve"> included the </w:t>
            </w:r>
            <w:r>
              <w:rPr>
                <w:rFonts w:ascii="Arial" w:hAnsi="Arial" w:cs="Arial"/>
                <w:sz w:val="22"/>
                <w:szCs w:val="22"/>
              </w:rPr>
              <w:t xml:space="preserve">phased </w:t>
            </w:r>
            <w:r w:rsidRPr="005F0B23">
              <w:rPr>
                <w:rFonts w:ascii="Arial" w:hAnsi="Arial" w:cs="Arial"/>
                <w:sz w:val="22"/>
                <w:szCs w:val="22"/>
              </w:rPr>
              <w:t xml:space="preserve">removal of </w:t>
            </w:r>
            <w:r>
              <w:rPr>
                <w:rFonts w:ascii="Arial" w:hAnsi="Arial" w:cs="Arial"/>
                <w:sz w:val="22"/>
                <w:szCs w:val="22"/>
              </w:rPr>
              <w:t xml:space="preserve">winter </w:t>
            </w:r>
            <w:r w:rsidRPr="005F0B23">
              <w:rPr>
                <w:rFonts w:ascii="Arial" w:hAnsi="Arial" w:cs="Arial"/>
                <w:sz w:val="22"/>
                <w:szCs w:val="22"/>
              </w:rPr>
              <w:t>seasonal closures to rock lobster fishing</w:t>
            </w:r>
            <w:r>
              <w:rPr>
                <w:rFonts w:ascii="Arial" w:hAnsi="Arial" w:cs="Arial"/>
                <w:sz w:val="22"/>
                <w:szCs w:val="22"/>
              </w:rPr>
              <w:t>,</w:t>
            </w:r>
            <w:r w:rsidRPr="005F0B23">
              <w:rPr>
                <w:rFonts w:ascii="Arial" w:hAnsi="Arial" w:cs="Arial"/>
                <w:sz w:val="22"/>
                <w:szCs w:val="22"/>
              </w:rPr>
              <w:t xml:space="preserve"> allow</w:t>
            </w:r>
            <w:r>
              <w:rPr>
                <w:rFonts w:ascii="Arial" w:hAnsi="Arial" w:cs="Arial"/>
                <w:sz w:val="22"/>
                <w:szCs w:val="22"/>
              </w:rPr>
              <w:t>ing</w:t>
            </w:r>
            <w:r w:rsidRPr="005F0B23">
              <w:rPr>
                <w:rFonts w:ascii="Arial" w:hAnsi="Arial" w:cs="Arial"/>
                <w:sz w:val="22"/>
                <w:szCs w:val="22"/>
              </w:rPr>
              <w:t xml:space="preserve"> fishers to have lobster pots in the water all year round</w:t>
            </w:r>
            <w:r>
              <w:rPr>
                <w:rFonts w:ascii="Arial" w:hAnsi="Arial" w:cs="Arial"/>
                <w:sz w:val="22"/>
                <w:szCs w:val="22"/>
              </w:rPr>
              <w:t xml:space="preserve"> by 2013</w:t>
            </w:r>
            <w:r w:rsidRPr="005F0B23">
              <w:rPr>
                <w:rFonts w:ascii="Arial" w:hAnsi="Arial" w:cs="Arial"/>
                <w:sz w:val="22"/>
                <w:szCs w:val="22"/>
              </w:rPr>
              <w:t xml:space="preserve">. </w:t>
            </w:r>
            <w:r>
              <w:rPr>
                <w:rFonts w:ascii="Arial" w:hAnsi="Arial" w:cs="Arial"/>
                <w:sz w:val="22"/>
                <w:szCs w:val="22"/>
              </w:rPr>
              <w:t>Following</w:t>
            </w:r>
            <w:r w:rsidRPr="005F0B23">
              <w:rPr>
                <w:rFonts w:ascii="Arial" w:hAnsi="Arial" w:cs="Arial"/>
                <w:sz w:val="22"/>
                <w:szCs w:val="22"/>
              </w:rPr>
              <w:t xml:space="preserve"> </w:t>
            </w:r>
            <w:r>
              <w:rPr>
                <w:rFonts w:ascii="Arial" w:hAnsi="Arial" w:cs="Arial"/>
                <w:sz w:val="22"/>
                <w:szCs w:val="22"/>
              </w:rPr>
              <w:t>the introduction of this</w:t>
            </w:r>
            <w:r w:rsidRPr="005F0B23">
              <w:rPr>
                <w:rFonts w:ascii="Arial" w:hAnsi="Arial" w:cs="Arial"/>
                <w:sz w:val="22"/>
                <w:szCs w:val="22"/>
              </w:rPr>
              <w:t xml:space="preserve"> change in management arrangements, </w:t>
            </w:r>
            <w:r>
              <w:rPr>
                <w:rFonts w:ascii="Arial" w:hAnsi="Arial" w:cs="Arial"/>
                <w:sz w:val="22"/>
                <w:szCs w:val="22"/>
              </w:rPr>
              <w:t xml:space="preserve">there were </w:t>
            </w:r>
            <w:r w:rsidR="009766E6">
              <w:rPr>
                <w:rFonts w:ascii="Arial" w:hAnsi="Arial" w:cs="Arial"/>
                <w:sz w:val="22"/>
                <w:szCs w:val="22"/>
              </w:rPr>
              <w:t>seven</w:t>
            </w:r>
            <w:r>
              <w:rPr>
                <w:rFonts w:ascii="Arial" w:hAnsi="Arial" w:cs="Arial"/>
                <w:sz w:val="22"/>
                <w:szCs w:val="22"/>
              </w:rPr>
              <w:t xml:space="preserve"> </w:t>
            </w:r>
            <w:r w:rsidRPr="005F0B23">
              <w:rPr>
                <w:rFonts w:ascii="Arial" w:hAnsi="Arial" w:cs="Arial"/>
                <w:sz w:val="22"/>
                <w:szCs w:val="22"/>
              </w:rPr>
              <w:t xml:space="preserve">whale entanglements </w:t>
            </w:r>
            <w:r>
              <w:rPr>
                <w:rFonts w:ascii="Arial" w:hAnsi="Arial" w:cs="Arial"/>
                <w:sz w:val="22"/>
                <w:szCs w:val="22"/>
              </w:rPr>
              <w:t xml:space="preserve">confirmed with rock lobster gear in </w:t>
            </w:r>
            <w:r w:rsidRPr="005F0B23">
              <w:rPr>
                <w:rFonts w:ascii="Arial" w:hAnsi="Arial" w:cs="Arial"/>
                <w:sz w:val="22"/>
                <w:szCs w:val="22"/>
              </w:rPr>
              <w:t>2011</w:t>
            </w:r>
            <w:r>
              <w:rPr>
                <w:rFonts w:ascii="Arial" w:hAnsi="Arial" w:cs="Arial"/>
                <w:sz w:val="22"/>
                <w:szCs w:val="22"/>
              </w:rPr>
              <w:t>.</w:t>
            </w:r>
            <w:r w:rsidRPr="005F0B23">
              <w:rPr>
                <w:rFonts w:ascii="Arial" w:hAnsi="Arial" w:cs="Arial"/>
                <w:sz w:val="22"/>
                <w:szCs w:val="22"/>
              </w:rPr>
              <w:t xml:space="preserve"> </w:t>
            </w:r>
          </w:p>
          <w:p w:rsidR="008A6F8C" w:rsidRPr="005F0B23" w:rsidRDefault="008A6F8C" w:rsidP="00830BBD">
            <w:pPr>
              <w:tabs>
                <w:tab w:val="left" w:pos="0"/>
              </w:tabs>
              <w:spacing w:after="120"/>
              <w:rPr>
                <w:rFonts w:ascii="Arial" w:hAnsi="Arial" w:cs="Arial"/>
              </w:rPr>
            </w:pP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 xml:space="preserve">In 2012, there </w:t>
            </w:r>
            <w:proofErr w:type="gramStart"/>
            <w:r>
              <w:rPr>
                <w:rFonts w:ascii="Arial" w:hAnsi="Arial" w:cs="Arial"/>
                <w:sz w:val="22"/>
                <w:szCs w:val="22"/>
              </w:rPr>
              <w:t>was</w:t>
            </w:r>
            <w:proofErr w:type="gramEnd"/>
            <w:r>
              <w:rPr>
                <w:rFonts w:ascii="Arial" w:hAnsi="Arial" w:cs="Arial"/>
                <w:sz w:val="22"/>
                <w:szCs w:val="22"/>
              </w:rPr>
              <w:t xml:space="preserve"> a total of 25 </w:t>
            </w:r>
            <w:r w:rsidRPr="005F0B23">
              <w:rPr>
                <w:rFonts w:ascii="Arial" w:hAnsi="Arial" w:cs="Arial"/>
                <w:sz w:val="22"/>
                <w:szCs w:val="22"/>
              </w:rPr>
              <w:t>whale entanglemen</w:t>
            </w:r>
            <w:r>
              <w:rPr>
                <w:rFonts w:ascii="Arial" w:hAnsi="Arial" w:cs="Arial"/>
                <w:sz w:val="22"/>
                <w:szCs w:val="22"/>
              </w:rPr>
              <w:t>ts in Western Australian waters. Thirteen</w:t>
            </w:r>
            <w:r w:rsidRPr="005F0B23">
              <w:rPr>
                <w:rFonts w:ascii="Arial" w:hAnsi="Arial" w:cs="Arial"/>
                <w:sz w:val="22"/>
                <w:szCs w:val="22"/>
              </w:rPr>
              <w:t xml:space="preserve"> of these </w:t>
            </w:r>
            <w:r>
              <w:rPr>
                <w:rFonts w:ascii="Arial" w:hAnsi="Arial" w:cs="Arial"/>
                <w:sz w:val="22"/>
                <w:szCs w:val="22"/>
              </w:rPr>
              <w:t xml:space="preserve">entanglements </w:t>
            </w:r>
            <w:r w:rsidRPr="005F0B23">
              <w:rPr>
                <w:rFonts w:ascii="Arial" w:hAnsi="Arial" w:cs="Arial"/>
                <w:sz w:val="22"/>
                <w:szCs w:val="22"/>
              </w:rPr>
              <w:t xml:space="preserve">were positively attributed to the </w:t>
            </w:r>
            <w:r>
              <w:rPr>
                <w:rFonts w:ascii="Arial" w:hAnsi="Arial" w:cs="Arial"/>
                <w:sz w:val="22"/>
                <w:szCs w:val="22"/>
              </w:rPr>
              <w:t>Western Australian West Coast Rock Lobster Managed Fishery</w:t>
            </w:r>
            <w:r w:rsidRPr="005F0B23">
              <w:rPr>
                <w:rFonts w:ascii="Arial" w:hAnsi="Arial" w:cs="Arial"/>
                <w:sz w:val="22"/>
                <w:szCs w:val="22"/>
              </w:rPr>
              <w:t xml:space="preserve">, three were positively attributed to the Western Australian Octopus Fishery and nine could not be positively attributed to any specific fishery. The department notes that </w:t>
            </w:r>
            <w:r>
              <w:rPr>
                <w:rFonts w:ascii="Arial" w:hAnsi="Arial" w:cs="Arial"/>
                <w:sz w:val="22"/>
                <w:szCs w:val="22"/>
              </w:rPr>
              <w:t xml:space="preserve">while there were entanglements, </w:t>
            </w:r>
            <w:r w:rsidRPr="005F0B23">
              <w:rPr>
                <w:rFonts w:ascii="Arial" w:hAnsi="Arial" w:cs="Arial"/>
                <w:sz w:val="22"/>
                <w:szCs w:val="22"/>
              </w:rPr>
              <w:t xml:space="preserve">no </w:t>
            </w:r>
            <w:r>
              <w:rPr>
                <w:rFonts w:ascii="Arial" w:hAnsi="Arial" w:cs="Arial"/>
                <w:sz w:val="22"/>
                <w:szCs w:val="22"/>
              </w:rPr>
              <w:t xml:space="preserve">whale entanglement mortalities were </w:t>
            </w:r>
            <w:r w:rsidRPr="005F0B23">
              <w:rPr>
                <w:rFonts w:ascii="Arial" w:hAnsi="Arial" w:cs="Arial"/>
                <w:sz w:val="22"/>
                <w:szCs w:val="22"/>
              </w:rPr>
              <w:t>recorded in 2011 or 2012.</w:t>
            </w:r>
          </w:p>
          <w:p w:rsidR="008A6F8C" w:rsidRPr="00830BBD" w:rsidRDefault="008A6F8C" w:rsidP="00830BBD">
            <w:pPr>
              <w:spacing w:after="120"/>
              <w:rPr>
                <w:rFonts w:ascii="Arial" w:hAnsi="Arial" w:cs="Arial"/>
              </w:rPr>
            </w:pPr>
            <w:r w:rsidRPr="002B12B6">
              <w:rPr>
                <w:rFonts w:ascii="Arial" w:hAnsi="Arial" w:cs="Arial"/>
                <w:sz w:val="22"/>
                <w:szCs w:val="22"/>
              </w:rPr>
              <w:t>While the department acknowledges that any increase in humpback whale populations (due to recovery of the species) may lead to increasing entanglements over time, the magnitude of the increase in entanglements in the West Coast Rock Lobster Managed Fishery between 2010 and 2012 is cause for concern. The department does not consider that this increase can be attributed solely to the recovery of whale populations. Interactions have increased under the new management arrangements, under which fishing in whale migration pathways can now occur during peak whale migration periods.</w:t>
            </w:r>
            <w:r>
              <w:rPr>
                <w:rFonts w:ascii="Arial" w:hAnsi="Arial" w:cs="Arial"/>
                <w:sz w:val="22"/>
                <w:szCs w:val="22"/>
              </w:rPr>
              <w:t xml:space="preserve"> </w:t>
            </w:r>
          </w:p>
          <w:p w:rsidR="008A6F8C" w:rsidRPr="005F0B23" w:rsidRDefault="008A6F8C" w:rsidP="00830BBD">
            <w:pPr>
              <w:tabs>
                <w:tab w:val="left" w:pos="0"/>
              </w:tabs>
              <w:spacing w:after="120"/>
              <w:rPr>
                <w:rFonts w:ascii="Arial" w:hAnsi="Arial" w:cs="Arial"/>
              </w:rPr>
            </w:pPr>
            <w:r w:rsidRPr="005F0B23">
              <w:rPr>
                <w:rFonts w:ascii="Arial" w:hAnsi="Arial" w:cs="Arial"/>
                <w:sz w:val="22"/>
                <w:szCs w:val="22"/>
              </w:rPr>
              <w:t>The department notes that fishing pattern</w:t>
            </w:r>
            <w:r>
              <w:rPr>
                <w:rFonts w:ascii="Arial" w:hAnsi="Arial" w:cs="Arial"/>
                <w:sz w:val="22"/>
                <w:szCs w:val="22"/>
              </w:rPr>
              <w:t>s</w:t>
            </w:r>
            <w:r w:rsidRPr="005F0B23">
              <w:rPr>
                <w:rFonts w:ascii="Arial" w:hAnsi="Arial" w:cs="Arial"/>
                <w:sz w:val="22"/>
                <w:szCs w:val="22"/>
              </w:rPr>
              <w:t xml:space="preserve"> </w:t>
            </w:r>
            <w:r>
              <w:rPr>
                <w:rFonts w:ascii="Arial" w:hAnsi="Arial" w:cs="Arial"/>
                <w:sz w:val="22"/>
                <w:szCs w:val="22"/>
              </w:rPr>
              <w:t xml:space="preserve">under the new quota management system </w:t>
            </w:r>
            <w:r w:rsidRPr="005F0B23">
              <w:rPr>
                <w:rFonts w:ascii="Arial" w:hAnsi="Arial" w:cs="Arial"/>
                <w:sz w:val="22"/>
                <w:szCs w:val="22"/>
              </w:rPr>
              <w:t xml:space="preserve">are still developing </w:t>
            </w:r>
            <w:r>
              <w:rPr>
                <w:rFonts w:ascii="Arial" w:hAnsi="Arial" w:cs="Arial"/>
                <w:sz w:val="22"/>
                <w:szCs w:val="22"/>
              </w:rPr>
              <w:t>and may take some years to become predictable within future seasons. There is also limited information on i</w:t>
            </w:r>
            <w:r w:rsidRPr="005F0B23">
              <w:rPr>
                <w:rFonts w:ascii="Arial" w:hAnsi="Arial" w:cs="Arial"/>
                <w:sz w:val="22"/>
                <w:szCs w:val="22"/>
              </w:rPr>
              <w:t xml:space="preserve">nter-annual </w:t>
            </w:r>
            <w:r>
              <w:rPr>
                <w:rFonts w:ascii="Arial" w:hAnsi="Arial" w:cs="Arial"/>
                <w:sz w:val="22"/>
                <w:szCs w:val="22"/>
              </w:rPr>
              <w:t xml:space="preserve">variation in </w:t>
            </w:r>
            <w:r w:rsidRPr="005F0B23">
              <w:rPr>
                <w:rFonts w:ascii="Arial" w:hAnsi="Arial" w:cs="Arial"/>
                <w:sz w:val="22"/>
                <w:szCs w:val="22"/>
              </w:rPr>
              <w:t xml:space="preserve">whale migration patterns </w:t>
            </w:r>
            <w:r>
              <w:rPr>
                <w:rFonts w:ascii="Arial" w:hAnsi="Arial" w:cs="Arial"/>
                <w:sz w:val="22"/>
                <w:szCs w:val="22"/>
              </w:rPr>
              <w:t xml:space="preserve">along the Western Australian coast. While the </w:t>
            </w:r>
            <w:r w:rsidRPr="005F0B23">
              <w:rPr>
                <w:rFonts w:ascii="Arial" w:hAnsi="Arial" w:cs="Arial"/>
                <w:sz w:val="22"/>
                <w:szCs w:val="22"/>
              </w:rPr>
              <w:t xml:space="preserve">increase in </w:t>
            </w:r>
            <w:r>
              <w:rPr>
                <w:rFonts w:ascii="Arial" w:hAnsi="Arial" w:cs="Arial"/>
                <w:sz w:val="22"/>
                <w:szCs w:val="22"/>
              </w:rPr>
              <w:t>whale entanglement</w:t>
            </w:r>
            <w:r w:rsidRPr="005F0B23">
              <w:rPr>
                <w:rFonts w:ascii="Arial" w:hAnsi="Arial" w:cs="Arial"/>
                <w:sz w:val="22"/>
                <w:szCs w:val="22"/>
              </w:rPr>
              <w:t xml:space="preserve"> rates in 2011 and 2012 </w:t>
            </w:r>
            <w:r>
              <w:rPr>
                <w:rFonts w:ascii="Arial" w:hAnsi="Arial" w:cs="Arial"/>
                <w:sz w:val="22"/>
                <w:szCs w:val="22"/>
              </w:rPr>
              <w:t xml:space="preserve">is still an emerging concern with causes that require further investigation, </w:t>
            </w:r>
            <w:r w:rsidRPr="005F0B23">
              <w:rPr>
                <w:rFonts w:ascii="Arial" w:hAnsi="Arial" w:cs="Arial"/>
                <w:sz w:val="22"/>
                <w:szCs w:val="22"/>
              </w:rPr>
              <w:t>fisheries that operate within whale migration paths</w:t>
            </w:r>
            <w:r>
              <w:rPr>
                <w:rFonts w:ascii="Arial" w:hAnsi="Arial" w:cs="Arial"/>
                <w:sz w:val="22"/>
                <w:szCs w:val="22"/>
              </w:rPr>
              <w:t xml:space="preserve"> should apply increased caution until these issues are better understood</w:t>
            </w:r>
            <w:r w:rsidRPr="005F0B23">
              <w:rPr>
                <w:rFonts w:ascii="Arial" w:hAnsi="Arial" w:cs="Arial"/>
                <w:sz w:val="22"/>
                <w:szCs w:val="22"/>
              </w:rPr>
              <w:t xml:space="preserve">. </w:t>
            </w:r>
          </w:p>
          <w:p w:rsidR="008A6F8C" w:rsidRPr="006266B5" w:rsidRDefault="008A6F8C" w:rsidP="00DB77BD">
            <w:pPr>
              <w:tabs>
                <w:tab w:val="left" w:pos="0"/>
              </w:tabs>
              <w:spacing w:after="120"/>
              <w:rPr>
                <w:rFonts w:ascii="Arial" w:hAnsi="Arial" w:cs="Arial"/>
              </w:rPr>
            </w:pPr>
            <w:r w:rsidRPr="006266B5">
              <w:rPr>
                <w:rFonts w:ascii="Arial" w:hAnsi="Arial" w:cs="Arial"/>
                <w:sz w:val="22"/>
                <w:szCs w:val="22"/>
              </w:rPr>
              <w:t xml:space="preserve">The department considers that immediate action to reduce the risk of whale entanglements is important. The Western Australian Department of Fisheries, the Western Australian Fisheries Advisory Council and the Western Rock Lobster Council have advised that in the short term, this could be achieved through the revision and dedicated promulgation of the </w:t>
            </w:r>
            <w:r w:rsidRPr="006266B5">
              <w:rPr>
                <w:rFonts w:ascii="Arial" w:hAnsi="Arial" w:cs="Arial"/>
                <w:i/>
                <w:sz w:val="22"/>
                <w:szCs w:val="22"/>
              </w:rPr>
              <w:t>West Coast Rock Lobster Code of Practice for Reducing Whale Entanglements</w:t>
            </w:r>
            <w:r w:rsidRPr="006266B5">
              <w:rPr>
                <w:rFonts w:ascii="Arial" w:hAnsi="Arial" w:cs="Arial"/>
                <w:sz w:val="22"/>
                <w:szCs w:val="22"/>
              </w:rPr>
              <w:t xml:space="preserve"> (the Code), with a particular emphasis on the removal of pots from the water when fishing is not to occur for an extended period. The original Code was demonstrated to be successful in reducing the level of entanglements when first introduced in 2007 and the department considers that, subject to a high level of adoption by fishers during the 2013 whale migration season, diligent adherence to the Code should reduce the risk of entanglements. The review of the Code should be done in consultation with the Western Australian Department of Environment and Conservation. Uptake and adherence to the Code should be monitored by the Western Australian Department of Fisheries.</w:t>
            </w:r>
          </w:p>
          <w:p w:rsidR="008A6F8C" w:rsidRPr="00746114" w:rsidRDefault="008A6F8C" w:rsidP="00F87671">
            <w:pPr>
              <w:tabs>
                <w:tab w:val="left" w:pos="0"/>
              </w:tabs>
              <w:spacing w:after="120"/>
              <w:rPr>
                <w:rFonts w:ascii="Arial" w:hAnsi="Arial" w:cs="Arial"/>
              </w:rPr>
            </w:pPr>
            <w:r w:rsidRPr="006266B5">
              <w:rPr>
                <w:rFonts w:ascii="Arial" w:hAnsi="Arial" w:cs="Arial"/>
                <w:sz w:val="22"/>
                <w:szCs w:val="22"/>
              </w:rPr>
              <w:t>In the longer term, the department is aware that a range of operational measures to reduce the risk of whale entanglements are under review by the Western Australian Department of Fisheries, however it accepts that these require critical evaluation of feasibility and effectiveness. The department considers that evaluation of these measures, which include the potential removal of some restrictions on western rock lobsters to improve fishing efficiency (such as removal of some size limits and removal of the restriction on keeping some pre-breeding females), as well as the potential for spatial and temporal closures and gear modifications, should be conducted before the whale migration season commences in 2014, and implemented during the 2014 fishing season as appropriate.</w:t>
            </w:r>
          </w:p>
        </w:tc>
        <w:tc>
          <w:tcPr>
            <w:tcW w:w="4841" w:type="dxa"/>
          </w:tcPr>
          <w:p w:rsidR="008A6F8C" w:rsidRPr="00CB5801" w:rsidRDefault="008A6F8C" w:rsidP="008E054C">
            <w:pPr>
              <w:spacing w:after="120"/>
              <w:rPr>
                <w:rFonts w:ascii="Arial" w:hAnsi="Arial" w:cs="Arial"/>
              </w:rPr>
            </w:pPr>
            <w:r w:rsidRPr="00202452">
              <w:rPr>
                <w:rFonts w:ascii="Arial" w:hAnsi="Arial" w:cs="Arial"/>
                <w:b/>
                <w:bCs/>
                <w:sz w:val="22"/>
                <w:szCs w:val="22"/>
              </w:rPr>
              <w:t xml:space="preserve">Condition </w:t>
            </w:r>
            <w:r>
              <w:rPr>
                <w:rFonts w:ascii="Arial" w:hAnsi="Arial" w:cs="Arial"/>
                <w:b/>
                <w:bCs/>
                <w:sz w:val="22"/>
                <w:szCs w:val="22"/>
              </w:rPr>
              <w:t>A</w:t>
            </w:r>
            <w:r w:rsidRPr="00202452">
              <w:rPr>
                <w:rFonts w:ascii="Arial" w:hAnsi="Arial" w:cs="Arial"/>
                <w:b/>
                <w:bCs/>
                <w:sz w:val="22"/>
                <w:szCs w:val="22"/>
              </w:rPr>
              <w:t>:</w:t>
            </w:r>
          </w:p>
          <w:p w:rsidR="008A6F8C" w:rsidRDefault="008A6F8C" w:rsidP="00855F45">
            <w:pPr>
              <w:spacing w:after="120"/>
              <w:rPr>
                <w:rFonts w:ascii="Arial" w:hAnsi="Arial" w:cs="Arial"/>
              </w:rPr>
            </w:pPr>
            <w:r w:rsidRPr="00202452">
              <w:rPr>
                <w:rFonts w:ascii="Arial" w:hAnsi="Arial" w:cs="Arial"/>
                <w:sz w:val="22"/>
                <w:szCs w:val="22"/>
              </w:rPr>
              <w:t>The Western Australian Department of Fisheries to:</w:t>
            </w:r>
          </w:p>
          <w:p w:rsidR="008A6F8C" w:rsidRPr="00CE1C11" w:rsidRDefault="008A6F8C" w:rsidP="00855F45">
            <w:pPr>
              <w:spacing w:after="120"/>
              <w:ind w:left="654"/>
              <w:rPr>
                <w:rFonts w:ascii="Arial" w:hAnsi="Arial" w:cs="Arial"/>
              </w:rPr>
            </w:pPr>
            <w:r>
              <w:rPr>
                <w:rFonts w:ascii="Arial" w:hAnsi="Arial" w:cs="Arial"/>
                <w:sz w:val="22"/>
                <w:szCs w:val="22"/>
              </w:rPr>
              <w:t xml:space="preserve">a) </w:t>
            </w:r>
            <w:r w:rsidRPr="00F175AA">
              <w:rPr>
                <w:rFonts w:ascii="Arial" w:hAnsi="Arial" w:cs="Arial"/>
                <w:sz w:val="22"/>
                <w:szCs w:val="22"/>
              </w:rPr>
              <w:t xml:space="preserve">implement interim measures to reduce the risk of the fishery interacting with migrating whales in 2013, including through supporting the update of the </w:t>
            </w:r>
            <w:r w:rsidRPr="00CE1C11">
              <w:rPr>
                <w:rFonts w:ascii="Arial" w:hAnsi="Arial" w:cs="Arial"/>
                <w:sz w:val="22"/>
                <w:szCs w:val="22"/>
              </w:rPr>
              <w:t>Western Australian West Coast Rock Lobster Managed Fishery Code of Practice For Reducing Whale Entanglements</w:t>
            </w:r>
            <w:r w:rsidRPr="00F175AA">
              <w:rPr>
                <w:rFonts w:ascii="Arial" w:hAnsi="Arial" w:cs="Arial"/>
                <w:sz w:val="22"/>
                <w:szCs w:val="22"/>
              </w:rPr>
              <w:t xml:space="preserve"> (the Code)</w:t>
            </w:r>
          </w:p>
          <w:p w:rsidR="008A6F8C" w:rsidRPr="00CE1C11" w:rsidRDefault="008A6F8C" w:rsidP="00855F45">
            <w:pPr>
              <w:spacing w:after="120"/>
              <w:ind w:left="654"/>
              <w:rPr>
                <w:rFonts w:ascii="Arial" w:hAnsi="Arial" w:cs="Arial"/>
              </w:rPr>
            </w:pPr>
            <w:r w:rsidRPr="00CE1C11">
              <w:rPr>
                <w:rFonts w:ascii="Arial" w:hAnsi="Arial" w:cs="Arial"/>
                <w:sz w:val="22"/>
                <w:szCs w:val="22"/>
              </w:rPr>
              <w:t xml:space="preserve">b) monitor and evaluate the uptake and effectiveness of interim measures, including robust validation and an analysis of the circumstances when entanglements do occur </w:t>
            </w:r>
          </w:p>
          <w:p w:rsidR="008A6F8C" w:rsidRPr="00CE1C11" w:rsidRDefault="008A6F8C" w:rsidP="00CE1C11">
            <w:pPr>
              <w:ind w:left="654"/>
              <w:rPr>
                <w:rFonts w:ascii="Arial" w:hAnsi="Arial" w:cs="Arial"/>
              </w:rPr>
            </w:pPr>
            <w:r w:rsidRPr="00CE1C11">
              <w:rPr>
                <w:rFonts w:ascii="Arial" w:hAnsi="Arial" w:cs="Arial"/>
                <w:sz w:val="22"/>
                <w:szCs w:val="22"/>
              </w:rPr>
              <w:t>c) by 31 March 2014, complete a robust evaluation of longer term operational management measures to reduce the risk of whale entanglements, which could include the removal of some restrictions on western rock lobsters</w:t>
            </w:r>
            <w:r w:rsidR="00855F45">
              <w:rPr>
                <w:rFonts w:ascii="Arial" w:hAnsi="Arial" w:cs="Arial"/>
                <w:sz w:val="22"/>
                <w:szCs w:val="22"/>
              </w:rPr>
              <w:t xml:space="preserve"> (such as removal of some size limits and removal of the restriction on keeping some pre-breeding females)</w:t>
            </w:r>
            <w:r w:rsidRPr="00CE1C11">
              <w:rPr>
                <w:rFonts w:ascii="Arial" w:hAnsi="Arial" w:cs="Arial"/>
                <w:sz w:val="22"/>
                <w:szCs w:val="22"/>
              </w:rPr>
              <w:t>, spatial and seasonal closures and potential gear modifications</w:t>
            </w:r>
          </w:p>
          <w:p w:rsidR="008A6F8C" w:rsidRDefault="008A6F8C" w:rsidP="00CE1C11">
            <w:pPr>
              <w:rPr>
                <w:rFonts w:ascii="Arial" w:hAnsi="Arial" w:cs="Arial"/>
              </w:rPr>
            </w:pPr>
          </w:p>
          <w:p w:rsidR="008A6F8C" w:rsidRPr="00CE1C11" w:rsidRDefault="008A6F8C" w:rsidP="00855F45">
            <w:pPr>
              <w:spacing w:after="120"/>
              <w:ind w:left="654"/>
              <w:rPr>
                <w:rFonts w:ascii="Arial" w:hAnsi="Arial" w:cs="Arial"/>
              </w:rPr>
            </w:pPr>
            <w:r w:rsidRPr="00CE1C11">
              <w:rPr>
                <w:rFonts w:ascii="Arial" w:hAnsi="Arial" w:cs="Arial"/>
                <w:sz w:val="22"/>
                <w:szCs w:val="22"/>
              </w:rPr>
              <w:t>d) taking account of the evaluation of the interim measures and the evaluation of longer term management arrangements, and in consultation with the department and the Western Australian Department of Environment and Conservation, determine a suite of management measures to minimise the entanglements of whales before the 2015 migration season, and</w:t>
            </w:r>
          </w:p>
          <w:p w:rsidR="008A6F8C" w:rsidRPr="008A6F8C" w:rsidRDefault="008A6F8C" w:rsidP="008A6F8C">
            <w:pPr>
              <w:ind w:left="654"/>
              <w:rPr>
                <w:rFonts w:ascii="Arial" w:hAnsi="Arial" w:cs="Arial"/>
              </w:rPr>
            </w:pPr>
            <w:r w:rsidRPr="00CE1C11">
              <w:rPr>
                <w:rFonts w:ascii="Arial" w:hAnsi="Arial" w:cs="Arial"/>
                <w:sz w:val="22"/>
                <w:szCs w:val="22"/>
              </w:rPr>
              <w:t xml:space="preserve">e) </w:t>
            </w:r>
            <w:proofErr w:type="gramStart"/>
            <w:r w:rsidRPr="00CE1C11">
              <w:rPr>
                <w:rFonts w:ascii="Arial" w:hAnsi="Arial" w:cs="Arial"/>
                <w:sz w:val="22"/>
                <w:szCs w:val="22"/>
              </w:rPr>
              <w:t>in</w:t>
            </w:r>
            <w:proofErr w:type="gramEnd"/>
            <w:r w:rsidRPr="00CE1C11">
              <w:rPr>
                <w:rFonts w:ascii="Arial" w:hAnsi="Arial" w:cs="Arial"/>
                <w:sz w:val="22"/>
                <w:szCs w:val="22"/>
              </w:rPr>
              <w:t xml:space="preserve"> consultation with marine mammal experts, continue to monitor and review the adequacy of management measures to avoid mortality of, or injuries to whales.</w:t>
            </w:r>
          </w:p>
        </w:tc>
      </w:tr>
    </w:tbl>
    <w:p w:rsidR="008A6F8C" w:rsidRDefault="008A6F8C"/>
    <w:p w:rsidR="008A6F8C" w:rsidRDefault="008A6F8C">
      <w:pPr>
        <w:spacing w:after="200" w:line="276" w:lineRule="auto"/>
      </w:pPr>
      <w:r>
        <w:br w:type="page"/>
      </w:r>
    </w:p>
    <w:p w:rsidR="00CE1C11" w:rsidRDefault="00CE1C11"/>
    <w:tbl>
      <w:tblPr>
        <w:tblW w:w="13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
        <w:gridCol w:w="8680"/>
        <w:gridCol w:w="4841"/>
      </w:tblGrid>
      <w:tr w:rsidR="00A068D3" w:rsidRPr="00413DF4" w:rsidTr="00DE43DE">
        <w:tc>
          <w:tcPr>
            <w:tcW w:w="339" w:type="dxa"/>
          </w:tcPr>
          <w:p w:rsidR="00A068D3" w:rsidRDefault="00A068D3" w:rsidP="00691EE0">
            <w:pPr>
              <w:rPr>
                <w:rFonts w:ascii="Arial" w:hAnsi="Arial" w:cs="Arial"/>
              </w:rPr>
            </w:pPr>
          </w:p>
        </w:tc>
        <w:tc>
          <w:tcPr>
            <w:tcW w:w="8680" w:type="dxa"/>
          </w:tcPr>
          <w:p w:rsidR="00A068D3" w:rsidRPr="00A068D3" w:rsidRDefault="00A068D3" w:rsidP="00691EE0">
            <w:pPr>
              <w:rPr>
                <w:rFonts w:ascii="Arial" w:hAnsi="Arial" w:cs="Arial"/>
                <w:b/>
              </w:rPr>
            </w:pPr>
            <w:r w:rsidRPr="00A068D3">
              <w:rPr>
                <w:rFonts w:ascii="Arial" w:hAnsi="Arial" w:cs="Arial"/>
                <w:b/>
                <w:sz w:val="22"/>
                <w:szCs w:val="22"/>
              </w:rPr>
              <w:t>Issues</w:t>
            </w:r>
          </w:p>
        </w:tc>
        <w:tc>
          <w:tcPr>
            <w:tcW w:w="4841" w:type="dxa"/>
          </w:tcPr>
          <w:p w:rsidR="00A068D3" w:rsidRPr="00A068D3" w:rsidRDefault="00A068D3" w:rsidP="00691EE0">
            <w:pPr>
              <w:rPr>
                <w:rFonts w:ascii="Arial" w:hAnsi="Arial" w:cs="Arial"/>
                <w:b/>
              </w:rPr>
            </w:pPr>
            <w:r w:rsidRPr="00A068D3">
              <w:rPr>
                <w:rFonts w:ascii="Arial" w:hAnsi="Arial" w:cs="Arial"/>
                <w:b/>
                <w:sz w:val="22"/>
                <w:szCs w:val="22"/>
              </w:rPr>
              <w:t>Recommendations</w:t>
            </w:r>
          </w:p>
        </w:tc>
      </w:tr>
      <w:tr w:rsidR="00213756" w:rsidRPr="00413DF4" w:rsidTr="00DE43DE">
        <w:tc>
          <w:tcPr>
            <w:tcW w:w="339" w:type="dxa"/>
          </w:tcPr>
          <w:p w:rsidR="00213756" w:rsidRPr="00320F0A" w:rsidRDefault="00213756" w:rsidP="00691EE0">
            <w:pPr>
              <w:rPr>
                <w:rFonts w:ascii="Arial" w:hAnsi="Arial" w:cs="Arial"/>
              </w:rPr>
            </w:pPr>
            <w:r>
              <w:rPr>
                <w:rFonts w:ascii="Arial" w:hAnsi="Arial" w:cs="Arial"/>
                <w:sz w:val="22"/>
                <w:szCs w:val="22"/>
              </w:rPr>
              <w:t>4</w:t>
            </w:r>
          </w:p>
        </w:tc>
        <w:tc>
          <w:tcPr>
            <w:tcW w:w="8680" w:type="dxa"/>
          </w:tcPr>
          <w:p w:rsidR="00213756" w:rsidRPr="00A068D3" w:rsidRDefault="00213756" w:rsidP="00213756">
            <w:pPr>
              <w:rPr>
                <w:rFonts w:ascii="Arial" w:hAnsi="Arial" w:cs="Arial"/>
                <w:u w:val="single"/>
              </w:rPr>
            </w:pPr>
            <w:r w:rsidRPr="00A068D3">
              <w:rPr>
                <w:rFonts w:ascii="Arial" w:hAnsi="Arial" w:cs="Arial"/>
                <w:sz w:val="22"/>
                <w:szCs w:val="22"/>
                <w:u w:val="single"/>
              </w:rPr>
              <w:t xml:space="preserve">Fishery reviews and </w:t>
            </w:r>
            <w:r>
              <w:rPr>
                <w:rFonts w:ascii="Arial" w:hAnsi="Arial" w:cs="Arial"/>
                <w:sz w:val="22"/>
                <w:szCs w:val="22"/>
                <w:u w:val="single"/>
              </w:rPr>
              <w:t>ecological risk management</w:t>
            </w:r>
          </w:p>
          <w:p w:rsidR="008E054C" w:rsidRPr="008E054C" w:rsidRDefault="00213756" w:rsidP="008E054C">
            <w:pPr>
              <w:spacing w:after="120"/>
              <w:rPr>
                <w:rFonts w:ascii="Arial" w:hAnsi="Arial" w:cs="Arial"/>
              </w:rPr>
            </w:pPr>
            <w:r w:rsidRPr="00A068D3">
              <w:rPr>
                <w:rFonts w:ascii="Arial" w:hAnsi="Arial" w:cs="Arial"/>
                <w:sz w:val="22"/>
                <w:szCs w:val="22"/>
              </w:rPr>
              <w:t xml:space="preserve">Since the last assessment </w:t>
            </w:r>
            <w:r>
              <w:rPr>
                <w:rFonts w:ascii="Arial" w:hAnsi="Arial" w:cs="Arial"/>
                <w:sz w:val="22"/>
                <w:szCs w:val="22"/>
              </w:rPr>
              <w:t xml:space="preserve">of </w:t>
            </w:r>
            <w:r w:rsidRPr="00A068D3">
              <w:rPr>
                <w:rFonts w:ascii="Arial" w:hAnsi="Arial" w:cs="Arial"/>
                <w:sz w:val="22"/>
                <w:szCs w:val="22"/>
              </w:rPr>
              <w:t xml:space="preserve">the </w:t>
            </w:r>
            <w:r w:rsidR="001417CD">
              <w:rPr>
                <w:rFonts w:ascii="Arial" w:hAnsi="Arial" w:cs="Arial"/>
                <w:sz w:val="22"/>
                <w:szCs w:val="22"/>
              </w:rPr>
              <w:t>Western Australian West Coast Rock Lobster Managed Fishery</w:t>
            </w:r>
            <w:r>
              <w:rPr>
                <w:rFonts w:ascii="Arial" w:hAnsi="Arial" w:cs="Arial"/>
                <w:sz w:val="22"/>
                <w:szCs w:val="22"/>
              </w:rPr>
              <w:t xml:space="preserve"> in 2007, the Western Australian Department of Fisheries has </w:t>
            </w:r>
            <w:r w:rsidRPr="00A068D3">
              <w:rPr>
                <w:rFonts w:ascii="Arial" w:hAnsi="Arial" w:cs="Arial"/>
                <w:sz w:val="22"/>
                <w:szCs w:val="22"/>
              </w:rPr>
              <w:t xml:space="preserve">invested in </w:t>
            </w:r>
            <w:r>
              <w:rPr>
                <w:rFonts w:ascii="Arial" w:hAnsi="Arial" w:cs="Arial"/>
                <w:sz w:val="22"/>
                <w:szCs w:val="22"/>
              </w:rPr>
              <w:t>a number</w:t>
            </w:r>
            <w:r w:rsidR="003D42CA">
              <w:rPr>
                <w:rFonts w:ascii="Arial" w:hAnsi="Arial" w:cs="Arial"/>
                <w:sz w:val="22"/>
                <w:szCs w:val="22"/>
              </w:rPr>
              <w:t xml:space="preserve"> </w:t>
            </w:r>
            <w:r>
              <w:rPr>
                <w:rFonts w:ascii="Arial" w:hAnsi="Arial" w:cs="Arial"/>
                <w:sz w:val="22"/>
                <w:szCs w:val="22"/>
              </w:rPr>
              <w:t xml:space="preserve">of </w:t>
            </w:r>
            <w:r w:rsidRPr="00A068D3">
              <w:rPr>
                <w:rFonts w:ascii="Arial" w:hAnsi="Arial" w:cs="Arial"/>
                <w:sz w:val="22"/>
                <w:szCs w:val="22"/>
              </w:rPr>
              <w:t>reviews and research projects including, but not limited to:</w:t>
            </w:r>
          </w:p>
          <w:p w:rsidR="00213756" w:rsidRPr="002C65EC" w:rsidRDefault="00213756" w:rsidP="00213756">
            <w:pPr>
              <w:pStyle w:val="ListBullet"/>
              <w:rPr>
                <w:rFonts w:ascii="Arial" w:hAnsi="Arial" w:cs="Arial"/>
              </w:rPr>
            </w:pPr>
            <w:r w:rsidRPr="002C65EC">
              <w:rPr>
                <w:rFonts w:ascii="Arial" w:hAnsi="Arial" w:cs="Arial"/>
                <w:sz w:val="22"/>
                <w:szCs w:val="22"/>
              </w:rPr>
              <w:t xml:space="preserve">the independent review of the </w:t>
            </w:r>
            <w:r w:rsidR="001417CD">
              <w:rPr>
                <w:rFonts w:ascii="Arial" w:hAnsi="Arial" w:cs="Arial"/>
                <w:sz w:val="22"/>
                <w:szCs w:val="22"/>
              </w:rPr>
              <w:t>Western Australian West Coast Rock Lobster Managed Fishery</w:t>
            </w:r>
            <w:r w:rsidR="00F87671">
              <w:rPr>
                <w:rFonts w:ascii="Arial" w:hAnsi="Arial" w:cs="Arial"/>
                <w:sz w:val="22"/>
                <w:szCs w:val="22"/>
              </w:rPr>
              <w:t xml:space="preserve"> 2004-</w:t>
            </w:r>
            <w:r w:rsidRPr="002C65EC">
              <w:rPr>
                <w:rFonts w:ascii="Arial" w:hAnsi="Arial" w:cs="Arial"/>
                <w:sz w:val="22"/>
                <w:szCs w:val="22"/>
              </w:rPr>
              <w:t>05 stock assessment process</w:t>
            </w:r>
          </w:p>
          <w:p w:rsidR="00213756" w:rsidRPr="002C65EC" w:rsidRDefault="00213756" w:rsidP="00213756">
            <w:pPr>
              <w:pStyle w:val="ListBullet"/>
              <w:rPr>
                <w:rFonts w:ascii="Arial" w:hAnsi="Arial" w:cs="Arial"/>
              </w:rPr>
            </w:pPr>
            <w:r w:rsidRPr="002C65EC">
              <w:rPr>
                <w:rFonts w:ascii="Arial" w:hAnsi="Arial" w:cs="Arial"/>
                <w:sz w:val="22"/>
                <w:szCs w:val="22"/>
              </w:rPr>
              <w:t>reviews of the fishery's Ecological Risk Assessment Report in 2007 and 2013</w:t>
            </w:r>
          </w:p>
          <w:p w:rsidR="00213756" w:rsidRPr="002C65EC" w:rsidRDefault="00213756" w:rsidP="00213756">
            <w:pPr>
              <w:pStyle w:val="ListBullet"/>
              <w:rPr>
                <w:rFonts w:ascii="Arial" w:hAnsi="Arial" w:cs="Arial"/>
              </w:rPr>
            </w:pPr>
            <w:r w:rsidRPr="002C65EC">
              <w:rPr>
                <w:rFonts w:ascii="Arial" w:hAnsi="Arial" w:cs="Arial"/>
                <w:sz w:val="22"/>
                <w:szCs w:val="22"/>
              </w:rPr>
              <w:t>research on the reproductive biology of western rock lobsters</w:t>
            </w:r>
          </w:p>
          <w:p w:rsidR="00213756" w:rsidRPr="002C65EC" w:rsidRDefault="00213756" w:rsidP="00213756">
            <w:pPr>
              <w:pStyle w:val="ListBullet"/>
              <w:rPr>
                <w:rFonts w:ascii="Arial" w:hAnsi="Arial" w:cs="Arial"/>
              </w:rPr>
            </w:pPr>
            <w:r w:rsidRPr="002C65EC">
              <w:rPr>
                <w:rFonts w:ascii="Arial" w:hAnsi="Arial" w:cs="Arial"/>
                <w:sz w:val="22"/>
                <w:szCs w:val="22"/>
              </w:rPr>
              <w:t>research on the effects of fishing for western rock lobsters in deep water, and</w:t>
            </w:r>
          </w:p>
          <w:p w:rsidR="00213756" w:rsidRPr="002C65EC" w:rsidRDefault="00213756" w:rsidP="00DB77BD">
            <w:pPr>
              <w:pStyle w:val="ListBullet"/>
              <w:spacing w:after="120"/>
              <w:rPr>
                <w:rFonts w:ascii="Arial" w:hAnsi="Arial" w:cs="Arial"/>
              </w:rPr>
            </w:pPr>
            <w:proofErr w:type="gramStart"/>
            <w:r w:rsidRPr="002C65EC">
              <w:rPr>
                <w:rFonts w:ascii="Arial" w:hAnsi="Arial" w:cs="Arial"/>
                <w:sz w:val="22"/>
                <w:szCs w:val="22"/>
              </w:rPr>
              <w:t>research</w:t>
            </w:r>
            <w:proofErr w:type="gramEnd"/>
            <w:r w:rsidRPr="002C65EC">
              <w:rPr>
                <w:rFonts w:ascii="Arial" w:hAnsi="Arial" w:cs="Arial"/>
                <w:sz w:val="22"/>
                <w:szCs w:val="22"/>
              </w:rPr>
              <w:t xml:space="preserve"> comparing shallow water fished and unfished areas in Jurien Bay. </w:t>
            </w:r>
          </w:p>
          <w:p w:rsidR="00213756" w:rsidRPr="00A068D3" w:rsidRDefault="00213756" w:rsidP="00DB77BD">
            <w:pPr>
              <w:spacing w:after="120"/>
              <w:rPr>
                <w:rFonts w:ascii="Arial" w:hAnsi="Arial" w:cs="Arial"/>
              </w:rPr>
            </w:pPr>
            <w:r w:rsidRPr="00A068D3">
              <w:rPr>
                <w:rFonts w:ascii="Arial" w:hAnsi="Arial" w:cs="Arial"/>
                <w:sz w:val="22"/>
                <w:szCs w:val="22"/>
              </w:rPr>
              <w:t xml:space="preserve">The </w:t>
            </w:r>
            <w:r>
              <w:rPr>
                <w:rFonts w:ascii="Arial" w:hAnsi="Arial" w:cs="Arial"/>
                <w:sz w:val="22"/>
                <w:szCs w:val="22"/>
              </w:rPr>
              <w:t>Western Australian Department of Fisheries</w:t>
            </w:r>
            <w:r w:rsidRPr="00A068D3">
              <w:rPr>
                <w:rFonts w:ascii="Arial" w:hAnsi="Arial" w:cs="Arial"/>
                <w:sz w:val="22"/>
                <w:szCs w:val="22"/>
              </w:rPr>
              <w:t xml:space="preserve"> held a number of independent stock assessment and modelling reviews for the ongoing development of the western rock lobster stock assessment model</w:t>
            </w:r>
            <w:r>
              <w:rPr>
                <w:rFonts w:ascii="Arial" w:hAnsi="Arial" w:cs="Arial"/>
                <w:sz w:val="22"/>
                <w:szCs w:val="22"/>
              </w:rPr>
              <w:t>.</w:t>
            </w:r>
            <w:r w:rsidR="003D42CA">
              <w:rPr>
                <w:rFonts w:ascii="Arial" w:hAnsi="Arial" w:cs="Arial"/>
                <w:sz w:val="22"/>
                <w:szCs w:val="22"/>
              </w:rPr>
              <w:t xml:space="preserve"> </w:t>
            </w:r>
            <w:r>
              <w:rPr>
                <w:rFonts w:ascii="Arial" w:hAnsi="Arial" w:cs="Arial"/>
                <w:sz w:val="22"/>
                <w:szCs w:val="22"/>
              </w:rPr>
              <w:t xml:space="preserve">The recommendations from </w:t>
            </w:r>
            <w:r w:rsidRPr="00A068D3">
              <w:rPr>
                <w:rFonts w:ascii="Arial" w:hAnsi="Arial" w:cs="Arial"/>
                <w:sz w:val="22"/>
                <w:szCs w:val="22"/>
              </w:rPr>
              <w:t>these reviews and in particular</w:t>
            </w:r>
            <w:r w:rsidR="00DB77BD">
              <w:rPr>
                <w:rFonts w:ascii="Arial" w:hAnsi="Arial" w:cs="Arial"/>
                <w:sz w:val="22"/>
                <w:szCs w:val="22"/>
              </w:rPr>
              <w:t xml:space="preserve"> from</w:t>
            </w:r>
            <w:r w:rsidRPr="00A068D3">
              <w:rPr>
                <w:rFonts w:ascii="Arial" w:hAnsi="Arial" w:cs="Arial"/>
                <w:sz w:val="22"/>
                <w:szCs w:val="22"/>
              </w:rPr>
              <w:t xml:space="preserve"> the latest reviews in May 2010 and May 2011, have been incorporated into the model and the stock assessment process.</w:t>
            </w:r>
          </w:p>
          <w:p w:rsidR="00843124" w:rsidRDefault="00213756" w:rsidP="00843124">
            <w:pPr>
              <w:spacing w:after="120"/>
              <w:rPr>
                <w:rFonts w:ascii="Arial" w:hAnsi="Arial" w:cs="Arial"/>
              </w:rPr>
            </w:pPr>
            <w:r w:rsidRPr="00A068D3">
              <w:rPr>
                <w:rFonts w:ascii="Arial" w:hAnsi="Arial" w:cs="Arial"/>
                <w:sz w:val="22"/>
                <w:szCs w:val="22"/>
              </w:rPr>
              <w:t xml:space="preserve">In </w:t>
            </w:r>
            <w:r w:rsidR="00843124">
              <w:rPr>
                <w:rFonts w:ascii="Arial" w:hAnsi="Arial" w:cs="Arial"/>
                <w:sz w:val="22"/>
                <w:szCs w:val="22"/>
              </w:rPr>
              <w:t>its</w:t>
            </w:r>
            <w:r w:rsidRPr="00A068D3">
              <w:rPr>
                <w:rFonts w:ascii="Arial" w:hAnsi="Arial" w:cs="Arial"/>
                <w:sz w:val="22"/>
                <w:szCs w:val="22"/>
              </w:rPr>
              <w:t xml:space="preserve"> 2012 submission</w:t>
            </w:r>
            <w:r>
              <w:rPr>
                <w:rFonts w:ascii="Arial" w:hAnsi="Arial" w:cs="Arial"/>
                <w:sz w:val="22"/>
                <w:szCs w:val="22"/>
              </w:rPr>
              <w:t>, the Western Australian Department of Fisheries</w:t>
            </w:r>
            <w:r w:rsidRPr="00A068D3">
              <w:rPr>
                <w:rFonts w:ascii="Arial" w:hAnsi="Arial" w:cs="Arial"/>
                <w:sz w:val="22"/>
                <w:szCs w:val="22"/>
              </w:rPr>
              <w:t xml:space="preserve"> </w:t>
            </w:r>
            <w:r w:rsidR="008E054C">
              <w:rPr>
                <w:rFonts w:ascii="Arial" w:hAnsi="Arial" w:cs="Arial"/>
                <w:sz w:val="22"/>
                <w:szCs w:val="22"/>
              </w:rPr>
              <w:t xml:space="preserve">advised that </w:t>
            </w:r>
            <w:r w:rsidR="00843124">
              <w:rPr>
                <w:rFonts w:ascii="Arial" w:hAnsi="Arial" w:cs="Arial"/>
                <w:sz w:val="22"/>
                <w:szCs w:val="22"/>
              </w:rPr>
              <w:t>a</w:t>
            </w:r>
            <w:r w:rsidR="008E054C">
              <w:rPr>
                <w:rFonts w:ascii="Arial" w:hAnsi="Arial" w:cs="Arial"/>
                <w:sz w:val="22"/>
                <w:szCs w:val="22"/>
              </w:rPr>
              <w:t xml:space="preserve"> Draft </w:t>
            </w:r>
            <w:r w:rsidR="008E054C" w:rsidRPr="007617D5">
              <w:rPr>
                <w:rFonts w:ascii="Arial" w:hAnsi="Arial" w:cs="Arial"/>
                <w:sz w:val="22"/>
                <w:szCs w:val="22"/>
              </w:rPr>
              <w:t>Environmental Management Strategy</w:t>
            </w:r>
            <w:r w:rsidR="008E054C">
              <w:rPr>
                <w:rFonts w:ascii="Arial" w:hAnsi="Arial" w:cs="Arial"/>
                <w:sz w:val="22"/>
                <w:szCs w:val="22"/>
              </w:rPr>
              <w:t xml:space="preserve"> </w:t>
            </w:r>
            <w:r w:rsidR="00843124">
              <w:rPr>
                <w:rFonts w:ascii="Arial" w:hAnsi="Arial" w:cs="Arial"/>
                <w:sz w:val="22"/>
                <w:szCs w:val="22"/>
              </w:rPr>
              <w:t xml:space="preserve">had been published </w:t>
            </w:r>
            <w:r w:rsidR="008E054C">
              <w:rPr>
                <w:rFonts w:ascii="Arial" w:hAnsi="Arial" w:cs="Arial"/>
                <w:sz w:val="22"/>
                <w:szCs w:val="22"/>
              </w:rPr>
              <w:t>for the fishery</w:t>
            </w:r>
            <w:r w:rsidR="00843124">
              <w:rPr>
                <w:rFonts w:ascii="Arial" w:hAnsi="Arial" w:cs="Arial"/>
                <w:sz w:val="22"/>
                <w:szCs w:val="22"/>
              </w:rPr>
              <w:t xml:space="preserve"> in 2011. This strategy considers</w:t>
            </w:r>
            <w:r w:rsidR="008E054C">
              <w:rPr>
                <w:rFonts w:ascii="Arial" w:hAnsi="Arial" w:cs="Arial"/>
                <w:sz w:val="22"/>
                <w:szCs w:val="22"/>
              </w:rPr>
              <w:t xml:space="preserve"> the risks identified as ‘moderate’ in the 2007 Ecological Risk Assessment </w:t>
            </w:r>
            <w:r w:rsidR="00843124">
              <w:rPr>
                <w:rFonts w:ascii="Arial" w:hAnsi="Arial" w:cs="Arial"/>
                <w:sz w:val="22"/>
                <w:szCs w:val="22"/>
              </w:rPr>
              <w:t>of the fishery.</w:t>
            </w:r>
            <w:r w:rsidR="008E054C">
              <w:rPr>
                <w:rFonts w:ascii="Arial" w:hAnsi="Arial" w:cs="Arial"/>
                <w:sz w:val="22"/>
                <w:szCs w:val="22"/>
              </w:rPr>
              <w:t xml:space="preserve"> The Draft Environmental Management Strategy stipulates management measures for addressing</w:t>
            </w:r>
            <w:r w:rsidR="008E054C" w:rsidRPr="007617D5">
              <w:rPr>
                <w:rFonts w:ascii="Arial" w:hAnsi="Arial" w:cs="Arial"/>
                <w:sz w:val="22"/>
                <w:szCs w:val="22"/>
              </w:rPr>
              <w:t xml:space="preserve"> the </w:t>
            </w:r>
            <w:r w:rsidR="008E054C">
              <w:rPr>
                <w:rFonts w:ascii="Arial" w:hAnsi="Arial" w:cs="Arial"/>
                <w:sz w:val="22"/>
                <w:szCs w:val="22"/>
              </w:rPr>
              <w:t>i</w:t>
            </w:r>
            <w:r w:rsidR="008E054C" w:rsidRPr="007617D5">
              <w:rPr>
                <w:rFonts w:ascii="Arial" w:hAnsi="Arial" w:cs="Arial"/>
                <w:sz w:val="22"/>
                <w:szCs w:val="22"/>
              </w:rPr>
              <w:t xml:space="preserve">mpacts of the fishery on </w:t>
            </w:r>
            <w:r w:rsidR="008E054C">
              <w:rPr>
                <w:rFonts w:ascii="Arial" w:hAnsi="Arial" w:cs="Arial"/>
                <w:sz w:val="22"/>
                <w:szCs w:val="22"/>
              </w:rPr>
              <w:t>threatened, endangered and protected</w:t>
            </w:r>
            <w:r w:rsidR="008E054C" w:rsidRPr="007617D5">
              <w:rPr>
                <w:rFonts w:ascii="Arial" w:hAnsi="Arial" w:cs="Arial"/>
                <w:sz w:val="22"/>
                <w:szCs w:val="22"/>
              </w:rPr>
              <w:t xml:space="preserve"> species (including sea lions and whales)</w:t>
            </w:r>
            <w:r w:rsidR="008E054C">
              <w:rPr>
                <w:rFonts w:ascii="Arial" w:hAnsi="Arial" w:cs="Arial"/>
                <w:sz w:val="22"/>
                <w:szCs w:val="22"/>
              </w:rPr>
              <w:t xml:space="preserve"> and the ecological effects the fishery may have on the environment</w:t>
            </w:r>
            <w:r w:rsidR="008E054C" w:rsidRPr="007617D5">
              <w:rPr>
                <w:rFonts w:ascii="Arial" w:hAnsi="Arial" w:cs="Arial"/>
                <w:sz w:val="22"/>
                <w:szCs w:val="22"/>
              </w:rPr>
              <w:t>.</w:t>
            </w:r>
            <w:r w:rsidR="008E054C">
              <w:rPr>
                <w:rFonts w:ascii="Arial" w:hAnsi="Arial" w:cs="Arial"/>
                <w:sz w:val="22"/>
                <w:szCs w:val="22"/>
              </w:rPr>
              <w:t xml:space="preserve"> </w:t>
            </w:r>
            <w:r w:rsidR="008E054C" w:rsidRPr="007617D5">
              <w:rPr>
                <w:rFonts w:ascii="Arial" w:hAnsi="Arial" w:cs="Arial"/>
                <w:sz w:val="22"/>
                <w:szCs w:val="22"/>
              </w:rPr>
              <w:t>It includes objectives, strategies, indicators and performance measures to deal with each risk and provides an assessment of the fishery against them.</w:t>
            </w:r>
            <w:r w:rsidR="008E054C">
              <w:rPr>
                <w:rFonts w:ascii="Arial" w:hAnsi="Arial" w:cs="Arial"/>
                <w:sz w:val="22"/>
                <w:szCs w:val="22"/>
              </w:rPr>
              <w:t xml:space="preserve"> </w:t>
            </w:r>
            <w:r w:rsidR="00843124">
              <w:rPr>
                <w:rFonts w:ascii="Arial" w:hAnsi="Arial" w:cs="Arial"/>
                <w:sz w:val="22"/>
                <w:szCs w:val="22"/>
              </w:rPr>
              <w:t>The strategy also identifies key areas for further research in the fishery.</w:t>
            </w:r>
          </w:p>
          <w:p w:rsidR="008A6F8C" w:rsidRDefault="008A6F8C" w:rsidP="00843124">
            <w:pPr>
              <w:spacing w:after="120"/>
              <w:rPr>
                <w:rFonts w:ascii="Arial" w:hAnsi="Arial" w:cs="Arial"/>
              </w:rPr>
            </w:pPr>
          </w:p>
          <w:p w:rsidR="008A6F8C" w:rsidRDefault="008A6F8C" w:rsidP="00843124">
            <w:pPr>
              <w:spacing w:after="120"/>
              <w:rPr>
                <w:rFonts w:ascii="Arial" w:hAnsi="Arial" w:cs="Arial"/>
              </w:rPr>
            </w:pPr>
          </w:p>
          <w:p w:rsidR="00213756" w:rsidRPr="00746114" w:rsidRDefault="00213756" w:rsidP="00843124">
            <w:pPr>
              <w:spacing w:after="120"/>
              <w:rPr>
                <w:rFonts w:ascii="Arial" w:hAnsi="Arial" w:cs="Arial"/>
              </w:rPr>
            </w:pPr>
            <w:r>
              <w:rPr>
                <w:rFonts w:ascii="Arial" w:hAnsi="Arial" w:cs="Arial"/>
                <w:sz w:val="22"/>
                <w:szCs w:val="22"/>
              </w:rPr>
              <w:t xml:space="preserve">The department understands that the Ecological Risk Assessment was reviewed most recently in 2013, the first review since the introduction of quota management in the fishery. The department recommends the Western Australian Department of Fisheries update the Environmental Management Strategy in accordance with the findings of this review. </w:t>
            </w:r>
          </w:p>
        </w:tc>
        <w:tc>
          <w:tcPr>
            <w:tcW w:w="4841" w:type="dxa"/>
          </w:tcPr>
          <w:p w:rsidR="00213756" w:rsidRPr="00A068D3" w:rsidRDefault="00213756" w:rsidP="00213756">
            <w:pPr>
              <w:rPr>
                <w:rFonts w:ascii="Arial" w:hAnsi="Arial" w:cs="Arial"/>
              </w:rPr>
            </w:pPr>
            <w:r w:rsidRPr="00A068D3">
              <w:rPr>
                <w:rFonts w:ascii="Arial" w:hAnsi="Arial" w:cs="Arial"/>
                <w:b/>
                <w:bCs/>
                <w:sz w:val="22"/>
                <w:szCs w:val="22"/>
              </w:rPr>
              <w:t xml:space="preserve">Recommendation </w:t>
            </w:r>
            <w:r>
              <w:rPr>
                <w:rFonts w:ascii="Arial" w:hAnsi="Arial" w:cs="Arial"/>
                <w:b/>
                <w:bCs/>
                <w:sz w:val="22"/>
                <w:szCs w:val="22"/>
              </w:rPr>
              <w:t>1</w:t>
            </w:r>
            <w:r w:rsidRPr="00A068D3">
              <w:rPr>
                <w:rFonts w:ascii="Arial" w:hAnsi="Arial" w:cs="Arial"/>
                <w:b/>
                <w:bCs/>
                <w:sz w:val="22"/>
                <w:szCs w:val="22"/>
              </w:rPr>
              <w:t>:</w:t>
            </w:r>
          </w:p>
          <w:p w:rsidR="00213756" w:rsidRDefault="00213756" w:rsidP="008E054C">
            <w:pPr>
              <w:spacing w:after="120"/>
              <w:rPr>
                <w:rFonts w:ascii="Arial" w:hAnsi="Arial" w:cs="Arial"/>
              </w:rPr>
            </w:pPr>
            <w:r>
              <w:rPr>
                <w:rFonts w:ascii="Arial" w:hAnsi="Arial" w:cs="Arial"/>
                <w:sz w:val="22"/>
                <w:szCs w:val="22"/>
              </w:rPr>
              <w:t>The Western Australian</w:t>
            </w:r>
            <w:r w:rsidRPr="00AF6063">
              <w:rPr>
                <w:rFonts w:ascii="Arial" w:hAnsi="Arial" w:cs="Arial"/>
                <w:sz w:val="22"/>
                <w:szCs w:val="22"/>
              </w:rPr>
              <w:t xml:space="preserve"> Department of Fisheries to</w:t>
            </w:r>
            <w:r>
              <w:rPr>
                <w:rFonts w:ascii="Arial" w:hAnsi="Arial" w:cs="Arial"/>
                <w:sz w:val="22"/>
                <w:szCs w:val="22"/>
              </w:rPr>
              <w:t>:</w:t>
            </w:r>
          </w:p>
          <w:p w:rsidR="00213756" w:rsidRPr="002C65EC" w:rsidRDefault="00213756" w:rsidP="00213756">
            <w:pPr>
              <w:pStyle w:val="normal-dot"/>
              <w:numPr>
                <w:ilvl w:val="0"/>
                <w:numId w:val="52"/>
              </w:numPr>
              <w:tabs>
                <w:tab w:val="left" w:pos="1440"/>
              </w:tabs>
              <w:spacing w:before="0" w:after="120"/>
              <w:ind w:right="140"/>
              <w:rPr>
                <w:rFonts w:ascii="Arial" w:hAnsi="Arial" w:cs="Arial"/>
                <w:b/>
                <w:szCs w:val="22"/>
                <w:lang w:eastAsia="en-AU"/>
              </w:rPr>
            </w:pPr>
            <w:r>
              <w:rPr>
                <w:rFonts w:ascii="Arial" w:hAnsi="Arial" w:cs="Arial"/>
                <w:szCs w:val="22"/>
              </w:rPr>
              <w:t xml:space="preserve">continue considering the outcomes of the most recent Ecological Risk Assessment review and other relevant fishery research projects in light of the new quota management arrangements, and </w:t>
            </w:r>
          </w:p>
          <w:p w:rsidR="00213756" w:rsidRDefault="00213756" w:rsidP="00213756">
            <w:pPr>
              <w:pStyle w:val="normal-dot"/>
              <w:numPr>
                <w:ilvl w:val="0"/>
                <w:numId w:val="52"/>
              </w:numPr>
              <w:tabs>
                <w:tab w:val="left" w:pos="1440"/>
              </w:tabs>
              <w:spacing w:before="0" w:after="120"/>
              <w:ind w:right="140"/>
              <w:rPr>
                <w:rFonts w:ascii="Arial" w:hAnsi="Arial" w:cs="Arial"/>
              </w:rPr>
            </w:pPr>
            <w:proofErr w:type="gramStart"/>
            <w:r>
              <w:rPr>
                <w:rFonts w:ascii="Arial" w:hAnsi="Arial" w:cs="Arial"/>
                <w:szCs w:val="22"/>
              </w:rPr>
              <w:t>adjust</w:t>
            </w:r>
            <w:proofErr w:type="gramEnd"/>
            <w:r>
              <w:rPr>
                <w:rFonts w:ascii="Arial" w:hAnsi="Arial" w:cs="Arial"/>
                <w:szCs w:val="22"/>
              </w:rPr>
              <w:t xml:space="preserve"> management arrangements as appropriate, including through updating the Environmental Management Strategy for the fishery.</w:t>
            </w:r>
          </w:p>
        </w:tc>
      </w:tr>
      <w:tr w:rsidR="00213756" w:rsidRPr="00413DF4" w:rsidTr="00DE43DE">
        <w:tc>
          <w:tcPr>
            <w:tcW w:w="339" w:type="dxa"/>
          </w:tcPr>
          <w:p w:rsidR="00213756" w:rsidRPr="00320F0A" w:rsidRDefault="00213756" w:rsidP="00691EE0">
            <w:pPr>
              <w:rPr>
                <w:rFonts w:ascii="Arial" w:hAnsi="Arial" w:cs="Arial"/>
              </w:rPr>
            </w:pPr>
            <w:r>
              <w:rPr>
                <w:rFonts w:ascii="Arial" w:hAnsi="Arial" w:cs="Arial"/>
                <w:sz w:val="22"/>
                <w:szCs w:val="22"/>
              </w:rPr>
              <w:t>5</w:t>
            </w:r>
          </w:p>
        </w:tc>
        <w:tc>
          <w:tcPr>
            <w:tcW w:w="8680" w:type="dxa"/>
          </w:tcPr>
          <w:p w:rsidR="00213756" w:rsidRDefault="00213756" w:rsidP="00213756">
            <w:pPr>
              <w:rPr>
                <w:rFonts w:ascii="Arial" w:hAnsi="Arial" w:cs="Arial"/>
                <w:u w:val="single"/>
              </w:rPr>
            </w:pPr>
            <w:r w:rsidDel="00F50F08">
              <w:rPr>
                <w:rFonts w:ascii="Arial" w:hAnsi="Arial" w:cs="Arial"/>
                <w:sz w:val="22"/>
                <w:szCs w:val="22"/>
                <w:u w:val="single"/>
              </w:rPr>
              <w:t>Research into</w:t>
            </w:r>
            <w:r>
              <w:rPr>
                <w:rFonts w:ascii="Arial" w:hAnsi="Arial" w:cs="Arial"/>
                <w:sz w:val="22"/>
                <w:szCs w:val="22"/>
                <w:u w:val="single"/>
              </w:rPr>
              <w:t xml:space="preserve"> whale migration patterns and fishing effort</w:t>
            </w:r>
          </w:p>
          <w:p w:rsidR="00213756" w:rsidRDefault="00213756" w:rsidP="00213756">
            <w:pPr>
              <w:rPr>
                <w:rFonts w:ascii="Arial" w:hAnsi="Arial" w:cs="Arial"/>
                <w:u w:val="single"/>
              </w:rPr>
            </w:pPr>
            <w:r w:rsidRPr="00404D78">
              <w:rPr>
                <w:rFonts w:ascii="Arial" w:hAnsi="Arial" w:cs="Arial"/>
                <w:sz w:val="22"/>
                <w:szCs w:val="22"/>
              </w:rPr>
              <w:t xml:space="preserve">Baleen whale migrations are known to occur off the </w:t>
            </w:r>
            <w:r w:rsidRPr="00404D78" w:rsidDel="00A100B0">
              <w:rPr>
                <w:rFonts w:ascii="Arial" w:hAnsi="Arial" w:cs="Arial"/>
                <w:sz w:val="22"/>
                <w:szCs w:val="22"/>
              </w:rPr>
              <w:t xml:space="preserve">west </w:t>
            </w:r>
            <w:r w:rsidRPr="00404D78">
              <w:rPr>
                <w:rFonts w:ascii="Arial" w:hAnsi="Arial" w:cs="Arial"/>
                <w:sz w:val="22"/>
                <w:szCs w:val="22"/>
              </w:rPr>
              <w:t>coast of Western Australia during May to August (</w:t>
            </w:r>
            <w:r w:rsidR="008E054C">
              <w:rPr>
                <w:rFonts w:ascii="Arial" w:hAnsi="Arial" w:cs="Arial"/>
                <w:sz w:val="22"/>
                <w:szCs w:val="22"/>
              </w:rPr>
              <w:t>northern</w:t>
            </w:r>
            <w:r w:rsidRPr="00404D78">
              <w:rPr>
                <w:rFonts w:ascii="Arial" w:hAnsi="Arial" w:cs="Arial"/>
                <w:sz w:val="22"/>
                <w:szCs w:val="22"/>
              </w:rPr>
              <w:t xml:space="preserve"> migration from Antarctica to calving grounds offshore of the Kimberley region) and September to November (return migration to Antarctic waters to feed). Whales on the southwards migration are often observed in shallower, coastal waters </w:t>
            </w:r>
            <w:r w:rsidRPr="00404D78" w:rsidDel="00D12C73">
              <w:rPr>
                <w:rFonts w:ascii="Arial" w:hAnsi="Arial" w:cs="Arial"/>
                <w:sz w:val="22"/>
                <w:szCs w:val="22"/>
              </w:rPr>
              <w:t xml:space="preserve">during the return migration for protection from predators </w:t>
            </w:r>
            <w:r w:rsidRPr="00404D78">
              <w:rPr>
                <w:rFonts w:ascii="Arial" w:hAnsi="Arial" w:cs="Arial"/>
                <w:sz w:val="22"/>
                <w:szCs w:val="22"/>
              </w:rPr>
              <w:t>to provide greater protection for calves migrating with their mothers.</w:t>
            </w:r>
            <w:r w:rsidRPr="00B94086">
              <w:rPr>
                <w:rFonts w:ascii="Arial" w:hAnsi="Arial" w:cs="Arial"/>
                <w:sz w:val="22"/>
                <w:szCs w:val="22"/>
              </w:rPr>
              <w:t xml:space="preserve"> </w:t>
            </w:r>
            <w:r>
              <w:rPr>
                <w:rFonts w:ascii="Arial" w:hAnsi="Arial" w:cs="Arial"/>
                <w:sz w:val="22"/>
                <w:szCs w:val="22"/>
              </w:rPr>
              <w:t>However, there is limited information on i</w:t>
            </w:r>
            <w:r w:rsidRPr="005F0B23">
              <w:rPr>
                <w:rFonts w:ascii="Arial" w:hAnsi="Arial" w:cs="Arial"/>
                <w:sz w:val="22"/>
                <w:szCs w:val="22"/>
              </w:rPr>
              <w:t xml:space="preserve">nter-annual </w:t>
            </w:r>
            <w:r>
              <w:rPr>
                <w:rFonts w:ascii="Arial" w:hAnsi="Arial" w:cs="Arial"/>
                <w:sz w:val="22"/>
                <w:szCs w:val="22"/>
              </w:rPr>
              <w:t xml:space="preserve">variation in </w:t>
            </w:r>
            <w:r w:rsidRPr="005F0B23">
              <w:rPr>
                <w:rFonts w:ascii="Arial" w:hAnsi="Arial" w:cs="Arial"/>
                <w:sz w:val="22"/>
                <w:szCs w:val="22"/>
              </w:rPr>
              <w:t xml:space="preserve">whale migration patterns </w:t>
            </w:r>
            <w:r>
              <w:rPr>
                <w:rFonts w:ascii="Arial" w:hAnsi="Arial" w:cs="Arial"/>
                <w:sz w:val="22"/>
                <w:szCs w:val="22"/>
              </w:rPr>
              <w:t>along the Western Australian coast.</w:t>
            </w:r>
          </w:p>
          <w:p w:rsidR="00213756" w:rsidRDefault="00213756" w:rsidP="00213756">
            <w:pPr>
              <w:rPr>
                <w:rFonts w:ascii="Arial" w:hAnsi="Arial" w:cs="Arial"/>
                <w:u w:val="single"/>
              </w:rPr>
            </w:pPr>
          </w:p>
          <w:p w:rsidR="00213756" w:rsidRPr="00746114" w:rsidRDefault="00213756" w:rsidP="00485576">
            <w:pPr>
              <w:spacing w:after="120"/>
              <w:rPr>
                <w:rFonts w:ascii="Arial" w:hAnsi="Arial" w:cs="Arial"/>
              </w:rPr>
            </w:pPr>
            <w:r w:rsidRPr="00404D78">
              <w:rPr>
                <w:rFonts w:ascii="Arial" w:hAnsi="Arial" w:cs="Arial"/>
                <w:sz w:val="22"/>
                <w:szCs w:val="22"/>
              </w:rPr>
              <w:t xml:space="preserve">Due to </w:t>
            </w:r>
            <w:r w:rsidRPr="00404D78" w:rsidDel="005F6061">
              <w:rPr>
                <w:rFonts w:ascii="Arial" w:hAnsi="Arial" w:cs="Arial"/>
                <w:sz w:val="22"/>
                <w:szCs w:val="22"/>
              </w:rPr>
              <w:t xml:space="preserve">the </w:t>
            </w:r>
            <w:r w:rsidRPr="00404D78">
              <w:rPr>
                <w:rFonts w:ascii="Arial" w:hAnsi="Arial" w:cs="Arial"/>
                <w:sz w:val="22"/>
                <w:szCs w:val="22"/>
              </w:rPr>
              <w:t xml:space="preserve">uncertainties regarding the pathways of whale migration </w:t>
            </w:r>
            <w:r w:rsidRPr="00404D78" w:rsidDel="005F6061">
              <w:rPr>
                <w:rFonts w:ascii="Arial" w:hAnsi="Arial" w:cs="Arial"/>
                <w:sz w:val="22"/>
                <w:szCs w:val="22"/>
              </w:rPr>
              <w:t xml:space="preserve">patterns </w:t>
            </w:r>
            <w:r w:rsidRPr="00404D78">
              <w:rPr>
                <w:rFonts w:ascii="Arial" w:hAnsi="Arial" w:cs="Arial"/>
                <w:sz w:val="22"/>
                <w:szCs w:val="22"/>
              </w:rPr>
              <w:t>and entanglement behaviours, and that current</w:t>
            </w:r>
            <w:r w:rsidRPr="00404D78" w:rsidDel="0038229F">
              <w:rPr>
                <w:rFonts w:ascii="Arial" w:hAnsi="Arial" w:cs="Arial"/>
                <w:sz w:val="22"/>
                <w:szCs w:val="22"/>
              </w:rPr>
              <w:t>ly</w:t>
            </w:r>
            <w:r w:rsidRPr="00404D78">
              <w:rPr>
                <w:rFonts w:ascii="Arial" w:hAnsi="Arial" w:cs="Arial"/>
                <w:sz w:val="22"/>
                <w:szCs w:val="22"/>
              </w:rPr>
              <w:t xml:space="preserve"> spatial information on whale entanglements </w:t>
            </w:r>
            <w:r w:rsidRPr="00404D78" w:rsidDel="0038229F">
              <w:rPr>
                <w:rFonts w:ascii="Arial" w:hAnsi="Arial" w:cs="Arial"/>
                <w:sz w:val="22"/>
                <w:szCs w:val="22"/>
              </w:rPr>
              <w:t>relates</w:t>
            </w:r>
            <w:r w:rsidRPr="00404D78">
              <w:rPr>
                <w:rFonts w:ascii="Arial" w:hAnsi="Arial" w:cs="Arial"/>
                <w:sz w:val="22"/>
                <w:szCs w:val="22"/>
              </w:rPr>
              <w:t xml:space="preserve"> to where entanglements are first intercepted, rather than the site where the entanglement occurred, the department considers it would be helpful </w:t>
            </w:r>
            <w:r w:rsidR="008E054C">
              <w:rPr>
                <w:rFonts w:ascii="Arial" w:hAnsi="Arial" w:cs="Arial"/>
                <w:sz w:val="22"/>
                <w:szCs w:val="22"/>
              </w:rPr>
              <w:t>for</w:t>
            </w:r>
            <w:r w:rsidRPr="00404D78">
              <w:rPr>
                <w:rFonts w:ascii="Arial" w:hAnsi="Arial" w:cs="Arial"/>
                <w:sz w:val="22"/>
                <w:szCs w:val="22"/>
              </w:rPr>
              <w:t xml:space="preserve"> </w:t>
            </w:r>
            <w:r w:rsidRPr="00404D78" w:rsidDel="005F6061">
              <w:rPr>
                <w:rFonts w:ascii="Arial" w:hAnsi="Arial" w:cs="Arial"/>
                <w:sz w:val="22"/>
                <w:szCs w:val="22"/>
              </w:rPr>
              <w:t>the Western Australian Department of Fisheries</w:t>
            </w:r>
            <w:r w:rsidR="008E054C">
              <w:rPr>
                <w:rFonts w:ascii="Arial" w:hAnsi="Arial" w:cs="Arial"/>
                <w:sz w:val="22"/>
                <w:szCs w:val="22"/>
              </w:rPr>
              <w:t xml:space="preserve"> to</w:t>
            </w:r>
            <w:r w:rsidRPr="00404D78" w:rsidDel="005F6061">
              <w:rPr>
                <w:rFonts w:ascii="Arial" w:hAnsi="Arial" w:cs="Arial"/>
                <w:sz w:val="22"/>
                <w:szCs w:val="22"/>
              </w:rPr>
              <w:t xml:space="preserve"> </w:t>
            </w:r>
            <w:r w:rsidRPr="00404D78">
              <w:rPr>
                <w:rFonts w:ascii="Arial" w:hAnsi="Arial" w:cs="Arial"/>
                <w:sz w:val="22"/>
                <w:szCs w:val="22"/>
              </w:rPr>
              <w:t xml:space="preserve">investigate whale migration patterns relative to fishing effort to improve understanding of circumstances when entanglements occur. This may allow better prediction of the likelihood of interactions and possible entanglements in the future, to </w:t>
            </w:r>
            <w:r w:rsidRPr="00404D78" w:rsidDel="005F6061">
              <w:rPr>
                <w:rFonts w:ascii="Arial" w:hAnsi="Arial" w:cs="Arial"/>
                <w:sz w:val="22"/>
                <w:szCs w:val="22"/>
              </w:rPr>
              <w:t xml:space="preserve">better </w:t>
            </w:r>
            <w:r w:rsidR="008E054C">
              <w:rPr>
                <w:rFonts w:ascii="Arial" w:hAnsi="Arial" w:cs="Arial"/>
                <w:sz w:val="22"/>
                <w:szCs w:val="22"/>
              </w:rPr>
              <w:t>direct</w:t>
            </w:r>
            <w:r w:rsidRPr="00404D78">
              <w:rPr>
                <w:rFonts w:ascii="Arial" w:hAnsi="Arial" w:cs="Arial"/>
                <w:sz w:val="22"/>
                <w:szCs w:val="22"/>
              </w:rPr>
              <w:t xml:space="preserve"> management effort. </w:t>
            </w:r>
          </w:p>
        </w:tc>
        <w:tc>
          <w:tcPr>
            <w:tcW w:w="4841" w:type="dxa"/>
          </w:tcPr>
          <w:p w:rsidR="00213756" w:rsidRPr="00A068D3" w:rsidRDefault="00213756" w:rsidP="00213756">
            <w:pPr>
              <w:rPr>
                <w:rFonts w:ascii="Arial" w:hAnsi="Arial" w:cs="Arial"/>
              </w:rPr>
            </w:pPr>
            <w:r w:rsidRPr="00A068D3">
              <w:rPr>
                <w:rFonts w:ascii="Arial" w:hAnsi="Arial" w:cs="Arial"/>
                <w:b/>
                <w:bCs/>
                <w:sz w:val="22"/>
                <w:szCs w:val="22"/>
              </w:rPr>
              <w:t xml:space="preserve">Recommendation </w:t>
            </w:r>
            <w:r>
              <w:rPr>
                <w:rFonts w:ascii="Arial" w:hAnsi="Arial" w:cs="Arial"/>
                <w:b/>
                <w:bCs/>
                <w:sz w:val="22"/>
                <w:szCs w:val="22"/>
              </w:rPr>
              <w:t>2</w:t>
            </w:r>
            <w:r w:rsidRPr="00A068D3">
              <w:rPr>
                <w:rFonts w:ascii="Arial" w:hAnsi="Arial" w:cs="Arial"/>
                <w:b/>
                <w:bCs/>
                <w:sz w:val="22"/>
                <w:szCs w:val="22"/>
              </w:rPr>
              <w:t>:</w:t>
            </w:r>
          </w:p>
          <w:p w:rsidR="00213756" w:rsidRDefault="00213756" w:rsidP="00213756">
            <w:pPr>
              <w:rPr>
                <w:rFonts w:ascii="Arial" w:hAnsi="Arial" w:cs="Arial"/>
              </w:rPr>
            </w:pPr>
            <w:r>
              <w:rPr>
                <w:rFonts w:ascii="Arial" w:hAnsi="Arial" w:cs="Arial"/>
                <w:sz w:val="22"/>
                <w:szCs w:val="22"/>
              </w:rPr>
              <w:t>The Western Australian</w:t>
            </w:r>
            <w:r w:rsidRPr="00AF6063">
              <w:rPr>
                <w:rFonts w:ascii="Arial" w:hAnsi="Arial" w:cs="Arial"/>
                <w:sz w:val="22"/>
                <w:szCs w:val="22"/>
              </w:rPr>
              <w:t xml:space="preserve"> Department of Fisheries to</w:t>
            </w:r>
            <w:r>
              <w:rPr>
                <w:rFonts w:ascii="Arial" w:hAnsi="Arial" w:cs="Arial"/>
                <w:sz w:val="22"/>
                <w:szCs w:val="22"/>
              </w:rPr>
              <w:t xml:space="preserve"> improve understanding of whale migration patterns and sites of whale entanglements as these relate to fishing effort in the fishery.</w:t>
            </w:r>
          </w:p>
          <w:p w:rsidR="00213756" w:rsidRDefault="00213756" w:rsidP="00213756">
            <w:pPr>
              <w:rPr>
                <w:rFonts w:ascii="Arial" w:hAnsi="Arial" w:cs="Arial"/>
              </w:rPr>
            </w:pPr>
          </w:p>
          <w:p w:rsidR="00213756" w:rsidRDefault="00213756" w:rsidP="00213756">
            <w:pPr>
              <w:rPr>
                <w:rFonts w:ascii="Arial" w:hAnsi="Arial" w:cs="Arial"/>
                <w:sz w:val="18"/>
                <w:szCs w:val="18"/>
              </w:rPr>
            </w:pPr>
          </w:p>
          <w:p w:rsidR="00213756" w:rsidRDefault="00213756" w:rsidP="00691EE0">
            <w:pPr>
              <w:autoSpaceDE w:val="0"/>
              <w:autoSpaceDN w:val="0"/>
              <w:adjustRightInd w:val="0"/>
              <w:rPr>
                <w:rFonts w:ascii="Arial" w:hAnsi="Arial" w:cs="Arial"/>
              </w:rPr>
            </w:pPr>
          </w:p>
        </w:tc>
      </w:tr>
    </w:tbl>
    <w:p w:rsidR="00303FA4" w:rsidRDefault="00303FA4" w:rsidP="00580E74">
      <w:pPr>
        <w:rPr>
          <w:rFonts w:ascii="Arial" w:hAnsi="Arial" w:cs="Arial"/>
        </w:rPr>
      </w:pPr>
    </w:p>
    <w:p w:rsidR="00303FA4" w:rsidRDefault="00303FA4" w:rsidP="00580E74">
      <w:pPr>
        <w:rPr>
          <w:rFonts w:ascii="Arial" w:hAnsi="Arial" w:cs="Arial"/>
        </w:rPr>
      </w:pPr>
    </w:p>
    <w:p w:rsidR="004620D5" w:rsidRDefault="004620D5" w:rsidP="00580E74">
      <w:pPr>
        <w:rPr>
          <w:rFonts w:ascii="Arial" w:hAnsi="Arial" w:cs="Arial"/>
        </w:rPr>
        <w:sectPr w:rsidR="004620D5" w:rsidSect="000A0B79">
          <w:pgSz w:w="16838" w:h="11906" w:orient="landscape"/>
          <w:pgMar w:top="1797" w:right="1440" w:bottom="1797" w:left="1440" w:header="709" w:footer="709" w:gutter="0"/>
          <w:cols w:space="708"/>
          <w:docGrid w:linePitch="360"/>
        </w:sectPr>
      </w:pPr>
    </w:p>
    <w:p w:rsidR="00303FA4" w:rsidRDefault="00303FA4" w:rsidP="00580E74">
      <w:pPr>
        <w:rPr>
          <w:rFonts w:ascii="Arial" w:hAnsi="Arial" w:cs="Arial"/>
        </w:rPr>
      </w:pPr>
    </w:p>
    <w:p w:rsidR="00303FA4" w:rsidRDefault="00303FA4" w:rsidP="00303FA4">
      <w:pPr>
        <w:rPr>
          <w:rFonts w:ascii="Arial" w:hAnsi="Arial" w:cs="Arial"/>
          <w:b/>
        </w:rPr>
      </w:pPr>
      <w:r w:rsidRPr="00303FA4">
        <w:rPr>
          <w:rFonts w:ascii="Arial" w:hAnsi="Arial" w:cs="Arial"/>
          <w:b/>
        </w:rPr>
        <w:t>References</w:t>
      </w:r>
    </w:p>
    <w:p w:rsidR="00303FA4" w:rsidRDefault="00303FA4" w:rsidP="00303FA4">
      <w:pPr>
        <w:rPr>
          <w:rFonts w:ascii="Arial" w:hAnsi="Arial" w:cs="Arial"/>
          <w:b/>
        </w:rPr>
      </w:pPr>
    </w:p>
    <w:p w:rsidR="00303FA4" w:rsidRPr="004620D5" w:rsidRDefault="004620D5" w:rsidP="00303FA4">
      <w:pPr>
        <w:rPr>
          <w:rFonts w:ascii="Arial" w:hAnsi="Arial" w:cs="Arial"/>
          <w:sz w:val="22"/>
          <w:szCs w:val="22"/>
        </w:rPr>
      </w:pPr>
      <w:proofErr w:type="gramStart"/>
      <w:r w:rsidRPr="004620D5">
        <w:rPr>
          <w:rFonts w:ascii="Arial" w:hAnsi="Arial" w:cs="Arial"/>
          <w:sz w:val="22"/>
          <w:szCs w:val="22"/>
        </w:rPr>
        <w:t xml:space="preserve">Groom, C.J. and D.K. </w:t>
      </w:r>
      <w:proofErr w:type="spellStart"/>
      <w:r w:rsidRPr="004620D5">
        <w:rPr>
          <w:rFonts w:ascii="Arial" w:hAnsi="Arial" w:cs="Arial"/>
          <w:sz w:val="22"/>
          <w:szCs w:val="22"/>
        </w:rPr>
        <w:t>Coughran</w:t>
      </w:r>
      <w:proofErr w:type="spellEnd"/>
      <w:r w:rsidR="00303FA4" w:rsidRPr="004620D5">
        <w:rPr>
          <w:rFonts w:ascii="Arial" w:hAnsi="Arial" w:cs="Arial"/>
          <w:sz w:val="22"/>
          <w:szCs w:val="22"/>
        </w:rPr>
        <w:t xml:space="preserve"> </w:t>
      </w:r>
      <w:r w:rsidRPr="004620D5">
        <w:rPr>
          <w:rFonts w:ascii="Arial" w:hAnsi="Arial" w:cs="Arial"/>
          <w:sz w:val="22"/>
          <w:szCs w:val="22"/>
        </w:rPr>
        <w:t>(</w:t>
      </w:r>
      <w:r w:rsidR="00303FA4" w:rsidRPr="004620D5">
        <w:rPr>
          <w:rFonts w:ascii="Arial" w:hAnsi="Arial" w:cs="Arial"/>
          <w:sz w:val="22"/>
          <w:szCs w:val="22"/>
        </w:rPr>
        <w:t>2012</w:t>
      </w:r>
      <w:r w:rsidRPr="004620D5">
        <w:rPr>
          <w:rFonts w:ascii="Arial" w:hAnsi="Arial" w:cs="Arial"/>
          <w:sz w:val="22"/>
          <w:szCs w:val="22"/>
        </w:rPr>
        <w:t>)</w:t>
      </w:r>
      <w:r w:rsidR="00303FA4" w:rsidRPr="004620D5">
        <w:rPr>
          <w:rFonts w:ascii="Arial" w:hAnsi="Arial" w:cs="Arial"/>
          <w:sz w:val="22"/>
          <w:szCs w:val="22"/>
        </w:rPr>
        <w:t>.</w:t>
      </w:r>
      <w:proofErr w:type="gramEnd"/>
      <w:r w:rsidR="00303FA4" w:rsidRPr="004620D5">
        <w:rPr>
          <w:rFonts w:ascii="Arial" w:hAnsi="Arial" w:cs="Arial"/>
          <w:sz w:val="22"/>
          <w:szCs w:val="22"/>
        </w:rPr>
        <w:t xml:space="preserve"> Entanglements of baleen whales off the coast of Western Australia between 1982 and 2010: patterns of occurrence, outcomes and management responses. Pacific Conservation Biology 18(3):203-214.</w:t>
      </w:r>
    </w:p>
    <w:sectPr w:rsidR="00303FA4" w:rsidRPr="004620D5" w:rsidSect="004620D5">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AC8" w:rsidRDefault="00DB2AC8" w:rsidP="00DA6A89">
      <w:r>
        <w:separator/>
      </w:r>
    </w:p>
  </w:endnote>
  <w:endnote w:type="continuationSeparator" w:id="0">
    <w:p w:rsidR="00DB2AC8" w:rsidRDefault="00DB2AC8" w:rsidP="00DA6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2D" w:rsidRDefault="003D34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AC8" w:rsidRDefault="00EB6071">
    <w:pPr>
      <w:pStyle w:val="Footer"/>
      <w:jc w:val="right"/>
      <w:rPr>
        <w:sz w:val="20"/>
        <w:szCs w:val="20"/>
      </w:rPr>
    </w:pPr>
    <w:r>
      <w:rPr>
        <w:rStyle w:val="PageNumber"/>
        <w:sz w:val="20"/>
        <w:szCs w:val="20"/>
      </w:rPr>
      <w:fldChar w:fldCharType="begin"/>
    </w:r>
    <w:r w:rsidR="00DB2AC8">
      <w:rPr>
        <w:rStyle w:val="PageNumber"/>
        <w:sz w:val="20"/>
        <w:szCs w:val="20"/>
      </w:rPr>
      <w:instrText xml:space="preserve"> PAGE </w:instrText>
    </w:r>
    <w:r>
      <w:rPr>
        <w:rStyle w:val="PageNumber"/>
        <w:sz w:val="20"/>
        <w:szCs w:val="20"/>
      </w:rPr>
      <w:fldChar w:fldCharType="separate"/>
    </w:r>
    <w:r w:rsidR="003D342D">
      <w:rPr>
        <w:rStyle w:val="PageNumber"/>
        <w:noProof/>
        <w:sz w:val="20"/>
        <w:szCs w:val="20"/>
      </w:rPr>
      <w:t>2</w:t>
    </w:r>
    <w:r>
      <w:rPr>
        <w:rStyle w:val="PageNumbe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2D" w:rsidRDefault="003D34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AC8" w:rsidRDefault="00DB2AC8" w:rsidP="00DA6A89">
      <w:r>
        <w:separator/>
      </w:r>
    </w:p>
  </w:footnote>
  <w:footnote w:type="continuationSeparator" w:id="0">
    <w:p w:rsidR="00DB2AC8" w:rsidRDefault="00DB2AC8" w:rsidP="00DA6A89">
      <w:r>
        <w:continuationSeparator/>
      </w:r>
    </w:p>
  </w:footnote>
  <w:footnote w:id="1">
    <w:p w:rsidR="00DB2AC8" w:rsidRPr="000D6041" w:rsidRDefault="00DB2AC8" w:rsidP="00DA6A89">
      <w:pPr>
        <w:pStyle w:val="FootnoteText"/>
        <w:rPr>
          <w:rFonts w:ascii="Arial" w:hAnsi="Arial" w:cs="Arial"/>
          <w:lang w:val="en-AU"/>
        </w:rPr>
      </w:pPr>
      <w:r w:rsidRPr="000D6041">
        <w:rPr>
          <w:rStyle w:val="FootnoteReference"/>
          <w:rFonts w:ascii="Arial" w:hAnsi="Arial" w:cs="Arial"/>
        </w:rPr>
        <w:footnoteRef/>
      </w:r>
      <w:r w:rsidRPr="000D6041">
        <w:rPr>
          <w:rFonts w:ascii="Arial" w:hAnsi="Arial" w:cs="Arial"/>
        </w:rPr>
        <w:t xml:space="preserve"> ‘</w:t>
      </w:r>
      <w:r w:rsidRPr="000D6041">
        <w:rPr>
          <w:rFonts w:ascii="Arial" w:hAnsi="Arial" w:cs="Arial"/>
          <w:lang w:val="en-US"/>
        </w:rPr>
        <w:t>Protected species’ means all species listed under Part 13 of the EPBC Act, including whales and other cetaceans and threatened, marine and migratory species.</w:t>
      </w:r>
    </w:p>
  </w:footnote>
  <w:footnote w:id="2">
    <w:p w:rsidR="00DB2AC8" w:rsidRPr="008676DA" w:rsidRDefault="00DB2AC8" w:rsidP="00843421">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2D" w:rsidRDefault="003D34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2D" w:rsidRDefault="003D342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2D" w:rsidRDefault="003D34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A7031E0"/>
    <w:lvl w:ilvl="0">
      <w:start w:val="1"/>
      <w:numFmt w:val="decimal"/>
      <w:pStyle w:val="ListNumber"/>
      <w:lvlText w:val="%1."/>
      <w:lvlJc w:val="left"/>
      <w:pPr>
        <w:tabs>
          <w:tab w:val="num" w:pos="360"/>
        </w:tabs>
        <w:ind w:left="360" w:hanging="360"/>
      </w:pPr>
    </w:lvl>
  </w:abstractNum>
  <w:abstractNum w:abstractNumId="1">
    <w:nsid w:val="FFFFFF89"/>
    <w:multiLevelType w:val="singleLevel"/>
    <w:tmpl w:val="169E1396"/>
    <w:lvl w:ilvl="0">
      <w:start w:val="1"/>
      <w:numFmt w:val="bullet"/>
      <w:pStyle w:val="ListBullet"/>
      <w:lvlText w:val=""/>
      <w:lvlJc w:val="left"/>
      <w:pPr>
        <w:tabs>
          <w:tab w:val="num" w:pos="360"/>
        </w:tabs>
        <w:ind w:left="360" w:hanging="360"/>
      </w:pPr>
      <w:rPr>
        <w:rFonts w:ascii="Symbol" w:hAnsi="Symbol" w:hint="default"/>
        <w:color w:val="000000" w:themeColor="text1"/>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55B0256"/>
    <w:multiLevelType w:val="hybridMultilevel"/>
    <w:tmpl w:val="93906536"/>
    <w:lvl w:ilvl="0" w:tplc="0C090017">
      <w:start w:val="1"/>
      <w:numFmt w:val="lowerLett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9">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0EF19CB"/>
    <w:multiLevelType w:val="hybridMultilevel"/>
    <w:tmpl w:val="89A8855E"/>
    <w:lvl w:ilvl="0" w:tplc="D07E263C">
      <w:start w:val="1"/>
      <w:numFmt w:val="bullet"/>
      <w:lvlText w:val=""/>
      <w:lvlJc w:val="left"/>
      <w:pPr>
        <w:tabs>
          <w:tab w:val="num" w:pos="720"/>
        </w:tabs>
        <w:ind w:left="720" w:hanging="360"/>
      </w:pPr>
      <w:rPr>
        <w:rFonts w:ascii="Symbol" w:hAnsi="Symbol" w:hint="default"/>
        <w:color w:val="000000"/>
      </w:rPr>
    </w:lvl>
    <w:lvl w:ilvl="1" w:tplc="1DBC0746">
      <w:start w:val="1"/>
      <w:numFmt w:val="bullet"/>
      <w:lvlText w:val="o"/>
      <w:lvlJc w:val="left"/>
      <w:pPr>
        <w:tabs>
          <w:tab w:val="num" w:pos="1440"/>
        </w:tabs>
        <w:ind w:left="1440" w:hanging="360"/>
      </w:pPr>
      <w:rPr>
        <w:rFonts w:ascii="Courier New" w:hAnsi="Courier New" w:hint="default"/>
      </w:rPr>
    </w:lvl>
    <w:lvl w:ilvl="2" w:tplc="8C5AD2C2" w:tentative="1">
      <w:start w:val="1"/>
      <w:numFmt w:val="bullet"/>
      <w:lvlText w:val=""/>
      <w:lvlJc w:val="left"/>
      <w:pPr>
        <w:tabs>
          <w:tab w:val="num" w:pos="2160"/>
        </w:tabs>
        <w:ind w:left="2160" w:hanging="360"/>
      </w:pPr>
      <w:rPr>
        <w:rFonts w:ascii="Wingdings" w:hAnsi="Wingdings" w:hint="default"/>
      </w:rPr>
    </w:lvl>
    <w:lvl w:ilvl="3" w:tplc="DB0AC530">
      <w:start w:val="1"/>
      <w:numFmt w:val="bullet"/>
      <w:lvlText w:val=""/>
      <w:lvlJc w:val="left"/>
      <w:pPr>
        <w:tabs>
          <w:tab w:val="num" w:pos="2880"/>
        </w:tabs>
        <w:ind w:left="2880" w:hanging="360"/>
      </w:pPr>
      <w:rPr>
        <w:rFonts w:ascii="Symbol" w:hAnsi="Symbol" w:hint="default"/>
        <w:color w:val="000000"/>
      </w:rPr>
    </w:lvl>
    <w:lvl w:ilvl="4" w:tplc="61603AD0" w:tentative="1">
      <w:start w:val="1"/>
      <w:numFmt w:val="bullet"/>
      <w:lvlText w:val="o"/>
      <w:lvlJc w:val="left"/>
      <w:pPr>
        <w:tabs>
          <w:tab w:val="num" w:pos="3600"/>
        </w:tabs>
        <w:ind w:left="3600" w:hanging="360"/>
      </w:pPr>
      <w:rPr>
        <w:rFonts w:ascii="Courier New" w:hAnsi="Courier New" w:hint="default"/>
      </w:rPr>
    </w:lvl>
    <w:lvl w:ilvl="5" w:tplc="D0BC768C" w:tentative="1">
      <w:start w:val="1"/>
      <w:numFmt w:val="bullet"/>
      <w:lvlText w:val=""/>
      <w:lvlJc w:val="left"/>
      <w:pPr>
        <w:tabs>
          <w:tab w:val="num" w:pos="4320"/>
        </w:tabs>
        <w:ind w:left="4320" w:hanging="360"/>
      </w:pPr>
      <w:rPr>
        <w:rFonts w:ascii="Wingdings" w:hAnsi="Wingdings" w:hint="default"/>
      </w:rPr>
    </w:lvl>
    <w:lvl w:ilvl="6" w:tplc="3D985E2C" w:tentative="1">
      <w:start w:val="1"/>
      <w:numFmt w:val="bullet"/>
      <w:lvlText w:val=""/>
      <w:lvlJc w:val="left"/>
      <w:pPr>
        <w:tabs>
          <w:tab w:val="num" w:pos="5040"/>
        </w:tabs>
        <w:ind w:left="5040" w:hanging="360"/>
      </w:pPr>
      <w:rPr>
        <w:rFonts w:ascii="Symbol" w:hAnsi="Symbol" w:hint="default"/>
      </w:rPr>
    </w:lvl>
    <w:lvl w:ilvl="7" w:tplc="120839DE" w:tentative="1">
      <w:start w:val="1"/>
      <w:numFmt w:val="bullet"/>
      <w:lvlText w:val="o"/>
      <w:lvlJc w:val="left"/>
      <w:pPr>
        <w:tabs>
          <w:tab w:val="num" w:pos="5760"/>
        </w:tabs>
        <w:ind w:left="5760" w:hanging="360"/>
      </w:pPr>
      <w:rPr>
        <w:rFonts w:ascii="Courier New" w:hAnsi="Courier New" w:hint="default"/>
      </w:rPr>
    </w:lvl>
    <w:lvl w:ilvl="8" w:tplc="5850685E" w:tentative="1">
      <w:start w:val="1"/>
      <w:numFmt w:val="bullet"/>
      <w:lvlText w:val=""/>
      <w:lvlJc w:val="left"/>
      <w:pPr>
        <w:tabs>
          <w:tab w:val="num" w:pos="6480"/>
        </w:tabs>
        <w:ind w:left="6480" w:hanging="360"/>
      </w:pPr>
      <w:rPr>
        <w:rFonts w:ascii="Wingdings" w:hAnsi="Wingdings" w:hint="default"/>
      </w:rPr>
    </w:lvl>
  </w:abstractNum>
  <w:abstractNum w:abstractNumId="12">
    <w:nsid w:val="238425BD"/>
    <w:multiLevelType w:val="hybridMultilevel"/>
    <w:tmpl w:val="03402AB6"/>
    <w:lvl w:ilvl="0" w:tplc="DC843F74">
      <w:start w:val="3"/>
      <w:numFmt w:val="lowerLetter"/>
      <w:lvlText w:val="(%1)"/>
      <w:lvlJc w:val="left"/>
      <w:pPr>
        <w:tabs>
          <w:tab w:val="num" w:pos="720"/>
        </w:tabs>
        <w:ind w:left="720" w:hanging="360"/>
      </w:pPr>
      <w:rPr>
        <w:rFonts w:hint="default"/>
      </w:rPr>
    </w:lvl>
    <w:lvl w:ilvl="1" w:tplc="E81C2B86">
      <w:start w:val="1"/>
      <w:numFmt w:val="lowerRoman"/>
      <w:lvlText w:val="%2."/>
      <w:lvlJc w:val="left"/>
      <w:pPr>
        <w:tabs>
          <w:tab w:val="num" w:pos="1440"/>
        </w:tabs>
        <w:ind w:left="1440" w:hanging="360"/>
      </w:pPr>
      <w:rPr>
        <w:rFonts w:ascii="Times New Roman" w:eastAsia="Times New Roman" w:hAnsi="Times New Roman" w:cs="Times New Roman"/>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381F2F3A"/>
    <w:multiLevelType w:val="hybridMultilevel"/>
    <w:tmpl w:val="18281508"/>
    <w:lvl w:ilvl="0" w:tplc="F94EBBBA">
      <w:start w:val="1"/>
      <w:numFmt w:val="bullet"/>
      <w:lvlText w:val=""/>
      <w:lvlJc w:val="left"/>
      <w:pPr>
        <w:tabs>
          <w:tab w:val="num" w:pos="1140"/>
        </w:tabs>
        <w:ind w:left="1140" w:hanging="360"/>
      </w:pPr>
      <w:rPr>
        <w:rFonts w:ascii="Symbol" w:hAnsi="Symbol" w:hint="default"/>
        <w:color w:val="auto"/>
      </w:rPr>
    </w:lvl>
    <w:lvl w:ilvl="1" w:tplc="461E3FB0" w:tentative="1">
      <w:start w:val="1"/>
      <w:numFmt w:val="bullet"/>
      <w:lvlText w:val="o"/>
      <w:lvlJc w:val="left"/>
      <w:pPr>
        <w:tabs>
          <w:tab w:val="num" w:pos="1500"/>
        </w:tabs>
        <w:ind w:left="1500" w:hanging="360"/>
      </w:pPr>
      <w:rPr>
        <w:rFonts w:ascii="Courier New" w:hAnsi="Courier New" w:cs="Courier New" w:hint="default"/>
      </w:rPr>
    </w:lvl>
    <w:lvl w:ilvl="2" w:tplc="906AAA5E" w:tentative="1">
      <w:start w:val="1"/>
      <w:numFmt w:val="bullet"/>
      <w:lvlText w:val=""/>
      <w:lvlJc w:val="left"/>
      <w:pPr>
        <w:tabs>
          <w:tab w:val="num" w:pos="2220"/>
        </w:tabs>
        <w:ind w:left="2220" w:hanging="360"/>
      </w:pPr>
      <w:rPr>
        <w:rFonts w:ascii="Wingdings" w:hAnsi="Wingdings" w:hint="default"/>
      </w:rPr>
    </w:lvl>
    <w:lvl w:ilvl="3" w:tplc="44609EE0" w:tentative="1">
      <w:start w:val="1"/>
      <w:numFmt w:val="bullet"/>
      <w:lvlText w:val=""/>
      <w:lvlJc w:val="left"/>
      <w:pPr>
        <w:tabs>
          <w:tab w:val="num" w:pos="2940"/>
        </w:tabs>
        <w:ind w:left="2940" w:hanging="360"/>
      </w:pPr>
      <w:rPr>
        <w:rFonts w:ascii="Symbol" w:hAnsi="Symbol" w:hint="default"/>
      </w:rPr>
    </w:lvl>
    <w:lvl w:ilvl="4" w:tplc="A64A073E" w:tentative="1">
      <w:start w:val="1"/>
      <w:numFmt w:val="bullet"/>
      <w:lvlText w:val="o"/>
      <w:lvlJc w:val="left"/>
      <w:pPr>
        <w:tabs>
          <w:tab w:val="num" w:pos="3660"/>
        </w:tabs>
        <w:ind w:left="3660" w:hanging="360"/>
      </w:pPr>
      <w:rPr>
        <w:rFonts w:ascii="Courier New" w:hAnsi="Courier New" w:cs="Courier New" w:hint="default"/>
      </w:rPr>
    </w:lvl>
    <w:lvl w:ilvl="5" w:tplc="3C6AF990" w:tentative="1">
      <w:start w:val="1"/>
      <w:numFmt w:val="bullet"/>
      <w:lvlText w:val=""/>
      <w:lvlJc w:val="left"/>
      <w:pPr>
        <w:tabs>
          <w:tab w:val="num" w:pos="4380"/>
        </w:tabs>
        <w:ind w:left="4380" w:hanging="360"/>
      </w:pPr>
      <w:rPr>
        <w:rFonts w:ascii="Wingdings" w:hAnsi="Wingdings" w:hint="default"/>
      </w:rPr>
    </w:lvl>
    <w:lvl w:ilvl="6" w:tplc="A3322E4C" w:tentative="1">
      <w:start w:val="1"/>
      <w:numFmt w:val="bullet"/>
      <w:lvlText w:val=""/>
      <w:lvlJc w:val="left"/>
      <w:pPr>
        <w:tabs>
          <w:tab w:val="num" w:pos="5100"/>
        </w:tabs>
        <w:ind w:left="5100" w:hanging="360"/>
      </w:pPr>
      <w:rPr>
        <w:rFonts w:ascii="Symbol" w:hAnsi="Symbol" w:hint="default"/>
      </w:rPr>
    </w:lvl>
    <w:lvl w:ilvl="7" w:tplc="71B240F8" w:tentative="1">
      <w:start w:val="1"/>
      <w:numFmt w:val="bullet"/>
      <w:lvlText w:val="o"/>
      <w:lvlJc w:val="left"/>
      <w:pPr>
        <w:tabs>
          <w:tab w:val="num" w:pos="5820"/>
        </w:tabs>
        <w:ind w:left="5820" w:hanging="360"/>
      </w:pPr>
      <w:rPr>
        <w:rFonts w:ascii="Courier New" w:hAnsi="Courier New" w:cs="Courier New" w:hint="default"/>
      </w:rPr>
    </w:lvl>
    <w:lvl w:ilvl="8" w:tplc="CCCC600A" w:tentative="1">
      <w:start w:val="1"/>
      <w:numFmt w:val="bullet"/>
      <w:lvlText w:val=""/>
      <w:lvlJc w:val="left"/>
      <w:pPr>
        <w:tabs>
          <w:tab w:val="num" w:pos="6540"/>
        </w:tabs>
        <w:ind w:left="6540" w:hanging="360"/>
      </w:pPr>
      <w:rPr>
        <w:rFonts w:ascii="Wingdings" w:hAnsi="Wingdings" w:hint="default"/>
      </w:rPr>
    </w:lvl>
  </w:abstractNum>
  <w:abstractNum w:abstractNumId="20">
    <w:nsid w:val="39D01AF9"/>
    <w:multiLevelType w:val="hybridMultilevel"/>
    <w:tmpl w:val="DF80C79E"/>
    <w:lvl w:ilvl="0" w:tplc="B47214A4">
      <w:start w:val="1"/>
      <w:numFmt w:val="lowerLetter"/>
      <w:lvlText w:val="(%1)"/>
      <w:lvlJc w:val="left"/>
      <w:pPr>
        <w:tabs>
          <w:tab w:val="num" w:pos="360"/>
        </w:tabs>
        <w:ind w:left="360" w:hanging="360"/>
      </w:pPr>
      <w:rPr>
        <w:rFonts w:hint="default"/>
      </w:rPr>
    </w:lvl>
    <w:lvl w:ilvl="1" w:tplc="41E8B66A" w:tentative="1">
      <w:start w:val="1"/>
      <w:numFmt w:val="lowerLetter"/>
      <w:lvlText w:val="%2."/>
      <w:lvlJc w:val="left"/>
      <w:pPr>
        <w:tabs>
          <w:tab w:val="num" w:pos="1080"/>
        </w:tabs>
        <w:ind w:left="1080" w:hanging="360"/>
      </w:pPr>
    </w:lvl>
    <w:lvl w:ilvl="2" w:tplc="AA86747C" w:tentative="1">
      <w:start w:val="1"/>
      <w:numFmt w:val="lowerRoman"/>
      <w:lvlText w:val="%3."/>
      <w:lvlJc w:val="right"/>
      <w:pPr>
        <w:tabs>
          <w:tab w:val="num" w:pos="1800"/>
        </w:tabs>
        <w:ind w:left="1800" w:hanging="180"/>
      </w:pPr>
    </w:lvl>
    <w:lvl w:ilvl="3" w:tplc="53D480F2" w:tentative="1">
      <w:start w:val="1"/>
      <w:numFmt w:val="decimal"/>
      <w:lvlText w:val="%4."/>
      <w:lvlJc w:val="left"/>
      <w:pPr>
        <w:tabs>
          <w:tab w:val="num" w:pos="2520"/>
        </w:tabs>
        <w:ind w:left="2520" w:hanging="360"/>
      </w:pPr>
    </w:lvl>
    <w:lvl w:ilvl="4" w:tplc="43207294" w:tentative="1">
      <w:start w:val="1"/>
      <w:numFmt w:val="lowerLetter"/>
      <w:lvlText w:val="%5."/>
      <w:lvlJc w:val="left"/>
      <w:pPr>
        <w:tabs>
          <w:tab w:val="num" w:pos="3240"/>
        </w:tabs>
        <w:ind w:left="3240" w:hanging="360"/>
      </w:pPr>
    </w:lvl>
    <w:lvl w:ilvl="5" w:tplc="30FECE7E" w:tentative="1">
      <w:start w:val="1"/>
      <w:numFmt w:val="lowerRoman"/>
      <w:lvlText w:val="%6."/>
      <w:lvlJc w:val="right"/>
      <w:pPr>
        <w:tabs>
          <w:tab w:val="num" w:pos="3960"/>
        </w:tabs>
        <w:ind w:left="3960" w:hanging="180"/>
      </w:pPr>
    </w:lvl>
    <w:lvl w:ilvl="6" w:tplc="623AC236" w:tentative="1">
      <w:start w:val="1"/>
      <w:numFmt w:val="decimal"/>
      <w:lvlText w:val="%7."/>
      <w:lvlJc w:val="left"/>
      <w:pPr>
        <w:tabs>
          <w:tab w:val="num" w:pos="4680"/>
        </w:tabs>
        <w:ind w:left="4680" w:hanging="360"/>
      </w:pPr>
    </w:lvl>
    <w:lvl w:ilvl="7" w:tplc="3CD2B91A" w:tentative="1">
      <w:start w:val="1"/>
      <w:numFmt w:val="lowerLetter"/>
      <w:lvlText w:val="%8."/>
      <w:lvlJc w:val="left"/>
      <w:pPr>
        <w:tabs>
          <w:tab w:val="num" w:pos="5400"/>
        </w:tabs>
        <w:ind w:left="5400" w:hanging="360"/>
      </w:pPr>
    </w:lvl>
    <w:lvl w:ilvl="8" w:tplc="CDD6458E" w:tentative="1">
      <w:start w:val="1"/>
      <w:numFmt w:val="lowerRoman"/>
      <w:lvlText w:val="%9."/>
      <w:lvlJc w:val="right"/>
      <w:pPr>
        <w:tabs>
          <w:tab w:val="num" w:pos="6120"/>
        </w:tabs>
        <w:ind w:left="6120" w:hanging="180"/>
      </w:pPr>
    </w:lvl>
  </w:abstractNum>
  <w:abstractNum w:abstractNumId="21">
    <w:nsid w:val="3D59473E"/>
    <w:multiLevelType w:val="hybridMultilevel"/>
    <w:tmpl w:val="C1A4424A"/>
    <w:lvl w:ilvl="0" w:tplc="D2D85B14">
      <w:start w:val="1"/>
      <w:numFmt w:val="lowerLetter"/>
      <w:lvlText w:val="(%1)"/>
      <w:lvlJc w:val="left"/>
      <w:pPr>
        <w:tabs>
          <w:tab w:val="num" w:pos="1080"/>
        </w:tabs>
        <w:ind w:left="1080" w:hanging="72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3E503EC7"/>
    <w:multiLevelType w:val="hybridMultilevel"/>
    <w:tmpl w:val="7A186820"/>
    <w:lvl w:ilvl="0" w:tplc="F74820B8">
      <w:start w:val="3"/>
      <w:numFmt w:val="none"/>
      <w:lvlText w:val="(c)"/>
      <w:lvlJc w:val="left"/>
      <w:pPr>
        <w:tabs>
          <w:tab w:val="num" w:pos="1440"/>
        </w:tabs>
        <w:ind w:left="1440" w:hanging="720"/>
      </w:pPr>
      <w:rPr>
        <w:rFonts w:hint="default"/>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0997CB6"/>
    <w:multiLevelType w:val="hybridMultilevel"/>
    <w:tmpl w:val="E54E7868"/>
    <w:lvl w:ilvl="0" w:tplc="FCEEE940">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38D43B4"/>
    <w:multiLevelType w:val="hybridMultilevel"/>
    <w:tmpl w:val="EC74D5BC"/>
    <w:lvl w:ilvl="0" w:tplc="CFE2A136">
      <w:start w:val="1"/>
      <w:numFmt w:val="decimal"/>
      <w:lvlText w:val="%1."/>
      <w:lvlJc w:val="left"/>
      <w:pPr>
        <w:tabs>
          <w:tab w:val="num" w:pos="360"/>
        </w:tabs>
        <w:ind w:left="360" w:hanging="360"/>
      </w:pPr>
    </w:lvl>
    <w:lvl w:ilvl="1" w:tplc="9DFEB498">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4F326DB6"/>
    <w:multiLevelType w:val="hybridMultilevel"/>
    <w:tmpl w:val="53CACD1C"/>
    <w:lvl w:ilvl="0" w:tplc="882688F0">
      <w:start w:val="1"/>
      <w:numFmt w:val="bullet"/>
      <w:lvlText w:val=""/>
      <w:lvlJc w:val="left"/>
      <w:pPr>
        <w:tabs>
          <w:tab w:val="num" w:pos="720"/>
        </w:tabs>
        <w:ind w:left="720" w:hanging="360"/>
      </w:pPr>
      <w:rPr>
        <w:rFonts w:ascii="Wingdings" w:hAnsi="Wingdings"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5004759D"/>
    <w:multiLevelType w:val="hybridMultilevel"/>
    <w:tmpl w:val="58A41D00"/>
    <w:lvl w:ilvl="0" w:tplc="04090005">
      <w:start w:val="7"/>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517950D9"/>
    <w:multiLevelType w:val="hybridMultilevel"/>
    <w:tmpl w:val="B5F2829A"/>
    <w:lvl w:ilvl="0" w:tplc="21DA1984">
      <w:start w:val="1"/>
      <w:numFmt w:val="lowerRoman"/>
      <w:lvlText w:val="%1."/>
      <w:lvlJc w:val="right"/>
      <w:pPr>
        <w:tabs>
          <w:tab w:val="num" w:pos="851"/>
        </w:tabs>
        <w:ind w:left="851" w:hanging="454"/>
      </w:pPr>
      <w:rPr>
        <w:i w:val="0"/>
        <w:color w:val="000000"/>
      </w:rPr>
    </w:lvl>
    <w:lvl w:ilvl="1" w:tplc="4A50713E">
      <w:start w:val="1"/>
      <w:numFmt w:val="decimal"/>
      <w:lvlText w:val="%2."/>
      <w:lvlJc w:val="left"/>
      <w:pPr>
        <w:tabs>
          <w:tab w:val="num" w:pos="1440"/>
        </w:tabs>
        <w:ind w:left="1440" w:hanging="360"/>
      </w:pPr>
    </w:lvl>
    <w:lvl w:ilvl="2" w:tplc="B9DA95CE">
      <w:start w:val="1"/>
      <w:numFmt w:val="decimal"/>
      <w:lvlText w:val="%3."/>
      <w:lvlJc w:val="left"/>
      <w:pPr>
        <w:tabs>
          <w:tab w:val="num" w:pos="2160"/>
        </w:tabs>
        <w:ind w:left="2160" w:hanging="360"/>
      </w:pPr>
    </w:lvl>
    <w:lvl w:ilvl="3" w:tplc="66A66B2C">
      <w:start w:val="1"/>
      <w:numFmt w:val="decimal"/>
      <w:lvlText w:val="%4."/>
      <w:lvlJc w:val="left"/>
      <w:pPr>
        <w:tabs>
          <w:tab w:val="num" w:pos="2880"/>
        </w:tabs>
        <w:ind w:left="2880" w:hanging="360"/>
      </w:pPr>
    </w:lvl>
    <w:lvl w:ilvl="4" w:tplc="F534528A">
      <w:start w:val="1"/>
      <w:numFmt w:val="decimal"/>
      <w:lvlText w:val="%5."/>
      <w:lvlJc w:val="left"/>
      <w:pPr>
        <w:tabs>
          <w:tab w:val="num" w:pos="3600"/>
        </w:tabs>
        <w:ind w:left="3600" w:hanging="360"/>
      </w:pPr>
    </w:lvl>
    <w:lvl w:ilvl="5" w:tplc="CC02DCAE">
      <w:start w:val="1"/>
      <w:numFmt w:val="decimal"/>
      <w:lvlText w:val="%6."/>
      <w:lvlJc w:val="left"/>
      <w:pPr>
        <w:tabs>
          <w:tab w:val="num" w:pos="4320"/>
        </w:tabs>
        <w:ind w:left="4320" w:hanging="360"/>
      </w:pPr>
    </w:lvl>
    <w:lvl w:ilvl="6" w:tplc="A4CCAAD6">
      <w:start w:val="1"/>
      <w:numFmt w:val="decimal"/>
      <w:lvlText w:val="%7."/>
      <w:lvlJc w:val="left"/>
      <w:pPr>
        <w:tabs>
          <w:tab w:val="num" w:pos="5040"/>
        </w:tabs>
        <w:ind w:left="5040" w:hanging="360"/>
      </w:pPr>
    </w:lvl>
    <w:lvl w:ilvl="7" w:tplc="87C035EE">
      <w:start w:val="1"/>
      <w:numFmt w:val="decimal"/>
      <w:lvlText w:val="%8."/>
      <w:lvlJc w:val="left"/>
      <w:pPr>
        <w:tabs>
          <w:tab w:val="num" w:pos="5760"/>
        </w:tabs>
        <w:ind w:left="5760" w:hanging="360"/>
      </w:pPr>
    </w:lvl>
    <w:lvl w:ilvl="8" w:tplc="37AE58D6">
      <w:start w:val="1"/>
      <w:numFmt w:val="decimal"/>
      <w:lvlText w:val="%9."/>
      <w:lvlJc w:val="left"/>
      <w:pPr>
        <w:tabs>
          <w:tab w:val="num" w:pos="6480"/>
        </w:tabs>
        <w:ind w:left="6480" w:hanging="360"/>
      </w:pPr>
    </w:lvl>
  </w:abstractNum>
  <w:abstractNum w:abstractNumId="29">
    <w:nsid w:val="522F2681"/>
    <w:multiLevelType w:val="hybridMultilevel"/>
    <w:tmpl w:val="BAE8E1C4"/>
    <w:lvl w:ilvl="0" w:tplc="0C09000F">
      <w:start w:val="1"/>
      <w:numFmt w:val="decimal"/>
      <w:lvlText w:val="%1."/>
      <w:lvlJc w:val="left"/>
      <w:pPr>
        <w:tabs>
          <w:tab w:val="num" w:pos="720"/>
        </w:tabs>
        <w:ind w:left="720" w:hanging="360"/>
      </w:pPr>
    </w:lvl>
    <w:lvl w:ilvl="1" w:tplc="0C090019">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39E1899"/>
    <w:multiLevelType w:val="hybridMultilevel"/>
    <w:tmpl w:val="D75EDD7C"/>
    <w:lvl w:ilvl="0" w:tplc="B6046F7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4A0374F"/>
    <w:multiLevelType w:val="hybridMultilevel"/>
    <w:tmpl w:val="530C85C2"/>
    <w:lvl w:ilvl="0" w:tplc="0409000F">
      <w:start w:val="1"/>
      <w:numFmt w:val="bullet"/>
      <w:lvlText w:val=""/>
      <w:lvlJc w:val="left"/>
      <w:pPr>
        <w:tabs>
          <w:tab w:val="num" w:pos="1504"/>
        </w:tabs>
        <w:ind w:left="1504" w:hanging="360"/>
      </w:pPr>
      <w:rPr>
        <w:rFonts w:ascii="Symbol" w:hAnsi="Symbol" w:hint="default"/>
      </w:rPr>
    </w:lvl>
    <w:lvl w:ilvl="1" w:tplc="04090001">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503260C"/>
    <w:multiLevelType w:val="hybridMultilevel"/>
    <w:tmpl w:val="94D648A0"/>
    <w:lvl w:ilvl="0" w:tplc="04090017">
      <w:start w:val="4"/>
      <w:numFmt w:val="none"/>
      <w:lvlText w:val="(f)"/>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5783542"/>
    <w:multiLevelType w:val="hybridMultilevel"/>
    <w:tmpl w:val="D9DC6080"/>
    <w:lvl w:ilvl="0" w:tplc="EE0015C0">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558F05DE"/>
    <w:multiLevelType w:val="hybridMultilevel"/>
    <w:tmpl w:val="B792F6C8"/>
    <w:lvl w:ilvl="0" w:tplc="E02A28E6">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55D47CC2"/>
    <w:multiLevelType w:val="hybridMultilevel"/>
    <w:tmpl w:val="E2D48B2E"/>
    <w:lvl w:ilvl="0" w:tplc="D2D85B14">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55DB71E5"/>
    <w:multiLevelType w:val="hybridMultilevel"/>
    <w:tmpl w:val="53F69C3E"/>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5DD457B9"/>
    <w:multiLevelType w:val="hybridMultilevel"/>
    <w:tmpl w:val="21DC79A2"/>
    <w:lvl w:ilvl="0" w:tplc="04090001">
      <w:start w:val="1"/>
      <w:numFmt w:val="lowerLetter"/>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5F841E23"/>
    <w:multiLevelType w:val="hybridMultilevel"/>
    <w:tmpl w:val="A79467CC"/>
    <w:lvl w:ilvl="0" w:tplc="FCEEE940">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43F139F"/>
    <w:multiLevelType w:val="hybridMultilevel"/>
    <w:tmpl w:val="3B92DAD6"/>
    <w:lvl w:ilvl="0" w:tplc="98C662F4">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5867FCA"/>
    <w:multiLevelType w:val="hybridMultilevel"/>
    <w:tmpl w:val="DD9060A0"/>
    <w:lvl w:ilvl="0" w:tplc="A3A44EE8">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67DE7D09"/>
    <w:multiLevelType w:val="hybridMultilevel"/>
    <w:tmpl w:val="38240F1A"/>
    <w:lvl w:ilvl="0" w:tplc="7BA018CE">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68F7128C"/>
    <w:multiLevelType w:val="hybridMultilevel"/>
    <w:tmpl w:val="7A208AA4"/>
    <w:lvl w:ilvl="0" w:tplc="0C09000F">
      <w:numFmt w:val="bullet"/>
      <w:lvlText w:val=""/>
      <w:lvlJc w:val="left"/>
      <w:pPr>
        <w:tabs>
          <w:tab w:val="num" w:pos="1455"/>
        </w:tabs>
        <w:ind w:left="1455" w:hanging="735"/>
      </w:pPr>
      <w:rPr>
        <w:rFonts w:ascii="Wingdings 2" w:eastAsia="Times New Roman" w:hAnsi="Wingdings 2" w:cs="Times New Roman"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3">
    <w:nsid w:val="69286015"/>
    <w:multiLevelType w:val="hybridMultilevel"/>
    <w:tmpl w:val="C082B744"/>
    <w:lvl w:ilvl="0" w:tplc="7BA018CE">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nsid w:val="6A48075B"/>
    <w:multiLevelType w:val="hybridMultilevel"/>
    <w:tmpl w:val="78E09F1E"/>
    <w:lvl w:ilvl="0" w:tplc="312CED8C">
      <w:start w:val="1"/>
      <w:numFmt w:val="decimal"/>
      <w:lvlText w:val="(%1)"/>
      <w:lvlJc w:val="left"/>
      <w:pPr>
        <w:tabs>
          <w:tab w:val="num" w:pos="720"/>
        </w:tabs>
        <w:ind w:left="720" w:hanging="360"/>
      </w:pPr>
      <w:rPr>
        <w:rFonts w:cs="Times New Roman" w:hint="default"/>
      </w:rPr>
    </w:lvl>
    <w:lvl w:ilvl="1" w:tplc="0C090003">
      <w:start w:val="1"/>
      <w:numFmt w:val="lowerLetter"/>
      <w:lvlText w:val="%2."/>
      <w:lvlJc w:val="left"/>
      <w:pPr>
        <w:tabs>
          <w:tab w:val="num" w:pos="1440"/>
        </w:tabs>
        <w:ind w:left="1440" w:hanging="360"/>
      </w:pPr>
      <w:rPr>
        <w:rFonts w:cs="Times New Roman"/>
      </w:rPr>
    </w:lvl>
    <w:lvl w:ilvl="2" w:tplc="0C090005">
      <w:start w:val="1"/>
      <w:numFmt w:val="lowerRoman"/>
      <w:lvlText w:val="%3."/>
      <w:lvlJc w:val="right"/>
      <w:pPr>
        <w:tabs>
          <w:tab w:val="num" w:pos="2160"/>
        </w:tabs>
        <w:ind w:left="2160" w:hanging="18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lowerLetter"/>
      <w:lvlText w:val="%5."/>
      <w:lvlJc w:val="left"/>
      <w:pPr>
        <w:tabs>
          <w:tab w:val="num" w:pos="3600"/>
        </w:tabs>
        <w:ind w:left="3600" w:hanging="360"/>
      </w:pPr>
      <w:rPr>
        <w:rFonts w:cs="Times New Roman"/>
      </w:rPr>
    </w:lvl>
    <w:lvl w:ilvl="5" w:tplc="0C090005">
      <w:start w:val="1"/>
      <w:numFmt w:val="lowerRoman"/>
      <w:lvlText w:val="%6."/>
      <w:lvlJc w:val="right"/>
      <w:pPr>
        <w:tabs>
          <w:tab w:val="num" w:pos="4320"/>
        </w:tabs>
        <w:ind w:left="4320" w:hanging="18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lowerLetter"/>
      <w:lvlText w:val="%8."/>
      <w:lvlJc w:val="left"/>
      <w:pPr>
        <w:tabs>
          <w:tab w:val="num" w:pos="5760"/>
        </w:tabs>
        <w:ind w:left="5760" w:hanging="360"/>
      </w:pPr>
      <w:rPr>
        <w:rFonts w:cs="Times New Roman"/>
      </w:rPr>
    </w:lvl>
    <w:lvl w:ilvl="8" w:tplc="0C090005">
      <w:start w:val="1"/>
      <w:numFmt w:val="lowerRoman"/>
      <w:lvlText w:val="%9."/>
      <w:lvlJc w:val="right"/>
      <w:pPr>
        <w:tabs>
          <w:tab w:val="num" w:pos="6480"/>
        </w:tabs>
        <w:ind w:left="6480" w:hanging="180"/>
      </w:pPr>
      <w:rPr>
        <w:rFonts w:cs="Times New Roman"/>
      </w:rPr>
    </w:lvl>
  </w:abstractNum>
  <w:abstractNum w:abstractNumId="45">
    <w:nsid w:val="6C1360BE"/>
    <w:multiLevelType w:val="hybridMultilevel"/>
    <w:tmpl w:val="27B4942C"/>
    <w:lvl w:ilvl="0" w:tplc="3E8CFDAA">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6">
    <w:nsid w:val="73E56925"/>
    <w:multiLevelType w:val="hybridMultilevel"/>
    <w:tmpl w:val="EC74D5BC"/>
    <w:lvl w:ilvl="0" w:tplc="3E8CFDAA">
      <w:start w:val="1"/>
      <w:numFmt w:val="decimal"/>
      <w:lvlText w:val="%1."/>
      <w:lvlJc w:val="left"/>
      <w:pPr>
        <w:tabs>
          <w:tab w:val="num" w:pos="360"/>
        </w:tabs>
        <w:ind w:left="36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7">
    <w:nsid w:val="799769C6"/>
    <w:multiLevelType w:val="hybridMultilevel"/>
    <w:tmpl w:val="CEC291C2"/>
    <w:lvl w:ilvl="0" w:tplc="04090001">
      <w:start w:val="1"/>
      <w:numFmt w:val="decimal"/>
      <w:lvlText w:val="%1."/>
      <w:lvlJc w:val="left"/>
      <w:pPr>
        <w:tabs>
          <w:tab w:val="num" w:pos="360"/>
        </w:tabs>
        <w:ind w:left="360" w:hanging="360"/>
      </w:pPr>
      <w:rPr>
        <w:color w:val="auto"/>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8">
    <w:nsid w:val="7A2832DE"/>
    <w:multiLevelType w:val="hybridMultilevel"/>
    <w:tmpl w:val="76BA624E"/>
    <w:lvl w:ilvl="0" w:tplc="0C09000F">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9">
    <w:nsid w:val="7D016E2A"/>
    <w:multiLevelType w:val="hybridMultilevel"/>
    <w:tmpl w:val="B5F2829A"/>
    <w:lvl w:ilvl="0" w:tplc="227C389C">
      <w:start w:val="1"/>
      <w:numFmt w:val="lowerRoman"/>
      <w:lvlText w:val="%1."/>
      <w:lvlJc w:val="right"/>
      <w:pPr>
        <w:tabs>
          <w:tab w:val="num" w:pos="851"/>
        </w:tabs>
        <w:ind w:left="851" w:hanging="454"/>
      </w:pPr>
      <w:rPr>
        <w:i w:val="0"/>
        <w:color w:val="00000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3"/>
  </w:num>
  <w:num w:numId="2">
    <w:abstractNumId w:val="21"/>
  </w:num>
  <w:num w:numId="3">
    <w:abstractNumId w:val="34"/>
  </w:num>
  <w:num w:numId="4">
    <w:abstractNumId w:val="42"/>
  </w:num>
  <w:num w:numId="5">
    <w:abstractNumId w:val="36"/>
  </w:num>
  <w:num w:numId="6">
    <w:abstractNumId w:val="6"/>
  </w:num>
  <w:num w:numId="7">
    <w:abstractNumId w:val="4"/>
  </w:num>
  <w:num w:numId="8">
    <w:abstractNumId w:val="17"/>
  </w:num>
  <w:num w:numId="9">
    <w:abstractNumId w:val="43"/>
  </w:num>
  <w:num w:numId="10">
    <w:abstractNumId w:val="37"/>
  </w:num>
  <w:num w:numId="11">
    <w:abstractNumId w:val="2"/>
  </w:num>
  <w:num w:numId="12">
    <w:abstractNumId w:val="18"/>
  </w:num>
  <w:num w:numId="13">
    <w:abstractNumId w:val="35"/>
  </w:num>
  <w:num w:numId="14">
    <w:abstractNumId w:val="12"/>
  </w:num>
  <w:num w:numId="15">
    <w:abstractNumId w:val="33"/>
  </w:num>
  <w:num w:numId="16">
    <w:abstractNumId w:val="19"/>
  </w:num>
  <w:num w:numId="17">
    <w:abstractNumId w:val="13"/>
  </w:num>
  <w:num w:numId="18">
    <w:abstractNumId w:val="32"/>
  </w:num>
  <w:num w:numId="19">
    <w:abstractNumId w:val="15"/>
  </w:num>
  <w:num w:numId="20">
    <w:abstractNumId w:val="10"/>
  </w:num>
  <w:num w:numId="21">
    <w:abstractNumId w:val="14"/>
  </w:num>
  <w:num w:numId="22">
    <w:abstractNumId w:val="22"/>
  </w:num>
  <w:num w:numId="23">
    <w:abstractNumId w:val="39"/>
  </w:num>
  <w:num w:numId="24">
    <w:abstractNumId w:val="20"/>
  </w:num>
  <w:num w:numId="25">
    <w:abstractNumId w:val="5"/>
  </w:num>
  <w:num w:numId="26">
    <w:abstractNumId w:val="9"/>
  </w:num>
  <w:num w:numId="27">
    <w:abstractNumId w:val="29"/>
  </w:num>
  <w:num w:numId="28">
    <w:abstractNumId w:val="27"/>
  </w:num>
  <w:num w:numId="29">
    <w:abstractNumId w:val="40"/>
  </w:num>
  <w:num w:numId="30">
    <w:abstractNumId w:val="25"/>
  </w:num>
  <w:num w:numId="31">
    <w:abstractNumId w:val="16"/>
  </w:num>
  <w:num w:numId="32">
    <w:abstractNumId w:val="47"/>
  </w:num>
  <w:num w:numId="33">
    <w:abstractNumId w:val="7"/>
  </w:num>
  <w:num w:numId="34">
    <w:abstractNumId w:val="26"/>
  </w:num>
  <w:num w:numId="35">
    <w:abstractNumId w:val="38"/>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28"/>
  </w:num>
  <w:num w:numId="44">
    <w:abstractNumId w:val="49"/>
  </w:num>
  <w:num w:numId="45">
    <w:abstractNumId w:val="31"/>
  </w:num>
  <w:num w:numId="46">
    <w:abstractNumId w:val="1"/>
  </w:num>
  <w:num w:numId="47">
    <w:abstractNumId w:val="44"/>
  </w:num>
  <w:num w:numId="48">
    <w:abstractNumId w:val="48"/>
  </w:num>
  <w:num w:numId="49">
    <w:abstractNumId w:val="41"/>
  </w:num>
  <w:num w:numId="50">
    <w:abstractNumId w:val="45"/>
  </w:num>
  <w:num w:numId="51">
    <w:abstractNumId w:val="30"/>
  </w:num>
  <w:num w:numId="52">
    <w:abstractNumId w:val="23"/>
  </w:num>
  <w:num w:numId="53">
    <w:abstractNumId w:val="0"/>
  </w:num>
  <w:num w:numId="54">
    <w:abstractNumId w:val="11"/>
  </w:num>
  <w:num w:numId="55">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2324E0"/>
    <w:rsid w:val="00001F9A"/>
    <w:rsid w:val="00005A86"/>
    <w:rsid w:val="00020A08"/>
    <w:rsid w:val="000255BB"/>
    <w:rsid w:val="0003063A"/>
    <w:rsid w:val="00032871"/>
    <w:rsid w:val="00045B17"/>
    <w:rsid w:val="00061EAC"/>
    <w:rsid w:val="00071AE1"/>
    <w:rsid w:val="00072F8D"/>
    <w:rsid w:val="00077F92"/>
    <w:rsid w:val="00080EDB"/>
    <w:rsid w:val="000863B8"/>
    <w:rsid w:val="00087BB6"/>
    <w:rsid w:val="00094DC9"/>
    <w:rsid w:val="000A0B79"/>
    <w:rsid w:val="000A1104"/>
    <w:rsid w:val="000A2C54"/>
    <w:rsid w:val="000A68C5"/>
    <w:rsid w:val="000B1272"/>
    <w:rsid w:val="000B3DEA"/>
    <w:rsid w:val="000B6AB5"/>
    <w:rsid w:val="000C4F72"/>
    <w:rsid w:val="000D6041"/>
    <w:rsid w:val="000E0753"/>
    <w:rsid w:val="000E1352"/>
    <w:rsid w:val="000E4A1E"/>
    <w:rsid w:val="000F3831"/>
    <w:rsid w:val="000F523D"/>
    <w:rsid w:val="000F6784"/>
    <w:rsid w:val="00100F2B"/>
    <w:rsid w:val="00102255"/>
    <w:rsid w:val="00107291"/>
    <w:rsid w:val="00107328"/>
    <w:rsid w:val="00114B1A"/>
    <w:rsid w:val="0011610A"/>
    <w:rsid w:val="00121628"/>
    <w:rsid w:val="00121739"/>
    <w:rsid w:val="0012190E"/>
    <w:rsid w:val="001245B0"/>
    <w:rsid w:val="0013020B"/>
    <w:rsid w:val="00130C20"/>
    <w:rsid w:val="001343DC"/>
    <w:rsid w:val="00141218"/>
    <w:rsid w:val="001417CD"/>
    <w:rsid w:val="00144CE5"/>
    <w:rsid w:val="00145919"/>
    <w:rsid w:val="00161647"/>
    <w:rsid w:val="001622B5"/>
    <w:rsid w:val="001642DA"/>
    <w:rsid w:val="00177EFC"/>
    <w:rsid w:val="0018650C"/>
    <w:rsid w:val="00191845"/>
    <w:rsid w:val="00193D3B"/>
    <w:rsid w:val="0019419F"/>
    <w:rsid w:val="0019516A"/>
    <w:rsid w:val="00196C65"/>
    <w:rsid w:val="001A62F6"/>
    <w:rsid w:val="001A7DB0"/>
    <w:rsid w:val="001B028F"/>
    <w:rsid w:val="001B3D5E"/>
    <w:rsid w:val="001C4D17"/>
    <w:rsid w:val="001C657D"/>
    <w:rsid w:val="001D22B1"/>
    <w:rsid w:val="001D3BB6"/>
    <w:rsid w:val="001D3EB1"/>
    <w:rsid w:val="001D5D88"/>
    <w:rsid w:val="001E029A"/>
    <w:rsid w:val="001E212D"/>
    <w:rsid w:val="001E6941"/>
    <w:rsid w:val="001F5B58"/>
    <w:rsid w:val="001F64E9"/>
    <w:rsid w:val="00206BE8"/>
    <w:rsid w:val="00207080"/>
    <w:rsid w:val="00213756"/>
    <w:rsid w:val="00214045"/>
    <w:rsid w:val="0022532F"/>
    <w:rsid w:val="002324E0"/>
    <w:rsid w:val="002358C9"/>
    <w:rsid w:val="002460E4"/>
    <w:rsid w:val="00246815"/>
    <w:rsid w:val="0025675F"/>
    <w:rsid w:val="00257F39"/>
    <w:rsid w:val="00260922"/>
    <w:rsid w:val="002642B3"/>
    <w:rsid w:val="00277E6A"/>
    <w:rsid w:val="00280FF3"/>
    <w:rsid w:val="0028442D"/>
    <w:rsid w:val="00286D0A"/>
    <w:rsid w:val="002918A3"/>
    <w:rsid w:val="00294FC8"/>
    <w:rsid w:val="00295FB4"/>
    <w:rsid w:val="002A109E"/>
    <w:rsid w:val="002A1C93"/>
    <w:rsid w:val="002A487F"/>
    <w:rsid w:val="002B12B6"/>
    <w:rsid w:val="002B35F4"/>
    <w:rsid w:val="002C1D40"/>
    <w:rsid w:val="002E00AE"/>
    <w:rsid w:val="002F03DC"/>
    <w:rsid w:val="002F606A"/>
    <w:rsid w:val="003009F6"/>
    <w:rsid w:val="00303FA4"/>
    <w:rsid w:val="003061BC"/>
    <w:rsid w:val="00312479"/>
    <w:rsid w:val="00320F0A"/>
    <w:rsid w:val="00320F5F"/>
    <w:rsid w:val="00331668"/>
    <w:rsid w:val="00343623"/>
    <w:rsid w:val="00347003"/>
    <w:rsid w:val="003507A7"/>
    <w:rsid w:val="003511BE"/>
    <w:rsid w:val="00353032"/>
    <w:rsid w:val="00355BB6"/>
    <w:rsid w:val="00371891"/>
    <w:rsid w:val="00384E79"/>
    <w:rsid w:val="003A14D5"/>
    <w:rsid w:val="003B03F3"/>
    <w:rsid w:val="003B229B"/>
    <w:rsid w:val="003B2B8C"/>
    <w:rsid w:val="003C2E96"/>
    <w:rsid w:val="003C61F8"/>
    <w:rsid w:val="003C6900"/>
    <w:rsid w:val="003D0B1F"/>
    <w:rsid w:val="003D1F43"/>
    <w:rsid w:val="003D342D"/>
    <w:rsid w:val="003D42CA"/>
    <w:rsid w:val="003D4535"/>
    <w:rsid w:val="003D6C4A"/>
    <w:rsid w:val="003E106E"/>
    <w:rsid w:val="003E5868"/>
    <w:rsid w:val="003F478C"/>
    <w:rsid w:val="0040631E"/>
    <w:rsid w:val="00413DF4"/>
    <w:rsid w:val="00420FEA"/>
    <w:rsid w:val="0043326E"/>
    <w:rsid w:val="00434E7A"/>
    <w:rsid w:val="00453435"/>
    <w:rsid w:val="00454C2E"/>
    <w:rsid w:val="00457B66"/>
    <w:rsid w:val="004620D5"/>
    <w:rsid w:val="00466E54"/>
    <w:rsid w:val="004812E4"/>
    <w:rsid w:val="00485576"/>
    <w:rsid w:val="00487C95"/>
    <w:rsid w:val="004A0485"/>
    <w:rsid w:val="004A5B4D"/>
    <w:rsid w:val="004B6FB3"/>
    <w:rsid w:val="004C0770"/>
    <w:rsid w:val="004D03DC"/>
    <w:rsid w:val="004D104E"/>
    <w:rsid w:val="004D1A1C"/>
    <w:rsid w:val="004D246E"/>
    <w:rsid w:val="004D72C4"/>
    <w:rsid w:val="004F1ABB"/>
    <w:rsid w:val="004F45A2"/>
    <w:rsid w:val="00501991"/>
    <w:rsid w:val="00501E34"/>
    <w:rsid w:val="00512126"/>
    <w:rsid w:val="0051527C"/>
    <w:rsid w:val="00515B62"/>
    <w:rsid w:val="00515EF0"/>
    <w:rsid w:val="00520AB3"/>
    <w:rsid w:val="0052643E"/>
    <w:rsid w:val="005307F9"/>
    <w:rsid w:val="00534ED9"/>
    <w:rsid w:val="00534F4F"/>
    <w:rsid w:val="00540DAD"/>
    <w:rsid w:val="00554C48"/>
    <w:rsid w:val="005558B0"/>
    <w:rsid w:val="00556875"/>
    <w:rsid w:val="00560200"/>
    <w:rsid w:val="005608E7"/>
    <w:rsid w:val="0056429D"/>
    <w:rsid w:val="00566D68"/>
    <w:rsid w:val="00573690"/>
    <w:rsid w:val="00580E74"/>
    <w:rsid w:val="00585115"/>
    <w:rsid w:val="00585500"/>
    <w:rsid w:val="00586656"/>
    <w:rsid w:val="00593E60"/>
    <w:rsid w:val="00594C14"/>
    <w:rsid w:val="005962DD"/>
    <w:rsid w:val="005A659D"/>
    <w:rsid w:val="005B58A6"/>
    <w:rsid w:val="005C0611"/>
    <w:rsid w:val="005C5DC1"/>
    <w:rsid w:val="005E2FD1"/>
    <w:rsid w:val="00605909"/>
    <w:rsid w:val="006203C4"/>
    <w:rsid w:val="006257A8"/>
    <w:rsid w:val="006266B5"/>
    <w:rsid w:val="0063038F"/>
    <w:rsid w:val="006427E7"/>
    <w:rsid w:val="00654E09"/>
    <w:rsid w:val="00675056"/>
    <w:rsid w:val="00675DA0"/>
    <w:rsid w:val="006833C5"/>
    <w:rsid w:val="006847F2"/>
    <w:rsid w:val="00691EE0"/>
    <w:rsid w:val="006A318C"/>
    <w:rsid w:val="006A5760"/>
    <w:rsid w:val="006A61DA"/>
    <w:rsid w:val="006B1959"/>
    <w:rsid w:val="006B60F0"/>
    <w:rsid w:val="006C5EB6"/>
    <w:rsid w:val="006D1FC1"/>
    <w:rsid w:val="006D3751"/>
    <w:rsid w:val="006D4724"/>
    <w:rsid w:val="006D6676"/>
    <w:rsid w:val="006F1266"/>
    <w:rsid w:val="006F1890"/>
    <w:rsid w:val="006F3CE6"/>
    <w:rsid w:val="00705EC3"/>
    <w:rsid w:val="00710CDB"/>
    <w:rsid w:val="0071213E"/>
    <w:rsid w:val="00715424"/>
    <w:rsid w:val="00716088"/>
    <w:rsid w:val="007169ED"/>
    <w:rsid w:val="007177E6"/>
    <w:rsid w:val="00720976"/>
    <w:rsid w:val="00720AFC"/>
    <w:rsid w:val="0072282C"/>
    <w:rsid w:val="0073167F"/>
    <w:rsid w:val="00732097"/>
    <w:rsid w:val="0074603A"/>
    <w:rsid w:val="00746114"/>
    <w:rsid w:val="00747E36"/>
    <w:rsid w:val="007617D5"/>
    <w:rsid w:val="00767ED5"/>
    <w:rsid w:val="0077190E"/>
    <w:rsid w:val="00771A3D"/>
    <w:rsid w:val="007735D1"/>
    <w:rsid w:val="00774B1F"/>
    <w:rsid w:val="007755EB"/>
    <w:rsid w:val="0077736B"/>
    <w:rsid w:val="00785F97"/>
    <w:rsid w:val="00786FD4"/>
    <w:rsid w:val="00787C5A"/>
    <w:rsid w:val="007921AF"/>
    <w:rsid w:val="00792F9D"/>
    <w:rsid w:val="007A7D0E"/>
    <w:rsid w:val="007B3BF2"/>
    <w:rsid w:val="007D3926"/>
    <w:rsid w:val="007D403E"/>
    <w:rsid w:val="007D54E7"/>
    <w:rsid w:val="007D5AAF"/>
    <w:rsid w:val="007E0CA3"/>
    <w:rsid w:val="007F02A5"/>
    <w:rsid w:val="007F79BD"/>
    <w:rsid w:val="007F7C68"/>
    <w:rsid w:val="00811BFE"/>
    <w:rsid w:val="00817934"/>
    <w:rsid w:val="0082329F"/>
    <w:rsid w:val="00825FC9"/>
    <w:rsid w:val="00830BBD"/>
    <w:rsid w:val="00831F1B"/>
    <w:rsid w:val="008330AB"/>
    <w:rsid w:val="00835181"/>
    <w:rsid w:val="00840C77"/>
    <w:rsid w:val="008419E9"/>
    <w:rsid w:val="00843124"/>
    <w:rsid w:val="00843421"/>
    <w:rsid w:val="008471EC"/>
    <w:rsid w:val="008527A7"/>
    <w:rsid w:val="00855F45"/>
    <w:rsid w:val="00856904"/>
    <w:rsid w:val="008571AC"/>
    <w:rsid w:val="008625DB"/>
    <w:rsid w:val="00862B49"/>
    <w:rsid w:val="0086628D"/>
    <w:rsid w:val="00877B27"/>
    <w:rsid w:val="00884282"/>
    <w:rsid w:val="00885814"/>
    <w:rsid w:val="00890539"/>
    <w:rsid w:val="00897A66"/>
    <w:rsid w:val="008A0E30"/>
    <w:rsid w:val="008A1D90"/>
    <w:rsid w:val="008A3679"/>
    <w:rsid w:val="008A6F8C"/>
    <w:rsid w:val="008B5B1A"/>
    <w:rsid w:val="008B7005"/>
    <w:rsid w:val="008C24F6"/>
    <w:rsid w:val="008D1B2A"/>
    <w:rsid w:val="008D2614"/>
    <w:rsid w:val="008E054C"/>
    <w:rsid w:val="008E2E41"/>
    <w:rsid w:val="008E6176"/>
    <w:rsid w:val="008E62C5"/>
    <w:rsid w:val="008E7D4E"/>
    <w:rsid w:val="008F55C6"/>
    <w:rsid w:val="008F69EF"/>
    <w:rsid w:val="008F78B5"/>
    <w:rsid w:val="0090150B"/>
    <w:rsid w:val="009031B6"/>
    <w:rsid w:val="009035E8"/>
    <w:rsid w:val="00906E95"/>
    <w:rsid w:val="00925B23"/>
    <w:rsid w:val="00927144"/>
    <w:rsid w:val="00927955"/>
    <w:rsid w:val="009362F0"/>
    <w:rsid w:val="00936C05"/>
    <w:rsid w:val="00936CC1"/>
    <w:rsid w:val="00940494"/>
    <w:rsid w:val="0094137E"/>
    <w:rsid w:val="00944435"/>
    <w:rsid w:val="009447EC"/>
    <w:rsid w:val="0095208A"/>
    <w:rsid w:val="00960D7C"/>
    <w:rsid w:val="0097660C"/>
    <w:rsid w:val="009766E6"/>
    <w:rsid w:val="00980779"/>
    <w:rsid w:val="009813FB"/>
    <w:rsid w:val="009817D8"/>
    <w:rsid w:val="00983E38"/>
    <w:rsid w:val="009A0B04"/>
    <w:rsid w:val="009A497A"/>
    <w:rsid w:val="009A555E"/>
    <w:rsid w:val="009B6293"/>
    <w:rsid w:val="009C11C1"/>
    <w:rsid w:val="009C1784"/>
    <w:rsid w:val="009D1FF6"/>
    <w:rsid w:val="009E55BB"/>
    <w:rsid w:val="009F1F28"/>
    <w:rsid w:val="009F21C0"/>
    <w:rsid w:val="009F23ED"/>
    <w:rsid w:val="009F46F4"/>
    <w:rsid w:val="009F6D3F"/>
    <w:rsid w:val="00A014BB"/>
    <w:rsid w:val="00A068D3"/>
    <w:rsid w:val="00A1148B"/>
    <w:rsid w:val="00A1163C"/>
    <w:rsid w:val="00A11B22"/>
    <w:rsid w:val="00A25147"/>
    <w:rsid w:val="00A344DC"/>
    <w:rsid w:val="00A505FD"/>
    <w:rsid w:val="00A53731"/>
    <w:rsid w:val="00A619DC"/>
    <w:rsid w:val="00A72E74"/>
    <w:rsid w:val="00A74B93"/>
    <w:rsid w:val="00A80572"/>
    <w:rsid w:val="00A81590"/>
    <w:rsid w:val="00A90657"/>
    <w:rsid w:val="00A91806"/>
    <w:rsid w:val="00AA7DD9"/>
    <w:rsid w:val="00AC0317"/>
    <w:rsid w:val="00AC4171"/>
    <w:rsid w:val="00AC6DA2"/>
    <w:rsid w:val="00AC79DA"/>
    <w:rsid w:val="00AD1AE8"/>
    <w:rsid w:val="00AD6932"/>
    <w:rsid w:val="00AD6E68"/>
    <w:rsid w:val="00AE7402"/>
    <w:rsid w:val="00AF7E64"/>
    <w:rsid w:val="00B154C3"/>
    <w:rsid w:val="00B40167"/>
    <w:rsid w:val="00B64726"/>
    <w:rsid w:val="00B65AE8"/>
    <w:rsid w:val="00B75033"/>
    <w:rsid w:val="00B83CC1"/>
    <w:rsid w:val="00B865DD"/>
    <w:rsid w:val="00B87007"/>
    <w:rsid w:val="00B91BB9"/>
    <w:rsid w:val="00B92911"/>
    <w:rsid w:val="00B94B5B"/>
    <w:rsid w:val="00BA215C"/>
    <w:rsid w:val="00BB3B81"/>
    <w:rsid w:val="00BB5748"/>
    <w:rsid w:val="00BC22E6"/>
    <w:rsid w:val="00BD002A"/>
    <w:rsid w:val="00BD1B66"/>
    <w:rsid w:val="00BD5534"/>
    <w:rsid w:val="00BE0D2B"/>
    <w:rsid w:val="00BF078D"/>
    <w:rsid w:val="00C006FA"/>
    <w:rsid w:val="00C01206"/>
    <w:rsid w:val="00C07946"/>
    <w:rsid w:val="00C1023C"/>
    <w:rsid w:val="00C14C80"/>
    <w:rsid w:val="00C30FD9"/>
    <w:rsid w:val="00C3555B"/>
    <w:rsid w:val="00C36348"/>
    <w:rsid w:val="00C42A1B"/>
    <w:rsid w:val="00C44766"/>
    <w:rsid w:val="00C5378B"/>
    <w:rsid w:val="00C74FA0"/>
    <w:rsid w:val="00C76B91"/>
    <w:rsid w:val="00C776E5"/>
    <w:rsid w:val="00CA11ED"/>
    <w:rsid w:val="00CB4119"/>
    <w:rsid w:val="00CC184F"/>
    <w:rsid w:val="00CC3EA0"/>
    <w:rsid w:val="00CD14A3"/>
    <w:rsid w:val="00CD590C"/>
    <w:rsid w:val="00CE1C11"/>
    <w:rsid w:val="00CE5257"/>
    <w:rsid w:val="00CE5880"/>
    <w:rsid w:val="00CF17E6"/>
    <w:rsid w:val="00CF208B"/>
    <w:rsid w:val="00CF7C7E"/>
    <w:rsid w:val="00D0222E"/>
    <w:rsid w:val="00D11411"/>
    <w:rsid w:val="00D11B77"/>
    <w:rsid w:val="00D21166"/>
    <w:rsid w:val="00D22E20"/>
    <w:rsid w:val="00D272F6"/>
    <w:rsid w:val="00D335E7"/>
    <w:rsid w:val="00D40892"/>
    <w:rsid w:val="00D418BD"/>
    <w:rsid w:val="00D52E32"/>
    <w:rsid w:val="00D54BD4"/>
    <w:rsid w:val="00D65D44"/>
    <w:rsid w:val="00D828CD"/>
    <w:rsid w:val="00D86CB4"/>
    <w:rsid w:val="00D90649"/>
    <w:rsid w:val="00D96F79"/>
    <w:rsid w:val="00DA0944"/>
    <w:rsid w:val="00DA6A89"/>
    <w:rsid w:val="00DA7061"/>
    <w:rsid w:val="00DA7885"/>
    <w:rsid w:val="00DB29D2"/>
    <w:rsid w:val="00DB2AC8"/>
    <w:rsid w:val="00DB77BD"/>
    <w:rsid w:val="00DD62FE"/>
    <w:rsid w:val="00DD70B5"/>
    <w:rsid w:val="00DE43DE"/>
    <w:rsid w:val="00DF1C72"/>
    <w:rsid w:val="00DF20F0"/>
    <w:rsid w:val="00E114EC"/>
    <w:rsid w:val="00E14E5B"/>
    <w:rsid w:val="00E15766"/>
    <w:rsid w:val="00E15775"/>
    <w:rsid w:val="00E20757"/>
    <w:rsid w:val="00E22748"/>
    <w:rsid w:val="00E228F9"/>
    <w:rsid w:val="00E22B82"/>
    <w:rsid w:val="00E2324A"/>
    <w:rsid w:val="00E25798"/>
    <w:rsid w:val="00E32BD9"/>
    <w:rsid w:val="00E411D7"/>
    <w:rsid w:val="00E4482F"/>
    <w:rsid w:val="00E50661"/>
    <w:rsid w:val="00E53A9B"/>
    <w:rsid w:val="00E609A8"/>
    <w:rsid w:val="00E7219E"/>
    <w:rsid w:val="00E72CC1"/>
    <w:rsid w:val="00E76F7E"/>
    <w:rsid w:val="00E8774B"/>
    <w:rsid w:val="00EA4B64"/>
    <w:rsid w:val="00EB6071"/>
    <w:rsid w:val="00EC7853"/>
    <w:rsid w:val="00ED2835"/>
    <w:rsid w:val="00ED47AA"/>
    <w:rsid w:val="00ED4D52"/>
    <w:rsid w:val="00EF004F"/>
    <w:rsid w:val="00EF2AC5"/>
    <w:rsid w:val="00F10142"/>
    <w:rsid w:val="00F13AF1"/>
    <w:rsid w:val="00F14147"/>
    <w:rsid w:val="00F175AA"/>
    <w:rsid w:val="00F25A29"/>
    <w:rsid w:val="00F321D2"/>
    <w:rsid w:val="00F33BD0"/>
    <w:rsid w:val="00F35EFF"/>
    <w:rsid w:val="00F40CBE"/>
    <w:rsid w:val="00F40E91"/>
    <w:rsid w:val="00F40F2D"/>
    <w:rsid w:val="00F40F45"/>
    <w:rsid w:val="00F50A3B"/>
    <w:rsid w:val="00F51D4B"/>
    <w:rsid w:val="00F570D3"/>
    <w:rsid w:val="00F57237"/>
    <w:rsid w:val="00F65F12"/>
    <w:rsid w:val="00F75248"/>
    <w:rsid w:val="00F80B44"/>
    <w:rsid w:val="00F87671"/>
    <w:rsid w:val="00F87FE1"/>
    <w:rsid w:val="00F94439"/>
    <w:rsid w:val="00F9596B"/>
    <w:rsid w:val="00F97AC7"/>
    <w:rsid w:val="00FA0672"/>
    <w:rsid w:val="00FA462F"/>
    <w:rsid w:val="00FD1D3B"/>
    <w:rsid w:val="00FE48A8"/>
    <w:rsid w:val="00FE60CA"/>
    <w:rsid w:val="00FE6555"/>
    <w:rsid w:val="00FF1056"/>
    <w:rsid w:val="00FF15E9"/>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Acronym"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rsid w:val="00DA6A89"/>
    <w:pPr>
      <w:tabs>
        <w:tab w:val="center" w:pos="4320"/>
        <w:tab w:val="right" w:pos="8640"/>
      </w:tabs>
    </w:pPr>
    <w:rPr>
      <w:lang w:eastAsia="en-US"/>
    </w:rPr>
  </w:style>
  <w:style w:type="character" w:customStyle="1" w:styleId="FooterChar">
    <w:name w:val="Footer Char"/>
    <w:basedOn w:val="DefaultParagraphFont"/>
    <w:link w:val="Footer"/>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uiPriority w:val="20"/>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unhideWhenUsed/>
    <w:rsid w:val="00DA6A89"/>
    <w:pPr>
      <w:spacing w:after="100"/>
    </w:pPr>
  </w:style>
  <w:style w:type="character" w:styleId="HTMLAcronym">
    <w:name w:val="HTML Acronym"/>
    <w:basedOn w:val="DefaultParagraphFont"/>
    <w:semiHidden/>
    <w:unhideWhenUsed/>
    <w:rsid w:val="00E2324A"/>
  </w:style>
  <w:style w:type="character" w:styleId="FollowedHyperlink">
    <w:name w:val="FollowedHyperlink"/>
    <w:basedOn w:val="DefaultParagraphFont"/>
    <w:uiPriority w:val="99"/>
    <w:semiHidden/>
    <w:unhideWhenUsed/>
    <w:rsid w:val="007D3926"/>
    <w:rPr>
      <w:color w:val="800080" w:themeColor="followedHyperlink"/>
      <w:u w:val="single"/>
    </w:rPr>
  </w:style>
  <w:style w:type="paragraph" w:styleId="ListBullet">
    <w:name w:val="List Bullet"/>
    <w:basedOn w:val="Normal"/>
    <w:uiPriority w:val="99"/>
    <w:unhideWhenUsed/>
    <w:qFormat/>
    <w:rsid w:val="004D1A1C"/>
    <w:pPr>
      <w:numPr>
        <w:numId w:val="46"/>
      </w:numPr>
      <w:contextualSpacing/>
    </w:pPr>
  </w:style>
  <w:style w:type="paragraph" w:styleId="ListParagraph">
    <w:name w:val="List Paragraph"/>
    <w:basedOn w:val="Normal"/>
    <w:uiPriority w:val="34"/>
    <w:qFormat/>
    <w:rsid w:val="00213756"/>
    <w:pPr>
      <w:ind w:left="720"/>
      <w:contextualSpacing/>
    </w:pPr>
  </w:style>
  <w:style w:type="paragraph" w:styleId="ListNumber">
    <w:name w:val="List Number"/>
    <w:basedOn w:val="Normal"/>
    <w:uiPriority w:val="99"/>
    <w:unhideWhenUsed/>
    <w:rsid w:val="0025675F"/>
    <w:pPr>
      <w:numPr>
        <w:numId w:val="53"/>
      </w:numPr>
      <w:contextualSpacing/>
    </w:pPr>
  </w:style>
  <w:style w:type="paragraph" w:styleId="TOC2">
    <w:name w:val="toc 2"/>
    <w:basedOn w:val="Normal"/>
    <w:next w:val="Normal"/>
    <w:autoRedefine/>
    <w:uiPriority w:val="39"/>
    <w:unhideWhenUsed/>
    <w:rsid w:val="004620D5"/>
    <w:pPr>
      <w:spacing w:after="100"/>
      <w:ind w:left="240"/>
    </w:pPr>
  </w:style>
  <w:style w:type="character" w:customStyle="1" w:styleId="st">
    <w:name w:val="st"/>
    <w:basedOn w:val="DefaultParagraphFont"/>
    <w:rsid w:val="00E411D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478850">
      <w:bodyDiv w:val="1"/>
      <w:marLeft w:val="0"/>
      <w:marRight w:val="0"/>
      <w:marTop w:val="0"/>
      <w:marBottom w:val="0"/>
      <w:divBdr>
        <w:top w:val="none" w:sz="0" w:space="0" w:color="auto"/>
        <w:left w:val="none" w:sz="0" w:space="0" w:color="auto"/>
        <w:bottom w:val="none" w:sz="0" w:space="0" w:color="auto"/>
        <w:right w:val="none" w:sz="0" w:space="0" w:color="auto"/>
      </w:divBdr>
    </w:div>
    <w:div w:id="224805455">
      <w:bodyDiv w:val="1"/>
      <w:marLeft w:val="0"/>
      <w:marRight w:val="0"/>
      <w:marTop w:val="0"/>
      <w:marBottom w:val="0"/>
      <w:divBdr>
        <w:top w:val="none" w:sz="0" w:space="0" w:color="auto"/>
        <w:left w:val="none" w:sz="0" w:space="0" w:color="auto"/>
        <w:bottom w:val="none" w:sz="0" w:space="0" w:color="auto"/>
        <w:right w:val="none" w:sz="0" w:space="0" w:color="auto"/>
      </w:divBdr>
    </w:div>
    <w:div w:id="246774373">
      <w:bodyDiv w:val="1"/>
      <w:marLeft w:val="0"/>
      <w:marRight w:val="0"/>
      <w:marTop w:val="0"/>
      <w:marBottom w:val="0"/>
      <w:divBdr>
        <w:top w:val="none" w:sz="0" w:space="0" w:color="auto"/>
        <w:left w:val="none" w:sz="0" w:space="0" w:color="auto"/>
        <w:bottom w:val="none" w:sz="0" w:space="0" w:color="auto"/>
        <w:right w:val="none" w:sz="0" w:space="0" w:color="auto"/>
      </w:divBdr>
    </w:div>
    <w:div w:id="249583468">
      <w:bodyDiv w:val="1"/>
      <w:marLeft w:val="0"/>
      <w:marRight w:val="0"/>
      <w:marTop w:val="0"/>
      <w:marBottom w:val="0"/>
      <w:divBdr>
        <w:top w:val="none" w:sz="0" w:space="0" w:color="auto"/>
        <w:left w:val="none" w:sz="0" w:space="0" w:color="auto"/>
        <w:bottom w:val="none" w:sz="0" w:space="0" w:color="auto"/>
        <w:right w:val="none" w:sz="0" w:space="0" w:color="auto"/>
      </w:divBdr>
    </w:div>
    <w:div w:id="301034779">
      <w:bodyDiv w:val="1"/>
      <w:marLeft w:val="0"/>
      <w:marRight w:val="0"/>
      <w:marTop w:val="0"/>
      <w:marBottom w:val="0"/>
      <w:divBdr>
        <w:top w:val="none" w:sz="0" w:space="0" w:color="auto"/>
        <w:left w:val="none" w:sz="0" w:space="0" w:color="auto"/>
        <w:bottom w:val="none" w:sz="0" w:space="0" w:color="auto"/>
        <w:right w:val="none" w:sz="0" w:space="0" w:color="auto"/>
      </w:divBdr>
    </w:div>
    <w:div w:id="312217200">
      <w:bodyDiv w:val="1"/>
      <w:marLeft w:val="0"/>
      <w:marRight w:val="0"/>
      <w:marTop w:val="0"/>
      <w:marBottom w:val="0"/>
      <w:divBdr>
        <w:top w:val="none" w:sz="0" w:space="0" w:color="auto"/>
        <w:left w:val="none" w:sz="0" w:space="0" w:color="auto"/>
        <w:bottom w:val="none" w:sz="0" w:space="0" w:color="auto"/>
        <w:right w:val="none" w:sz="0" w:space="0" w:color="auto"/>
      </w:divBdr>
    </w:div>
    <w:div w:id="345012964">
      <w:bodyDiv w:val="1"/>
      <w:marLeft w:val="0"/>
      <w:marRight w:val="0"/>
      <w:marTop w:val="0"/>
      <w:marBottom w:val="0"/>
      <w:divBdr>
        <w:top w:val="none" w:sz="0" w:space="0" w:color="auto"/>
        <w:left w:val="none" w:sz="0" w:space="0" w:color="auto"/>
        <w:bottom w:val="none" w:sz="0" w:space="0" w:color="auto"/>
        <w:right w:val="none" w:sz="0" w:space="0" w:color="auto"/>
      </w:divBdr>
    </w:div>
    <w:div w:id="479659362">
      <w:bodyDiv w:val="1"/>
      <w:marLeft w:val="0"/>
      <w:marRight w:val="0"/>
      <w:marTop w:val="0"/>
      <w:marBottom w:val="0"/>
      <w:divBdr>
        <w:top w:val="none" w:sz="0" w:space="0" w:color="auto"/>
        <w:left w:val="none" w:sz="0" w:space="0" w:color="auto"/>
        <w:bottom w:val="none" w:sz="0" w:space="0" w:color="auto"/>
        <w:right w:val="none" w:sz="0" w:space="0" w:color="auto"/>
      </w:divBdr>
    </w:div>
    <w:div w:id="572011163">
      <w:bodyDiv w:val="1"/>
      <w:marLeft w:val="0"/>
      <w:marRight w:val="0"/>
      <w:marTop w:val="0"/>
      <w:marBottom w:val="0"/>
      <w:divBdr>
        <w:top w:val="none" w:sz="0" w:space="0" w:color="auto"/>
        <w:left w:val="none" w:sz="0" w:space="0" w:color="auto"/>
        <w:bottom w:val="none" w:sz="0" w:space="0" w:color="auto"/>
        <w:right w:val="none" w:sz="0" w:space="0" w:color="auto"/>
      </w:divBdr>
    </w:div>
    <w:div w:id="610599341">
      <w:bodyDiv w:val="1"/>
      <w:marLeft w:val="0"/>
      <w:marRight w:val="0"/>
      <w:marTop w:val="0"/>
      <w:marBottom w:val="0"/>
      <w:divBdr>
        <w:top w:val="none" w:sz="0" w:space="0" w:color="auto"/>
        <w:left w:val="none" w:sz="0" w:space="0" w:color="auto"/>
        <w:bottom w:val="none" w:sz="0" w:space="0" w:color="auto"/>
        <w:right w:val="none" w:sz="0" w:space="0" w:color="auto"/>
      </w:divBdr>
    </w:div>
    <w:div w:id="666788544">
      <w:bodyDiv w:val="1"/>
      <w:marLeft w:val="0"/>
      <w:marRight w:val="0"/>
      <w:marTop w:val="0"/>
      <w:marBottom w:val="0"/>
      <w:divBdr>
        <w:top w:val="none" w:sz="0" w:space="0" w:color="auto"/>
        <w:left w:val="none" w:sz="0" w:space="0" w:color="auto"/>
        <w:bottom w:val="none" w:sz="0" w:space="0" w:color="auto"/>
        <w:right w:val="none" w:sz="0" w:space="0" w:color="auto"/>
      </w:divBdr>
    </w:div>
    <w:div w:id="704793642">
      <w:bodyDiv w:val="1"/>
      <w:marLeft w:val="0"/>
      <w:marRight w:val="0"/>
      <w:marTop w:val="0"/>
      <w:marBottom w:val="0"/>
      <w:divBdr>
        <w:top w:val="none" w:sz="0" w:space="0" w:color="auto"/>
        <w:left w:val="none" w:sz="0" w:space="0" w:color="auto"/>
        <w:bottom w:val="none" w:sz="0" w:space="0" w:color="auto"/>
        <w:right w:val="none" w:sz="0" w:space="0" w:color="auto"/>
      </w:divBdr>
    </w:div>
    <w:div w:id="735981582">
      <w:bodyDiv w:val="1"/>
      <w:marLeft w:val="0"/>
      <w:marRight w:val="0"/>
      <w:marTop w:val="0"/>
      <w:marBottom w:val="0"/>
      <w:divBdr>
        <w:top w:val="none" w:sz="0" w:space="0" w:color="auto"/>
        <w:left w:val="none" w:sz="0" w:space="0" w:color="auto"/>
        <w:bottom w:val="none" w:sz="0" w:space="0" w:color="auto"/>
        <w:right w:val="none" w:sz="0" w:space="0" w:color="auto"/>
      </w:divBdr>
    </w:div>
    <w:div w:id="802692855">
      <w:bodyDiv w:val="1"/>
      <w:marLeft w:val="0"/>
      <w:marRight w:val="0"/>
      <w:marTop w:val="0"/>
      <w:marBottom w:val="0"/>
      <w:divBdr>
        <w:top w:val="none" w:sz="0" w:space="0" w:color="auto"/>
        <w:left w:val="none" w:sz="0" w:space="0" w:color="auto"/>
        <w:bottom w:val="none" w:sz="0" w:space="0" w:color="auto"/>
        <w:right w:val="none" w:sz="0" w:space="0" w:color="auto"/>
      </w:divBdr>
    </w:div>
    <w:div w:id="1130518588">
      <w:bodyDiv w:val="1"/>
      <w:marLeft w:val="0"/>
      <w:marRight w:val="0"/>
      <w:marTop w:val="0"/>
      <w:marBottom w:val="0"/>
      <w:divBdr>
        <w:top w:val="none" w:sz="0" w:space="0" w:color="auto"/>
        <w:left w:val="none" w:sz="0" w:space="0" w:color="auto"/>
        <w:bottom w:val="none" w:sz="0" w:space="0" w:color="auto"/>
        <w:right w:val="none" w:sz="0" w:space="0" w:color="auto"/>
      </w:divBdr>
    </w:div>
    <w:div w:id="1132407397">
      <w:bodyDiv w:val="1"/>
      <w:marLeft w:val="0"/>
      <w:marRight w:val="0"/>
      <w:marTop w:val="0"/>
      <w:marBottom w:val="0"/>
      <w:divBdr>
        <w:top w:val="none" w:sz="0" w:space="0" w:color="auto"/>
        <w:left w:val="none" w:sz="0" w:space="0" w:color="auto"/>
        <w:bottom w:val="none" w:sz="0" w:space="0" w:color="auto"/>
        <w:right w:val="none" w:sz="0" w:space="0" w:color="auto"/>
      </w:divBdr>
    </w:div>
    <w:div w:id="1290627526">
      <w:bodyDiv w:val="1"/>
      <w:marLeft w:val="0"/>
      <w:marRight w:val="0"/>
      <w:marTop w:val="0"/>
      <w:marBottom w:val="0"/>
      <w:divBdr>
        <w:top w:val="none" w:sz="0" w:space="0" w:color="auto"/>
        <w:left w:val="none" w:sz="0" w:space="0" w:color="auto"/>
        <w:bottom w:val="none" w:sz="0" w:space="0" w:color="auto"/>
        <w:right w:val="none" w:sz="0" w:space="0" w:color="auto"/>
      </w:divBdr>
    </w:div>
    <w:div w:id="1301694967">
      <w:bodyDiv w:val="1"/>
      <w:marLeft w:val="0"/>
      <w:marRight w:val="0"/>
      <w:marTop w:val="0"/>
      <w:marBottom w:val="0"/>
      <w:divBdr>
        <w:top w:val="none" w:sz="0" w:space="0" w:color="auto"/>
        <w:left w:val="none" w:sz="0" w:space="0" w:color="auto"/>
        <w:bottom w:val="none" w:sz="0" w:space="0" w:color="auto"/>
        <w:right w:val="none" w:sz="0" w:space="0" w:color="auto"/>
      </w:divBdr>
    </w:div>
    <w:div w:id="1464083941">
      <w:bodyDiv w:val="1"/>
      <w:marLeft w:val="0"/>
      <w:marRight w:val="0"/>
      <w:marTop w:val="0"/>
      <w:marBottom w:val="0"/>
      <w:divBdr>
        <w:top w:val="none" w:sz="0" w:space="0" w:color="auto"/>
        <w:left w:val="none" w:sz="0" w:space="0" w:color="auto"/>
        <w:bottom w:val="none" w:sz="0" w:space="0" w:color="auto"/>
        <w:right w:val="none" w:sz="0" w:space="0" w:color="auto"/>
      </w:divBdr>
    </w:div>
    <w:div w:id="1466661843">
      <w:bodyDiv w:val="1"/>
      <w:marLeft w:val="0"/>
      <w:marRight w:val="0"/>
      <w:marTop w:val="0"/>
      <w:marBottom w:val="0"/>
      <w:divBdr>
        <w:top w:val="none" w:sz="0" w:space="0" w:color="auto"/>
        <w:left w:val="none" w:sz="0" w:space="0" w:color="auto"/>
        <w:bottom w:val="none" w:sz="0" w:space="0" w:color="auto"/>
        <w:right w:val="none" w:sz="0" w:space="0" w:color="auto"/>
      </w:divBdr>
    </w:div>
    <w:div w:id="1703481821">
      <w:bodyDiv w:val="1"/>
      <w:marLeft w:val="0"/>
      <w:marRight w:val="0"/>
      <w:marTop w:val="0"/>
      <w:marBottom w:val="0"/>
      <w:divBdr>
        <w:top w:val="none" w:sz="0" w:space="0" w:color="auto"/>
        <w:left w:val="none" w:sz="0" w:space="0" w:color="auto"/>
        <w:bottom w:val="none" w:sz="0" w:space="0" w:color="auto"/>
        <w:right w:val="none" w:sz="0" w:space="0" w:color="auto"/>
      </w:divBdr>
    </w:div>
    <w:div w:id="1713730861">
      <w:bodyDiv w:val="1"/>
      <w:marLeft w:val="0"/>
      <w:marRight w:val="0"/>
      <w:marTop w:val="0"/>
      <w:marBottom w:val="0"/>
      <w:divBdr>
        <w:top w:val="none" w:sz="0" w:space="0" w:color="auto"/>
        <w:left w:val="none" w:sz="0" w:space="0" w:color="auto"/>
        <w:bottom w:val="none" w:sz="0" w:space="0" w:color="auto"/>
        <w:right w:val="none" w:sz="0" w:space="0" w:color="auto"/>
      </w:divBdr>
    </w:div>
    <w:div w:id="1797865330">
      <w:bodyDiv w:val="1"/>
      <w:marLeft w:val="0"/>
      <w:marRight w:val="0"/>
      <w:marTop w:val="0"/>
      <w:marBottom w:val="0"/>
      <w:divBdr>
        <w:top w:val="none" w:sz="0" w:space="0" w:color="auto"/>
        <w:left w:val="none" w:sz="0" w:space="0" w:color="auto"/>
        <w:bottom w:val="none" w:sz="0" w:space="0" w:color="auto"/>
        <w:right w:val="none" w:sz="0" w:space="0" w:color="auto"/>
      </w:divBdr>
    </w:div>
    <w:div w:id="1881014716">
      <w:bodyDiv w:val="1"/>
      <w:marLeft w:val="0"/>
      <w:marRight w:val="0"/>
      <w:marTop w:val="0"/>
      <w:marBottom w:val="0"/>
      <w:divBdr>
        <w:top w:val="none" w:sz="0" w:space="0" w:color="auto"/>
        <w:left w:val="none" w:sz="0" w:space="0" w:color="auto"/>
        <w:bottom w:val="none" w:sz="0" w:space="0" w:color="auto"/>
        <w:right w:val="none" w:sz="0" w:space="0" w:color="auto"/>
      </w:divBdr>
    </w:div>
    <w:div w:id="1997413940">
      <w:bodyDiv w:val="1"/>
      <w:marLeft w:val="105"/>
      <w:marRight w:val="105"/>
      <w:marTop w:val="15"/>
      <w:marBottom w:val="15"/>
      <w:divBdr>
        <w:top w:val="none" w:sz="0" w:space="0" w:color="auto"/>
        <w:left w:val="none" w:sz="0" w:space="0" w:color="auto"/>
        <w:bottom w:val="none" w:sz="0" w:space="0" w:color="auto"/>
        <w:right w:val="none" w:sz="0" w:space="0" w:color="auto"/>
      </w:divBdr>
      <w:divsChild>
        <w:div w:id="895897625">
          <w:marLeft w:val="0"/>
          <w:marRight w:val="0"/>
          <w:marTop w:val="120"/>
          <w:marBottom w:val="0"/>
          <w:divBdr>
            <w:top w:val="none" w:sz="0" w:space="0" w:color="auto"/>
            <w:left w:val="none" w:sz="0" w:space="0" w:color="auto"/>
            <w:bottom w:val="none" w:sz="0" w:space="0" w:color="auto"/>
            <w:right w:val="none" w:sz="0" w:space="0" w:color="auto"/>
          </w:divBdr>
          <w:divsChild>
            <w:div w:id="1308509580">
              <w:marLeft w:val="0"/>
              <w:marRight w:val="0"/>
              <w:marTop w:val="0"/>
              <w:marBottom w:val="0"/>
              <w:divBdr>
                <w:top w:val="none" w:sz="0" w:space="0" w:color="auto"/>
                <w:left w:val="none" w:sz="0" w:space="0" w:color="auto"/>
                <w:bottom w:val="none" w:sz="0" w:space="0" w:color="auto"/>
                <w:right w:val="none" w:sz="0" w:space="0" w:color="auto"/>
              </w:divBdr>
              <w:divsChild>
                <w:div w:id="666976202">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33219515">
      <w:bodyDiv w:val="1"/>
      <w:marLeft w:val="0"/>
      <w:marRight w:val="0"/>
      <w:marTop w:val="0"/>
      <w:marBottom w:val="0"/>
      <w:divBdr>
        <w:top w:val="none" w:sz="0" w:space="0" w:color="auto"/>
        <w:left w:val="none" w:sz="0" w:space="0" w:color="auto"/>
        <w:bottom w:val="none" w:sz="0" w:space="0" w:color="auto"/>
        <w:right w:val="none" w:sz="0" w:space="0" w:color="auto"/>
      </w:divBdr>
    </w:div>
    <w:div w:id="212750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nvironment.gov.au/coasts/fisheries/publications/guidelines.html" TargetMode="External"/><Relationship Id="rId2" Type="http://schemas.openxmlformats.org/officeDocument/2006/relationships/numbering" Target="numbering.xml"/><Relationship Id="rId16" Type="http://schemas.openxmlformats.org/officeDocument/2006/relationships/footer" Target="foot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nvironment.gov.au/coasts/fisheries/wa/rocklob/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4CE78-5641-4DD6-8D77-9924C9A1D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12289</Words>
  <Characters>70051</Characters>
  <Application>Microsoft Office Word</Application>
  <DocSecurity>0</DocSecurity>
  <Lines>583</Lines>
  <Paragraphs>164</Paragraphs>
  <ScaleCrop>false</ScaleCrop>
  <Company/>
  <LinksUpToDate>false</LinksUpToDate>
  <CharactersWithSpaces>82176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West Coast Rock Lobster Managed Fishery - 2013</dc:title>
  <dc:creator/>
  <cp:lastModifiedBy/>
  <cp:revision>1</cp:revision>
  <dcterms:created xsi:type="dcterms:W3CDTF">2015-06-01T01:09:00Z</dcterms:created>
  <dcterms:modified xsi:type="dcterms:W3CDTF">2015-06-01T01:09:00Z</dcterms:modified>
</cp:coreProperties>
</file>