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42BBB2" w14:textId="4F4ACC20" w:rsidR="00B0197B" w:rsidRPr="00B0197B" w:rsidRDefault="00B0197B" w:rsidP="00B0197B">
      <w:pPr>
        <w:jc w:val="right"/>
      </w:pPr>
      <w:bookmarkStart w:id="0" w:name="_GoBack"/>
      <w:bookmarkEnd w:id="0"/>
      <w:r w:rsidRPr="00B0197B">
        <w:t xml:space="preserve">Ref: </w:t>
      </w:r>
      <w:r w:rsidR="00D61B0A">
        <w:t>002068376</w:t>
      </w:r>
    </w:p>
    <w:p w14:paraId="7C42BBB3" w14:textId="77777777" w:rsidR="004A6F22" w:rsidRDefault="004A6F22" w:rsidP="00A60B0D">
      <w:pPr>
        <w:contextualSpacing/>
      </w:pPr>
    </w:p>
    <w:p w14:paraId="7C42BBB4" w14:textId="77777777" w:rsidR="004A6F22" w:rsidRDefault="004A6F22" w:rsidP="00A60B0D">
      <w:pPr>
        <w:contextualSpacing/>
      </w:pPr>
    </w:p>
    <w:p w14:paraId="7C42BBB5" w14:textId="77777777" w:rsidR="004A6F22" w:rsidRDefault="004A6F22" w:rsidP="00A60B0D">
      <w:pPr>
        <w:contextualSpacing/>
      </w:pPr>
    </w:p>
    <w:p w14:paraId="7C42BBB7" w14:textId="785073B4" w:rsidR="00F64682" w:rsidRDefault="0008124B" w:rsidP="00F64682">
      <w:pPr>
        <w:contextualSpacing/>
      </w:pPr>
      <w:r w:rsidRPr="00252220">
        <w:t>Ms Helen Kroger</w:t>
      </w:r>
      <w:r w:rsidR="00F64682" w:rsidRPr="00252220">
        <w:br/>
      </w:r>
      <w:r w:rsidR="00704250" w:rsidRPr="00252220">
        <w:t>Chair, A</w:t>
      </w:r>
      <w:r w:rsidRPr="00252220">
        <w:t xml:space="preserve">ustralian </w:t>
      </w:r>
      <w:r w:rsidR="00704250" w:rsidRPr="00252220">
        <w:t>F</w:t>
      </w:r>
      <w:r w:rsidRPr="00252220">
        <w:t xml:space="preserve">isheries </w:t>
      </w:r>
      <w:r w:rsidR="00704250" w:rsidRPr="00252220">
        <w:t>M</w:t>
      </w:r>
      <w:r w:rsidRPr="00252220">
        <w:t xml:space="preserve">anagement </w:t>
      </w:r>
      <w:r w:rsidR="00704250" w:rsidRPr="00252220">
        <w:t>A</w:t>
      </w:r>
      <w:r w:rsidRPr="00252220">
        <w:t>uthority Commission</w:t>
      </w:r>
      <w:r w:rsidR="00F64682" w:rsidRPr="00252220">
        <w:br/>
        <w:t xml:space="preserve">GPO Box </w:t>
      </w:r>
      <w:r w:rsidRPr="00252220">
        <w:t>7051</w:t>
      </w:r>
      <w:r w:rsidR="00F64682" w:rsidRPr="00252220">
        <w:t xml:space="preserve">, </w:t>
      </w:r>
      <w:r w:rsidR="00796ECF" w:rsidRPr="00252220">
        <w:br/>
      </w:r>
      <w:proofErr w:type="gramStart"/>
      <w:r w:rsidRPr="00252220">
        <w:t>CANBERRA</w:t>
      </w:r>
      <w:r w:rsidR="00F64682" w:rsidRPr="00252220">
        <w:t xml:space="preserve">  </w:t>
      </w:r>
      <w:r w:rsidRPr="00252220">
        <w:t>ACT</w:t>
      </w:r>
      <w:proofErr w:type="gramEnd"/>
      <w:r w:rsidRPr="00252220">
        <w:t xml:space="preserve">  2610</w:t>
      </w:r>
    </w:p>
    <w:p w14:paraId="7C42BBB8" w14:textId="77777777" w:rsidR="004A6F22" w:rsidRDefault="004A6F22" w:rsidP="001F4075"/>
    <w:p w14:paraId="7C42BBB9" w14:textId="4173B19C" w:rsidR="001F4075" w:rsidRPr="0008124B" w:rsidRDefault="001F4075" w:rsidP="001F4075">
      <w:r w:rsidRPr="0008124B">
        <w:t xml:space="preserve">Dear </w:t>
      </w:r>
      <w:r w:rsidR="0008124B" w:rsidRPr="0008124B">
        <w:t>Ms Kroger</w:t>
      </w:r>
    </w:p>
    <w:p w14:paraId="7C42BBBA" w14:textId="66A62983" w:rsidR="00392049" w:rsidRPr="0008124B" w:rsidRDefault="00392049" w:rsidP="00392049">
      <w:pPr>
        <w:widowControl w:val="0"/>
        <w:rPr>
          <w:rFonts w:cs="Arial"/>
        </w:rPr>
      </w:pPr>
      <w:r w:rsidRPr="00252220">
        <w:rPr>
          <w:rFonts w:cs="Arial"/>
          <w:lang w:val="en-US"/>
        </w:rPr>
        <w:t xml:space="preserve">I am writing to you as the Delegate of the Minister for </w:t>
      </w:r>
      <w:r w:rsidR="00554289" w:rsidRPr="00252220">
        <w:rPr>
          <w:rFonts w:cs="Arial"/>
          <w:lang w:val="en-US"/>
        </w:rPr>
        <w:t>the</w:t>
      </w:r>
      <w:r w:rsidR="005531C9" w:rsidRPr="00252220">
        <w:rPr>
          <w:rFonts w:cs="Arial"/>
          <w:lang w:val="en-US"/>
        </w:rPr>
        <w:t xml:space="preserve"> Environment</w:t>
      </w:r>
      <w:r w:rsidRPr="00252220">
        <w:rPr>
          <w:rFonts w:cs="Arial"/>
          <w:lang w:val="en-US"/>
        </w:rPr>
        <w:t xml:space="preserve"> in relation to</w:t>
      </w:r>
      <w:r w:rsidR="003C0B60" w:rsidRPr="00252220">
        <w:rPr>
          <w:rFonts w:cs="Arial"/>
          <w:lang w:val="en-US"/>
        </w:rPr>
        <w:t xml:space="preserve"> the</w:t>
      </w:r>
      <w:r w:rsidRPr="00252220">
        <w:rPr>
          <w:rFonts w:cs="Arial"/>
          <w:lang w:val="en-US"/>
        </w:rPr>
        <w:t xml:space="preserve"> </w:t>
      </w:r>
      <w:r w:rsidR="003C0B60" w:rsidRPr="00252220">
        <w:rPr>
          <w:rFonts w:cs="Arial"/>
          <w:lang w:val="en-US"/>
        </w:rPr>
        <w:t xml:space="preserve">reassessment of the </w:t>
      </w:r>
      <w:r w:rsidR="0008124B" w:rsidRPr="00252220">
        <w:rPr>
          <w:rFonts w:cs="Arial"/>
          <w:lang w:val="en-US"/>
        </w:rPr>
        <w:t>Commonwealth Small Pelagic</w:t>
      </w:r>
      <w:r w:rsidR="0008124B" w:rsidRPr="00252220">
        <w:rPr>
          <w:rFonts w:cs="Arial"/>
        </w:rPr>
        <w:t xml:space="preserve"> Fishery</w:t>
      </w:r>
      <w:r w:rsidR="00535D49" w:rsidRPr="00252220">
        <w:rPr>
          <w:rFonts w:cs="Arial"/>
        </w:rPr>
        <w:t xml:space="preserve"> </w:t>
      </w:r>
      <w:r w:rsidR="00FA39EE" w:rsidRPr="00252220">
        <w:rPr>
          <w:rFonts w:cs="Arial"/>
        </w:rPr>
        <w:t xml:space="preserve">(the </w:t>
      </w:r>
      <w:r w:rsidR="00CF4696" w:rsidRPr="003D262A">
        <w:rPr>
          <w:rFonts w:cs="Arial"/>
        </w:rPr>
        <w:t>fishery</w:t>
      </w:r>
      <w:r w:rsidR="00FA39EE" w:rsidRPr="00252220">
        <w:rPr>
          <w:rFonts w:cs="Arial"/>
        </w:rPr>
        <w:t xml:space="preserve">) </w:t>
      </w:r>
      <w:r w:rsidRPr="00252220">
        <w:rPr>
          <w:rFonts w:cs="Arial"/>
        </w:rPr>
        <w:t>under the</w:t>
      </w:r>
      <w:r w:rsidR="0079644C" w:rsidRPr="00252220">
        <w:rPr>
          <w:rFonts w:cs="Arial"/>
        </w:rPr>
        <w:t xml:space="preserve"> </w:t>
      </w:r>
      <w:r w:rsidRPr="00252220">
        <w:rPr>
          <w:rFonts w:cs="Arial"/>
          <w:i/>
        </w:rPr>
        <w:t>Environment</w:t>
      </w:r>
      <w:r w:rsidR="00E02C2E" w:rsidRPr="00252220">
        <w:rPr>
          <w:rFonts w:cs="Arial"/>
          <w:i/>
        </w:rPr>
        <w:t xml:space="preserve"> </w:t>
      </w:r>
      <w:r w:rsidRPr="00252220">
        <w:rPr>
          <w:rFonts w:cs="Arial"/>
          <w:i/>
        </w:rPr>
        <w:t>Protection an</w:t>
      </w:r>
      <w:r w:rsidR="003C0B60" w:rsidRPr="00252220">
        <w:rPr>
          <w:rFonts w:cs="Arial"/>
          <w:i/>
        </w:rPr>
        <w:t>d Biodiversity Conservation Act </w:t>
      </w:r>
      <w:r w:rsidRPr="00252220">
        <w:rPr>
          <w:rFonts w:cs="Arial"/>
          <w:i/>
        </w:rPr>
        <w:t xml:space="preserve">1999 </w:t>
      </w:r>
      <w:r w:rsidRPr="00252220">
        <w:rPr>
          <w:rFonts w:cs="Arial"/>
        </w:rPr>
        <w:t>(EPBC Act).</w:t>
      </w:r>
    </w:p>
    <w:p w14:paraId="55EC2E73" w14:textId="77777777" w:rsidR="000E1E7A" w:rsidRDefault="000E1E7A" w:rsidP="000E1E7A">
      <w:bookmarkStart w:id="1" w:name="bkStart"/>
      <w:bookmarkEnd w:id="1"/>
      <w:r w:rsidRPr="00252220">
        <w:rPr>
          <w:rFonts w:cs="Arial"/>
        </w:rPr>
        <w:t>In August 2018, the</w:t>
      </w:r>
      <w:r w:rsidRPr="00252220" w:rsidDel="0008124B">
        <w:rPr>
          <w:rFonts w:cs="Arial"/>
          <w:bCs/>
        </w:rPr>
        <w:t xml:space="preserve"> </w:t>
      </w:r>
      <w:r w:rsidRPr="00252220">
        <w:rPr>
          <w:rFonts w:cs="Arial"/>
          <w:bCs/>
        </w:rPr>
        <w:t xml:space="preserve">Australian Fisheries Management Authority </w:t>
      </w:r>
      <w:r w:rsidRPr="00252220">
        <w:rPr>
          <w:rFonts w:cs="Arial"/>
        </w:rPr>
        <w:t>applied for export approval for the fishery under the EPBC Act.</w:t>
      </w:r>
      <w:r>
        <w:rPr>
          <w:rFonts w:cs="Arial"/>
        </w:rPr>
        <w:t xml:space="preserve">  </w:t>
      </w:r>
      <w:r w:rsidRPr="00C56373">
        <w:rPr>
          <w:rFonts w:cs="Arial"/>
        </w:rPr>
        <w:t>The application has been assessed and I have amended the List of Exempt Native Specimens (LENS) to allow export of product from the fishery until 21 October 2023.</w:t>
      </w:r>
      <w:r w:rsidRPr="00C56373">
        <w:t xml:space="preserve"> </w:t>
      </w:r>
      <w:r>
        <w:t xml:space="preserve"> </w:t>
      </w:r>
      <w:r>
        <w:rPr>
          <w:rFonts w:cs="Arial"/>
        </w:rPr>
        <w:t xml:space="preserve">Fisheries placed on the LENS are subject to </w:t>
      </w:r>
      <w:r w:rsidRPr="00C56373">
        <w:rPr>
          <w:rFonts w:cs="Arial"/>
        </w:rPr>
        <w:t>three recommendations</w:t>
      </w:r>
      <w:r>
        <w:rPr>
          <w:rFonts w:cs="Arial"/>
        </w:rPr>
        <w:t xml:space="preserve">, provided at </w:t>
      </w:r>
      <w:r w:rsidRPr="008E2393">
        <w:rPr>
          <w:rFonts w:cs="Arial"/>
          <w:b/>
          <w:u w:val="single"/>
        </w:rPr>
        <w:t>Attachment 1</w:t>
      </w:r>
      <w:r>
        <w:rPr>
          <w:rFonts w:cs="Arial"/>
        </w:rPr>
        <w:t>.</w:t>
      </w:r>
      <w:r w:rsidRPr="00C56373">
        <w:rPr>
          <w:rFonts w:cs="Arial"/>
        </w:rPr>
        <w:t xml:space="preserve"> </w:t>
      </w:r>
      <w:r>
        <w:rPr>
          <w:rFonts w:cs="Arial"/>
        </w:rPr>
        <w:t>Implementation of these recommendations provide confidence that the fishery management arrangements continue to remain sustainable and meet the relevant requirements of the EPBC Act.</w:t>
      </w:r>
    </w:p>
    <w:p w14:paraId="60BED0B6" w14:textId="77777777" w:rsidR="000E1E7A" w:rsidRDefault="000E1E7A" w:rsidP="000E1E7A">
      <w:pPr>
        <w:rPr>
          <w:rFonts w:cs="Arial"/>
        </w:rPr>
      </w:pPr>
      <w:r w:rsidRPr="00CF4696">
        <w:rPr>
          <w:rFonts w:cs="Arial"/>
        </w:rPr>
        <w:t>I have</w:t>
      </w:r>
      <w:r>
        <w:rPr>
          <w:rFonts w:cs="Arial"/>
        </w:rPr>
        <w:t xml:space="preserve"> also</w:t>
      </w:r>
      <w:r w:rsidRPr="00CF4696">
        <w:rPr>
          <w:rFonts w:cs="Arial"/>
        </w:rPr>
        <w:t xml:space="preserve"> reaccredited the management regime</w:t>
      </w:r>
      <w:r w:rsidRPr="00CF4696">
        <w:rPr>
          <w:rFonts w:cs="Arial"/>
          <w:lang w:val="en-US"/>
        </w:rPr>
        <w:t xml:space="preserve"> for the </w:t>
      </w:r>
      <w:r w:rsidRPr="003D262A">
        <w:rPr>
          <w:rFonts w:cs="Arial"/>
        </w:rPr>
        <w:t>fishery</w:t>
      </w:r>
      <w:r w:rsidRPr="00CF4696" w:rsidDel="00CF4696">
        <w:rPr>
          <w:rFonts w:cs="Arial"/>
        </w:rPr>
        <w:t xml:space="preserve"> </w:t>
      </w:r>
      <w:r w:rsidRPr="00CF4696">
        <w:rPr>
          <w:rFonts w:cs="Arial"/>
          <w:lang w:val="en-US"/>
        </w:rPr>
        <w:t>under</w:t>
      </w:r>
      <w:r>
        <w:rPr>
          <w:rFonts w:cs="Arial"/>
        </w:rPr>
        <w:t xml:space="preserve"> Part 13 of the EPBC </w:t>
      </w:r>
      <w:r w:rsidRPr="00CF4696">
        <w:rPr>
          <w:rFonts w:cs="Arial"/>
        </w:rPr>
        <w:t>Act</w:t>
      </w:r>
      <w:r>
        <w:rPr>
          <w:rFonts w:cs="Arial"/>
        </w:rPr>
        <w:t xml:space="preserve">.  </w:t>
      </w:r>
      <w:r w:rsidRPr="00CF4696">
        <w:rPr>
          <w:rFonts w:cs="Arial"/>
        </w:rPr>
        <w:t>Accreditation will ensure that individual fishers operating in accordance with the current management regime are not required to seek permits if they are at risk of killing or injuring listed species in Commonwealth waters.</w:t>
      </w:r>
      <w:r w:rsidRPr="00E64E31">
        <w:rPr>
          <w:rFonts w:cs="Arial"/>
        </w:rPr>
        <w:t xml:space="preserve"> </w:t>
      </w:r>
    </w:p>
    <w:p w14:paraId="7C42BBC4" w14:textId="09DDFD60" w:rsidR="00392049" w:rsidRDefault="00392049" w:rsidP="00392049">
      <w:pPr>
        <w:rPr>
          <w:rFonts w:cs="Arial"/>
        </w:rPr>
      </w:pPr>
      <w:r w:rsidRPr="00822585">
        <w:rPr>
          <w:rFonts w:cs="Arial"/>
        </w:rPr>
        <w:t>Yours sincerely</w:t>
      </w:r>
    </w:p>
    <w:p w14:paraId="7C42BBC6" w14:textId="3865DDE5" w:rsidR="001F4075" w:rsidRDefault="00CF67A9" w:rsidP="001F4075">
      <w:r>
        <w:t>[SIGNED]</w:t>
      </w:r>
    </w:p>
    <w:p w14:paraId="4DF44DC7" w14:textId="7386248A" w:rsidR="00E64E31" w:rsidRDefault="00E64E31" w:rsidP="001F4075"/>
    <w:p w14:paraId="7C42BBC7" w14:textId="75153C42" w:rsidR="009C333F" w:rsidRDefault="007E3C90" w:rsidP="00392049">
      <w:pPr>
        <w:tabs>
          <w:tab w:val="left" w:pos="284"/>
        </w:tabs>
      </w:pPr>
      <w:r w:rsidRPr="00CF4696">
        <w:t>Paul Murphy</w:t>
      </w:r>
      <w:r w:rsidR="00392049" w:rsidRPr="00CF4696">
        <w:br/>
      </w:r>
      <w:r w:rsidR="00392049" w:rsidRPr="00CF4696">
        <w:rPr>
          <w:rFonts w:cs="Arial"/>
        </w:rPr>
        <w:t xml:space="preserve">Delegate of the Minister for </w:t>
      </w:r>
      <w:r w:rsidR="00554289" w:rsidRPr="00CF4696">
        <w:rPr>
          <w:rFonts w:cs="Arial"/>
        </w:rPr>
        <w:t>the</w:t>
      </w:r>
      <w:r w:rsidR="00392049" w:rsidRPr="00CF4696">
        <w:rPr>
          <w:rFonts w:cs="Arial"/>
        </w:rPr>
        <w:t xml:space="preserve"> Environment</w:t>
      </w:r>
      <w:r w:rsidR="005531C9" w:rsidRPr="00CF4696">
        <w:t xml:space="preserve"> </w:t>
      </w:r>
      <w:r w:rsidR="00392049" w:rsidRPr="00CF4696">
        <w:br/>
      </w:r>
      <w:r w:rsidR="00981846">
        <w:rPr>
          <w:rFonts w:ascii="Lucida Handwriting" w:hAnsi="Lucida Handwriting"/>
          <w:color w:val="4F81BD" w:themeColor="accent1"/>
        </w:rPr>
        <w:t xml:space="preserve">22 </w:t>
      </w:r>
      <w:r w:rsidR="0008124B" w:rsidRPr="00CF4696">
        <w:t>October 2018</w:t>
      </w:r>
    </w:p>
    <w:p w14:paraId="2B37E39F" w14:textId="77777777" w:rsidR="009F3224" w:rsidRDefault="009F3224" w:rsidP="00392049">
      <w:pPr>
        <w:tabs>
          <w:tab w:val="left" w:pos="284"/>
        </w:tabs>
      </w:pPr>
    </w:p>
    <w:p w14:paraId="7C42BBC8" w14:textId="77777777" w:rsidR="006B1098" w:rsidRDefault="006B1098" w:rsidP="00392049">
      <w:pPr>
        <w:tabs>
          <w:tab w:val="left" w:pos="284"/>
        </w:tabs>
        <w:sectPr w:rsidR="006B1098" w:rsidSect="00CF469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425" w:footer="425" w:gutter="0"/>
          <w:pgNumType w:start="1"/>
          <w:cols w:space="708"/>
          <w:docGrid w:linePitch="360"/>
        </w:sectPr>
      </w:pPr>
    </w:p>
    <w:p w14:paraId="7C42BBC9" w14:textId="77777777" w:rsidR="006B1098" w:rsidRPr="00E81CE3" w:rsidRDefault="006B1098" w:rsidP="00E81CE3">
      <w:pPr>
        <w:tabs>
          <w:tab w:val="left" w:pos="284"/>
        </w:tabs>
        <w:spacing w:before="120" w:after="120" w:line="240" w:lineRule="auto"/>
        <w:rPr>
          <w:rFonts w:cs="Arial"/>
        </w:rPr>
      </w:pPr>
    </w:p>
    <w:p w14:paraId="7C42BBCA" w14:textId="2728438B" w:rsidR="006B1098" w:rsidRPr="00E81CE3" w:rsidRDefault="006B1098" w:rsidP="00E64E31">
      <w:pPr>
        <w:spacing w:before="120" w:after="120" w:line="240" w:lineRule="auto"/>
        <w:rPr>
          <w:rFonts w:cs="Arial"/>
        </w:rPr>
      </w:pPr>
      <w:r w:rsidRPr="00E81CE3">
        <w:rPr>
          <w:rFonts w:cs="Arial"/>
          <w:b/>
          <w:bCs/>
        </w:rPr>
        <w:t xml:space="preserve">Recommendations to </w:t>
      </w:r>
      <w:r w:rsidR="00F64682" w:rsidRPr="00E81CE3">
        <w:rPr>
          <w:rFonts w:cs="Arial"/>
          <w:b/>
          <w:bCs/>
        </w:rPr>
        <w:t>the</w:t>
      </w:r>
      <w:r w:rsidR="0008124B" w:rsidRPr="00E81CE3" w:rsidDel="0008124B">
        <w:rPr>
          <w:rFonts w:cs="Arial"/>
          <w:b/>
          <w:bCs/>
        </w:rPr>
        <w:t xml:space="preserve"> </w:t>
      </w:r>
      <w:r w:rsidR="00F64682" w:rsidRPr="00E81CE3">
        <w:rPr>
          <w:rFonts w:cs="Arial"/>
          <w:b/>
          <w:bCs/>
        </w:rPr>
        <w:t>Australian Fisheries Management</w:t>
      </w:r>
      <w:r w:rsidR="0008124B" w:rsidRPr="00E81CE3">
        <w:rPr>
          <w:rFonts w:cs="Arial"/>
          <w:b/>
          <w:bCs/>
        </w:rPr>
        <w:t xml:space="preserve"> </w:t>
      </w:r>
      <w:r w:rsidR="00F64682" w:rsidRPr="00E81CE3">
        <w:rPr>
          <w:rFonts w:cs="Arial"/>
          <w:b/>
          <w:bCs/>
        </w:rPr>
        <w:t xml:space="preserve">Authority </w:t>
      </w:r>
      <w:r w:rsidRPr="00E81CE3">
        <w:rPr>
          <w:rFonts w:cs="Arial"/>
          <w:b/>
        </w:rPr>
        <w:t>on the ecologically sustainable man</w:t>
      </w:r>
      <w:r w:rsidR="00FF756E" w:rsidRPr="00E81CE3">
        <w:rPr>
          <w:rFonts w:cs="Arial"/>
          <w:b/>
        </w:rPr>
        <w:t xml:space="preserve">agement of </w:t>
      </w:r>
      <w:r w:rsidR="00742DA9" w:rsidRPr="00E81CE3">
        <w:rPr>
          <w:rFonts w:cs="Arial"/>
          <w:b/>
        </w:rPr>
        <w:t xml:space="preserve">the </w:t>
      </w:r>
      <w:r w:rsidR="0008124B" w:rsidRPr="00E81CE3">
        <w:rPr>
          <w:rFonts w:cs="Arial"/>
          <w:b/>
          <w:bCs/>
        </w:rPr>
        <w:t xml:space="preserve">Commonwealth Small Pelagic </w:t>
      </w:r>
      <w:r w:rsidR="00F64682" w:rsidRPr="00E81CE3">
        <w:rPr>
          <w:rFonts w:cs="Arial"/>
          <w:b/>
          <w:bCs/>
        </w:rPr>
        <w:t>Fishery</w:t>
      </w:r>
      <w:r w:rsidRPr="00E81CE3">
        <w:rPr>
          <w:rFonts w:cs="Arial"/>
          <w:b/>
        </w:rPr>
        <w:t xml:space="preserve">, </w:t>
      </w:r>
      <w:r w:rsidR="0008124B" w:rsidRPr="00E81CE3">
        <w:rPr>
          <w:b/>
        </w:rPr>
        <w:t>October</w:t>
      </w:r>
      <w:r w:rsidR="00F64682" w:rsidRPr="00E81CE3">
        <w:rPr>
          <w:b/>
        </w:rPr>
        <w:t xml:space="preserve"> </w:t>
      </w:r>
      <w:r w:rsidR="0008124B" w:rsidRPr="00E81CE3">
        <w:rPr>
          <w:b/>
        </w:rPr>
        <w:t>2018</w:t>
      </w:r>
    </w:p>
    <w:p w14:paraId="7C42BBCB" w14:textId="77777777" w:rsidR="006B1098" w:rsidRPr="00E81CE3" w:rsidRDefault="006B1098" w:rsidP="00E81CE3">
      <w:pPr>
        <w:spacing w:before="120" w:after="120" w:line="240" w:lineRule="auto"/>
        <w:rPr>
          <w:rFonts w:cs="Arial"/>
        </w:rPr>
      </w:pPr>
    </w:p>
    <w:p w14:paraId="1657C278" w14:textId="77777777" w:rsidR="00E81CE3" w:rsidRPr="00E81CE3" w:rsidRDefault="00E81CE3" w:rsidP="00E64E31">
      <w:pPr>
        <w:pStyle w:val="ListParagraph"/>
        <w:spacing w:before="0"/>
        <w:ind w:left="284" w:hanging="284"/>
      </w:pPr>
      <w:r w:rsidRPr="00E81CE3">
        <w:t>Operation of the Commonwealth Small Pelagic Fishery</w:t>
      </w:r>
      <w:r w:rsidRPr="00E81CE3" w:rsidDel="001719AF">
        <w:t xml:space="preserve"> </w:t>
      </w:r>
      <w:r w:rsidRPr="00E81CE3">
        <w:t>will be carried out in accordance with the Small Pelagic Fishery Management Plan in force under the Fisheries Management Act 1991 (</w:t>
      </w:r>
      <w:proofErr w:type="spellStart"/>
      <w:r w:rsidRPr="00E81CE3">
        <w:t>Cth</w:t>
      </w:r>
      <w:proofErr w:type="spellEnd"/>
      <w:r w:rsidRPr="00E81CE3">
        <w:t xml:space="preserve">). </w:t>
      </w:r>
    </w:p>
    <w:p w14:paraId="3FCC4445" w14:textId="68284281" w:rsidR="00E81CE3" w:rsidRPr="00E81CE3" w:rsidRDefault="00E64E31" w:rsidP="00E64E31">
      <w:pPr>
        <w:tabs>
          <w:tab w:val="left" w:pos="1875"/>
        </w:tabs>
        <w:spacing w:after="0" w:line="240" w:lineRule="auto"/>
        <w:ind w:left="284" w:hanging="284"/>
      </w:pPr>
      <w:r>
        <w:tab/>
      </w:r>
    </w:p>
    <w:p w14:paraId="1A63DA45" w14:textId="77777777" w:rsidR="00E81CE3" w:rsidRPr="00E81CE3" w:rsidRDefault="00E81CE3" w:rsidP="00E64E31">
      <w:pPr>
        <w:pStyle w:val="ListParagraph"/>
        <w:spacing w:before="0"/>
        <w:ind w:left="284" w:hanging="284"/>
      </w:pPr>
      <w:r w:rsidRPr="00E81CE3">
        <w:t>The Australian Fisheries Management Authority to inform the Department of the Environment and Energy of any intended material changes to the Commonwealth Small Pelagic Fishery management arrangements that may affect the assessment against which Environment Protection and Biodiversity Conservation Act 1999 decisions are made.</w:t>
      </w:r>
    </w:p>
    <w:p w14:paraId="03B93C52" w14:textId="77777777" w:rsidR="00E81CE3" w:rsidRPr="00E81CE3" w:rsidRDefault="00E81CE3" w:rsidP="00E64E31">
      <w:pPr>
        <w:spacing w:after="0" w:line="240" w:lineRule="auto"/>
        <w:ind w:left="284" w:hanging="284"/>
      </w:pPr>
    </w:p>
    <w:p w14:paraId="744BD28E" w14:textId="77777777" w:rsidR="00E81CE3" w:rsidRPr="00E81CE3" w:rsidRDefault="00E81CE3" w:rsidP="00E64E31">
      <w:pPr>
        <w:pStyle w:val="ListParagraph"/>
        <w:spacing w:before="0"/>
        <w:ind w:left="284" w:hanging="284"/>
      </w:pPr>
      <w:r w:rsidRPr="00E81CE3">
        <w:t>The Australian Fisheries Management Authority</w:t>
      </w:r>
      <w:r w:rsidRPr="00E81CE3" w:rsidDel="001719AF">
        <w:t xml:space="preserve"> </w:t>
      </w:r>
      <w:r w:rsidRPr="00E81CE3">
        <w:t>to produce and present reports to the Department of the Environment and Energy annually as per Appendix B of the Guidelines for the Ecologically Sustainable Management of Fisheries - 2nd Edition.</w:t>
      </w:r>
    </w:p>
    <w:p w14:paraId="6683E109" w14:textId="77777777" w:rsidR="00E64E31" w:rsidRDefault="00E64E31" w:rsidP="00E81CE3">
      <w:pPr>
        <w:spacing w:before="120" w:after="120" w:line="240" w:lineRule="auto"/>
      </w:pPr>
    </w:p>
    <w:p w14:paraId="1BD97757" w14:textId="2C5DE97D" w:rsidR="00E81CE3" w:rsidRPr="00E64E31" w:rsidRDefault="00E64E31" w:rsidP="00E64E31">
      <w:pPr>
        <w:spacing w:before="120" w:after="120" w:line="240" w:lineRule="auto"/>
        <w:rPr>
          <w:rFonts w:cs="Arial"/>
          <w:b/>
          <w:bCs/>
        </w:rPr>
      </w:pPr>
      <w:r w:rsidRPr="00E64E31">
        <w:rPr>
          <w:rFonts w:cs="Arial"/>
          <w:b/>
          <w:bCs/>
        </w:rPr>
        <w:t xml:space="preserve">Conditions to the Part 13 accreditation of the Commonwealth Small Pelagic Fishery </w:t>
      </w:r>
    </w:p>
    <w:p w14:paraId="76E2764A" w14:textId="77777777" w:rsidR="00E64E31" w:rsidRDefault="00E64E31" w:rsidP="00E64E31">
      <w:pPr>
        <w:spacing w:after="0"/>
        <w:rPr>
          <w:b/>
        </w:rPr>
      </w:pPr>
    </w:p>
    <w:p w14:paraId="374A2597" w14:textId="68E0E785" w:rsidR="00E64E31" w:rsidRPr="00E64E31" w:rsidRDefault="00E64E31" w:rsidP="00E64E31">
      <w:pPr>
        <w:spacing w:after="0"/>
        <w:rPr>
          <w:b/>
        </w:rPr>
      </w:pPr>
      <w:r w:rsidRPr="00E64E31">
        <w:rPr>
          <w:b/>
        </w:rPr>
        <w:t>Condition A</w:t>
      </w:r>
    </w:p>
    <w:p w14:paraId="00C411DC" w14:textId="3290D7B1" w:rsidR="00E81CE3" w:rsidRPr="00E81CE3" w:rsidRDefault="00E81CE3" w:rsidP="00E64E31">
      <w:r w:rsidRPr="00E81CE3">
        <w:t>Prior to fishing, mid-water trawl vessels must have in place effective mitigation approaches and devices to minimise interactions with dolphins, seals and seabirds.</w:t>
      </w:r>
    </w:p>
    <w:p w14:paraId="7CEDE2CF" w14:textId="5777C547" w:rsidR="00E81CE3" w:rsidRPr="00E64E31" w:rsidRDefault="00E64E31" w:rsidP="00E64E31">
      <w:pPr>
        <w:spacing w:after="0"/>
        <w:rPr>
          <w:b/>
        </w:rPr>
      </w:pPr>
      <w:r w:rsidRPr="00E64E31">
        <w:rPr>
          <w:b/>
        </w:rPr>
        <w:t>Condition B</w:t>
      </w:r>
    </w:p>
    <w:p w14:paraId="4D2320C0" w14:textId="77777777" w:rsidR="00E81CE3" w:rsidRPr="00E81CE3" w:rsidRDefault="00E81CE3" w:rsidP="00E64E31">
      <w:pPr>
        <w:spacing w:before="120" w:after="120"/>
      </w:pPr>
      <w:r w:rsidRPr="00E81CE3">
        <w:t>That at least one observer be deployed on each new mid-water trawl vessel for the first 10 fishing trips, with additional observer coverage or other monitoring implemented as appropriate, following scientific assessment of the Small Pelagic Fishery.</w:t>
      </w:r>
    </w:p>
    <w:p w14:paraId="5C613E8C" w14:textId="77777777" w:rsidR="00C56373" w:rsidRPr="00E81CE3" w:rsidRDefault="00C56373" w:rsidP="00E81CE3">
      <w:pPr>
        <w:spacing w:before="120" w:after="120" w:line="240" w:lineRule="auto"/>
        <w:rPr>
          <w:rFonts w:cs="Arial"/>
        </w:rPr>
      </w:pPr>
    </w:p>
    <w:sectPr w:rsidR="00C56373" w:rsidRPr="00E81CE3" w:rsidSect="005A0247">
      <w:headerReference w:type="first" r:id="rId13"/>
      <w:footerReference w:type="first" r:id="rId14"/>
      <w:pgSz w:w="11906" w:h="16838"/>
      <w:pgMar w:top="851" w:right="1276" w:bottom="567" w:left="1276"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42BBD6" w14:textId="77777777" w:rsidR="007E3C90" w:rsidRDefault="007E3C90" w:rsidP="00A60185">
      <w:pPr>
        <w:spacing w:after="0" w:line="240" w:lineRule="auto"/>
      </w:pPr>
      <w:r>
        <w:separator/>
      </w:r>
    </w:p>
  </w:endnote>
  <w:endnote w:type="continuationSeparator" w:id="0">
    <w:p w14:paraId="7C42BBD7" w14:textId="77777777" w:rsidR="007E3C90" w:rsidRDefault="007E3C90"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A9851" w14:textId="77777777" w:rsidR="00060389" w:rsidRDefault="000603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9" w14:textId="77777777" w:rsidR="00F64682" w:rsidRPr="00A27A54" w:rsidRDefault="008B0413">
    <w:pPr>
      <w:pStyle w:val="Footer"/>
      <w:rPr>
        <w:sz w:val="22"/>
      </w:rPr>
    </w:pPr>
    <w:r w:rsidRPr="00A27A54">
      <w:rPr>
        <w:sz w:val="22"/>
      </w:rPr>
      <w:fldChar w:fldCharType="begin"/>
    </w:r>
    <w:r w:rsidR="00F64682" w:rsidRPr="00A27A54">
      <w:rPr>
        <w:sz w:val="22"/>
      </w:rPr>
      <w:instrText xml:space="preserve"> PAGE   \* MERGEFORMAT </w:instrText>
    </w:r>
    <w:r w:rsidRPr="00A27A54">
      <w:rPr>
        <w:sz w:val="22"/>
      </w:rPr>
      <w:fldChar w:fldCharType="separate"/>
    </w:r>
    <w:r w:rsidR="00060389">
      <w:rPr>
        <w:noProof/>
        <w:sz w:val="22"/>
      </w:rPr>
      <w:t>1</w:t>
    </w:r>
    <w:r w:rsidRPr="00A27A54">
      <w:rPr>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B" w14:textId="77777777" w:rsidR="00F64682" w:rsidRDefault="00F64682" w:rsidP="00C43020">
    <w:pPr>
      <w:pStyle w:val="Footer"/>
    </w:pPr>
  </w:p>
  <w:p w14:paraId="7C42BBDC" w14:textId="77777777" w:rsidR="003939C4" w:rsidRDefault="003939C4" w:rsidP="003939C4">
    <w:pPr>
      <w:pStyle w:val="Footer"/>
    </w:pPr>
    <w:r>
      <w:t>GPO Box 787 Canberra ACT 2601 • Telephone 02 6274 1111 • Facsimile 02 6274 1666 • www.environment.gov.au</w:t>
    </w:r>
  </w:p>
  <w:p w14:paraId="7C42BBDD" w14:textId="77777777" w:rsidR="00F64682" w:rsidRPr="00C43020" w:rsidRDefault="00F64682" w:rsidP="003939C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F" w14:textId="77777777" w:rsidR="00F64682" w:rsidRPr="006B1098" w:rsidRDefault="00F64682" w:rsidP="006B10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2BBD4" w14:textId="77777777" w:rsidR="007E3C90" w:rsidRDefault="007E3C90" w:rsidP="00A60185">
      <w:pPr>
        <w:spacing w:after="0" w:line="240" w:lineRule="auto"/>
      </w:pPr>
      <w:r>
        <w:separator/>
      </w:r>
    </w:p>
  </w:footnote>
  <w:footnote w:type="continuationSeparator" w:id="0">
    <w:p w14:paraId="7C42BBD5" w14:textId="77777777" w:rsidR="007E3C90" w:rsidRDefault="007E3C90"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8" w14:textId="77777777" w:rsidR="00F64682" w:rsidRDefault="008B0413" w:rsidP="00E45765">
    <w:pPr>
      <w:pStyle w:val="Classification"/>
    </w:pPr>
    <w:r>
      <w:fldChar w:fldCharType="begin"/>
    </w:r>
    <w:r w:rsidR="00F64682">
      <w:instrText xml:space="preserve"> DOCPROPERTY SecurityClassification \* MERGEFORMAT </w:instrText>
    </w:r>
    <w:r>
      <w:fldChar w:fldCharType="separate"/>
    </w:r>
    <w:r w:rsidR="007E3C90">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A7D8D" w14:textId="03E8E3B9" w:rsidR="00CF4696" w:rsidRDefault="00C95E20">
    <w:pPr>
      <w:pStyle w:val="Header"/>
    </w:pPr>
    <w:r w:rsidRPr="00C43E7C">
      <w:rPr>
        <w:noProof/>
        <w:lang w:eastAsia="en-AU"/>
      </w:rPr>
      <w:drawing>
        <wp:inline distT="0" distB="0" distL="0" distR="0" wp14:anchorId="3EB8BF32" wp14:editId="6C1ED415">
          <wp:extent cx="4221480" cy="716280"/>
          <wp:effectExtent l="0" t="0" r="7620" b="7620"/>
          <wp:docPr id="4" name="Picture 4"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1480" cy="71628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DF4B8" w14:textId="75BFE661" w:rsidR="00A14AE8" w:rsidRDefault="00CF4696" w:rsidP="00BB263E">
    <w:pPr>
      <w:pStyle w:val="Header"/>
    </w:pPr>
    <w:r>
      <w:rPr>
        <w:noProof/>
        <w:lang w:eastAsia="en-AU"/>
      </w:rPr>
      <w:drawing>
        <wp:inline distT="0" distB="0" distL="0" distR="0" wp14:anchorId="7A37B4D0" wp14:editId="3CADE1E5">
          <wp:extent cx="4219575" cy="718185"/>
          <wp:effectExtent l="0" t="0" r="9525" b="5715"/>
          <wp:docPr id="1" name="Picture 1"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9575" cy="71818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E" w14:textId="77777777" w:rsidR="00F64682" w:rsidRDefault="007F559A" w:rsidP="006B1098">
    <w:pPr>
      <w:pStyle w:val="Header"/>
      <w:jc w:val="right"/>
    </w:pPr>
    <w:r>
      <w:rPr>
        <w:noProof/>
        <w:lang w:eastAsia="en-AU"/>
      </w:rPr>
      <w:t>A</w:t>
    </w:r>
    <w:r w:rsidR="00B968EE">
      <w:rPr>
        <w:noProof/>
        <w:lang w:eastAsia="en-AU"/>
      </w:rPr>
      <w:t>ttachment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2" w15:restartNumberingAfterBreak="0">
    <w:nsid w:val="1F745BC2"/>
    <w:multiLevelType w:val="multilevel"/>
    <w:tmpl w:val="E5E89F92"/>
    <w:numStyleLink w:val="BulletList"/>
  </w:abstractNum>
  <w:abstractNum w:abstractNumId="3"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6176383E"/>
    <w:multiLevelType w:val="hybridMultilevel"/>
    <w:tmpl w:val="186C598E"/>
    <w:lvl w:ilvl="0" w:tplc="6D6E7810">
      <w:start w:val="1"/>
      <w:numFmt w:val="decimal"/>
      <w:pStyle w:val="ListParagraph"/>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1"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2"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2"/>
  </w:num>
  <w:num w:numId="2">
    <w:abstractNumId w:val="0"/>
  </w:num>
  <w:num w:numId="3">
    <w:abstractNumId w:val="10"/>
  </w:num>
  <w:num w:numId="4">
    <w:abstractNumId w:val="9"/>
  </w:num>
  <w:num w:numId="5">
    <w:abstractNumId w:val="4"/>
  </w:num>
  <w:num w:numId="6">
    <w:abstractNumId w:val="3"/>
  </w:num>
  <w:num w:numId="7">
    <w:abstractNumId w:val="8"/>
  </w:num>
  <w:num w:numId="8">
    <w:abstractNumId w:val="2"/>
  </w:num>
  <w:num w:numId="9">
    <w:abstractNumId w:val="1"/>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7"/>
  </w:num>
  <w:num w:numId="18">
    <w:abstractNumId w:val="6"/>
  </w:num>
  <w:num w:numId="19">
    <w:abstractNumId w:val="5"/>
  </w:num>
  <w:num w:numId="20">
    <w:abstractNumId w:val="7"/>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ED7DC9"/>
    <w:rsid w:val="00004AEE"/>
    <w:rsid w:val="00005CAA"/>
    <w:rsid w:val="00010210"/>
    <w:rsid w:val="00014060"/>
    <w:rsid w:val="00015ADA"/>
    <w:rsid w:val="00017BB8"/>
    <w:rsid w:val="00020C99"/>
    <w:rsid w:val="0002291A"/>
    <w:rsid w:val="000260F8"/>
    <w:rsid w:val="0002707B"/>
    <w:rsid w:val="00031219"/>
    <w:rsid w:val="0005148E"/>
    <w:rsid w:val="0005270A"/>
    <w:rsid w:val="00053EAC"/>
    <w:rsid w:val="00060389"/>
    <w:rsid w:val="00063AF2"/>
    <w:rsid w:val="000642C0"/>
    <w:rsid w:val="000759E5"/>
    <w:rsid w:val="00080A47"/>
    <w:rsid w:val="0008124B"/>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0E1E7A"/>
    <w:rsid w:val="000E5D8A"/>
    <w:rsid w:val="00106158"/>
    <w:rsid w:val="0011498E"/>
    <w:rsid w:val="00115BF1"/>
    <w:rsid w:val="00117A45"/>
    <w:rsid w:val="001219EE"/>
    <w:rsid w:val="001224AE"/>
    <w:rsid w:val="001337D4"/>
    <w:rsid w:val="00135151"/>
    <w:rsid w:val="001369E3"/>
    <w:rsid w:val="00143480"/>
    <w:rsid w:val="00147C12"/>
    <w:rsid w:val="0015048C"/>
    <w:rsid w:val="001527A1"/>
    <w:rsid w:val="00152F58"/>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1048"/>
    <w:rsid w:val="001F4075"/>
    <w:rsid w:val="00202955"/>
    <w:rsid w:val="00202C90"/>
    <w:rsid w:val="00212E75"/>
    <w:rsid w:val="00213DE8"/>
    <w:rsid w:val="00214B4E"/>
    <w:rsid w:val="00216118"/>
    <w:rsid w:val="002209AB"/>
    <w:rsid w:val="00220CA5"/>
    <w:rsid w:val="00224D4E"/>
    <w:rsid w:val="002251E3"/>
    <w:rsid w:val="00225EFB"/>
    <w:rsid w:val="00227A95"/>
    <w:rsid w:val="00244912"/>
    <w:rsid w:val="002473FC"/>
    <w:rsid w:val="00252220"/>
    <w:rsid w:val="00252E3C"/>
    <w:rsid w:val="00261931"/>
    <w:rsid w:val="00261EFE"/>
    <w:rsid w:val="00262198"/>
    <w:rsid w:val="00273850"/>
    <w:rsid w:val="00285F1B"/>
    <w:rsid w:val="00292B81"/>
    <w:rsid w:val="002A11A4"/>
    <w:rsid w:val="002B12D7"/>
    <w:rsid w:val="002B18AE"/>
    <w:rsid w:val="002B3674"/>
    <w:rsid w:val="002C1C93"/>
    <w:rsid w:val="002C2FB1"/>
    <w:rsid w:val="002C5066"/>
    <w:rsid w:val="002D022C"/>
    <w:rsid w:val="002D419A"/>
    <w:rsid w:val="002D4AAC"/>
    <w:rsid w:val="002E3BAF"/>
    <w:rsid w:val="002E5D24"/>
    <w:rsid w:val="002F045A"/>
    <w:rsid w:val="002F18F8"/>
    <w:rsid w:val="002F23D0"/>
    <w:rsid w:val="0030039D"/>
    <w:rsid w:val="0030171F"/>
    <w:rsid w:val="00302B2F"/>
    <w:rsid w:val="0030326F"/>
    <w:rsid w:val="00310701"/>
    <w:rsid w:val="00315980"/>
    <w:rsid w:val="003162E9"/>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77EB1"/>
    <w:rsid w:val="00383020"/>
    <w:rsid w:val="00385BF6"/>
    <w:rsid w:val="00392049"/>
    <w:rsid w:val="003939C4"/>
    <w:rsid w:val="003968BA"/>
    <w:rsid w:val="00396D6E"/>
    <w:rsid w:val="00397570"/>
    <w:rsid w:val="003975FD"/>
    <w:rsid w:val="003A0F88"/>
    <w:rsid w:val="003B3A78"/>
    <w:rsid w:val="003B6068"/>
    <w:rsid w:val="003B60CC"/>
    <w:rsid w:val="003B6EE4"/>
    <w:rsid w:val="003C09B7"/>
    <w:rsid w:val="003C0B60"/>
    <w:rsid w:val="003C2443"/>
    <w:rsid w:val="003C5DA3"/>
    <w:rsid w:val="003D262A"/>
    <w:rsid w:val="003D4BCD"/>
    <w:rsid w:val="003D5140"/>
    <w:rsid w:val="003E2100"/>
    <w:rsid w:val="003F6F5B"/>
    <w:rsid w:val="004019EE"/>
    <w:rsid w:val="0040342D"/>
    <w:rsid w:val="0041192D"/>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3EA0"/>
    <w:rsid w:val="004C4A81"/>
    <w:rsid w:val="004C4F35"/>
    <w:rsid w:val="004D5872"/>
    <w:rsid w:val="004F09E1"/>
    <w:rsid w:val="004F60AC"/>
    <w:rsid w:val="004F7169"/>
    <w:rsid w:val="00500D66"/>
    <w:rsid w:val="00506854"/>
    <w:rsid w:val="00514C8E"/>
    <w:rsid w:val="005253D1"/>
    <w:rsid w:val="00525EF4"/>
    <w:rsid w:val="0052681E"/>
    <w:rsid w:val="00527851"/>
    <w:rsid w:val="00531DBF"/>
    <w:rsid w:val="00535D49"/>
    <w:rsid w:val="00545759"/>
    <w:rsid w:val="00545BE0"/>
    <w:rsid w:val="0055072D"/>
    <w:rsid w:val="005531C9"/>
    <w:rsid w:val="00554289"/>
    <w:rsid w:val="00562E85"/>
    <w:rsid w:val="0056332F"/>
    <w:rsid w:val="00566906"/>
    <w:rsid w:val="005675AE"/>
    <w:rsid w:val="00574B36"/>
    <w:rsid w:val="00574FB6"/>
    <w:rsid w:val="00581C39"/>
    <w:rsid w:val="00585198"/>
    <w:rsid w:val="005865F0"/>
    <w:rsid w:val="00586CB3"/>
    <w:rsid w:val="005903B6"/>
    <w:rsid w:val="005931E7"/>
    <w:rsid w:val="005A0247"/>
    <w:rsid w:val="005B140D"/>
    <w:rsid w:val="005C1FEA"/>
    <w:rsid w:val="005C2672"/>
    <w:rsid w:val="005C3495"/>
    <w:rsid w:val="005E35DC"/>
    <w:rsid w:val="005E3DFC"/>
    <w:rsid w:val="005E5D52"/>
    <w:rsid w:val="005E60AF"/>
    <w:rsid w:val="005E6EF6"/>
    <w:rsid w:val="005F1DEA"/>
    <w:rsid w:val="0060462F"/>
    <w:rsid w:val="0060602D"/>
    <w:rsid w:val="00607FC9"/>
    <w:rsid w:val="0061002D"/>
    <w:rsid w:val="00622FE1"/>
    <w:rsid w:val="0062521C"/>
    <w:rsid w:val="00630A2B"/>
    <w:rsid w:val="00632DC7"/>
    <w:rsid w:val="006357FB"/>
    <w:rsid w:val="00635AD9"/>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04250"/>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9644C"/>
    <w:rsid w:val="00796ECF"/>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E3C90"/>
    <w:rsid w:val="007F2EED"/>
    <w:rsid w:val="007F39F1"/>
    <w:rsid w:val="007F559A"/>
    <w:rsid w:val="00800F64"/>
    <w:rsid w:val="00802F0B"/>
    <w:rsid w:val="00810A67"/>
    <w:rsid w:val="00813398"/>
    <w:rsid w:val="00821A31"/>
    <w:rsid w:val="00821AC5"/>
    <w:rsid w:val="00831030"/>
    <w:rsid w:val="008316C6"/>
    <w:rsid w:val="00833CF7"/>
    <w:rsid w:val="00843089"/>
    <w:rsid w:val="00845601"/>
    <w:rsid w:val="00855C5C"/>
    <w:rsid w:val="0086185F"/>
    <w:rsid w:val="00873CF4"/>
    <w:rsid w:val="00882459"/>
    <w:rsid w:val="008979E2"/>
    <w:rsid w:val="008A2B4A"/>
    <w:rsid w:val="008A3C96"/>
    <w:rsid w:val="008A6DC5"/>
    <w:rsid w:val="008B0413"/>
    <w:rsid w:val="008B4019"/>
    <w:rsid w:val="008B65C9"/>
    <w:rsid w:val="008C2D4A"/>
    <w:rsid w:val="008C3C01"/>
    <w:rsid w:val="008C49DA"/>
    <w:rsid w:val="008D1BC3"/>
    <w:rsid w:val="008D3900"/>
    <w:rsid w:val="008D6E1D"/>
    <w:rsid w:val="008E611A"/>
    <w:rsid w:val="008E7C44"/>
    <w:rsid w:val="008F39B4"/>
    <w:rsid w:val="008F4162"/>
    <w:rsid w:val="00903E02"/>
    <w:rsid w:val="009120E4"/>
    <w:rsid w:val="00913175"/>
    <w:rsid w:val="00916EDB"/>
    <w:rsid w:val="009240A6"/>
    <w:rsid w:val="009242EF"/>
    <w:rsid w:val="009252EF"/>
    <w:rsid w:val="009304C2"/>
    <w:rsid w:val="00932291"/>
    <w:rsid w:val="0093408E"/>
    <w:rsid w:val="00947CBC"/>
    <w:rsid w:val="00952DDF"/>
    <w:rsid w:val="0096170E"/>
    <w:rsid w:val="00976E4A"/>
    <w:rsid w:val="00981846"/>
    <w:rsid w:val="009A1BDA"/>
    <w:rsid w:val="009B38BE"/>
    <w:rsid w:val="009B498D"/>
    <w:rsid w:val="009C333F"/>
    <w:rsid w:val="009C3D0F"/>
    <w:rsid w:val="009D2FDC"/>
    <w:rsid w:val="009D54FF"/>
    <w:rsid w:val="009E2913"/>
    <w:rsid w:val="009E2F48"/>
    <w:rsid w:val="009F3224"/>
    <w:rsid w:val="009F35E2"/>
    <w:rsid w:val="009F5BEB"/>
    <w:rsid w:val="009F65F9"/>
    <w:rsid w:val="009F66C9"/>
    <w:rsid w:val="009F68BA"/>
    <w:rsid w:val="009F7C99"/>
    <w:rsid w:val="00A05947"/>
    <w:rsid w:val="00A06277"/>
    <w:rsid w:val="00A079DC"/>
    <w:rsid w:val="00A111C2"/>
    <w:rsid w:val="00A14AE8"/>
    <w:rsid w:val="00A17D0F"/>
    <w:rsid w:val="00A23425"/>
    <w:rsid w:val="00A27314"/>
    <w:rsid w:val="00A27A54"/>
    <w:rsid w:val="00A320A9"/>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11C8"/>
    <w:rsid w:val="00AB60CF"/>
    <w:rsid w:val="00AC08A8"/>
    <w:rsid w:val="00AC73E5"/>
    <w:rsid w:val="00AD56C8"/>
    <w:rsid w:val="00AD58F2"/>
    <w:rsid w:val="00AD5BA0"/>
    <w:rsid w:val="00AE02CA"/>
    <w:rsid w:val="00AE4C25"/>
    <w:rsid w:val="00B00313"/>
    <w:rsid w:val="00B01599"/>
    <w:rsid w:val="00B0197B"/>
    <w:rsid w:val="00B01FD6"/>
    <w:rsid w:val="00B03A27"/>
    <w:rsid w:val="00B0529F"/>
    <w:rsid w:val="00B1418B"/>
    <w:rsid w:val="00B14B15"/>
    <w:rsid w:val="00B21195"/>
    <w:rsid w:val="00B24B22"/>
    <w:rsid w:val="00B25310"/>
    <w:rsid w:val="00B27B11"/>
    <w:rsid w:val="00B321B7"/>
    <w:rsid w:val="00B32F8F"/>
    <w:rsid w:val="00B404DC"/>
    <w:rsid w:val="00B54DE9"/>
    <w:rsid w:val="00B553EC"/>
    <w:rsid w:val="00B55D13"/>
    <w:rsid w:val="00B55E35"/>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B263E"/>
    <w:rsid w:val="00BC2F31"/>
    <w:rsid w:val="00BC4215"/>
    <w:rsid w:val="00BC473A"/>
    <w:rsid w:val="00BD12BF"/>
    <w:rsid w:val="00BD1A6F"/>
    <w:rsid w:val="00BD5DB8"/>
    <w:rsid w:val="00BD5F54"/>
    <w:rsid w:val="00BE033E"/>
    <w:rsid w:val="00BE4871"/>
    <w:rsid w:val="00BE6D3C"/>
    <w:rsid w:val="00BE7852"/>
    <w:rsid w:val="00BE7E91"/>
    <w:rsid w:val="00BF0762"/>
    <w:rsid w:val="00BF3F7C"/>
    <w:rsid w:val="00BF671B"/>
    <w:rsid w:val="00BF7CEE"/>
    <w:rsid w:val="00C03880"/>
    <w:rsid w:val="00C11950"/>
    <w:rsid w:val="00C132E3"/>
    <w:rsid w:val="00C135CF"/>
    <w:rsid w:val="00C173B0"/>
    <w:rsid w:val="00C17F88"/>
    <w:rsid w:val="00C22E15"/>
    <w:rsid w:val="00C2683F"/>
    <w:rsid w:val="00C3184D"/>
    <w:rsid w:val="00C43020"/>
    <w:rsid w:val="00C4714E"/>
    <w:rsid w:val="00C5366B"/>
    <w:rsid w:val="00C5504F"/>
    <w:rsid w:val="00C56373"/>
    <w:rsid w:val="00C63376"/>
    <w:rsid w:val="00C634DE"/>
    <w:rsid w:val="00C74F97"/>
    <w:rsid w:val="00C8276E"/>
    <w:rsid w:val="00C842AC"/>
    <w:rsid w:val="00C85444"/>
    <w:rsid w:val="00C86DC8"/>
    <w:rsid w:val="00C90E71"/>
    <w:rsid w:val="00C95E20"/>
    <w:rsid w:val="00CA0723"/>
    <w:rsid w:val="00CB1690"/>
    <w:rsid w:val="00CB507E"/>
    <w:rsid w:val="00CC1AE6"/>
    <w:rsid w:val="00CC39F8"/>
    <w:rsid w:val="00CC4365"/>
    <w:rsid w:val="00CD11B0"/>
    <w:rsid w:val="00CD3A95"/>
    <w:rsid w:val="00CD7E72"/>
    <w:rsid w:val="00CE42D0"/>
    <w:rsid w:val="00CE6A38"/>
    <w:rsid w:val="00CE71C2"/>
    <w:rsid w:val="00CF42D5"/>
    <w:rsid w:val="00CF4696"/>
    <w:rsid w:val="00CF4EDA"/>
    <w:rsid w:val="00CF67A9"/>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1B0A"/>
    <w:rsid w:val="00D64914"/>
    <w:rsid w:val="00D729D0"/>
    <w:rsid w:val="00D77838"/>
    <w:rsid w:val="00D80F3B"/>
    <w:rsid w:val="00D9385F"/>
    <w:rsid w:val="00DA1B12"/>
    <w:rsid w:val="00DA54C9"/>
    <w:rsid w:val="00DA6739"/>
    <w:rsid w:val="00DA6CAE"/>
    <w:rsid w:val="00DB1A9E"/>
    <w:rsid w:val="00DB31D6"/>
    <w:rsid w:val="00DB4005"/>
    <w:rsid w:val="00DB4CBF"/>
    <w:rsid w:val="00DC34EB"/>
    <w:rsid w:val="00DC781A"/>
    <w:rsid w:val="00DD1729"/>
    <w:rsid w:val="00DD714D"/>
    <w:rsid w:val="00DE56DF"/>
    <w:rsid w:val="00DE633A"/>
    <w:rsid w:val="00DE6446"/>
    <w:rsid w:val="00DF1E5B"/>
    <w:rsid w:val="00DF2275"/>
    <w:rsid w:val="00DF3F5E"/>
    <w:rsid w:val="00DF7BCD"/>
    <w:rsid w:val="00E02C2E"/>
    <w:rsid w:val="00E0596E"/>
    <w:rsid w:val="00E06F66"/>
    <w:rsid w:val="00E1333E"/>
    <w:rsid w:val="00E138B9"/>
    <w:rsid w:val="00E22AD5"/>
    <w:rsid w:val="00E356E5"/>
    <w:rsid w:val="00E36F81"/>
    <w:rsid w:val="00E44648"/>
    <w:rsid w:val="00E452FA"/>
    <w:rsid w:val="00E45765"/>
    <w:rsid w:val="00E45E10"/>
    <w:rsid w:val="00E5098C"/>
    <w:rsid w:val="00E50DC9"/>
    <w:rsid w:val="00E60213"/>
    <w:rsid w:val="00E64E31"/>
    <w:rsid w:val="00E65A5E"/>
    <w:rsid w:val="00E74D29"/>
    <w:rsid w:val="00E81CE3"/>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D7DC9"/>
    <w:rsid w:val="00EE1E28"/>
    <w:rsid w:val="00EE2A2B"/>
    <w:rsid w:val="00EE3146"/>
    <w:rsid w:val="00EF0C37"/>
    <w:rsid w:val="00EF50BB"/>
    <w:rsid w:val="00EF746E"/>
    <w:rsid w:val="00EF7DAD"/>
    <w:rsid w:val="00F00192"/>
    <w:rsid w:val="00F01DF6"/>
    <w:rsid w:val="00F0340D"/>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82FF8"/>
    <w:rsid w:val="00F8330D"/>
    <w:rsid w:val="00F84305"/>
    <w:rsid w:val="00F8485C"/>
    <w:rsid w:val="00F87149"/>
    <w:rsid w:val="00F87239"/>
    <w:rsid w:val="00F87FFE"/>
    <w:rsid w:val="00F91335"/>
    <w:rsid w:val="00F940DB"/>
    <w:rsid w:val="00F9527D"/>
    <w:rsid w:val="00F954C9"/>
    <w:rsid w:val="00F977DD"/>
    <w:rsid w:val="00FA39EE"/>
    <w:rsid w:val="00FA61AA"/>
    <w:rsid w:val="00FA62B5"/>
    <w:rsid w:val="00FA69A4"/>
    <w:rsid w:val="00FB1279"/>
    <w:rsid w:val="00FB1495"/>
    <w:rsid w:val="00FC64AE"/>
    <w:rsid w:val="00FC779B"/>
    <w:rsid w:val="00FC7FCA"/>
    <w:rsid w:val="00FD1694"/>
    <w:rsid w:val="00FD2FE0"/>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7C42BBB2"/>
  <w15:docId w15:val="{CBD47B8E-FDC2-4092-B00A-441F4DCD2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C56373"/>
    <w:pPr>
      <w:numPr>
        <w:numId w:val="17"/>
      </w:numPr>
      <w:spacing w:before="200" w:after="0" w:line="240" w:lineRule="auto"/>
    </w:pPr>
    <w:rPr>
      <w:rFonts w:cs="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lang w:eastAsia="en-US"/>
    </w:rPr>
  </w:style>
  <w:style w:type="character" w:customStyle="1" w:styleId="xdtextbox1">
    <w:name w:val="xdtextbox1"/>
    <w:basedOn w:val="DefaultParagraphFont"/>
    <w:rsid w:val="00796ECF"/>
    <w:rPr>
      <w:color w:val="auto"/>
      <w:bdr w:val="single" w:sz="8" w:space="1" w:color="DCDCDC" w:frame="1"/>
      <w:shd w:val="clear" w:color="auto" w:fill="FFFFFF"/>
    </w:rPr>
  </w:style>
  <w:style w:type="character" w:styleId="Emphasis">
    <w:name w:val="Emphasis"/>
    <w:basedOn w:val="DefaultParagraphFont"/>
    <w:qFormat/>
    <w:rsid w:val="00E64E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3A91527E.dotm</Template>
  <TotalTime>1</TotalTime>
  <Pages>2</Pages>
  <Words>422</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Letter-to-AFMA-(Kroger)</dc:title>
  <dc:creator>Department of the Environment and Energy</dc:creator>
  <cp:lastModifiedBy>Bec Durack</cp:lastModifiedBy>
  <cp:revision>2</cp:revision>
  <dcterms:created xsi:type="dcterms:W3CDTF">2018-11-13T02:56:00Z</dcterms:created>
  <dcterms:modified xsi:type="dcterms:W3CDTF">2018-11-13T02:56:00Z</dcterms:modified>
</cp:coreProperties>
</file>