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cfecdece1ce64ade" Type="http://schemas.microsoft.com/office/2006/relationships/ui/extensibility" Target="customUI/customUI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BA400" w14:textId="77777777" w:rsidR="00DA5380" w:rsidRDefault="00DA5380" w:rsidP="00F83CCC">
      <w:pPr>
        <w:pStyle w:val="Heading4"/>
        <w:jc w:val="center"/>
        <w:rPr>
          <w:b/>
          <w:i w:val="0"/>
        </w:rPr>
      </w:pPr>
    </w:p>
    <w:p w14:paraId="7EBBA401" w14:textId="77777777" w:rsidR="00DA5380" w:rsidRDefault="00DA5380" w:rsidP="00F83CCC">
      <w:pPr>
        <w:pStyle w:val="Heading4"/>
        <w:jc w:val="center"/>
        <w:rPr>
          <w:b/>
          <w:i w:val="0"/>
        </w:rPr>
      </w:pPr>
    </w:p>
    <w:p w14:paraId="7EBBA402" w14:textId="77777777" w:rsidR="00B0197B" w:rsidRDefault="00F83CCC" w:rsidP="00F83CCC">
      <w:pPr>
        <w:pStyle w:val="Heading4"/>
        <w:jc w:val="center"/>
        <w:rPr>
          <w:b/>
          <w:i w:val="0"/>
        </w:rPr>
      </w:pPr>
      <w:r w:rsidRPr="00F83CCC">
        <w:rPr>
          <w:b/>
          <w:i w:val="0"/>
        </w:rPr>
        <w:t xml:space="preserve">APPROVAL AS </w:t>
      </w:r>
      <w:proofErr w:type="gramStart"/>
      <w:r w:rsidRPr="00F83CCC">
        <w:rPr>
          <w:b/>
          <w:i w:val="0"/>
        </w:rPr>
        <w:t>A</w:t>
      </w:r>
      <w:proofErr w:type="gramEnd"/>
      <w:r w:rsidRPr="00F83CCC">
        <w:rPr>
          <w:b/>
          <w:i w:val="0"/>
        </w:rPr>
        <w:t xml:space="preserve"> CAPTIVE BREEDING PROGRAM</w:t>
      </w:r>
      <w:bookmarkStart w:id="0" w:name="Ref"/>
      <w:bookmarkEnd w:id="0"/>
    </w:p>
    <w:p w14:paraId="37D35ACE" w14:textId="77777777" w:rsidR="003D079B" w:rsidRDefault="003D079B" w:rsidP="00F83CCC"/>
    <w:p w14:paraId="361A965B" w14:textId="7180FA39" w:rsidR="003D079B" w:rsidRDefault="00CE1EA9" w:rsidP="00F83CCC">
      <w:r>
        <w:t xml:space="preserve">Seahorse </w:t>
      </w:r>
      <w:r w:rsidR="00F83CCC">
        <w:t>Australia has been approved as a Captive Breeding Program under Regulation</w:t>
      </w:r>
      <w:r>
        <w:t>s</w:t>
      </w:r>
      <w:r w:rsidR="00B7062A">
        <w:t> </w:t>
      </w:r>
      <w:r w:rsidR="00F83CCC">
        <w:t>9A.16</w:t>
      </w:r>
      <w:r>
        <w:t xml:space="preserve"> and 9A.24</w:t>
      </w:r>
      <w:r w:rsidR="00F83CCC">
        <w:t xml:space="preserve"> of the </w:t>
      </w:r>
      <w:r w:rsidR="00F83CCC" w:rsidRPr="00B7062A">
        <w:rPr>
          <w:i/>
        </w:rPr>
        <w:t>Environment Protection and Biodiversity Conservation Act</w:t>
      </w:r>
      <w:r w:rsidR="00B7062A">
        <w:rPr>
          <w:i/>
        </w:rPr>
        <w:t> </w:t>
      </w:r>
      <w:r w:rsidR="00DA5380" w:rsidRPr="00B7062A">
        <w:rPr>
          <w:i/>
        </w:rPr>
        <w:t>1999</w:t>
      </w:r>
      <w:r w:rsidR="00DA5380">
        <w:t xml:space="preserve"> </w:t>
      </w:r>
      <w:r w:rsidR="00B7062A">
        <w:t xml:space="preserve">and </w:t>
      </w:r>
      <w:r w:rsidR="00B7062A" w:rsidRPr="00B7062A">
        <w:t>Environment Protection and Biodiversity Conservation Regulation</w:t>
      </w:r>
      <w:r w:rsidR="00B7062A">
        <w:t>s </w:t>
      </w:r>
      <w:r w:rsidR="00B7062A" w:rsidRPr="00B7062A">
        <w:t>2000</w:t>
      </w:r>
      <w:r w:rsidR="00EB29B8">
        <w:t xml:space="preserve"> for the following:</w:t>
      </w:r>
      <w:r w:rsidR="003D079B">
        <w:t xml:space="preserve"> </w:t>
      </w:r>
    </w:p>
    <w:p w14:paraId="7EBBA405" w14:textId="77777777" w:rsidR="00F83CCC" w:rsidRDefault="00F83CCC" w:rsidP="00F83CCC"/>
    <w:p w14:paraId="7EBBA406" w14:textId="77777777" w:rsidR="00F83CCC" w:rsidRPr="00DA5380" w:rsidRDefault="00F83CCC" w:rsidP="00F83CCC">
      <w:pPr>
        <w:rPr>
          <w:b/>
        </w:rPr>
      </w:pPr>
      <w:r w:rsidRPr="00DA5380">
        <w:rPr>
          <w:b/>
        </w:rPr>
        <w:t>Approved at species level:</w:t>
      </w:r>
    </w:p>
    <w:p w14:paraId="7EBBA407" w14:textId="77777777" w:rsidR="00F83CCC" w:rsidRDefault="00F83CCC" w:rsidP="00F83CCC"/>
    <w:p w14:paraId="2852C444" w14:textId="77777777" w:rsidR="00B7062A" w:rsidRDefault="00B7062A" w:rsidP="00B7062A">
      <w:pPr>
        <w:pStyle w:val="ListNumber"/>
      </w:pPr>
      <w:r w:rsidRPr="00E314A8" w:rsidDel="00E23000">
        <w:rPr>
          <w:i/>
        </w:rPr>
        <w:t xml:space="preserve">Hippocampus </w:t>
      </w:r>
      <w:proofErr w:type="spellStart"/>
      <w:r w:rsidRPr="00E314A8" w:rsidDel="00E23000">
        <w:rPr>
          <w:i/>
        </w:rPr>
        <w:t>abdominalis</w:t>
      </w:r>
      <w:proofErr w:type="spellEnd"/>
    </w:p>
    <w:p w14:paraId="5DC60B01" w14:textId="77777777" w:rsidR="00B7062A" w:rsidRPr="0000324B" w:rsidRDefault="00B7062A" w:rsidP="00B7062A">
      <w:pPr>
        <w:pStyle w:val="ListNumber"/>
      </w:pPr>
      <w:r w:rsidRPr="00E314A8" w:rsidDel="00E23000">
        <w:rPr>
          <w:i/>
        </w:rPr>
        <w:t xml:space="preserve">Hippocampus </w:t>
      </w:r>
      <w:proofErr w:type="spellStart"/>
      <w:r w:rsidRPr="00E314A8" w:rsidDel="00E23000">
        <w:rPr>
          <w:i/>
        </w:rPr>
        <w:t>barbouri</w:t>
      </w:r>
      <w:proofErr w:type="spellEnd"/>
    </w:p>
    <w:p w14:paraId="688ADE23" w14:textId="752F1A5C" w:rsidR="00B7062A" w:rsidRDefault="00CE65E3" w:rsidP="00B7062A">
      <w:pPr>
        <w:pStyle w:val="ListNumber"/>
      </w:pPr>
      <w:r>
        <w:rPr>
          <w:i/>
        </w:rPr>
        <w:t xml:space="preserve">Hippocampus </w:t>
      </w:r>
      <w:proofErr w:type="spellStart"/>
      <w:r>
        <w:rPr>
          <w:i/>
        </w:rPr>
        <w:t>kuda</w:t>
      </w:r>
      <w:proofErr w:type="spellEnd"/>
    </w:p>
    <w:p w14:paraId="61D649D8" w14:textId="77777777" w:rsidR="00B7062A" w:rsidRDefault="00B7062A" w:rsidP="00B7062A">
      <w:pPr>
        <w:pStyle w:val="ListNumber"/>
      </w:pPr>
      <w:r w:rsidRPr="00E314A8" w:rsidDel="00E23000">
        <w:rPr>
          <w:i/>
        </w:rPr>
        <w:t xml:space="preserve">Hippocampus </w:t>
      </w:r>
      <w:proofErr w:type="spellStart"/>
      <w:r w:rsidRPr="00E314A8" w:rsidDel="00E23000">
        <w:rPr>
          <w:i/>
        </w:rPr>
        <w:t>reidi</w:t>
      </w:r>
      <w:proofErr w:type="spellEnd"/>
    </w:p>
    <w:p w14:paraId="308F481E" w14:textId="77777777" w:rsidR="00B7062A" w:rsidRPr="00E314A8" w:rsidDel="00E23000" w:rsidRDefault="00B7062A" w:rsidP="00B7062A">
      <w:pPr>
        <w:pStyle w:val="ListNumber"/>
      </w:pPr>
      <w:r w:rsidRPr="00E314A8" w:rsidDel="00E23000">
        <w:rPr>
          <w:i/>
        </w:rPr>
        <w:t xml:space="preserve">Hippocampus </w:t>
      </w:r>
      <w:proofErr w:type="spellStart"/>
      <w:r w:rsidRPr="00E314A8" w:rsidDel="00E23000">
        <w:rPr>
          <w:i/>
        </w:rPr>
        <w:t>whitei</w:t>
      </w:r>
      <w:proofErr w:type="spellEnd"/>
    </w:p>
    <w:p w14:paraId="7EBBA409" w14:textId="77777777" w:rsidR="00F83CCC" w:rsidRDefault="00F83CCC" w:rsidP="00F83CCC"/>
    <w:p w14:paraId="1C932578" w14:textId="536760D2" w:rsidR="00EB29B8" w:rsidRDefault="00EB29B8" w:rsidP="00EB29B8">
      <w:r>
        <w:t xml:space="preserve">This approval allows Seahorse Australia to apply to the </w:t>
      </w:r>
      <w:bookmarkStart w:id="1" w:name="_GoBack"/>
      <w:r>
        <w:t>Department of the Environment and Energy</w:t>
      </w:r>
      <w:bookmarkEnd w:id="1"/>
      <w:r>
        <w:t xml:space="preserve"> for permits to export the following species for a period of 5 years, until </w:t>
      </w:r>
      <w:r w:rsidR="00F0102A">
        <w:t>14</w:t>
      </w:r>
      <w:r>
        <w:t> April 2022.</w:t>
      </w:r>
    </w:p>
    <w:p w14:paraId="7EBBA40A" w14:textId="3D46207C" w:rsidR="00F83CCC" w:rsidRDefault="00DA5380" w:rsidP="00F83CCC">
      <w:r>
        <w:t>A rev</w:t>
      </w:r>
      <w:r w:rsidR="000E6B38">
        <w:t xml:space="preserve">iew of the program is due by </w:t>
      </w:r>
      <w:r w:rsidR="00B7062A">
        <w:t>April</w:t>
      </w:r>
      <w:r>
        <w:t xml:space="preserve"> 202</w:t>
      </w:r>
      <w:r w:rsidR="00B7062A">
        <w:t>2</w:t>
      </w:r>
      <w:r>
        <w:t>.</w:t>
      </w:r>
    </w:p>
    <w:p w14:paraId="6CA86AB7" w14:textId="634E8B6F" w:rsidR="007B6C87" w:rsidRDefault="007B6C87" w:rsidP="00F83CCC"/>
    <w:p w14:paraId="21280C6B" w14:textId="77777777" w:rsidR="007B6C87" w:rsidRDefault="007B6C87" w:rsidP="00F83CCC"/>
    <w:p w14:paraId="72D07199" w14:textId="77777777" w:rsidR="007B6C87" w:rsidRDefault="007B6C87" w:rsidP="00F83CCC"/>
    <w:p w14:paraId="6A44B297" w14:textId="77777777" w:rsidR="007B6C87" w:rsidRDefault="007B6C87" w:rsidP="00F83CCC"/>
    <w:p w14:paraId="68842A16" w14:textId="77777777" w:rsidR="007B6C87" w:rsidRDefault="007B6C87" w:rsidP="00F83CCC"/>
    <w:p w14:paraId="38B3C30D" w14:textId="77777777" w:rsidR="007B6C87" w:rsidRPr="00F83CCC" w:rsidRDefault="007B6C87" w:rsidP="00F83CCC"/>
    <w:sectPr w:rsidR="007B6C87" w:rsidRPr="00F83CCC" w:rsidSect="001224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BA40D" w14:textId="77777777" w:rsidR="00271FA6" w:rsidRDefault="00271FA6" w:rsidP="00A60185">
      <w:pPr>
        <w:spacing w:after="0" w:line="240" w:lineRule="auto"/>
      </w:pPr>
      <w:r>
        <w:separator/>
      </w:r>
    </w:p>
  </w:endnote>
  <w:endnote w:type="continuationSeparator" w:id="0">
    <w:p w14:paraId="7EBBA40E" w14:textId="77777777" w:rsidR="00271FA6" w:rsidRDefault="00271FA6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2FCDF" w14:textId="77777777" w:rsidR="00D267A6" w:rsidRDefault="00D267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7EBBA410" w14:textId="77777777" w:rsidR="00271FA6" w:rsidRDefault="00B7062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F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AE095" w14:textId="77777777" w:rsidR="00D267A6" w:rsidRDefault="00D267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BA40B" w14:textId="77777777" w:rsidR="00271FA6" w:rsidRDefault="00271FA6" w:rsidP="00A60185">
      <w:pPr>
        <w:spacing w:after="0" w:line="240" w:lineRule="auto"/>
      </w:pPr>
      <w:r>
        <w:separator/>
      </w:r>
    </w:p>
  </w:footnote>
  <w:footnote w:type="continuationSeparator" w:id="0">
    <w:p w14:paraId="7EBBA40C" w14:textId="77777777" w:rsidR="00271FA6" w:rsidRDefault="00271FA6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A40F" w14:textId="77777777" w:rsidR="00271FA6" w:rsidRDefault="00B61D3E" w:rsidP="00E45765">
    <w:pPr>
      <w:pStyle w:val="Classification"/>
    </w:pPr>
    <w:r>
      <w:fldChar w:fldCharType="begin"/>
    </w:r>
    <w:r w:rsidR="00271FA6">
      <w:instrText xml:space="preserve"> DOCPROPERTY SecurityClassification \* MERGEFORMAT </w:instrText>
    </w:r>
    <w:r>
      <w:fldChar w:fldCharType="separate"/>
    </w:r>
    <w:r w:rsidR="00F17F47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E5C34" w14:textId="77777777" w:rsidR="00D267A6" w:rsidRDefault="00D267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A411" w14:textId="2FC5EBA1" w:rsidR="00271FA6" w:rsidRDefault="00CE1EA9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 wp14:anchorId="622E6E99" wp14:editId="0A6A6C35">
          <wp:extent cx="3272400" cy="561600"/>
          <wp:effectExtent l="0" t="0" r="0" b="0"/>
          <wp:docPr id="1" name="Picture 1" descr="DotEnE-inline_nosafesp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tEnE-inline_nosafespa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24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AFE14A2"/>
    <w:multiLevelType w:val="singleLevel"/>
    <w:tmpl w:val="E65C00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7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0" w15:restartNumberingAfterBreak="0">
    <w:nsid w:val="751C76E2"/>
    <w:multiLevelType w:val="multilevel"/>
    <w:tmpl w:val="5C44352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1080"/>
        </w:tabs>
        <w:ind w:left="720" w:hanging="360"/>
      </w:pPr>
    </w:lvl>
    <w:lvl w:ilvl="2">
      <w:start w:val="1"/>
      <w:numFmt w:val="upp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A60185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0E6B38"/>
    <w:rsid w:val="00103B9B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E5993"/>
    <w:rsid w:val="001F4075"/>
    <w:rsid w:val="001F6B68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71FA6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079B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B6C87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7D61"/>
    <w:rsid w:val="00843089"/>
    <w:rsid w:val="00845601"/>
    <w:rsid w:val="00853978"/>
    <w:rsid w:val="00855C5C"/>
    <w:rsid w:val="0086185F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92454"/>
    <w:rsid w:val="009B38BE"/>
    <w:rsid w:val="009C333F"/>
    <w:rsid w:val="009C3D0F"/>
    <w:rsid w:val="009D2FDC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3592"/>
    <w:rsid w:val="00A17D0F"/>
    <w:rsid w:val="00A23425"/>
    <w:rsid w:val="00A27314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1D5A"/>
    <w:rsid w:val="00A74B01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1D3E"/>
    <w:rsid w:val="00B62B98"/>
    <w:rsid w:val="00B65E27"/>
    <w:rsid w:val="00B66EBE"/>
    <w:rsid w:val="00B7062A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6A4"/>
    <w:rsid w:val="00CD3A95"/>
    <w:rsid w:val="00CD7E72"/>
    <w:rsid w:val="00CE1EA9"/>
    <w:rsid w:val="00CE65E3"/>
    <w:rsid w:val="00CE71C2"/>
    <w:rsid w:val="00CF42D5"/>
    <w:rsid w:val="00CF4EDA"/>
    <w:rsid w:val="00D00CE5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7A6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91C4F"/>
    <w:rsid w:val="00DA1B12"/>
    <w:rsid w:val="00DA5380"/>
    <w:rsid w:val="00DA54C9"/>
    <w:rsid w:val="00DA6739"/>
    <w:rsid w:val="00DA6CAE"/>
    <w:rsid w:val="00DB1A9E"/>
    <w:rsid w:val="00DB31D6"/>
    <w:rsid w:val="00DB4005"/>
    <w:rsid w:val="00DC34EB"/>
    <w:rsid w:val="00DC6639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29B8"/>
    <w:rsid w:val="00EB4974"/>
    <w:rsid w:val="00EB4DFB"/>
    <w:rsid w:val="00EB60CE"/>
    <w:rsid w:val="00EB7D53"/>
    <w:rsid w:val="00EC24FD"/>
    <w:rsid w:val="00ED2725"/>
    <w:rsid w:val="00EE12B3"/>
    <w:rsid w:val="00EE1E28"/>
    <w:rsid w:val="00EE2A2B"/>
    <w:rsid w:val="00EE3146"/>
    <w:rsid w:val="00EF50BB"/>
    <w:rsid w:val="00EF746E"/>
    <w:rsid w:val="00EF7DAD"/>
    <w:rsid w:val="00F00192"/>
    <w:rsid w:val="00F0102A"/>
    <w:rsid w:val="00F01DF6"/>
    <w:rsid w:val="00F0340D"/>
    <w:rsid w:val="00F17F47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3CCC"/>
    <w:rsid w:val="00F84305"/>
    <w:rsid w:val="00F8485C"/>
    <w:rsid w:val="00F87149"/>
    <w:rsid w:val="00F87239"/>
    <w:rsid w:val="00F87FFE"/>
    <w:rsid w:val="00F91335"/>
    <w:rsid w:val="00F934FE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497"/>
    <o:shapelayout v:ext="edit">
      <o:idmap v:ext="edit" data="1"/>
    </o:shapelayout>
  </w:shapeDefaults>
  <w:decimalSymbol w:val="."/>
  <w:listSeparator w:val=","/>
  <w14:docId w14:val="7EBBA400"/>
  <w15:docId w15:val="{9BEEC37B-E2F3-4121-A19A-5DBC87F6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9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1E599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BodyText2">
    <w:name w:val="Body Text 2"/>
    <w:basedOn w:val="Normal"/>
    <w:link w:val="BodyText2Char"/>
    <w:rsid w:val="001E5993"/>
    <w:pPr>
      <w:spacing w:after="0" w:line="240" w:lineRule="auto"/>
    </w:pPr>
    <w:rPr>
      <w:rFonts w:eastAsia="Times New Roman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1E5993"/>
    <w:rPr>
      <w:rFonts w:eastAsia="Times New Roman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	</ribbon>
</customUI>
</file>

<file path=docProps/app.xml><?xml version="1.0" encoding="utf-8"?>
<Properties xmlns="http://schemas.openxmlformats.org/officeDocument/2006/extended-properties" xmlns:vt="http://schemas.openxmlformats.org/officeDocument/2006/docPropsVTypes">
  <Template>B7485721.dotm</Template>
  <TotalTime>6</TotalTime>
  <Pages>1</Pages>
  <Words>100</Words>
  <Characters>574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as a Captive Breeding Program</dc:title>
  <dc:creator>Department of the Environment and Energy</dc:creator>
  <cp:lastModifiedBy>Durack, Bec</cp:lastModifiedBy>
  <cp:revision>2</cp:revision>
  <dcterms:created xsi:type="dcterms:W3CDTF">2017-04-26T04:17:00Z</dcterms:created>
  <dcterms:modified xsi:type="dcterms:W3CDTF">2017-04-26T04:17:00Z</dcterms:modified>
</cp:coreProperties>
</file>