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431EFC" w:rsidP="00860E65">
      <w:pPr>
        <w:pStyle w:val="Title"/>
        <w:rPr>
          <w:rFonts w:ascii="Arial" w:hAnsi="Arial" w:cs="Arial"/>
          <w:sz w:val="24"/>
          <w:szCs w:val="24"/>
          <w:lang w:val="en-US"/>
        </w:rPr>
      </w:pPr>
      <w:proofErr w:type="spellStart"/>
      <w:r>
        <w:rPr>
          <w:rFonts w:ascii="Arial" w:hAnsi="Arial" w:cs="Arial"/>
          <w:i/>
          <w:iCs/>
          <w:sz w:val="24"/>
          <w:szCs w:val="24"/>
        </w:rPr>
        <w:t>Macroderma</w:t>
      </w:r>
      <w:proofErr w:type="spellEnd"/>
      <w:r>
        <w:rPr>
          <w:rFonts w:ascii="Arial" w:hAnsi="Arial" w:cs="Arial"/>
          <w:i/>
          <w:iCs/>
          <w:sz w:val="24"/>
          <w:szCs w:val="24"/>
        </w:rPr>
        <w:t xml:space="preserve"> </w:t>
      </w:r>
      <w:proofErr w:type="spellStart"/>
      <w:r>
        <w:rPr>
          <w:rFonts w:ascii="Arial" w:hAnsi="Arial" w:cs="Arial"/>
          <w:i/>
          <w:iCs/>
          <w:sz w:val="24"/>
          <w:szCs w:val="24"/>
        </w:rPr>
        <w:t>gigas</w:t>
      </w:r>
      <w:proofErr w:type="spellEnd"/>
      <w:r w:rsidR="00D93371" w:rsidRPr="00D93371">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ghost bat)</w:t>
      </w:r>
    </w:p>
    <w:p w:rsidR="00860E65" w:rsidRDefault="00860E65" w:rsidP="00316E77">
      <w:pPr>
        <w:pStyle w:val="NormalWeb"/>
        <w:spacing w:before="120" w:after="200" w:afterAutospacing="0"/>
        <w:ind w:left="720" w:hanging="720"/>
        <w:rPr>
          <w:rFonts w:ascii="Arial" w:hAnsi="Arial" w:cs="Arial"/>
          <w:sz w:val="22"/>
          <w:szCs w:val="22"/>
        </w:rPr>
      </w:pPr>
      <w:r w:rsidRPr="00616F58">
        <w:rPr>
          <w:rFonts w:ascii="Arial" w:hAnsi="Arial" w:cs="Arial"/>
          <w:sz w:val="22"/>
          <w:szCs w:val="22"/>
        </w:rPr>
        <w:t xml:space="preserve">You are invited to provide </w:t>
      </w:r>
      <w:bookmarkStart w:id="0" w:name="OLE_LINK1"/>
      <w:bookmarkStart w:id="1" w:name="OLE_LINK2"/>
      <w:r w:rsidR="0035614B">
        <w:rPr>
          <w:rFonts w:ascii="Arial" w:hAnsi="Arial" w:cs="Arial"/>
          <w:sz w:val="22"/>
          <w:szCs w:val="22"/>
        </w:rPr>
        <w:t>you</w:t>
      </w:r>
      <w:r w:rsidR="00316E77">
        <w:rPr>
          <w:rFonts w:ascii="Arial" w:hAnsi="Arial" w:cs="Arial"/>
          <w:sz w:val="22"/>
          <w:szCs w:val="22"/>
        </w:rPr>
        <w:t xml:space="preserve">r views, and reasons supporting them, </w:t>
      </w:r>
      <w:r w:rsidR="009D45F6">
        <w:rPr>
          <w:rFonts w:ascii="Arial" w:hAnsi="Arial" w:cs="Arial"/>
          <w:sz w:val="22"/>
          <w:szCs w:val="22"/>
        </w:rPr>
        <w:t>related to</w:t>
      </w:r>
      <w:bookmarkEnd w:id="0"/>
      <w:bookmarkEnd w:id="1"/>
      <w:r>
        <w:rPr>
          <w:rFonts w:ascii="Arial" w:hAnsi="Arial" w:cs="Arial"/>
          <w:sz w:val="22"/>
          <w:szCs w:val="22"/>
        </w:rPr>
        <w:t>:</w:t>
      </w:r>
    </w:p>
    <w:p w:rsidR="00860E65" w:rsidRPr="00B469D1" w:rsidRDefault="00860E65" w:rsidP="00316E77">
      <w:pPr>
        <w:pStyle w:val="NormalWeb"/>
        <w:tabs>
          <w:tab w:val="left" w:pos="426"/>
        </w:tabs>
        <w:spacing w:before="0" w:beforeAutospacing="0" w:after="200" w:afterAutospacing="0"/>
        <w:ind w:left="426" w:hanging="426"/>
        <w:rPr>
          <w:rFonts w:ascii="Arial" w:hAnsi="Arial" w:cs="Arial"/>
          <w:sz w:val="22"/>
          <w:szCs w:val="22"/>
        </w:rPr>
      </w:pPr>
      <w:r w:rsidRPr="00B469D1">
        <w:rPr>
          <w:rFonts w:ascii="Arial" w:hAnsi="Arial" w:cs="Arial"/>
          <w:sz w:val="22"/>
          <w:szCs w:val="22"/>
        </w:rPr>
        <w:t>1)</w:t>
      </w:r>
      <w:r w:rsidR="0080639E" w:rsidRPr="00B469D1">
        <w:rPr>
          <w:rFonts w:ascii="Arial" w:hAnsi="Arial" w:cs="Arial"/>
          <w:sz w:val="22"/>
          <w:szCs w:val="22"/>
        </w:rPr>
        <w:tab/>
      </w:r>
      <w:proofErr w:type="gramStart"/>
      <w:r w:rsidRPr="00B469D1">
        <w:rPr>
          <w:rFonts w:ascii="Arial" w:hAnsi="Arial" w:cs="Arial"/>
          <w:sz w:val="22"/>
          <w:szCs w:val="22"/>
        </w:rPr>
        <w:t>the</w:t>
      </w:r>
      <w:proofErr w:type="gramEnd"/>
      <w:r w:rsidRPr="00B469D1">
        <w:rPr>
          <w:rFonts w:ascii="Arial" w:hAnsi="Arial" w:cs="Arial"/>
          <w:sz w:val="22"/>
          <w:szCs w:val="22"/>
        </w:rPr>
        <w:t xml:space="preserve"> eligibility of </w:t>
      </w:r>
      <w:proofErr w:type="spellStart"/>
      <w:r w:rsidR="00431EFC">
        <w:rPr>
          <w:rFonts w:ascii="Arial" w:hAnsi="Arial" w:cs="Arial"/>
          <w:i/>
          <w:sz w:val="22"/>
          <w:szCs w:val="22"/>
        </w:rPr>
        <w:t>Macroderma</w:t>
      </w:r>
      <w:proofErr w:type="spellEnd"/>
      <w:r w:rsidR="00431EFC">
        <w:rPr>
          <w:rFonts w:ascii="Arial" w:hAnsi="Arial" w:cs="Arial"/>
          <w:i/>
          <w:sz w:val="22"/>
          <w:szCs w:val="22"/>
        </w:rPr>
        <w:t xml:space="preserve"> </w:t>
      </w:r>
      <w:proofErr w:type="spellStart"/>
      <w:r w:rsidR="00431EFC">
        <w:rPr>
          <w:rFonts w:ascii="Arial" w:hAnsi="Arial" w:cs="Arial"/>
          <w:i/>
          <w:sz w:val="22"/>
          <w:szCs w:val="22"/>
        </w:rPr>
        <w:t>gigas</w:t>
      </w:r>
      <w:proofErr w:type="spellEnd"/>
      <w:r w:rsidR="001B5EAC" w:rsidRPr="00B469D1">
        <w:rPr>
          <w:rFonts w:ascii="Arial" w:hAnsi="Arial" w:cs="Arial"/>
          <w:sz w:val="22"/>
          <w:szCs w:val="22"/>
        </w:rPr>
        <w:t xml:space="preserve"> (</w:t>
      </w:r>
      <w:r w:rsidR="00431EFC">
        <w:rPr>
          <w:rFonts w:ascii="Arial" w:hAnsi="Arial" w:cs="Arial"/>
          <w:sz w:val="22"/>
          <w:szCs w:val="22"/>
        </w:rPr>
        <w:t>ghost bat</w:t>
      </w:r>
      <w:r w:rsidR="000F633E">
        <w:rPr>
          <w:rFonts w:ascii="Arial" w:hAnsi="Arial" w:cs="Arial"/>
          <w:sz w:val="22"/>
          <w:szCs w:val="22"/>
        </w:rPr>
        <w:t xml:space="preserve">) </w:t>
      </w:r>
      <w:r w:rsidRPr="00B469D1">
        <w:rPr>
          <w:rFonts w:ascii="Arial" w:hAnsi="Arial" w:cs="Arial"/>
          <w:sz w:val="22"/>
          <w:szCs w:val="22"/>
        </w:rPr>
        <w:t>for inclusion on the EPBC Act threatened species list</w:t>
      </w:r>
      <w:r w:rsidR="00316E77">
        <w:rPr>
          <w:rFonts w:ascii="Arial" w:hAnsi="Arial" w:cs="Arial"/>
          <w:sz w:val="22"/>
          <w:szCs w:val="22"/>
        </w:rPr>
        <w:t xml:space="preserve"> in the V</w:t>
      </w:r>
      <w:r w:rsidR="000F633E">
        <w:rPr>
          <w:rFonts w:ascii="Arial" w:hAnsi="Arial" w:cs="Arial"/>
          <w:sz w:val="22"/>
          <w:szCs w:val="22"/>
        </w:rPr>
        <w:t>ulnerable category</w:t>
      </w:r>
      <w:r w:rsidRPr="00B469D1">
        <w:rPr>
          <w:rFonts w:ascii="Arial" w:hAnsi="Arial" w:cs="Arial"/>
          <w:sz w:val="22"/>
          <w:szCs w:val="22"/>
        </w:rPr>
        <w:t xml:space="preserve">; and </w:t>
      </w:r>
    </w:p>
    <w:p w:rsidR="00860E65" w:rsidRDefault="00860E65" w:rsidP="00316E77">
      <w:pPr>
        <w:pStyle w:val="NormalWeb"/>
        <w:tabs>
          <w:tab w:val="left" w:pos="426"/>
        </w:tabs>
        <w:spacing w:before="0" w:beforeAutospacing="0" w:after="200" w:afterAutospacing="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w:t>
      </w:r>
      <w:r w:rsidR="000F633E">
        <w:rPr>
          <w:rFonts w:ascii="Arial" w:hAnsi="Arial" w:cs="Arial"/>
          <w:sz w:val="22"/>
          <w:szCs w:val="22"/>
        </w:rPr>
        <w:t xml:space="preserve">servation actions for the above </w:t>
      </w:r>
      <w:r>
        <w:rPr>
          <w:rFonts w:ascii="Arial" w:hAnsi="Arial" w:cs="Arial"/>
          <w:sz w:val="22"/>
          <w:szCs w:val="22"/>
        </w:rPr>
        <w:t>species.</w:t>
      </w:r>
    </w:p>
    <w:p w:rsidR="00860E65" w:rsidRDefault="009D45F6" w:rsidP="00316E77">
      <w:pPr>
        <w:spacing w:before="120" w:after="20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316E77">
      <w:pPr>
        <w:spacing w:before="120" w:after="20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316E77">
      <w:pPr>
        <w:spacing w:after="20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316E77">
      <w:pPr>
        <w:spacing w:after="200"/>
        <w:rPr>
          <w:rFonts w:ascii="Arial" w:hAnsi="Arial" w:cs="Arial"/>
          <w:color w:val="000000"/>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B61DDB" w:rsidRDefault="00E9710E" w:rsidP="00860E65">
      <w:pPr>
        <w:ind w:left="426"/>
        <w:rPr>
          <w:rFonts w:ascii="Arial" w:hAnsi="Arial" w:cs="Arial"/>
          <w:color w:val="000000"/>
          <w:sz w:val="22"/>
          <w:szCs w:val="22"/>
        </w:rPr>
      </w:pPr>
      <w:r>
        <w:rPr>
          <w:rFonts w:ascii="Arial" w:hAnsi="Arial" w:cs="Arial"/>
          <w:color w:val="000000"/>
          <w:sz w:val="22"/>
          <w:szCs w:val="22"/>
        </w:rPr>
        <w:t>T</w:t>
      </w:r>
      <w:r w:rsidR="00860E65" w:rsidRPr="00616F58">
        <w:rPr>
          <w:rFonts w:ascii="Arial" w:hAnsi="Arial" w:cs="Arial"/>
          <w:color w:val="000000"/>
          <w:sz w:val="22"/>
          <w:szCs w:val="22"/>
        </w:rPr>
        <w:t xml:space="preserve">he </w:t>
      </w:r>
      <w:r w:rsidR="00860E65"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Pr="002A375D" w:rsidRDefault="00860E65" w:rsidP="00D16FD2">
      <w:pPr>
        <w:spacing w:after="240"/>
        <w:rPr>
          <w:rFonts w:ascii="Arial" w:hAnsi="Arial" w:cs="Arial"/>
          <w:b/>
          <w:sz w:val="22"/>
          <w:szCs w:val="22"/>
        </w:rPr>
      </w:pPr>
      <w:r w:rsidRPr="00D16FD2">
        <w:rPr>
          <w:rFonts w:ascii="Arial" w:hAnsi="Arial" w:cs="Arial"/>
          <w:b/>
          <w:sz w:val="22"/>
          <w:szCs w:val="22"/>
        </w:rPr>
        <w:t>Responses are required to be submitted by</w:t>
      </w:r>
      <w:r w:rsidR="00B176DC" w:rsidRPr="00D16FD2">
        <w:rPr>
          <w:rFonts w:ascii="Arial" w:hAnsi="Arial" w:cs="Arial"/>
          <w:b/>
          <w:sz w:val="22"/>
          <w:szCs w:val="22"/>
        </w:rPr>
        <w:t xml:space="preserve"> </w:t>
      </w:r>
      <w:r w:rsidR="006A5C49">
        <w:rPr>
          <w:rFonts w:ascii="Arial" w:hAnsi="Arial" w:cs="Arial"/>
          <w:b/>
          <w:sz w:val="22"/>
          <w:szCs w:val="22"/>
        </w:rPr>
        <w:t>25</w:t>
      </w:r>
      <w:r w:rsidR="002A375D">
        <w:rPr>
          <w:rFonts w:ascii="Arial" w:hAnsi="Arial" w:cs="Arial"/>
          <w:b/>
          <w:sz w:val="22"/>
          <w:szCs w:val="22"/>
        </w:rPr>
        <w:t xml:space="preserve"> November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431EFC">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431EFC">
              <w:rPr>
                <w:rFonts w:ascii="Arial" w:hAnsi="Arial" w:cs="Arial"/>
                <w:sz w:val="22"/>
                <w:szCs w:val="22"/>
              </w:rPr>
              <w:t>ghost bat</w:t>
            </w:r>
            <w:r w:rsidR="000F633E">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3</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045D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000F633E">
              <w:rPr>
                <w:rFonts w:ascii="Arial" w:hAnsi="Arial" w:cs="Arial"/>
                <w:sz w:val="22"/>
                <w:szCs w:val="22"/>
              </w:rPr>
              <w:t xml:space="preserve"> </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5C6334" w:rsidP="00860E65">
            <w:pPr>
              <w:jc w:val="right"/>
              <w:rPr>
                <w:rFonts w:ascii="Arial" w:hAnsi="Arial" w:cs="Arial"/>
                <w:sz w:val="22"/>
                <w:szCs w:val="22"/>
              </w:rPr>
            </w:pPr>
            <w:r>
              <w:rPr>
                <w:rFonts w:ascii="Arial" w:hAnsi="Arial" w:cs="Arial"/>
                <w:sz w:val="22"/>
                <w:szCs w:val="22"/>
              </w:rPr>
              <w:t>1</w:t>
            </w:r>
            <w:r w:rsidR="00340E89">
              <w:rPr>
                <w:rFonts w:ascii="Arial" w:hAnsi="Arial" w:cs="Arial"/>
                <w:sz w:val="22"/>
                <w:szCs w:val="22"/>
              </w:rPr>
              <w:t>0</w:t>
            </w:r>
          </w:p>
        </w:tc>
      </w:tr>
      <w:tr w:rsidR="00B82105" w:rsidRPr="004B6506" w:rsidTr="00E9710E">
        <w:tc>
          <w:tcPr>
            <w:tcW w:w="9039" w:type="dxa"/>
            <w:tcBorders>
              <w:top w:val="single" w:sz="4" w:space="0" w:color="auto"/>
              <w:left w:val="single" w:sz="4" w:space="0" w:color="auto"/>
              <w:bottom w:val="single" w:sz="4" w:space="0" w:color="auto"/>
              <w:right w:val="single" w:sz="4" w:space="0" w:color="auto"/>
            </w:tcBorders>
          </w:tcPr>
          <w:p w:rsidR="00B82105" w:rsidRPr="00AE557F" w:rsidRDefault="00E754A2" w:rsidP="00584936">
            <w:pPr>
              <w:rPr>
                <w:rFonts w:ascii="Arial" w:hAnsi="Arial" w:cs="Arial"/>
                <w:sz w:val="22"/>
                <w:szCs w:val="22"/>
              </w:rPr>
            </w:pPr>
            <w:r>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B82105" w:rsidRPr="004B6506" w:rsidRDefault="005C6334" w:rsidP="00E9710E">
            <w:pPr>
              <w:jc w:val="right"/>
              <w:rPr>
                <w:rFonts w:ascii="Arial" w:hAnsi="Arial" w:cs="Arial"/>
                <w:sz w:val="22"/>
                <w:szCs w:val="22"/>
              </w:rPr>
            </w:pPr>
            <w:r>
              <w:rPr>
                <w:rFonts w:ascii="Arial" w:hAnsi="Arial" w:cs="Arial"/>
                <w:sz w:val="22"/>
                <w:szCs w:val="22"/>
              </w:rPr>
              <w:t>12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754A2" w:rsidP="00860E65">
            <w:pPr>
              <w:rPr>
                <w:rFonts w:ascii="Arial" w:hAnsi="Arial" w:cs="Arial"/>
                <w:sz w:val="22"/>
                <w:szCs w:val="22"/>
              </w:rPr>
            </w:pPr>
            <w:r>
              <w:rPr>
                <w:rFonts w:ascii="Arial" w:hAnsi="Arial" w:cs="Arial"/>
                <w:sz w:val="22"/>
                <w:szCs w:val="22"/>
              </w:rPr>
              <w:t>Consultation questions</w:t>
            </w:r>
            <w:r w:rsidR="00860E65" w:rsidRPr="00AE557F">
              <w:rPr>
                <w:rFonts w:ascii="Arial" w:hAnsi="Arial" w:cs="Arial"/>
                <w:sz w:val="22"/>
                <w:szCs w:val="22"/>
              </w:rPr>
              <w:t xml:space="preserve"> </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234776" w:rsidP="00860E65">
            <w:pPr>
              <w:jc w:val="right"/>
              <w:rPr>
                <w:rFonts w:ascii="Arial" w:hAnsi="Arial" w:cs="Arial"/>
                <w:sz w:val="22"/>
                <w:szCs w:val="22"/>
              </w:rPr>
            </w:pPr>
            <w:r w:rsidRPr="004B6506">
              <w:rPr>
                <w:rFonts w:ascii="Arial" w:hAnsi="Arial" w:cs="Arial"/>
                <w:sz w:val="22"/>
                <w:szCs w:val="22"/>
              </w:rPr>
              <w:t>1</w:t>
            </w:r>
            <w:r w:rsidR="00340E89">
              <w:rPr>
                <w:rFonts w:ascii="Arial" w:hAnsi="Arial" w:cs="Arial"/>
                <w:sz w:val="22"/>
                <w:szCs w:val="22"/>
              </w:rPr>
              <w:t>4</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312392"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431EFC"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Macroderma</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gigas</w:t>
      </w:r>
      <w:proofErr w:type="spellEnd"/>
    </w:p>
    <w:p w:rsidR="00860E65" w:rsidRPr="00424584" w:rsidRDefault="00860E65" w:rsidP="00860E65">
      <w:pPr>
        <w:jc w:val="center"/>
        <w:rPr>
          <w:rFonts w:ascii="Arial" w:hAnsi="Arial" w:cs="Arial"/>
          <w:sz w:val="22"/>
          <w:szCs w:val="22"/>
        </w:rPr>
      </w:pPr>
    </w:p>
    <w:p w:rsidR="00860E65" w:rsidRPr="00E80F89" w:rsidRDefault="00431EFC" w:rsidP="00860E65">
      <w:pPr>
        <w:jc w:val="center"/>
        <w:rPr>
          <w:rFonts w:ascii="Arial" w:hAnsi="Arial" w:cs="Arial"/>
          <w:sz w:val="20"/>
          <w:szCs w:val="20"/>
        </w:rPr>
      </w:pPr>
      <w:r>
        <w:rPr>
          <w:rStyle w:val="Heading1Char"/>
          <w:rFonts w:ascii="Arial" w:hAnsi="Arial" w:cs="Arial"/>
          <w:sz w:val="22"/>
          <w:szCs w:val="22"/>
          <w:u w:val="none"/>
        </w:rPr>
        <w:t>Ghost bat</w:t>
      </w:r>
    </w:p>
    <w:p w:rsidR="00D16FD2" w:rsidRDefault="00D16FD2" w:rsidP="00AB638E">
      <w:pPr>
        <w:spacing w:after="120"/>
        <w:rPr>
          <w:rFonts w:ascii="Arial" w:hAnsi="Arial" w:cs="Arial"/>
          <w:b/>
          <w:sz w:val="22"/>
          <w:szCs w:val="22"/>
        </w:rPr>
      </w:pPr>
    </w:p>
    <w:p w:rsidR="00D16FD2" w:rsidRDefault="00D16FD2" w:rsidP="00D16FD2">
      <w:pPr>
        <w:spacing w:after="120"/>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t>
      </w:r>
      <w:proofErr w:type="spellStart"/>
      <w:r w:rsidRPr="00FF167C">
        <w:rPr>
          <w:rFonts w:ascii="Arial" w:hAnsi="Arial" w:cs="Arial"/>
          <w:i/>
          <w:iCs/>
          <w:sz w:val="22"/>
          <w:szCs w:val="22"/>
        </w:rPr>
        <w:t>Woinarski</w:t>
      </w:r>
      <w:proofErr w:type="spellEnd"/>
      <w:r w:rsidRPr="00FF167C">
        <w:rPr>
          <w:rFonts w:ascii="Arial" w:hAnsi="Arial" w:cs="Arial"/>
          <w:i/>
          <w:iCs/>
          <w:sz w:val="22"/>
          <w:szCs w:val="22"/>
        </w:rPr>
        <w:t xml:space="preserve">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 These are reflective of the desire to achieve efficiency over preparation of a large number of advices by adopting the approach of the Action Plan for Australian Mammals in presentation of information and do not reflect any difference in the evidence used to develop the recommendation.</w:t>
      </w:r>
    </w:p>
    <w:p w:rsidR="00D16FD2" w:rsidRDefault="00D16FD2" w:rsidP="00AB638E">
      <w:pPr>
        <w:rPr>
          <w:rFonts w:ascii="Arial" w:hAnsi="Arial" w:cs="Arial"/>
          <w:b/>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Default="008040B8" w:rsidP="00FE06EC">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452C22">
        <w:rPr>
          <w:rFonts w:ascii="Arial" w:hAnsi="Arial" w:cs="Arial"/>
          <w:i/>
          <w:sz w:val="22"/>
          <w:szCs w:val="22"/>
        </w:rPr>
        <w:t>Macroderma</w:t>
      </w:r>
      <w:proofErr w:type="spellEnd"/>
      <w:r w:rsidR="00452C22">
        <w:rPr>
          <w:rFonts w:ascii="Arial" w:hAnsi="Arial" w:cs="Arial"/>
          <w:i/>
          <w:sz w:val="22"/>
          <w:szCs w:val="22"/>
        </w:rPr>
        <w:t xml:space="preserve"> </w:t>
      </w:r>
      <w:proofErr w:type="spellStart"/>
      <w:r w:rsidR="00452C22">
        <w:rPr>
          <w:rFonts w:ascii="Arial" w:hAnsi="Arial" w:cs="Arial"/>
          <w:i/>
          <w:sz w:val="22"/>
          <w:szCs w:val="22"/>
        </w:rPr>
        <w:t>gigas</w:t>
      </w:r>
      <w:proofErr w:type="spellEnd"/>
      <w:r w:rsidR="00FE06EC" w:rsidRPr="00FE06EC">
        <w:rPr>
          <w:rFonts w:ascii="Arial" w:hAnsi="Arial" w:cs="Arial"/>
          <w:i/>
          <w:sz w:val="22"/>
          <w:szCs w:val="22"/>
        </w:rPr>
        <w:t xml:space="preserve"> </w:t>
      </w:r>
      <w:r w:rsidR="00FE06EC" w:rsidRPr="00FE06EC">
        <w:rPr>
          <w:rFonts w:ascii="Arial" w:hAnsi="Arial" w:cs="Arial"/>
          <w:sz w:val="22"/>
          <w:szCs w:val="22"/>
        </w:rPr>
        <w:t>(</w:t>
      </w:r>
      <w:r w:rsidR="000F633E">
        <w:rPr>
          <w:rFonts w:ascii="Arial" w:hAnsi="Arial" w:cs="Arial"/>
          <w:sz w:val="22"/>
          <w:szCs w:val="22"/>
        </w:rPr>
        <w:t>D</w:t>
      </w:r>
      <w:r w:rsidR="00452C22">
        <w:rPr>
          <w:rFonts w:ascii="Arial" w:hAnsi="Arial" w:cs="Arial"/>
          <w:sz w:val="22"/>
          <w:szCs w:val="22"/>
        </w:rPr>
        <w:t>obson, 1880</w:t>
      </w:r>
      <w:r w:rsidR="00FE06EC" w:rsidRPr="00FE06EC">
        <w:rPr>
          <w:rFonts w:ascii="Arial" w:hAnsi="Arial" w:cs="Arial"/>
          <w:sz w:val="22"/>
          <w:szCs w:val="22"/>
        </w:rPr>
        <w:t>)</w:t>
      </w:r>
      <w:r w:rsidR="00FE06EC">
        <w:rPr>
          <w:rFonts w:ascii="Arial" w:hAnsi="Arial" w:cs="Arial"/>
          <w:sz w:val="22"/>
          <w:szCs w:val="22"/>
        </w:rPr>
        <w:t>.</w:t>
      </w:r>
      <w:proofErr w:type="gramEnd"/>
    </w:p>
    <w:p w:rsidR="00CE5DA6" w:rsidRDefault="003037FF" w:rsidP="00CE5DA6">
      <w:pPr>
        <w:pStyle w:val="BodyText"/>
        <w:spacing w:after="200"/>
        <w:jc w:val="left"/>
        <w:rPr>
          <w:rFonts w:ascii="Arial" w:hAnsi="Arial" w:cs="Arial"/>
          <w:b w:val="0"/>
          <w:color w:val="000000"/>
          <w:sz w:val="22"/>
          <w:szCs w:val="22"/>
        </w:rPr>
      </w:pPr>
      <w:proofErr w:type="spellStart"/>
      <w:r w:rsidRPr="00CE5DA6">
        <w:rPr>
          <w:rFonts w:ascii="Arial" w:hAnsi="Arial" w:cs="Arial"/>
          <w:b w:val="0"/>
          <w:i/>
          <w:color w:val="000000"/>
          <w:sz w:val="22"/>
          <w:szCs w:val="22"/>
        </w:rPr>
        <w:t>Macroderma</w:t>
      </w:r>
      <w:proofErr w:type="spellEnd"/>
      <w:r w:rsidRPr="00CE5DA6">
        <w:rPr>
          <w:rFonts w:ascii="Arial" w:hAnsi="Arial" w:cs="Arial"/>
          <w:b w:val="0"/>
          <w:color w:val="000000"/>
          <w:sz w:val="22"/>
          <w:szCs w:val="22"/>
        </w:rPr>
        <w:t xml:space="preserve"> is a monotypic genus endemic to Australia</w:t>
      </w:r>
      <w:r w:rsidR="00CE5DA6" w:rsidRPr="00CE5DA6">
        <w:rPr>
          <w:rFonts w:ascii="Arial" w:hAnsi="Arial" w:cs="Arial"/>
          <w:b w:val="0"/>
          <w:color w:val="000000"/>
          <w:sz w:val="22"/>
          <w:szCs w:val="22"/>
        </w:rPr>
        <w:t xml:space="preserve">. There is a possibility that </w:t>
      </w:r>
      <w:proofErr w:type="spellStart"/>
      <w:r w:rsidR="00CE5DA6" w:rsidRPr="00CE5DA6">
        <w:rPr>
          <w:rFonts w:ascii="Arial" w:hAnsi="Arial" w:cs="Arial"/>
          <w:b w:val="0"/>
          <w:i/>
          <w:color w:val="000000"/>
          <w:sz w:val="22"/>
          <w:szCs w:val="22"/>
        </w:rPr>
        <w:t>Macroderma</w:t>
      </w:r>
      <w:proofErr w:type="spellEnd"/>
      <w:r w:rsidR="00CE5DA6" w:rsidRPr="00CE5DA6">
        <w:rPr>
          <w:rFonts w:ascii="Arial" w:hAnsi="Arial" w:cs="Arial"/>
          <w:b w:val="0"/>
          <w:color w:val="000000"/>
          <w:sz w:val="22"/>
          <w:szCs w:val="22"/>
        </w:rPr>
        <w:t xml:space="preserve"> exists in Papua New Guinea (</w:t>
      </w:r>
      <w:proofErr w:type="spellStart"/>
      <w:r w:rsidR="00CE5DA6" w:rsidRPr="00CE5DA6">
        <w:rPr>
          <w:rFonts w:ascii="Arial" w:hAnsi="Arial" w:cs="Arial"/>
          <w:b w:val="0"/>
          <w:color w:val="000000"/>
          <w:sz w:val="22"/>
          <w:szCs w:val="22"/>
        </w:rPr>
        <w:t>Filewood</w:t>
      </w:r>
      <w:proofErr w:type="spellEnd"/>
      <w:r w:rsidR="00CE5DA6" w:rsidRPr="00CE5DA6">
        <w:rPr>
          <w:rFonts w:ascii="Arial" w:hAnsi="Arial" w:cs="Arial"/>
          <w:b w:val="0"/>
          <w:color w:val="000000"/>
          <w:sz w:val="22"/>
          <w:szCs w:val="22"/>
        </w:rPr>
        <w:t>, 1983) but this has never been confirmed.</w:t>
      </w:r>
      <w:r w:rsidR="00CE5DA6">
        <w:rPr>
          <w:rFonts w:ascii="Arial" w:hAnsi="Arial" w:cs="Arial"/>
          <w:b w:val="0"/>
          <w:color w:val="000000"/>
          <w:sz w:val="22"/>
          <w:szCs w:val="22"/>
        </w:rPr>
        <w:t xml:space="preserve"> </w:t>
      </w:r>
      <w:r w:rsidR="00CE5DA6" w:rsidRPr="00CE5DA6">
        <w:rPr>
          <w:rFonts w:ascii="Arial" w:hAnsi="Arial" w:cs="Arial"/>
          <w:b w:val="0"/>
          <w:color w:val="000000"/>
          <w:sz w:val="22"/>
          <w:szCs w:val="22"/>
        </w:rPr>
        <w:t xml:space="preserve"> T</w:t>
      </w:r>
      <w:r w:rsidR="00A326F4" w:rsidRPr="00CE5DA6">
        <w:rPr>
          <w:rFonts w:ascii="Arial" w:hAnsi="Arial" w:cs="Arial"/>
          <w:b w:val="0"/>
          <w:color w:val="000000"/>
          <w:sz w:val="22"/>
          <w:szCs w:val="22"/>
        </w:rPr>
        <w:t>he g</w:t>
      </w:r>
      <w:r w:rsidRPr="00CE5DA6">
        <w:rPr>
          <w:rFonts w:ascii="Arial" w:hAnsi="Arial" w:cs="Arial"/>
          <w:b w:val="0"/>
          <w:color w:val="000000"/>
          <w:sz w:val="22"/>
          <w:szCs w:val="22"/>
        </w:rPr>
        <w:t xml:space="preserve">host </w:t>
      </w:r>
      <w:r w:rsidR="00A326F4" w:rsidRPr="00CE5DA6">
        <w:rPr>
          <w:rFonts w:ascii="Arial" w:hAnsi="Arial" w:cs="Arial"/>
          <w:b w:val="0"/>
          <w:color w:val="000000"/>
          <w:sz w:val="22"/>
          <w:szCs w:val="22"/>
        </w:rPr>
        <w:t>b</w:t>
      </w:r>
      <w:r w:rsidRPr="00CE5DA6">
        <w:rPr>
          <w:rFonts w:ascii="Arial" w:hAnsi="Arial" w:cs="Arial"/>
          <w:b w:val="0"/>
          <w:color w:val="000000"/>
          <w:sz w:val="22"/>
          <w:szCs w:val="22"/>
        </w:rPr>
        <w:t>at is the largest species in the</w:t>
      </w:r>
      <w:r w:rsidR="00CE5DA6" w:rsidRPr="00CE5DA6">
        <w:rPr>
          <w:rFonts w:ascii="Arial" w:hAnsi="Arial" w:cs="Arial"/>
          <w:b w:val="0"/>
          <w:color w:val="000000"/>
          <w:sz w:val="22"/>
          <w:szCs w:val="22"/>
        </w:rPr>
        <w:t xml:space="preserve"> </w:t>
      </w:r>
      <w:r w:rsidRPr="00CE5DA6">
        <w:rPr>
          <w:rFonts w:ascii="Arial" w:hAnsi="Arial" w:cs="Arial"/>
          <w:b w:val="0"/>
          <w:color w:val="000000"/>
          <w:sz w:val="22"/>
          <w:szCs w:val="22"/>
        </w:rPr>
        <w:t>family</w:t>
      </w:r>
      <w:r w:rsidR="00CE5DA6" w:rsidRPr="00CE5DA6">
        <w:rPr>
          <w:rFonts w:ascii="Arial" w:hAnsi="Arial" w:cs="Arial"/>
          <w:b w:val="0"/>
          <w:color w:val="000000"/>
          <w:sz w:val="22"/>
          <w:szCs w:val="22"/>
        </w:rPr>
        <w:t xml:space="preserve"> and </w:t>
      </w:r>
      <w:r w:rsidRPr="00CE5DA6">
        <w:rPr>
          <w:rFonts w:ascii="Arial" w:hAnsi="Arial" w:cs="Arial"/>
          <w:b w:val="0"/>
          <w:color w:val="000000"/>
          <w:sz w:val="22"/>
          <w:szCs w:val="22"/>
        </w:rPr>
        <w:t xml:space="preserve">comprises several disjunct subpopulations across northern Australia. </w:t>
      </w:r>
    </w:p>
    <w:p w:rsidR="003037FF" w:rsidRPr="00CE5DA6" w:rsidRDefault="003037FF" w:rsidP="00CE5DA6">
      <w:pPr>
        <w:pStyle w:val="BodyText"/>
        <w:spacing w:after="200"/>
        <w:jc w:val="left"/>
        <w:rPr>
          <w:rFonts w:ascii="Arial" w:hAnsi="Arial" w:cs="Arial"/>
          <w:b w:val="0"/>
          <w:color w:val="000000"/>
          <w:sz w:val="22"/>
          <w:szCs w:val="22"/>
        </w:rPr>
      </w:pPr>
      <w:r w:rsidRPr="00CE5DA6">
        <w:rPr>
          <w:rFonts w:ascii="Arial" w:hAnsi="Arial" w:cs="Arial"/>
          <w:b w:val="0"/>
          <w:color w:val="000000"/>
          <w:sz w:val="22"/>
          <w:szCs w:val="22"/>
        </w:rPr>
        <w:t>A second subspecies</w:t>
      </w:r>
      <w:r w:rsidR="003A51EC" w:rsidRPr="00CE5DA6">
        <w:rPr>
          <w:rFonts w:ascii="Arial" w:hAnsi="Arial" w:cs="Arial"/>
          <w:b w:val="0"/>
          <w:color w:val="000000"/>
          <w:sz w:val="22"/>
          <w:szCs w:val="22"/>
        </w:rPr>
        <w:t xml:space="preserve"> from the Kimberley</w:t>
      </w:r>
      <w:r w:rsidRPr="00CE5DA6">
        <w:rPr>
          <w:rFonts w:ascii="Arial" w:hAnsi="Arial" w:cs="Arial"/>
          <w:b w:val="0"/>
          <w:color w:val="000000"/>
          <w:sz w:val="22"/>
          <w:szCs w:val="22"/>
        </w:rPr>
        <w:t xml:space="preserve">, </w:t>
      </w:r>
      <w:r w:rsidRPr="00CE5DA6">
        <w:rPr>
          <w:rFonts w:ascii="Arial" w:hAnsi="Arial" w:cs="Arial"/>
          <w:b w:val="0"/>
          <w:i/>
          <w:color w:val="000000"/>
          <w:sz w:val="22"/>
          <w:szCs w:val="22"/>
        </w:rPr>
        <w:t xml:space="preserve">M. </w:t>
      </w:r>
      <w:proofErr w:type="spellStart"/>
      <w:r w:rsidRPr="00CE5DA6">
        <w:rPr>
          <w:rFonts w:ascii="Arial" w:hAnsi="Arial" w:cs="Arial"/>
          <w:b w:val="0"/>
          <w:i/>
          <w:color w:val="000000"/>
          <w:sz w:val="22"/>
          <w:szCs w:val="22"/>
        </w:rPr>
        <w:t>gigas</w:t>
      </w:r>
      <w:proofErr w:type="spellEnd"/>
      <w:r w:rsidRPr="00CE5DA6">
        <w:rPr>
          <w:rFonts w:ascii="Arial" w:hAnsi="Arial" w:cs="Arial"/>
          <w:b w:val="0"/>
          <w:i/>
          <w:color w:val="000000"/>
          <w:sz w:val="22"/>
          <w:szCs w:val="22"/>
        </w:rPr>
        <w:t xml:space="preserve"> </w:t>
      </w:r>
      <w:proofErr w:type="spellStart"/>
      <w:r w:rsidRPr="00CE5DA6">
        <w:rPr>
          <w:rFonts w:ascii="Arial" w:hAnsi="Arial" w:cs="Arial"/>
          <w:b w:val="0"/>
          <w:i/>
          <w:color w:val="000000"/>
          <w:sz w:val="22"/>
          <w:szCs w:val="22"/>
        </w:rPr>
        <w:t>saturata</w:t>
      </w:r>
      <w:proofErr w:type="spellEnd"/>
      <w:r w:rsidRPr="00CE5DA6">
        <w:rPr>
          <w:rFonts w:ascii="Arial" w:hAnsi="Arial" w:cs="Arial"/>
          <w:b w:val="0"/>
          <w:color w:val="000000"/>
          <w:sz w:val="22"/>
          <w:szCs w:val="22"/>
        </w:rPr>
        <w:t xml:space="preserve">, was described by Douglas (1962) </w:t>
      </w:r>
      <w:r w:rsidR="003A51EC" w:rsidRPr="00CE5DA6">
        <w:rPr>
          <w:rFonts w:ascii="Arial" w:hAnsi="Arial" w:cs="Arial"/>
          <w:b w:val="0"/>
          <w:color w:val="000000"/>
          <w:sz w:val="22"/>
          <w:szCs w:val="22"/>
        </w:rPr>
        <w:t>using</w:t>
      </w:r>
      <w:r w:rsidRPr="00CE5DA6">
        <w:rPr>
          <w:rFonts w:ascii="Arial" w:hAnsi="Arial" w:cs="Arial"/>
          <w:b w:val="0"/>
          <w:color w:val="000000"/>
          <w:sz w:val="22"/>
          <w:szCs w:val="22"/>
        </w:rPr>
        <w:t xml:space="preserve"> diagnoses b</w:t>
      </w:r>
      <w:r w:rsidR="00CE5DA6">
        <w:rPr>
          <w:rFonts w:ascii="Arial" w:hAnsi="Arial" w:cs="Arial"/>
          <w:b w:val="0"/>
          <w:color w:val="000000"/>
          <w:sz w:val="22"/>
          <w:szCs w:val="22"/>
        </w:rPr>
        <w:t xml:space="preserve">ased on pelage and skin colour. However, </w:t>
      </w:r>
      <w:r w:rsidR="003A51EC" w:rsidRPr="00CE5DA6">
        <w:rPr>
          <w:rFonts w:ascii="Arial" w:hAnsi="Arial" w:cs="Arial"/>
          <w:b w:val="0"/>
          <w:color w:val="000000"/>
          <w:sz w:val="22"/>
          <w:szCs w:val="22"/>
        </w:rPr>
        <w:t xml:space="preserve">it </w:t>
      </w:r>
      <w:r w:rsidR="00CE5DA6">
        <w:rPr>
          <w:rFonts w:ascii="Arial" w:hAnsi="Arial" w:cs="Arial"/>
          <w:b w:val="0"/>
          <w:color w:val="000000"/>
          <w:sz w:val="22"/>
          <w:szCs w:val="22"/>
        </w:rPr>
        <w:t>has</w:t>
      </w:r>
      <w:r w:rsidRPr="00CE5DA6">
        <w:rPr>
          <w:rFonts w:ascii="Arial" w:hAnsi="Arial" w:cs="Arial"/>
          <w:b w:val="0"/>
          <w:color w:val="000000"/>
          <w:sz w:val="22"/>
          <w:szCs w:val="22"/>
        </w:rPr>
        <w:t xml:space="preserve"> now </w:t>
      </w:r>
      <w:r w:rsidR="00CE5DA6">
        <w:rPr>
          <w:rFonts w:ascii="Arial" w:hAnsi="Arial" w:cs="Arial"/>
          <w:b w:val="0"/>
          <w:color w:val="000000"/>
          <w:sz w:val="22"/>
          <w:szCs w:val="22"/>
        </w:rPr>
        <w:t xml:space="preserve">been </w:t>
      </w:r>
      <w:r w:rsidRPr="00CE5DA6">
        <w:rPr>
          <w:rFonts w:ascii="Arial" w:hAnsi="Arial" w:cs="Arial"/>
          <w:b w:val="0"/>
          <w:color w:val="000000"/>
          <w:sz w:val="22"/>
          <w:szCs w:val="22"/>
        </w:rPr>
        <w:t xml:space="preserve">synonymised with </w:t>
      </w:r>
      <w:r w:rsidRPr="00CE5DA6">
        <w:rPr>
          <w:rFonts w:ascii="Arial" w:hAnsi="Arial" w:cs="Arial"/>
          <w:b w:val="0"/>
          <w:i/>
          <w:color w:val="000000"/>
          <w:sz w:val="22"/>
          <w:szCs w:val="22"/>
        </w:rPr>
        <w:t xml:space="preserve">M. </w:t>
      </w:r>
      <w:proofErr w:type="spellStart"/>
      <w:r w:rsidRPr="00CE5DA6">
        <w:rPr>
          <w:rFonts w:ascii="Arial" w:hAnsi="Arial" w:cs="Arial"/>
          <w:b w:val="0"/>
          <w:i/>
          <w:color w:val="000000"/>
          <w:sz w:val="22"/>
          <w:szCs w:val="22"/>
        </w:rPr>
        <w:t>gigas</w:t>
      </w:r>
      <w:proofErr w:type="spellEnd"/>
      <w:r w:rsidRPr="00CE5DA6">
        <w:rPr>
          <w:rFonts w:ascii="Arial" w:hAnsi="Arial" w:cs="Arial"/>
          <w:b w:val="0"/>
          <w:color w:val="000000"/>
          <w:sz w:val="22"/>
          <w:szCs w:val="22"/>
        </w:rPr>
        <w:t xml:space="preserve"> (</w:t>
      </w:r>
      <w:proofErr w:type="spellStart"/>
      <w:r w:rsidRPr="00CE5DA6">
        <w:rPr>
          <w:rFonts w:ascii="Arial" w:hAnsi="Arial" w:cs="Arial"/>
          <w:b w:val="0"/>
          <w:color w:val="000000"/>
          <w:sz w:val="22"/>
          <w:szCs w:val="22"/>
        </w:rPr>
        <w:t>Koopman</w:t>
      </w:r>
      <w:proofErr w:type="spellEnd"/>
      <w:r w:rsidR="00A326F4" w:rsidRPr="00CE5DA6">
        <w:rPr>
          <w:rFonts w:ascii="Arial" w:hAnsi="Arial" w:cs="Arial"/>
          <w:b w:val="0"/>
          <w:color w:val="000000"/>
          <w:sz w:val="22"/>
          <w:szCs w:val="22"/>
        </w:rPr>
        <w:t>,</w:t>
      </w:r>
      <w:r w:rsidRPr="00CE5DA6">
        <w:rPr>
          <w:rFonts w:ascii="Arial" w:hAnsi="Arial" w:cs="Arial"/>
          <w:b w:val="0"/>
          <w:color w:val="000000"/>
          <w:sz w:val="22"/>
          <w:szCs w:val="22"/>
        </w:rPr>
        <w:t xml:space="preserve"> 1984; Simmons</w:t>
      </w:r>
      <w:r w:rsidR="00A326F4" w:rsidRPr="00CE5DA6">
        <w:rPr>
          <w:rFonts w:ascii="Arial" w:hAnsi="Arial" w:cs="Arial"/>
          <w:b w:val="0"/>
          <w:color w:val="000000"/>
          <w:sz w:val="22"/>
          <w:szCs w:val="22"/>
        </w:rPr>
        <w:t>,</w:t>
      </w:r>
      <w:r w:rsidRPr="00CE5DA6">
        <w:rPr>
          <w:rFonts w:ascii="Arial" w:hAnsi="Arial" w:cs="Arial"/>
          <w:b w:val="0"/>
          <w:color w:val="000000"/>
          <w:sz w:val="22"/>
          <w:szCs w:val="22"/>
        </w:rPr>
        <w:t xml:space="preserve"> 2005). Studies of morphological and genetic variation across the </w:t>
      </w:r>
      <w:r w:rsidR="00CE5DA6">
        <w:rPr>
          <w:rFonts w:ascii="Arial" w:hAnsi="Arial" w:cs="Arial"/>
          <w:b w:val="0"/>
          <w:color w:val="000000"/>
          <w:sz w:val="22"/>
          <w:szCs w:val="22"/>
        </w:rPr>
        <w:t xml:space="preserve">species’ </w:t>
      </w:r>
      <w:r w:rsidRPr="00CE5DA6">
        <w:rPr>
          <w:rFonts w:ascii="Arial" w:hAnsi="Arial" w:cs="Arial"/>
          <w:b w:val="0"/>
          <w:color w:val="000000"/>
          <w:sz w:val="22"/>
          <w:szCs w:val="22"/>
        </w:rPr>
        <w:t xml:space="preserve">distribution found </w:t>
      </w:r>
      <w:proofErr w:type="spellStart"/>
      <w:r w:rsidRPr="00CE5DA6">
        <w:rPr>
          <w:rFonts w:ascii="Arial" w:hAnsi="Arial" w:cs="Arial"/>
          <w:b w:val="0"/>
          <w:color w:val="000000"/>
          <w:sz w:val="22"/>
          <w:szCs w:val="22"/>
        </w:rPr>
        <w:t>clinal</w:t>
      </w:r>
      <w:proofErr w:type="spellEnd"/>
      <w:r w:rsidRPr="00CE5DA6">
        <w:rPr>
          <w:rFonts w:ascii="Arial" w:hAnsi="Arial" w:cs="Arial"/>
          <w:b w:val="0"/>
          <w:color w:val="000000"/>
          <w:sz w:val="22"/>
          <w:szCs w:val="22"/>
        </w:rPr>
        <w:t xml:space="preserve"> variation in size (northern</w:t>
      </w:r>
      <w:r w:rsidR="00A326F4" w:rsidRPr="00CE5DA6">
        <w:rPr>
          <w:rFonts w:ascii="Arial" w:hAnsi="Arial" w:cs="Arial"/>
          <w:b w:val="0"/>
          <w:color w:val="000000"/>
          <w:sz w:val="22"/>
          <w:szCs w:val="22"/>
        </w:rPr>
        <w:t xml:space="preserve"> ghost b</w:t>
      </w:r>
      <w:r w:rsidRPr="00CE5DA6">
        <w:rPr>
          <w:rFonts w:ascii="Arial" w:hAnsi="Arial" w:cs="Arial"/>
          <w:b w:val="0"/>
          <w:color w:val="000000"/>
          <w:sz w:val="22"/>
          <w:szCs w:val="22"/>
        </w:rPr>
        <w:t>ats were smaller; Hand and York</w:t>
      </w:r>
      <w:r w:rsidR="00A326F4" w:rsidRPr="00CE5DA6">
        <w:rPr>
          <w:rFonts w:ascii="Arial" w:hAnsi="Arial" w:cs="Arial"/>
          <w:b w:val="0"/>
          <w:color w:val="000000"/>
          <w:sz w:val="22"/>
          <w:szCs w:val="22"/>
        </w:rPr>
        <w:t>,</w:t>
      </w:r>
      <w:r w:rsidRPr="00CE5DA6">
        <w:rPr>
          <w:rFonts w:ascii="Arial" w:hAnsi="Arial" w:cs="Arial"/>
          <w:b w:val="0"/>
          <w:color w:val="000000"/>
          <w:sz w:val="22"/>
          <w:szCs w:val="22"/>
        </w:rPr>
        <w:t xml:space="preserve"> 1990), and a high de</w:t>
      </w:r>
      <w:r w:rsidR="00CE5DA6">
        <w:rPr>
          <w:rFonts w:ascii="Arial" w:hAnsi="Arial" w:cs="Arial"/>
          <w:b w:val="0"/>
          <w:color w:val="000000"/>
          <w:sz w:val="22"/>
          <w:szCs w:val="22"/>
        </w:rPr>
        <w:t xml:space="preserve">gree of population subdivision </w:t>
      </w:r>
      <w:r w:rsidRPr="00CE5DA6">
        <w:rPr>
          <w:rFonts w:ascii="Arial" w:hAnsi="Arial" w:cs="Arial"/>
          <w:b w:val="0"/>
          <w:color w:val="000000"/>
          <w:sz w:val="22"/>
          <w:szCs w:val="22"/>
        </w:rPr>
        <w:t>with greater connectedness amongst colonies in northern subpopulations</w:t>
      </w:r>
      <w:r w:rsidR="00CE5DA6">
        <w:rPr>
          <w:rFonts w:ascii="Arial" w:hAnsi="Arial" w:cs="Arial"/>
          <w:b w:val="0"/>
          <w:color w:val="000000"/>
          <w:sz w:val="22"/>
          <w:szCs w:val="22"/>
        </w:rPr>
        <w:t xml:space="preserve"> (</w:t>
      </w:r>
      <w:r w:rsidRPr="00CE5DA6">
        <w:rPr>
          <w:rFonts w:ascii="Arial" w:hAnsi="Arial" w:cs="Arial"/>
          <w:b w:val="0"/>
          <w:color w:val="000000"/>
          <w:sz w:val="22"/>
          <w:szCs w:val="22"/>
        </w:rPr>
        <w:t>Worthington Wilmer et al.</w:t>
      </w:r>
      <w:r w:rsidR="003A51EC" w:rsidRPr="00CE5DA6">
        <w:rPr>
          <w:rFonts w:ascii="Arial" w:hAnsi="Arial" w:cs="Arial"/>
          <w:b w:val="0"/>
          <w:color w:val="000000"/>
          <w:sz w:val="22"/>
          <w:szCs w:val="22"/>
        </w:rPr>
        <w:t>,</w:t>
      </w:r>
      <w:r w:rsidRPr="00CE5DA6">
        <w:rPr>
          <w:rFonts w:ascii="Arial" w:hAnsi="Arial" w:cs="Arial"/>
          <w:b w:val="0"/>
          <w:color w:val="000000"/>
          <w:sz w:val="22"/>
          <w:szCs w:val="22"/>
        </w:rPr>
        <w:t xml:space="preserve"> 1994, 1999)</w:t>
      </w:r>
      <w:r w:rsidR="003A51EC" w:rsidRPr="00CE5DA6">
        <w:rPr>
          <w:rFonts w:ascii="Arial" w:hAnsi="Arial" w:cs="Arial"/>
          <w:b w:val="0"/>
          <w:color w:val="000000"/>
          <w:sz w:val="22"/>
          <w:szCs w:val="22"/>
        </w:rPr>
        <w:t>. However, these findings were</w:t>
      </w:r>
      <w:r w:rsidRPr="00CE5DA6">
        <w:rPr>
          <w:rFonts w:ascii="Arial" w:hAnsi="Arial" w:cs="Arial"/>
          <w:b w:val="0"/>
          <w:color w:val="000000"/>
          <w:sz w:val="22"/>
          <w:szCs w:val="22"/>
        </w:rPr>
        <w:t xml:space="preserve"> not suggested as a basis for </w:t>
      </w:r>
      <w:proofErr w:type="spellStart"/>
      <w:r w:rsidRPr="00CE5DA6">
        <w:rPr>
          <w:rFonts w:ascii="Arial" w:hAnsi="Arial" w:cs="Arial"/>
          <w:b w:val="0"/>
          <w:color w:val="000000"/>
          <w:sz w:val="22"/>
          <w:szCs w:val="22"/>
        </w:rPr>
        <w:t>subspecific</w:t>
      </w:r>
      <w:proofErr w:type="spellEnd"/>
      <w:r w:rsidRPr="00CE5DA6">
        <w:rPr>
          <w:rFonts w:ascii="Arial" w:hAnsi="Arial" w:cs="Arial"/>
          <w:b w:val="0"/>
          <w:color w:val="000000"/>
          <w:sz w:val="22"/>
          <w:szCs w:val="22"/>
        </w:rPr>
        <w:t xml:space="preserve"> taxonomic distinctness</w:t>
      </w:r>
      <w:r w:rsidR="00CE5DA6" w:rsidRPr="00CE5DA6">
        <w:rPr>
          <w:rFonts w:ascii="Arial" w:hAnsi="Arial" w:cs="Arial"/>
          <w:b w:val="0"/>
          <w:color w:val="000000"/>
          <w:sz w:val="22"/>
          <w:szCs w:val="22"/>
        </w:rPr>
        <w:t>, and no subspecies are recognised</w:t>
      </w:r>
      <w:r w:rsidRPr="00CE5DA6">
        <w:rPr>
          <w:rFonts w:ascii="Arial" w:hAnsi="Arial" w:cs="Arial"/>
          <w:b w:val="0"/>
          <w:color w:val="000000"/>
          <w:sz w:val="22"/>
          <w:szCs w:val="22"/>
        </w:rPr>
        <w:t xml:space="preserve">. </w:t>
      </w:r>
    </w:p>
    <w:p w:rsidR="003037FF" w:rsidRDefault="003A51EC" w:rsidP="00A326F4">
      <w:pPr>
        <w:rPr>
          <w:rFonts w:ascii="Arial" w:hAnsi="Arial" w:cs="Arial"/>
          <w:color w:val="000000"/>
          <w:sz w:val="22"/>
          <w:szCs w:val="22"/>
        </w:rPr>
      </w:pPr>
      <w:r>
        <w:rPr>
          <w:rFonts w:ascii="Arial" w:hAnsi="Arial" w:cs="Arial"/>
          <w:color w:val="000000"/>
          <w:sz w:val="22"/>
          <w:szCs w:val="22"/>
        </w:rPr>
        <w:t xml:space="preserve">Population genetic studies </w:t>
      </w:r>
      <w:r w:rsidR="00CE5DA6">
        <w:rPr>
          <w:rFonts w:ascii="Arial" w:hAnsi="Arial" w:cs="Arial"/>
          <w:color w:val="000000"/>
          <w:sz w:val="22"/>
          <w:szCs w:val="22"/>
        </w:rPr>
        <w:t>indicate</w:t>
      </w:r>
      <w:r w:rsidR="003037FF" w:rsidRPr="003037FF">
        <w:rPr>
          <w:rFonts w:ascii="Arial" w:hAnsi="Arial" w:cs="Arial"/>
          <w:color w:val="000000"/>
          <w:sz w:val="22"/>
          <w:szCs w:val="22"/>
        </w:rPr>
        <w:t xml:space="preserve"> a high degree of female </w:t>
      </w:r>
      <w:proofErr w:type="spellStart"/>
      <w:r w:rsidR="003037FF" w:rsidRPr="003037FF">
        <w:rPr>
          <w:rFonts w:ascii="Arial" w:hAnsi="Arial" w:cs="Arial"/>
          <w:color w:val="000000"/>
          <w:sz w:val="22"/>
          <w:szCs w:val="22"/>
        </w:rPr>
        <w:t>philopatry</w:t>
      </w:r>
      <w:proofErr w:type="spellEnd"/>
      <w:r w:rsidR="003037FF" w:rsidRPr="003037FF">
        <w:rPr>
          <w:rFonts w:ascii="Arial" w:hAnsi="Arial" w:cs="Arial"/>
          <w:color w:val="000000"/>
          <w:sz w:val="22"/>
          <w:szCs w:val="22"/>
        </w:rPr>
        <w:t xml:space="preserve"> (remaining in, or returning to, an individual's birthplace) at natal roosts based on mitochondrial DNA markers, and gene flow within regions mediated by male movements was suggested from nuclear microsatellite markers (Worthington Wilmer </w:t>
      </w:r>
      <w:r w:rsidR="003037FF" w:rsidRPr="00A326F4">
        <w:rPr>
          <w:rFonts w:ascii="Arial" w:hAnsi="Arial" w:cs="Arial"/>
          <w:color w:val="000000"/>
          <w:sz w:val="22"/>
          <w:szCs w:val="22"/>
        </w:rPr>
        <w:t>et al.</w:t>
      </w:r>
      <w:r>
        <w:rPr>
          <w:rFonts w:ascii="Arial" w:hAnsi="Arial" w:cs="Arial"/>
          <w:color w:val="000000"/>
          <w:sz w:val="22"/>
          <w:szCs w:val="22"/>
        </w:rPr>
        <w:t>,</w:t>
      </w:r>
      <w:r w:rsidR="003037FF" w:rsidRPr="003037FF">
        <w:rPr>
          <w:rFonts w:ascii="Arial" w:hAnsi="Arial" w:cs="Arial"/>
          <w:color w:val="000000"/>
          <w:sz w:val="22"/>
          <w:szCs w:val="22"/>
        </w:rPr>
        <w:t xml:space="preserve"> 1994, 1999). Northern groups had higher </w:t>
      </w:r>
      <w:proofErr w:type="spellStart"/>
      <w:r w:rsidR="003037FF" w:rsidRPr="003037FF">
        <w:rPr>
          <w:rFonts w:ascii="Arial" w:hAnsi="Arial" w:cs="Arial"/>
          <w:color w:val="000000"/>
          <w:sz w:val="22"/>
          <w:szCs w:val="22"/>
        </w:rPr>
        <w:t>heterozygosity</w:t>
      </w:r>
      <w:proofErr w:type="spellEnd"/>
      <w:r w:rsidR="003037FF" w:rsidRPr="003037FF">
        <w:rPr>
          <w:rFonts w:ascii="Arial" w:hAnsi="Arial" w:cs="Arial"/>
          <w:color w:val="000000"/>
          <w:sz w:val="22"/>
          <w:szCs w:val="22"/>
        </w:rPr>
        <w:t xml:space="preserve"> and less marked </w:t>
      </w:r>
      <w:proofErr w:type="spellStart"/>
      <w:r w:rsidR="003037FF" w:rsidRPr="003037FF">
        <w:rPr>
          <w:rFonts w:ascii="Arial" w:hAnsi="Arial" w:cs="Arial"/>
          <w:color w:val="000000"/>
          <w:sz w:val="22"/>
          <w:szCs w:val="22"/>
        </w:rPr>
        <w:t>phylogeographic</w:t>
      </w:r>
      <w:proofErr w:type="spellEnd"/>
      <w:r w:rsidR="003037FF" w:rsidRPr="003037FF">
        <w:rPr>
          <w:rFonts w:ascii="Arial" w:hAnsi="Arial" w:cs="Arial"/>
          <w:color w:val="000000"/>
          <w:sz w:val="22"/>
          <w:szCs w:val="22"/>
        </w:rPr>
        <w:t xml:space="preserve"> structure than southern groups, which was interpreted to be a consequence of the limited availability and greater separation of roost sites with suitable microclimates in more arid areas. Recent studies that have built on the work by Worthington Wilmer </w:t>
      </w:r>
      <w:r w:rsidR="003037FF" w:rsidRPr="00A326F4">
        <w:rPr>
          <w:rFonts w:ascii="Arial" w:hAnsi="Arial" w:cs="Arial"/>
          <w:color w:val="000000"/>
          <w:sz w:val="22"/>
          <w:szCs w:val="22"/>
        </w:rPr>
        <w:t>et al.</w:t>
      </w:r>
      <w:r w:rsidR="003037FF" w:rsidRPr="003037FF">
        <w:rPr>
          <w:rFonts w:ascii="Arial" w:hAnsi="Arial" w:cs="Arial"/>
          <w:color w:val="000000"/>
          <w:sz w:val="22"/>
          <w:szCs w:val="22"/>
        </w:rPr>
        <w:t xml:space="preserve"> (1994, 1999) by adding individuals from the Pilbara and Kimberley regions</w:t>
      </w:r>
      <w:r>
        <w:rPr>
          <w:rFonts w:ascii="Arial" w:hAnsi="Arial" w:cs="Arial"/>
          <w:color w:val="000000"/>
          <w:sz w:val="22"/>
          <w:szCs w:val="22"/>
        </w:rPr>
        <w:t>,</w:t>
      </w:r>
      <w:r w:rsidR="003037FF" w:rsidRPr="003037FF">
        <w:rPr>
          <w:rFonts w:ascii="Arial" w:hAnsi="Arial" w:cs="Arial"/>
          <w:color w:val="000000"/>
          <w:sz w:val="22"/>
          <w:szCs w:val="22"/>
        </w:rPr>
        <w:t xml:space="preserve"> have also highlighted the distinctness of these two subpopulations, high female </w:t>
      </w:r>
      <w:proofErr w:type="spellStart"/>
      <w:r w:rsidR="003037FF" w:rsidRPr="003037FF">
        <w:rPr>
          <w:rFonts w:ascii="Arial" w:hAnsi="Arial" w:cs="Arial"/>
          <w:color w:val="000000"/>
          <w:sz w:val="22"/>
          <w:szCs w:val="22"/>
        </w:rPr>
        <w:t>philopatry</w:t>
      </w:r>
      <w:proofErr w:type="spellEnd"/>
      <w:r>
        <w:rPr>
          <w:rFonts w:ascii="Arial" w:hAnsi="Arial" w:cs="Arial"/>
          <w:color w:val="000000"/>
          <w:sz w:val="22"/>
          <w:szCs w:val="22"/>
        </w:rPr>
        <w:t>,</w:t>
      </w:r>
      <w:r w:rsidR="003037FF" w:rsidRPr="003037FF">
        <w:rPr>
          <w:rFonts w:ascii="Arial" w:hAnsi="Arial" w:cs="Arial"/>
          <w:color w:val="000000"/>
          <w:sz w:val="22"/>
          <w:szCs w:val="22"/>
        </w:rPr>
        <w:t xml:space="preserve"> and gene flow within regions from male movements (K. Armstrong </w:t>
      </w:r>
      <w:r w:rsidR="003037FF" w:rsidRPr="003A51EC">
        <w:rPr>
          <w:rFonts w:ascii="Arial" w:hAnsi="Arial" w:cs="Arial"/>
          <w:color w:val="000000"/>
          <w:sz w:val="22"/>
          <w:szCs w:val="22"/>
        </w:rPr>
        <w:t>et al. pers. comm.</w:t>
      </w:r>
      <w:r>
        <w:rPr>
          <w:rFonts w:ascii="Arial" w:hAnsi="Arial" w:cs="Arial"/>
          <w:color w:val="000000"/>
          <w:sz w:val="22"/>
          <w:szCs w:val="22"/>
        </w:rPr>
        <w:t xml:space="preserve">, cited in </w:t>
      </w:r>
      <w:proofErr w:type="spellStart"/>
      <w:r>
        <w:rPr>
          <w:rFonts w:ascii="Arial" w:hAnsi="Arial" w:cs="Arial"/>
          <w:color w:val="000000"/>
          <w:sz w:val="22"/>
          <w:szCs w:val="22"/>
        </w:rPr>
        <w:t>Woinarski</w:t>
      </w:r>
      <w:proofErr w:type="spellEnd"/>
      <w:r>
        <w:rPr>
          <w:rFonts w:ascii="Arial" w:hAnsi="Arial" w:cs="Arial"/>
          <w:color w:val="000000"/>
          <w:sz w:val="22"/>
          <w:szCs w:val="22"/>
        </w:rPr>
        <w:t xml:space="preserve"> et al., 2014</w:t>
      </w:r>
      <w:r w:rsidR="003037FF" w:rsidRPr="003037FF">
        <w:rPr>
          <w:rFonts w:ascii="Arial" w:hAnsi="Arial" w:cs="Arial"/>
          <w:color w:val="000000"/>
          <w:sz w:val="22"/>
          <w:szCs w:val="22"/>
        </w:rPr>
        <w:t>). The implication from all genetic studies is that losses of maternity sites containing breeding females ha</w:t>
      </w:r>
      <w:r>
        <w:rPr>
          <w:rFonts w:ascii="Arial" w:hAnsi="Arial" w:cs="Arial"/>
          <w:color w:val="000000"/>
          <w:sz w:val="22"/>
          <w:szCs w:val="22"/>
        </w:rPr>
        <w:t>ve the potential to reduce the a</w:t>
      </w:r>
      <w:r w:rsidR="003037FF" w:rsidRPr="003037FF">
        <w:rPr>
          <w:rFonts w:ascii="Arial" w:hAnsi="Arial" w:cs="Arial"/>
          <w:color w:val="000000"/>
          <w:sz w:val="22"/>
          <w:szCs w:val="22"/>
        </w:rPr>
        <w:t xml:space="preserve">rea of </w:t>
      </w:r>
      <w:r>
        <w:rPr>
          <w:rFonts w:ascii="Arial" w:hAnsi="Arial" w:cs="Arial"/>
          <w:color w:val="000000"/>
          <w:sz w:val="22"/>
          <w:szCs w:val="22"/>
        </w:rPr>
        <w:t>o</w:t>
      </w:r>
      <w:r w:rsidR="003037FF" w:rsidRPr="003037FF">
        <w:rPr>
          <w:rFonts w:ascii="Arial" w:hAnsi="Arial" w:cs="Arial"/>
          <w:color w:val="000000"/>
          <w:sz w:val="22"/>
          <w:szCs w:val="22"/>
        </w:rPr>
        <w:t xml:space="preserve">ccupancy significantly. </w:t>
      </w:r>
    </w:p>
    <w:p w:rsidR="00A326F4" w:rsidRDefault="00A326F4" w:rsidP="00A326F4">
      <w:pPr>
        <w:rPr>
          <w:rFonts w:ascii="Arial" w:hAnsi="Arial" w:cs="Arial"/>
          <w:color w:val="000000"/>
          <w:sz w:val="22"/>
          <w:szCs w:val="22"/>
        </w:rPr>
      </w:pPr>
    </w:p>
    <w:p w:rsidR="00615CF6" w:rsidRPr="00615CF6" w:rsidRDefault="000F633E" w:rsidP="008C70C4">
      <w:pPr>
        <w:spacing w:after="220"/>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424584" w:rsidRPr="00424584" w:rsidRDefault="007D7E49" w:rsidP="008C70C4">
      <w:pPr>
        <w:spacing w:before="120" w:after="220"/>
        <w:rPr>
          <w:rFonts w:ascii="Arial" w:hAnsi="Arial" w:cs="Arial"/>
          <w:sz w:val="22"/>
          <w:szCs w:val="22"/>
        </w:rPr>
      </w:pPr>
      <w:r w:rsidRPr="00C77AC3">
        <w:rPr>
          <w:rFonts w:ascii="Arial" w:hAnsi="Arial" w:cs="Arial"/>
          <w:b/>
          <w:sz w:val="22"/>
          <w:szCs w:val="22"/>
        </w:rPr>
        <w:t>Description</w:t>
      </w:r>
    </w:p>
    <w:p w:rsidR="00233C6A" w:rsidRPr="00DB02F4" w:rsidRDefault="00514CC0" w:rsidP="00F12A70">
      <w:pPr>
        <w:pStyle w:val="CAheading"/>
        <w:spacing w:after="220"/>
        <w:rPr>
          <w:b w:val="0"/>
        </w:rPr>
      </w:pPr>
      <w:r w:rsidRPr="00DB02F4">
        <w:rPr>
          <w:b w:val="0"/>
        </w:rPr>
        <w:t xml:space="preserve">The </w:t>
      </w:r>
      <w:r w:rsidR="003037FF">
        <w:rPr>
          <w:b w:val="0"/>
        </w:rPr>
        <w:t xml:space="preserve">ghost bat is the largest </w:t>
      </w:r>
      <w:proofErr w:type="spellStart"/>
      <w:r w:rsidR="003037FF">
        <w:rPr>
          <w:b w:val="0"/>
        </w:rPr>
        <w:t>micro</w:t>
      </w:r>
      <w:r w:rsidR="00494728">
        <w:rPr>
          <w:b w:val="0"/>
        </w:rPr>
        <w:t>chiropteran</w:t>
      </w:r>
      <w:proofErr w:type="spellEnd"/>
      <w:r w:rsidR="00494728">
        <w:rPr>
          <w:b w:val="0"/>
        </w:rPr>
        <w:t xml:space="preserve"> bat in Australia, with a head and body length of 10</w:t>
      </w:r>
      <w:r w:rsidR="00494728">
        <w:rPr>
          <w:b w:val="0"/>
        </w:rPr>
        <w:noBreakHyphen/>
        <w:t xml:space="preserve">13 cm and a forearm length of 10-11 cm. It </w:t>
      </w:r>
      <w:r w:rsidR="003037FF">
        <w:rPr>
          <w:b w:val="0"/>
        </w:rPr>
        <w:t>is Australia’s only carnivorous bat. It</w:t>
      </w:r>
      <w:r w:rsidR="00494728">
        <w:rPr>
          <w:b w:val="0"/>
        </w:rPr>
        <w:t>s fur</w:t>
      </w:r>
      <w:r w:rsidR="003037FF">
        <w:rPr>
          <w:b w:val="0"/>
        </w:rPr>
        <w:t xml:space="preserve"> is light to dark grey above and paler below. It has long ears which are joined together, large eyes, a simple </w:t>
      </w:r>
      <w:proofErr w:type="spellStart"/>
      <w:r w:rsidR="003037FF">
        <w:rPr>
          <w:b w:val="0"/>
        </w:rPr>
        <w:t>noseleaf</w:t>
      </w:r>
      <w:proofErr w:type="spellEnd"/>
      <w:r w:rsidR="003037FF">
        <w:rPr>
          <w:b w:val="0"/>
        </w:rPr>
        <w:t xml:space="preserve"> and no tail (</w:t>
      </w:r>
      <w:r w:rsidR="004D3F41">
        <w:rPr>
          <w:b w:val="0"/>
        </w:rPr>
        <w:t xml:space="preserve">Richards </w:t>
      </w:r>
      <w:r w:rsidR="00494728">
        <w:rPr>
          <w:b w:val="0"/>
        </w:rPr>
        <w:t>et al., 2008</w:t>
      </w:r>
      <w:r w:rsidR="003037FF">
        <w:rPr>
          <w:b w:val="0"/>
        </w:rPr>
        <w:t>).</w:t>
      </w:r>
    </w:p>
    <w:p w:rsidR="007D7E49" w:rsidRPr="007D7E49" w:rsidRDefault="007D7E49" w:rsidP="00AB638E">
      <w:pPr>
        <w:pStyle w:val="CAheading"/>
      </w:pPr>
      <w:r w:rsidRPr="00C77AC3">
        <w:t>Distribution</w:t>
      </w:r>
      <w:r w:rsidRPr="006658AC">
        <w:rPr>
          <w:color w:val="0000FF"/>
        </w:rPr>
        <w:t xml:space="preserve"> </w:t>
      </w:r>
    </w:p>
    <w:p w:rsidR="00E036E2" w:rsidRPr="00E036E2" w:rsidRDefault="003A4403" w:rsidP="00CE5DA6">
      <w:pPr>
        <w:rPr>
          <w:rFonts w:ascii="Arial" w:hAnsi="Arial" w:cs="Arial"/>
          <w:color w:val="000000"/>
          <w:sz w:val="22"/>
        </w:rPr>
      </w:pPr>
      <w:r>
        <w:rPr>
          <w:rFonts w:ascii="Arial" w:hAnsi="Arial" w:cs="Arial"/>
          <w:color w:val="000000"/>
          <w:sz w:val="22"/>
        </w:rPr>
        <w:t>Fossil data show that the ghost b</w:t>
      </w:r>
      <w:r w:rsidR="00E036E2" w:rsidRPr="00E036E2">
        <w:rPr>
          <w:rFonts w:ascii="Arial" w:hAnsi="Arial" w:cs="Arial"/>
          <w:color w:val="000000"/>
          <w:sz w:val="22"/>
        </w:rPr>
        <w:t xml:space="preserve">at was once distributed widely over much of Australia except Victoria and Tasmania, including the arid zone, but contracted northwards during the Holocene (Molnar </w:t>
      </w:r>
      <w:r w:rsidR="00E036E2" w:rsidRPr="003A4403">
        <w:rPr>
          <w:rFonts w:ascii="Arial" w:hAnsi="Arial" w:cs="Arial"/>
          <w:color w:val="000000"/>
          <w:sz w:val="22"/>
        </w:rPr>
        <w:t>et al.</w:t>
      </w:r>
      <w:r>
        <w:rPr>
          <w:rFonts w:ascii="Arial" w:hAnsi="Arial" w:cs="Arial"/>
          <w:color w:val="000000"/>
          <w:sz w:val="22"/>
        </w:rPr>
        <w:t>,</w:t>
      </w:r>
      <w:r w:rsidR="00E036E2" w:rsidRPr="00E036E2">
        <w:rPr>
          <w:rFonts w:ascii="Arial" w:hAnsi="Arial" w:cs="Arial"/>
          <w:color w:val="000000"/>
          <w:sz w:val="22"/>
        </w:rPr>
        <w:t xml:space="preserve"> 1984; Churchi</w:t>
      </w:r>
      <w:r>
        <w:rPr>
          <w:rFonts w:ascii="Arial" w:hAnsi="Arial" w:cs="Arial"/>
          <w:color w:val="000000"/>
          <w:sz w:val="22"/>
        </w:rPr>
        <w:t xml:space="preserve">ll &amp; </w:t>
      </w:r>
      <w:proofErr w:type="spellStart"/>
      <w:r w:rsidR="00E036E2" w:rsidRPr="00E036E2">
        <w:rPr>
          <w:rFonts w:ascii="Arial" w:hAnsi="Arial" w:cs="Arial"/>
          <w:color w:val="000000"/>
          <w:sz w:val="22"/>
        </w:rPr>
        <w:t>Helman</w:t>
      </w:r>
      <w:proofErr w:type="spellEnd"/>
      <w:r>
        <w:rPr>
          <w:rFonts w:ascii="Arial" w:hAnsi="Arial" w:cs="Arial"/>
          <w:color w:val="000000"/>
          <w:sz w:val="22"/>
        </w:rPr>
        <w:t>,</w:t>
      </w:r>
      <w:r w:rsidR="00E036E2" w:rsidRPr="00E036E2">
        <w:rPr>
          <w:rFonts w:ascii="Arial" w:hAnsi="Arial" w:cs="Arial"/>
          <w:color w:val="000000"/>
          <w:sz w:val="22"/>
        </w:rPr>
        <w:t xml:space="preserve"> 1990). A study that combined information from ancient DNA obtained from remains in extinct southern populations, newly-generated and existing genetic data from extant northern populations, and ecological niche modelling based on past and present climatic conditions (Thomson </w:t>
      </w:r>
      <w:r w:rsidR="00E036E2" w:rsidRPr="003A4403">
        <w:rPr>
          <w:rFonts w:ascii="Arial" w:hAnsi="Arial" w:cs="Arial"/>
          <w:color w:val="000000"/>
          <w:sz w:val="22"/>
        </w:rPr>
        <w:t>et al.</w:t>
      </w:r>
      <w:r>
        <w:rPr>
          <w:rFonts w:ascii="Arial" w:hAnsi="Arial" w:cs="Arial"/>
          <w:color w:val="000000"/>
          <w:sz w:val="22"/>
        </w:rPr>
        <w:t>,</w:t>
      </w:r>
      <w:r w:rsidR="00E036E2" w:rsidRPr="00E036E2">
        <w:rPr>
          <w:rFonts w:ascii="Arial" w:hAnsi="Arial" w:cs="Arial"/>
          <w:color w:val="000000"/>
          <w:sz w:val="22"/>
        </w:rPr>
        <w:t xml:space="preserve"> 2012)</w:t>
      </w:r>
      <w:r>
        <w:rPr>
          <w:rFonts w:ascii="Arial" w:hAnsi="Arial" w:cs="Arial"/>
          <w:color w:val="000000"/>
          <w:sz w:val="22"/>
        </w:rPr>
        <w:t>,</w:t>
      </w:r>
      <w:r w:rsidR="00E036E2" w:rsidRPr="00E036E2">
        <w:rPr>
          <w:rFonts w:ascii="Arial" w:hAnsi="Arial" w:cs="Arial"/>
          <w:color w:val="000000"/>
          <w:sz w:val="22"/>
        </w:rPr>
        <w:t xml:space="preserve"> suggested that the </w:t>
      </w:r>
      <w:r>
        <w:rPr>
          <w:rFonts w:ascii="Arial" w:hAnsi="Arial" w:cs="Arial"/>
          <w:color w:val="000000"/>
          <w:sz w:val="22"/>
        </w:rPr>
        <w:t>ghost bat</w:t>
      </w:r>
      <w:r w:rsidR="00E036E2" w:rsidRPr="00E036E2">
        <w:rPr>
          <w:rFonts w:ascii="Arial" w:hAnsi="Arial" w:cs="Arial"/>
          <w:color w:val="000000"/>
          <w:sz w:val="22"/>
        </w:rPr>
        <w:t xml:space="preserve"> expanded southwards during periods of </w:t>
      </w:r>
      <w:r>
        <w:rPr>
          <w:rFonts w:ascii="Arial" w:hAnsi="Arial" w:cs="Arial"/>
          <w:color w:val="000000"/>
          <w:sz w:val="22"/>
        </w:rPr>
        <w:t>higher humidity (</w:t>
      </w:r>
      <w:proofErr w:type="spellStart"/>
      <w:r>
        <w:rPr>
          <w:rFonts w:ascii="Arial" w:hAnsi="Arial" w:cs="Arial"/>
          <w:color w:val="000000"/>
          <w:sz w:val="22"/>
        </w:rPr>
        <w:t>interglacials</w:t>
      </w:r>
      <w:proofErr w:type="spellEnd"/>
      <w:r>
        <w:rPr>
          <w:rFonts w:ascii="Arial" w:hAnsi="Arial" w:cs="Arial"/>
          <w:color w:val="000000"/>
          <w:sz w:val="22"/>
        </w:rPr>
        <w:t>)</w:t>
      </w:r>
      <w:r w:rsidR="00E036E2" w:rsidRPr="00E036E2">
        <w:rPr>
          <w:rFonts w:ascii="Arial" w:hAnsi="Arial" w:cs="Arial"/>
          <w:color w:val="000000"/>
          <w:sz w:val="22"/>
        </w:rPr>
        <w:t xml:space="preserve"> and contracted northwards in response to increasing aridity (e.g. preceding the last glacial maximum). The combined analyses support previous statements that the </w:t>
      </w:r>
      <w:r>
        <w:rPr>
          <w:rFonts w:ascii="Arial" w:hAnsi="Arial" w:cs="Arial"/>
          <w:color w:val="000000"/>
          <w:sz w:val="22"/>
        </w:rPr>
        <w:t>ghost b</w:t>
      </w:r>
      <w:r w:rsidR="00E036E2" w:rsidRPr="00E036E2">
        <w:rPr>
          <w:rFonts w:ascii="Arial" w:hAnsi="Arial" w:cs="Arial"/>
          <w:color w:val="000000"/>
          <w:sz w:val="22"/>
        </w:rPr>
        <w:t xml:space="preserve">at is a geographically </w:t>
      </w:r>
      <w:proofErr w:type="spellStart"/>
      <w:r w:rsidR="00E036E2" w:rsidRPr="00E036E2">
        <w:rPr>
          <w:rFonts w:ascii="Arial" w:hAnsi="Arial" w:cs="Arial"/>
          <w:color w:val="000000"/>
          <w:sz w:val="22"/>
        </w:rPr>
        <w:t>relictual</w:t>
      </w:r>
      <w:proofErr w:type="spellEnd"/>
      <w:r w:rsidR="00E036E2" w:rsidRPr="00E036E2">
        <w:rPr>
          <w:rFonts w:ascii="Arial" w:hAnsi="Arial" w:cs="Arial"/>
          <w:color w:val="000000"/>
          <w:sz w:val="22"/>
        </w:rPr>
        <w:t xml:space="preserve"> species in southern, arid landscapes, present only because caves provide suitable roost microclimates.</w:t>
      </w:r>
    </w:p>
    <w:p w:rsidR="00E036E2" w:rsidRPr="00E036E2" w:rsidRDefault="00E036E2" w:rsidP="00CE5DA6">
      <w:pPr>
        <w:rPr>
          <w:rFonts w:ascii="Arial" w:hAnsi="Arial" w:cs="Arial"/>
          <w:color w:val="000000"/>
          <w:sz w:val="22"/>
        </w:rPr>
      </w:pPr>
    </w:p>
    <w:p w:rsidR="00E036E2" w:rsidRPr="00E036E2" w:rsidRDefault="00E036E2" w:rsidP="00CE5DA6">
      <w:pPr>
        <w:rPr>
          <w:rFonts w:ascii="Arial" w:hAnsi="Arial" w:cs="Arial"/>
          <w:color w:val="000000"/>
          <w:sz w:val="22"/>
        </w:rPr>
      </w:pPr>
      <w:r w:rsidRPr="00E036E2">
        <w:rPr>
          <w:rFonts w:ascii="Arial" w:hAnsi="Arial" w:cs="Arial"/>
          <w:color w:val="000000"/>
          <w:sz w:val="22"/>
        </w:rPr>
        <w:t>At</w:t>
      </w:r>
      <w:r w:rsidR="003A4403">
        <w:rPr>
          <w:rFonts w:ascii="Arial" w:hAnsi="Arial" w:cs="Arial"/>
          <w:color w:val="000000"/>
          <w:sz w:val="22"/>
        </w:rPr>
        <w:t xml:space="preserve"> the time of</w:t>
      </w:r>
      <w:r w:rsidRPr="00E036E2">
        <w:rPr>
          <w:rFonts w:ascii="Arial" w:hAnsi="Arial" w:cs="Arial"/>
          <w:color w:val="000000"/>
          <w:sz w:val="22"/>
        </w:rPr>
        <w:t xml:space="preserve"> European settlement, remnant arid zone subpopulations remained. S</w:t>
      </w:r>
      <w:r w:rsidR="003A4403">
        <w:rPr>
          <w:rFonts w:ascii="Arial" w:hAnsi="Arial" w:cs="Arial"/>
          <w:color w:val="000000"/>
          <w:sz w:val="22"/>
        </w:rPr>
        <w:t>ince the arrival of Europeans, g</w:t>
      </w:r>
      <w:r w:rsidRPr="00E036E2">
        <w:rPr>
          <w:rFonts w:ascii="Arial" w:hAnsi="Arial" w:cs="Arial"/>
          <w:color w:val="000000"/>
          <w:sz w:val="22"/>
        </w:rPr>
        <w:t xml:space="preserve">host </w:t>
      </w:r>
      <w:r w:rsidR="003A4403">
        <w:rPr>
          <w:rFonts w:ascii="Arial" w:hAnsi="Arial" w:cs="Arial"/>
          <w:color w:val="000000"/>
          <w:sz w:val="22"/>
        </w:rPr>
        <w:t>b</w:t>
      </w:r>
      <w:r w:rsidRPr="00E036E2">
        <w:rPr>
          <w:rFonts w:ascii="Arial" w:hAnsi="Arial" w:cs="Arial"/>
          <w:color w:val="000000"/>
          <w:sz w:val="22"/>
        </w:rPr>
        <w:t xml:space="preserve">ats have contracted further northwards, with much of their arid zone distribution disappearing in the past few decades (Molnar </w:t>
      </w:r>
      <w:r w:rsidRPr="003A4403">
        <w:rPr>
          <w:rFonts w:ascii="Arial" w:hAnsi="Arial" w:cs="Arial"/>
          <w:color w:val="000000"/>
          <w:sz w:val="22"/>
        </w:rPr>
        <w:t>et al.</w:t>
      </w:r>
      <w:r w:rsidR="003A4403">
        <w:rPr>
          <w:rFonts w:ascii="Arial" w:hAnsi="Arial" w:cs="Arial"/>
          <w:color w:val="000000"/>
          <w:sz w:val="22"/>
        </w:rPr>
        <w:t>,</w:t>
      </w:r>
      <w:r w:rsidRPr="00E036E2">
        <w:rPr>
          <w:rFonts w:ascii="Arial" w:hAnsi="Arial" w:cs="Arial"/>
          <w:color w:val="000000"/>
          <w:sz w:val="22"/>
        </w:rPr>
        <w:t xml:space="preserve"> 1984; Churchill </w:t>
      </w:r>
      <w:r w:rsidR="003A4403">
        <w:rPr>
          <w:rFonts w:ascii="Arial" w:hAnsi="Arial" w:cs="Arial"/>
          <w:color w:val="000000"/>
          <w:sz w:val="22"/>
        </w:rPr>
        <w:t xml:space="preserve">&amp; </w:t>
      </w:r>
      <w:proofErr w:type="spellStart"/>
      <w:r w:rsidRPr="00E036E2">
        <w:rPr>
          <w:rFonts w:ascii="Arial" w:hAnsi="Arial" w:cs="Arial"/>
          <w:color w:val="000000"/>
          <w:sz w:val="22"/>
        </w:rPr>
        <w:t>Helman</w:t>
      </w:r>
      <w:proofErr w:type="spellEnd"/>
      <w:r w:rsidR="003A4403">
        <w:rPr>
          <w:rFonts w:ascii="Arial" w:hAnsi="Arial" w:cs="Arial"/>
          <w:color w:val="000000"/>
          <w:sz w:val="22"/>
        </w:rPr>
        <w:t>,</w:t>
      </w:r>
      <w:r w:rsidRPr="00E036E2">
        <w:rPr>
          <w:rFonts w:ascii="Arial" w:hAnsi="Arial" w:cs="Arial"/>
          <w:color w:val="000000"/>
          <w:sz w:val="22"/>
        </w:rPr>
        <w:t xml:space="preserve"> 1990). Burbidge </w:t>
      </w:r>
      <w:r w:rsidRPr="003A4403">
        <w:rPr>
          <w:rFonts w:ascii="Arial" w:hAnsi="Arial" w:cs="Arial"/>
          <w:color w:val="000000"/>
          <w:sz w:val="22"/>
        </w:rPr>
        <w:t xml:space="preserve">et al. </w:t>
      </w:r>
      <w:r w:rsidRPr="00E036E2">
        <w:rPr>
          <w:rFonts w:ascii="Arial" w:hAnsi="Arial" w:cs="Arial"/>
          <w:color w:val="000000"/>
          <w:sz w:val="22"/>
        </w:rPr>
        <w:t>(1988) reported that western desert</w:t>
      </w:r>
      <w:r w:rsidR="003A4403">
        <w:rPr>
          <w:rFonts w:ascii="Arial" w:hAnsi="Arial" w:cs="Arial"/>
          <w:color w:val="000000"/>
          <w:sz w:val="22"/>
        </w:rPr>
        <w:t xml:space="preserve"> Aboriginal people stated that g</w:t>
      </w:r>
      <w:r w:rsidRPr="00E036E2">
        <w:rPr>
          <w:rFonts w:ascii="Arial" w:hAnsi="Arial" w:cs="Arial"/>
          <w:color w:val="000000"/>
          <w:sz w:val="22"/>
        </w:rPr>
        <w:t xml:space="preserve">host </w:t>
      </w:r>
      <w:r w:rsidR="003A4403">
        <w:rPr>
          <w:rFonts w:ascii="Arial" w:hAnsi="Arial" w:cs="Arial"/>
          <w:color w:val="000000"/>
          <w:sz w:val="22"/>
        </w:rPr>
        <w:t>b</w:t>
      </w:r>
      <w:r w:rsidRPr="00E036E2">
        <w:rPr>
          <w:rFonts w:ascii="Arial" w:hAnsi="Arial" w:cs="Arial"/>
          <w:color w:val="000000"/>
          <w:sz w:val="22"/>
        </w:rPr>
        <w:t>ats only ever occurred in a few favourable areas and that they were still present. Howev</w:t>
      </w:r>
      <w:r w:rsidR="003A4403">
        <w:rPr>
          <w:rFonts w:ascii="Arial" w:hAnsi="Arial" w:cs="Arial"/>
          <w:color w:val="000000"/>
          <w:sz w:val="22"/>
        </w:rPr>
        <w:t>e</w:t>
      </w:r>
      <w:r w:rsidRPr="00E036E2">
        <w:rPr>
          <w:rFonts w:ascii="Arial" w:hAnsi="Arial" w:cs="Arial"/>
          <w:color w:val="000000"/>
          <w:sz w:val="22"/>
        </w:rPr>
        <w:t xml:space="preserve">r, searches of several central Australian sites where they once occurred have </w:t>
      </w:r>
      <w:r w:rsidR="003A4403">
        <w:rPr>
          <w:rFonts w:ascii="Arial" w:hAnsi="Arial" w:cs="Arial"/>
          <w:color w:val="000000"/>
          <w:sz w:val="22"/>
        </w:rPr>
        <w:t xml:space="preserve">since </w:t>
      </w:r>
      <w:r w:rsidRPr="00E036E2">
        <w:rPr>
          <w:rFonts w:ascii="Arial" w:hAnsi="Arial" w:cs="Arial"/>
          <w:color w:val="000000"/>
          <w:sz w:val="22"/>
        </w:rPr>
        <w:t>failed to locate any (Churchill</w:t>
      </w:r>
      <w:r w:rsidR="003A4403">
        <w:rPr>
          <w:rFonts w:ascii="Arial" w:hAnsi="Arial" w:cs="Arial"/>
          <w:color w:val="000000"/>
          <w:sz w:val="22"/>
        </w:rPr>
        <w:t xml:space="preserve"> &amp;</w:t>
      </w:r>
      <w:r w:rsidRPr="00E036E2">
        <w:rPr>
          <w:rFonts w:ascii="Arial" w:hAnsi="Arial" w:cs="Arial"/>
          <w:color w:val="000000"/>
          <w:sz w:val="22"/>
        </w:rPr>
        <w:t xml:space="preserve"> </w:t>
      </w:r>
      <w:proofErr w:type="spellStart"/>
      <w:r w:rsidRPr="00E036E2">
        <w:rPr>
          <w:rFonts w:ascii="Arial" w:hAnsi="Arial" w:cs="Arial"/>
          <w:color w:val="000000"/>
          <w:sz w:val="22"/>
        </w:rPr>
        <w:t>Helman</w:t>
      </w:r>
      <w:proofErr w:type="spellEnd"/>
      <w:r w:rsidR="003A4403">
        <w:rPr>
          <w:rFonts w:ascii="Arial" w:hAnsi="Arial" w:cs="Arial"/>
          <w:color w:val="000000"/>
          <w:sz w:val="22"/>
        </w:rPr>
        <w:t>,</w:t>
      </w:r>
      <w:r w:rsidRPr="00E036E2">
        <w:rPr>
          <w:rFonts w:ascii="Arial" w:hAnsi="Arial" w:cs="Arial"/>
          <w:color w:val="000000"/>
          <w:sz w:val="22"/>
        </w:rPr>
        <w:t xml:space="preserve"> 1990). The last arid zone specimen was collected in 1961 (Butler</w:t>
      </w:r>
      <w:r w:rsidR="003A4403">
        <w:rPr>
          <w:rFonts w:ascii="Arial" w:hAnsi="Arial" w:cs="Arial"/>
          <w:color w:val="000000"/>
          <w:sz w:val="22"/>
        </w:rPr>
        <w:t>,</w:t>
      </w:r>
      <w:r w:rsidRPr="00E036E2">
        <w:rPr>
          <w:rFonts w:ascii="Arial" w:hAnsi="Arial" w:cs="Arial"/>
          <w:color w:val="000000"/>
          <w:sz w:val="22"/>
        </w:rPr>
        <w:t xml:space="preserve"> 1962). The major range contraction from central Australia happened more than three generations (24 years) ago.</w:t>
      </w:r>
    </w:p>
    <w:p w:rsidR="00E036E2" w:rsidRPr="00E036E2" w:rsidRDefault="00E036E2" w:rsidP="00CE5DA6">
      <w:pPr>
        <w:rPr>
          <w:rFonts w:ascii="Arial" w:hAnsi="Arial" w:cs="Arial"/>
          <w:color w:val="000000"/>
          <w:sz w:val="22"/>
        </w:rPr>
      </w:pPr>
    </w:p>
    <w:p w:rsidR="00E036E2" w:rsidRPr="00E036E2" w:rsidRDefault="003A4403" w:rsidP="00CE5DA6">
      <w:pPr>
        <w:rPr>
          <w:rFonts w:ascii="Arial" w:hAnsi="Arial" w:cs="Arial"/>
          <w:color w:val="000000"/>
          <w:sz w:val="22"/>
        </w:rPr>
      </w:pPr>
      <w:r>
        <w:rPr>
          <w:rFonts w:ascii="Arial" w:hAnsi="Arial" w:cs="Arial"/>
          <w:color w:val="000000"/>
          <w:sz w:val="22"/>
        </w:rPr>
        <w:t>Ghost b</w:t>
      </w:r>
      <w:r w:rsidR="00E036E2" w:rsidRPr="00E036E2">
        <w:rPr>
          <w:rFonts w:ascii="Arial" w:hAnsi="Arial" w:cs="Arial"/>
          <w:color w:val="000000"/>
          <w:sz w:val="22"/>
        </w:rPr>
        <w:t>ats occu</w:t>
      </w:r>
      <w:r>
        <w:rPr>
          <w:rFonts w:ascii="Arial" w:hAnsi="Arial" w:cs="Arial"/>
          <w:color w:val="000000"/>
          <w:sz w:val="22"/>
        </w:rPr>
        <w:t xml:space="preserve">r in the Pilbara (Armstrong &amp; </w:t>
      </w:r>
      <w:proofErr w:type="spellStart"/>
      <w:r w:rsidR="00E036E2" w:rsidRPr="00E036E2">
        <w:rPr>
          <w:rFonts w:ascii="Arial" w:hAnsi="Arial" w:cs="Arial"/>
          <w:color w:val="000000"/>
          <w:sz w:val="22"/>
        </w:rPr>
        <w:t>Anstee</w:t>
      </w:r>
      <w:proofErr w:type="spellEnd"/>
      <w:r>
        <w:rPr>
          <w:rFonts w:ascii="Arial" w:hAnsi="Arial" w:cs="Arial"/>
          <w:color w:val="000000"/>
          <w:sz w:val="22"/>
        </w:rPr>
        <w:t>, 2000; McKenzie &amp;</w:t>
      </w:r>
      <w:r w:rsidR="00E036E2" w:rsidRPr="00E036E2">
        <w:rPr>
          <w:rFonts w:ascii="Arial" w:hAnsi="Arial" w:cs="Arial"/>
          <w:color w:val="000000"/>
          <w:sz w:val="22"/>
        </w:rPr>
        <w:t xml:space="preserve"> Bullen</w:t>
      </w:r>
      <w:r>
        <w:rPr>
          <w:rFonts w:ascii="Arial" w:hAnsi="Arial" w:cs="Arial"/>
          <w:color w:val="000000"/>
          <w:sz w:val="22"/>
        </w:rPr>
        <w:t>,</w:t>
      </w:r>
      <w:r w:rsidR="00E036E2" w:rsidRPr="00E036E2">
        <w:rPr>
          <w:rFonts w:ascii="Arial" w:hAnsi="Arial" w:cs="Arial"/>
          <w:color w:val="000000"/>
          <w:sz w:val="22"/>
        </w:rPr>
        <w:t xml:space="preserve"> 2009), </w:t>
      </w:r>
      <w:r>
        <w:rPr>
          <w:rFonts w:ascii="Arial" w:hAnsi="Arial" w:cs="Arial"/>
          <w:color w:val="000000"/>
          <w:sz w:val="22"/>
        </w:rPr>
        <w:t>K</w:t>
      </w:r>
      <w:r w:rsidR="00E036E2" w:rsidRPr="00E036E2">
        <w:rPr>
          <w:rFonts w:ascii="Arial" w:hAnsi="Arial" w:cs="Arial"/>
          <w:color w:val="000000"/>
          <w:sz w:val="22"/>
        </w:rPr>
        <w:t>imberley (includi</w:t>
      </w:r>
      <w:r>
        <w:rPr>
          <w:rFonts w:ascii="Arial" w:hAnsi="Arial" w:cs="Arial"/>
          <w:color w:val="000000"/>
          <w:sz w:val="22"/>
        </w:rPr>
        <w:t>ng several islands, McKenzie &amp;</w:t>
      </w:r>
      <w:r w:rsidR="00E036E2" w:rsidRPr="00E036E2">
        <w:rPr>
          <w:rFonts w:ascii="Arial" w:hAnsi="Arial" w:cs="Arial"/>
          <w:color w:val="000000"/>
          <w:sz w:val="22"/>
        </w:rPr>
        <w:t xml:space="preserve"> Bullen</w:t>
      </w:r>
      <w:r>
        <w:rPr>
          <w:rFonts w:ascii="Arial" w:hAnsi="Arial" w:cs="Arial"/>
          <w:color w:val="000000"/>
          <w:sz w:val="22"/>
        </w:rPr>
        <w:t>,</w:t>
      </w:r>
      <w:r w:rsidR="00E036E2" w:rsidRPr="00E036E2">
        <w:rPr>
          <w:rFonts w:ascii="Arial" w:hAnsi="Arial" w:cs="Arial"/>
          <w:color w:val="000000"/>
          <w:sz w:val="22"/>
        </w:rPr>
        <w:t xml:space="preserve"> 2012), northern </w:t>
      </w:r>
      <w:proofErr w:type="spellStart"/>
      <w:r w:rsidR="00E036E2" w:rsidRPr="00E036E2">
        <w:rPr>
          <w:rFonts w:ascii="Arial" w:hAnsi="Arial" w:cs="Arial"/>
          <w:color w:val="000000"/>
          <w:sz w:val="22"/>
        </w:rPr>
        <w:t>Northern</w:t>
      </w:r>
      <w:proofErr w:type="spellEnd"/>
      <w:r w:rsidR="00E036E2" w:rsidRPr="00E036E2">
        <w:rPr>
          <w:rFonts w:ascii="Arial" w:hAnsi="Arial" w:cs="Arial"/>
          <w:color w:val="000000"/>
          <w:sz w:val="22"/>
        </w:rPr>
        <w:t xml:space="preserve"> Territory (including Groote Eylandt), and coastal and near coastal eastern </w:t>
      </w:r>
      <w:r>
        <w:rPr>
          <w:rFonts w:ascii="Arial" w:hAnsi="Arial" w:cs="Arial"/>
          <w:color w:val="000000"/>
          <w:sz w:val="22"/>
        </w:rPr>
        <w:t xml:space="preserve">Queensland from Cape York </w:t>
      </w:r>
      <w:r w:rsidR="00E036E2" w:rsidRPr="00E036E2">
        <w:rPr>
          <w:rFonts w:ascii="Arial" w:hAnsi="Arial" w:cs="Arial"/>
          <w:color w:val="000000"/>
          <w:sz w:val="22"/>
        </w:rPr>
        <w:t xml:space="preserve">to near Rockhampton (Richards </w:t>
      </w:r>
      <w:r w:rsidR="00E036E2" w:rsidRPr="003A4403">
        <w:rPr>
          <w:rFonts w:ascii="Arial" w:hAnsi="Arial" w:cs="Arial"/>
          <w:color w:val="000000"/>
          <w:sz w:val="22"/>
        </w:rPr>
        <w:t xml:space="preserve">et al. </w:t>
      </w:r>
      <w:r w:rsidR="00E036E2" w:rsidRPr="00E036E2">
        <w:rPr>
          <w:rFonts w:ascii="Arial" w:hAnsi="Arial" w:cs="Arial"/>
          <w:color w:val="000000"/>
          <w:sz w:val="22"/>
        </w:rPr>
        <w:t xml:space="preserve">2008). Burbidge </w:t>
      </w:r>
      <w:r w:rsidR="00E036E2" w:rsidRPr="003A4403">
        <w:rPr>
          <w:rFonts w:ascii="Arial" w:hAnsi="Arial" w:cs="Arial"/>
          <w:color w:val="000000"/>
          <w:sz w:val="22"/>
        </w:rPr>
        <w:t xml:space="preserve">et al. </w:t>
      </w:r>
      <w:r w:rsidR="00E036E2" w:rsidRPr="00E036E2">
        <w:rPr>
          <w:rFonts w:ascii="Arial" w:hAnsi="Arial" w:cs="Arial"/>
          <w:color w:val="000000"/>
          <w:sz w:val="22"/>
        </w:rPr>
        <w:t xml:space="preserve">(2009), using modern, historical and </w:t>
      </w:r>
      <w:proofErr w:type="spellStart"/>
      <w:r>
        <w:rPr>
          <w:rFonts w:ascii="Arial" w:hAnsi="Arial" w:cs="Arial"/>
          <w:color w:val="000000"/>
          <w:sz w:val="22"/>
        </w:rPr>
        <w:t>subfossil</w:t>
      </w:r>
      <w:proofErr w:type="spellEnd"/>
      <w:r>
        <w:rPr>
          <w:rFonts w:ascii="Arial" w:hAnsi="Arial" w:cs="Arial"/>
          <w:color w:val="000000"/>
          <w:sz w:val="22"/>
        </w:rPr>
        <w:t xml:space="preserve"> data, found that the ghost b</w:t>
      </w:r>
      <w:r w:rsidR="00E036E2" w:rsidRPr="00E036E2">
        <w:rPr>
          <w:rFonts w:ascii="Arial" w:hAnsi="Arial" w:cs="Arial"/>
          <w:color w:val="000000"/>
          <w:sz w:val="22"/>
        </w:rPr>
        <w:t>at occurred in 37 of Australia’s 85 bioregions, and that it was extinct in 12. Worthington Wilmer (2012) considered that only 14 maternity roosts were known.</w:t>
      </w:r>
    </w:p>
    <w:p w:rsidR="008C6F73" w:rsidRPr="00B524CC" w:rsidRDefault="008C6F73" w:rsidP="00F12A70">
      <w:pPr>
        <w:rPr>
          <w:rFonts w:ascii="Arial" w:hAnsi="Arial" w:cs="Arial"/>
          <w:sz w:val="22"/>
          <w:szCs w:val="22"/>
        </w:rPr>
      </w:pPr>
    </w:p>
    <w:p w:rsidR="00424584" w:rsidRPr="007D7E49" w:rsidRDefault="007D7E49" w:rsidP="00AB638E">
      <w:pPr>
        <w:pStyle w:val="CAheading"/>
      </w:pPr>
      <w:r w:rsidRPr="007D7E49">
        <w:t>Relevant Biology/Ecology</w:t>
      </w:r>
    </w:p>
    <w:p w:rsidR="007431E4" w:rsidRPr="007431E4" w:rsidRDefault="00F62E98" w:rsidP="00CE5DA6">
      <w:pPr>
        <w:rPr>
          <w:rFonts w:ascii="Arial" w:hAnsi="Arial" w:cs="Arial"/>
          <w:color w:val="000000"/>
          <w:sz w:val="22"/>
        </w:rPr>
      </w:pPr>
      <w:r>
        <w:rPr>
          <w:rFonts w:ascii="Arial" w:hAnsi="Arial" w:cs="Arial"/>
          <w:color w:val="000000"/>
          <w:sz w:val="22"/>
        </w:rPr>
        <w:t>Ghost b</w:t>
      </w:r>
      <w:r w:rsidR="007431E4" w:rsidRPr="007431E4">
        <w:rPr>
          <w:rFonts w:ascii="Arial" w:hAnsi="Arial" w:cs="Arial"/>
          <w:color w:val="000000"/>
          <w:sz w:val="22"/>
        </w:rPr>
        <w:t xml:space="preserve">ats are the largest </w:t>
      </w:r>
      <w:proofErr w:type="spellStart"/>
      <w:r w:rsidR="007431E4" w:rsidRPr="007431E4">
        <w:rPr>
          <w:rFonts w:ascii="Arial" w:hAnsi="Arial" w:cs="Arial"/>
          <w:color w:val="000000"/>
          <w:sz w:val="22"/>
        </w:rPr>
        <w:t>microchiropteran</w:t>
      </w:r>
      <w:proofErr w:type="spellEnd"/>
      <w:r w:rsidR="007431E4" w:rsidRPr="007431E4">
        <w:rPr>
          <w:rFonts w:ascii="Arial" w:hAnsi="Arial" w:cs="Arial"/>
          <w:color w:val="000000"/>
          <w:sz w:val="22"/>
        </w:rPr>
        <w:t xml:space="preserve"> bat in Australia and the second largest in the world, weighing up to 150 g and having a wingspan of 60 cm. They currently occupy habitats ranging from the arid Pilbara to tropical </w:t>
      </w:r>
      <w:proofErr w:type="spellStart"/>
      <w:r w:rsidR="007431E4" w:rsidRPr="007431E4">
        <w:rPr>
          <w:rFonts w:ascii="Arial" w:hAnsi="Arial" w:cs="Arial"/>
          <w:color w:val="000000"/>
          <w:sz w:val="22"/>
        </w:rPr>
        <w:t>savanna</w:t>
      </w:r>
      <w:proofErr w:type="spellEnd"/>
      <w:r w:rsidR="007431E4" w:rsidRPr="007431E4">
        <w:rPr>
          <w:rFonts w:ascii="Arial" w:hAnsi="Arial" w:cs="Arial"/>
          <w:color w:val="000000"/>
          <w:sz w:val="22"/>
        </w:rPr>
        <w:t xml:space="preserve"> woodlands and rainforests. During the daytime they roost in caves, rock crevices and old mines. Roost sites used permanently are generally deep natural caves or disused mines with a relatively stable temperature of 23°-28°C and moderate to high relative humidity of 50-100% (Pettigrew </w:t>
      </w:r>
      <w:r w:rsidR="007431E4" w:rsidRPr="00F62E98">
        <w:rPr>
          <w:rFonts w:ascii="Arial" w:hAnsi="Arial" w:cs="Arial"/>
          <w:color w:val="000000"/>
          <w:sz w:val="22"/>
        </w:rPr>
        <w:t>et al.</w:t>
      </w:r>
      <w:r>
        <w:rPr>
          <w:rFonts w:ascii="Arial" w:hAnsi="Arial" w:cs="Arial"/>
          <w:color w:val="000000"/>
          <w:sz w:val="22"/>
        </w:rPr>
        <w:t xml:space="preserve">, 1986; Churchill &amp; </w:t>
      </w:r>
      <w:proofErr w:type="spellStart"/>
      <w:r w:rsidR="007431E4" w:rsidRPr="007431E4">
        <w:rPr>
          <w:rFonts w:ascii="Arial" w:hAnsi="Arial" w:cs="Arial"/>
          <w:color w:val="000000"/>
          <w:sz w:val="22"/>
        </w:rPr>
        <w:t>Helman</w:t>
      </w:r>
      <w:proofErr w:type="spellEnd"/>
      <w:r>
        <w:rPr>
          <w:rFonts w:ascii="Arial" w:hAnsi="Arial" w:cs="Arial"/>
          <w:color w:val="000000"/>
          <w:sz w:val="22"/>
        </w:rPr>
        <w:t>,</w:t>
      </w:r>
      <w:r w:rsidR="007431E4" w:rsidRPr="007431E4">
        <w:rPr>
          <w:rFonts w:ascii="Arial" w:hAnsi="Arial" w:cs="Arial"/>
          <w:color w:val="000000"/>
          <w:sz w:val="22"/>
        </w:rPr>
        <w:t xml:space="preserve"> 1990; Churchill</w:t>
      </w:r>
      <w:r>
        <w:rPr>
          <w:rFonts w:ascii="Arial" w:hAnsi="Arial" w:cs="Arial"/>
          <w:color w:val="000000"/>
          <w:sz w:val="22"/>
        </w:rPr>
        <w:t>,</w:t>
      </w:r>
      <w:r w:rsidR="007431E4" w:rsidRPr="007431E4">
        <w:rPr>
          <w:rFonts w:ascii="Arial" w:hAnsi="Arial" w:cs="Arial"/>
          <w:color w:val="000000"/>
          <w:sz w:val="22"/>
        </w:rPr>
        <w:t xml:space="preserve"> 1991; Armstrong </w:t>
      </w:r>
      <w:r>
        <w:rPr>
          <w:rFonts w:ascii="Arial" w:hAnsi="Arial" w:cs="Arial"/>
          <w:color w:val="000000"/>
          <w:sz w:val="22"/>
        </w:rPr>
        <w:t>&amp;</w:t>
      </w:r>
      <w:r w:rsidR="007431E4" w:rsidRPr="007431E4">
        <w:rPr>
          <w:rFonts w:ascii="Arial" w:hAnsi="Arial" w:cs="Arial"/>
          <w:color w:val="000000"/>
          <w:sz w:val="22"/>
        </w:rPr>
        <w:t xml:space="preserve"> </w:t>
      </w:r>
      <w:proofErr w:type="spellStart"/>
      <w:r w:rsidR="007431E4" w:rsidRPr="007431E4">
        <w:rPr>
          <w:rFonts w:ascii="Arial" w:hAnsi="Arial" w:cs="Arial"/>
          <w:color w:val="000000"/>
          <w:sz w:val="22"/>
        </w:rPr>
        <w:t>Anstee</w:t>
      </w:r>
      <w:proofErr w:type="spellEnd"/>
      <w:r>
        <w:rPr>
          <w:rFonts w:ascii="Arial" w:hAnsi="Arial" w:cs="Arial"/>
          <w:color w:val="000000"/>
          <w:sz w:val="22"/>
        </w:rPr>
        <w:t>,</w:t>
      </w:r>
      <w:r w:rsidR="007431E4" w:rsidRPr="007431E4">
        <w:rPr>
          <w:rFonts w:ascii="Arial" w:hAnsi="Arial" w:cs="Arial"/>
          <w:color w:val="000000"/>
          <w:sz w:val="22"/>
        </w:rPr>
        <w:t xml:space="preserve"> 2000; J. </w:t>
      </w:r>
      <w:proofErr w:type="spellStart"/>
      <w:r w:rsidR="007431E4" w:rsidRPr="007431E4">
        <w:rPr>
          <w:rFonts w:ascii="Arial" w:hAnsi="Arial" w:cs="Arial"/>
          <w:color w:val="000000"/>
          <w:sz w:val="22"/>
        </w:rPr>
        <w:t>Toop</w:t>
      </w:r>
      <w:proofErr w:type="spellEnd"/>
      <w:r w:rsidR="007431E4" w:rsidRPr="007431E4">
        <w:rPr>
          <w:rFonts w:ascii="Arial" w:hAnsi="Arial" w:cs="Arial"/>
          <w:color w:val="000000"/>
          <w:sz w:val="22"/>
        </w:rPr>
        <w:t xml:space="preserve"> unpublished data). They are carnivores, with a broad diet comprising small mammals including other bats, birds, reptiles, frogs and large insects (Pettigrew </w:t>
      </w:r>
      <w:r w:rsidR="007431E4" w:rsidRPr="00F62E98">
        <w:rPr>
          <w:rFonts w:ascii="Arial" w:hAnsi="Arial" w:cs="Arial"/>
          <w:color w:val="000000"/>
          <w:sz w:val="22"/>
        </w:rPr>
        <w:t>et al.</w:t>
      </w:r>
      <w:r>
        <w:rPr>
          <w:rFonts w:ascii="Arial" w:hAnsi="Arial" w:cs="Arial"/>
          <w:color w:val="000000"/>
          <w:sz w:val="22"/>
        </w:rPr>
        <w:t>,</w:t>
      </w:r>
      <w:r w:rsidR="007431E4" w:rsidRPr="007431E4">
        <w:rPr>
          <w:rFonts w:ascii="Arial" w:hAnsi="Arial" w:cs="Arial"/>
          <w:color w:val="000000"/>
          <w:sz w:val="22"/>
        </w:rPr>
        <w:t xml:space="preserve"> 1986; Schulz</w:t>
      </w:r>
      <w:r>
        <w:rPr>
          <w:rFonts w:ascii="Arial" w:hAnsi="Arial" w:cs="Arial"/>
          <w:color w:val="000000"/>
          <w:sz w:val="22"/>
        </w:rPr>
        <w:t>,</w:t>
      </w:r>
      <w:r w:rsidR="007431E4" w:rsidRPr="007431E4">
        <w:rPr>
          <w:rFonts w:ascii="Arial" w:hAnsi="Arial" w:cs="Arial"/>
          <w:color w:val="000000"/>
          <w:sz w:val="22"/>
        </w:rPr>
        <w:t xml:space="preserve"> 1986; Boles</w:t>
      </w:r>
      <w:r>
        <w:rPr>
          <w:rFonts w:ascii="Arial" w:hAnsi="Arial" w:cs="Arial"/>
          <w:color w:val="000000"/>
          <w:sz w:val="22"/>
        </w:rPr>
        <w:t>,</w:t>
      </w:r>
      <w:r w:rsidR="007431E4" w:rsidRPr="007431E4">
        <w:rPr>
          <w:rFonts w:ascii="Arial" w:hAnsi="Arial" w:cs="Arial"/>
          <w:color w:val="000000"/>
          <w:sz w:val="22"/>
        </w:rPr>
        <w:t xml:space="preserve"> 1999; J. </w:t>
      </w:r>
      <w:proofErr w:type="spellStart"/>
      <w:r w:rsidR="007431E4" w:rsidRPr="007431E4">
        <w:rPr>
          <w:rFonts w:ascii="Arial" w:hAnsi="Arial" w:cs="Arial"/>
          <w:color w:val="000000"/>
          <w:sz w:val="22"/>
        </w:rPr>
        <w:t>Toop</w:t>
      </w:r>
      <w:proofErr w:type="spellEnd"/>
      <w:r w:rsidR="007431E4" w:rsidRPr="007431E4">
        <w:rPr>
          <w:rFonts w:ascii="Arial" w:hAnsi="Arial" w:cs="Arial"/>
          <w:color w:val="000000"/>
          <w:sz w:val="22"/>
        </w:rPr>
        <w:t xml:space="preserve"> unpublished data</w:t>
      </w:r>
      <w:r>
        <w:rPr>
          <w:rFonts w:ascii="Arial" w:hAnsi="Arial" w:cs="Arial"/>
          <w:color w:val="000000"/>
          <w:sz w:val="22"/>
        </w:rPr>
        <w:t>)</w:t>
      </w:r>
      <w:r w:rsidR="007431E4" w:rsidRPr="007431E4">
        <w:rPr>
          <w:rFonts w:ascii="Arial" w:hAnsi="Arial" w:cs="Arial"/>
          <w:color w:val="000000"/>
          <w:sz w:val="22"/>
        </w:rPr>
        <w:t>. The proportion of food items in the diet varies with availability. At Pine Creek in the Northern Territory, diet was predominantly comp</w:t>
      </w:r>
      <w:r>
        <w:rPr>
          <w:rFonts w:ascii="Arial" w:hAnsi="Arial" w:cs="Arial"/>
          <w:color w:val="000000"/>
          <w:sz w:val="22"/>
        </w:rPr>
        <w:t xml:space="preserve">rised of birds as large as the </w:t>
      </w:r>
      <w:proofErr w:type="spellStart"/>
      <w:r>
        <w:rPr>
          <w:rFonts w:ascii="Arial" w:hAnsi="Arial" w:cs="Arial"/>
          <w:color w:val="000000"/>
          <w:sz w:val="22"/>
        </w:rPr>
        <w:t>d</w:t>
      </w:r>
      <w:r w:rsidR="007431E4" w:rsidRPr="007431E4">
        <w:rPr>
          <w:rFonts w:ascii="Arial" w:hAnsi="Arial" w:cs="Arial"/>
          <w:color w:val="000000"/>
          <w:sz w:val="22"/>
        </w:rPr>
        <w:t>ollarbird</w:t>
      </w:r>
      <w:proofErr w:type="spellEnd"/>
      <w:r w:rsidR="007431E4" w:rsidRPr="007431E4">
        <w:rPr>
          <w:rFonts w:ascii="Arial" w:hAnsi="Arial" w:cs="Arial"/>
          <w:color w:val="000000"/>
          <w:sz w:val="22"/>
        </w:rPr>
        <w:t xml:space="preserve"> </w:t>
      </w:r>
      <w:r>
        <w:rPr>
          <w:rFonts w:ascii="Arial" w:hAnsi="Arial" w:cs="Arial"/>
          <w:color w:val="000000"/>
          <w:sz w:val="22"/>
        </w:rPr>
        <w:t>(</w:t>
      </w:r>
      <w:proofErr w:type="spellStart"/>
      <w:r w:rsidR="007431E4" w:rsidRPr="007431E4">
        <w:rPr>
          <w:rFonts w:ascii="Arial" w:hAnsi="Arial" w:cs="Arial"/>
          <w:i/>
          <w:color w:val="000000"/>
          <w:sz w:val="22"/>
        </w:rPr>
        <w:t>Eurystomus</w:t>
      </w:r>
      <w:proofErr w:type="spellEnd"/>
      <w:r w:rsidR="007431E4" w:rsidRPr="007431E4">
        <w:rPr>
          <w:rFonts w:ascii="Arial" w:hAnsi="Arial" w:cs="Arial"/>
          <w:i/>
          <w:color w:val="000000"/>
          <w:sz w:val="22"/>
        </w:rPr>
        <w:t xml:space="preserve"> </w:t>
      </w:r>
      <w:proofErr w:type="spellStart"/>
      <w:r w:rsidR="007431E4" w:rsidRPr="007431E4">
        <w:rPr>
          <w:rFonts w:ascii="Arial" w:hAnsi="Arial" w:cs="Arial"/>
          <w:i/>
          <w:color w:val="000000"/>
          <w:sz w:val="22"/>
        </w:rPr>
        <w:t>orientalis</w:t>
      </w:r>
      <w:proofErr w:type="spellEnd"/>
      <w:r>
        <w:rPr>
          <w:rFonts w:ascii="Arial" w:hAnsi="Arial" w:cs="Arial"/>
          <w:color w:val="000000"/>
          <w:sz w:val="22"/>
        </w:rPr>
        <w:t>)</w:t>
      </w:r>
      <w:r w:rsidR="007431E4" w:rsidRPr="007431E4">
        <w:rPr>
          <w:rFonts w:ascii="Arial" w:hAnsi="Arial" w:cs="Arial"/>
          <w:color w:val="000000"/>
          <w:sz w:val="22"/>
        </w:rPr>
        <w:t>, which weigh</w:t>
      </w:r>
      <w:r>
        <w:rPr>
          <w:rFonts w:ascii="Arial" w:hAnsi="Arial" w:cs="Arial"/>
          <w:color w:val="000000"/>
          <w:sz w:val="22"/>
        </w:rPr>
        <w:t>s</w:t>
      </w:r>
      <w:r w:rsidR="007431E4" w:rsidRPr="007431E4">
        <w:rPr>
          <w:rFonts w:ascii="Arial" w:hAnsi="Arial" w:cs="Arial"/>
          <w:color w:val="000000"/>
          <w:sz w:val="22"/>
        </w:rPr>
        <w:t xml:space="preserve"> 125-140 g (Schulz</w:t>
      </w:r>
      <w:r>
        <w:rPr>
          <w:rFonts w:ascii="Arial" w:hAnsi="Arial" w:cs="Arial"/>
          <w:color w:val="000000"/>
          <w:sz w:val="22"/>
        </w:rPr>
        <w:t>,</w:t>
      </w:r>
      <w:r w:rsidR="007431E4" w:rsidRPr="007431E4">
        <w:rPr>
          <w:rFonts w:ascii="Arial" w:hAnsi="Arial" w:cs="Arial"/>
          <w:color w:val="000000"/>
          <w:sz w:val="22"/>
        </w:rPr>
        <w:t xml:space="preserve"> 1986; Pettigrew </w:t>
      </w:r>
      <w:r w:rsidR="007431E4" w:rsidRPr="00F62E98">
        <w:rPr>
          <w:rFonts w:ascii="Arial" w:hAnsi="Arial" w:cs="Arial"/>
          <w:color w:val="000000"/>
          <w:sz w:val="22"/>
        </w:rPr>
        <w:t>et al.</w:t>
      </w:r>
      <w:r>
        <w:rPr>
          <w:rFonts w:ascii="Arial" w:hAnsi="Arial" w:cs="Arial"/>
          <w:color w:val="000000"/>
          <w:sz w:val="22"/>
        </w:rPr>
        <w:t>,</w:t>
      </w:r>
      <w:r w:rsidR="007431E4" w:rsidRPr="007431E4">
        <w:rPr>
          <w:rFonts w:ascii="Arial" w:hAnsi="Arial" w:cs="Arial"/>
          <w:color w:val="000000"/>
          <w:sz w:val="22"/>
        </w:rPr>
        <w:t xml:space="preserve"> 1986). At Mount Etna diet </w:t>
      </w:r>
      <w:proofErr w:type="gramStart"/>
      <w:r w:rsidR="007431E4" w:rsidRPr="007431E4">
        <w:rPr>
          <w:rFonts w:ascii="Arial" w:hAnsi="Arial" w:cs="Arial"/>
          <w:color w:val="000000"/>
          <w:sz w:val="22"/>
        </w:rPr>
        <w:t>has</w:t>
      </w:r>
      <w:proofErr w:type="gramEnd"/>
      <w:r w:rsidR="007431E4" w:rsidRPr="007431E4">
        <w:rPr>
          <w:rFonts w:ascii="Arial" w:hAnsi="Arial" w:cs="Arial"/>
          <w:color w:val="000000"/>
          <w:sz w:val="22"/>
        </w:rPr>
        <w:t xml:space="preserve"> at times been mostly large insects, while at other times</w:t>
      </w:r>
      <w:r>
        <w:rPr>
          <w:rFonts w:ascii="Arial" w:hAnsi="Arial" w:cs="Arial"/>
          <w:color w:val="000000"/>
          <w:sz w:val="22"/>
        </w:rPr>
        <w:t xml:space="preserve"> the prey</w:t>
      </w:r>
      <w:r w:rsidR="007431E4" w:rsidRPr="007431E4">
        <w:rPr>
          <w:rFonts w:ascii="Arial" w:hAnsi="Arial" w:cs="Arial"/>
          <w:color w:val="000000"/>
          <w:sz w:val="22"/>
        </w:rPr>
        <w:t xml:space="preserve"> included vertebrates suc</w:t>
      </w:r>
      <w:r>
        <w:rPr>
          <w:rFonts w:ascii="Arial" w:hAnsi="Arial" w:cs="Arial"/>
          <w:color w:val="000000"/>
          <w:sz w:val="22"/>
        </w:rPr>
        <w:t xml:space="preserve">h as birds, bats, rats and mice </w:t>
      </w:r>
      <w:r w:rsidR="007431E4" w:rsidRPr="007431E4">
        <w:rPr>
          <w:rFonts w:ascii="Arial" w:hAnsi="Arial" w:cs="Arial"/>
          <w:color w:val="000000"/>
          <w:sz w:val="22"/>
        </w:rPr>
        <w:t xml:space="preserve">(J. </w:t>
      </w:r>
      <w:proofErr w:type="spellStart"/>
      <w:r w:rsidR="007431E4" w:rsidRPr="007431E4">
        <w:rPr>
          <w:rFonts w:ascii="Arial" w:hAnsi="Arial" w:cs="Arial"/>
          <w:color w:val="000000"/>
          <w:sz w:val="22"/>
        </w:rPr>
        <w:t>Toop</w:t>
      </w:r>
      <w:proofErr w:type="spellEnd"/>
      <w:r>
        <w:rPr>
          <w:rFonts w:ascii="Arial" w:hAnsi="Arial" w:cs="Arial"/>
          <w:color w:val="000000"/>
          <w:sz w:val="22"/>
        </w:rPr>
        <w:t>,</w:t>
      </w:r>
      <w:r w:rsidR="007431E4" w:rsidRPr="007431E4">
        <w:rPr>
          <w:rFonts w:ascii="Arial" w:hAnsi="Arial" w:cs="Arial"/>
          <w:color w:val="000000"/>
          <w:sz w:val="22"/>
        </w:rPr>
        <w:t xml:space="preserve"> unpublished data).</w:t>
      </w:r>
    </w:p>
    <w:p w:rsidR="007431E4" w:rsidRPr="007431E4" w:rsidRDefault="007431E4" w:rsidP="00CE5DA6">
      <w:pPr>
        <w:rPr>
          <w:rFonts w:ascii="Arial" w:hAnsi="Arial" w:cs="Arial"/>
          <w:color w:val="000000"/>
          <w:sz w:val="22"/>
        </w:rPr>
      </w:pPr>
    </w:p>
    <w:p w:rsidR="007431E4" w:rsidRPr="007431E4" w:rsidRDefault="00F62E98" w:rsidP="00CE5DA6">
      <w:pPr>
        <w:rPr>
          <w:rFonts w:ascii="Arial" w:hAnsi="Arial" w:cs="Arial"/>
          <w:color w:val="000000"/>
          <w:sz w:val="22"/>
        </w:rPr>
      </w:pPr>
      <w:r>
        <w:rPr>
          <w:rFonts w:ascii="Arial" w:hAnsi="Arial" w:cs="Arial"/>
          <w:color w:val="000000"/>
          <w:sz w:val="22"/>
        </w:rPr>
        <w:t>The ghost b</w:t>
      </w:r>
      <w:r w:rsidR="007431E4" w:rsidRPr="007431E4">
        <w:rPr>
          <w:rFonts w:ascii="Arial" w:hAnsi="Arial" w:cs="Arial"/>
          <w:color w:val="000000"/>
          <w:sz w:val="22"/>
        </w:rPr>
        <w:t>at has a surface foraging strategy with two modes. It perches in vegetation to ambush passing prey (either on the ground or in the air), and it also gleans surfaces such as the ground while in flight. Its echolocation calls s</w:t>
      </w:r>
      <w:r>
        <w:rPr>
          <w:rFonts w:ascii="Arial" w:hAnsi="Arial" w:cs="Arial"/>
          <w:color w:val="000000"/>
          <w:sz w:val="22"/>
        </w:rPr>
        <w:t>how wide variation (McKenzie &amp;</w:t>
      </w:r>
      <w:r w:rsidR="007431E4" w:rsidRPr="007431E4">
        <w:rPr>
          <w:rFonts w:ascii="Arial" w:hAnsi="Arial" w:cs="Arial"/>
          <w:color w:val="000000"/>
          <w:sz w:val="22"/>
        </w:rPr>
        <w:t xml:space="preserve"> Bullen</w:t>
      </w:r>
      <w:r>
        <w:rPr>
          <w:rFonts w:ascii="Arial" w:hAnsi="Arial" w:cs="Arial"/>
          <w:color w:val="000000"/>
          <w:sz w:val="22"/>
        </w:rPr>
        <w:t>,</w:t>
      </w:r>
      <w:r w:rsidR="007431E4" w:rsidRPr="007431E4">
        <w:rPr>
          <w:rFonts w:ascii="Arial" w:hAnsi="Arial" w:cs="Arial"/>
          <w:color w:val="000000"/>
          <w:sz w:val="22"/>
        </w:rPr>
        <w:t xml:space="preserve"> 2009). </w:t>
      </w:r>
      <w:proofErr w:type="spellStart"/>
      <w:r w:rsidR="007431E4" w:rsidRPr="007431E4">
        <w:rPr>
          <w:rFonts w:ascii="Arial" w:hAnsi="Arial" w:cs="Arial"/>
          <w:color w:val="000000"/>
          <w:sz w:val="22"/>
        </w:rPr>
        <w:t>Tidemann</w:t>
      </w:r>
      <w:proofErr w:type="spellEnd"/>
      <w:r w:rsidR="007431E4" w:rsidRPr="007431E4">
        <w:rPr>
          <w:rFonts w:ascii="Arial" w:hAnsi="Arial" w:cs="Arial"/>
          <w:color w:val="000000"/>
          <w:sz w:val="22"/>
        </w:rPr>
        <w:t xml:space="preserve"> </w:t>
      </w:r>
      <w:r w:rsidR="007431E4" w:rsidRPr="00F62E98">
        <w:rPr>
          <w:rFonts w:ascii="Arial" w:hAnsi="Arial" w:cs="Arial"/>
          <w:color w:val="000000"/>
          <w:sz w:val="22"/>
        </w:rPr>
        <w:t xml:space="preserve">et al. </w:t>
      </w:r>
      <w:r w:rsidR="007431E4" w:rsidRPr="007431E4">
        <w:rPr>
          <w:rFonts w:ascii="Arial" w:hAnsi="Arial" w:cs="Arial"/>
          <w:color w:val="000000"/>
          <w:sz w:val="22"/>
        </w:rPr>
        <w:t>(1985) found that foraging areas were centred, on average, 1.9 km from the day roost. The mean size of foraging areas was 61 ha and tagged bats generally returned to the same areas each night. Hunting behaviour within foraging areas consisted o</w:t>
      </w:r>
      <w:r>
        <w:rPr>
          <w:rFonts w:ascii="Arial" w:hAnsi="Arial" w:cs="Arial"/>
          <w:color w:val="000000"/>
          <w:sz w:val="22"/>
        </w:rPr>
        <w:t>f observation at vantage points</w:t>
      </w:r>
      <w:r w:rsidR="007431E4" w:rsidRPr="007431E4">
        <w:rPr>
          <w:rFonts w:ascii="Arial" w:hAnsi="Arial" w:cs="Arial"/>
          <w:color w:val="000000"/>
          <w:sz w:val="22"/>
        </w:rPr>
        <w:t xml:space="preserve"> with brief sallies to capture prey</w:t>
      </w:r>
      <w:r>
        <w:rPr>
          <w:rFonts w:ascii="Arial" w:hAnsi="Arial" w:cs="Arial"/>
          <w:color w:val="000000"/>
          <w:sz w:val="22"/>
        </w:rPr>
        <w:t xml:space="preserve"> (mostly insects on the ground),</w:t>
      </w:r>
      <w:r w:rsidR="007431E4" w:rsidRPr="007431E4">
        <w:rPr>
          <w:rFonts w:ascii="Arial" w:hAnsi="Arial" w:cs="Arial"/>
          <w:color w:val="000000"/>
          <w:sz w:val="22"/>
        </w:rPr>
        <w:t xml:space="preserve"> although hawking of flying insects was also observed. Vantage points were changed about every 15 minutes during foraging periods</w:t>
      </w:r>
      <w:r>
        <w:rPr>
          <w:rFonts w:ascii="Arial" w:hAnsi="Arial" w:cs="Arial"/>
          <w:color w:val="000000"/>
          <w:sz w:val="22"/>
        </w:rPr>
        <w:t>,</w:t>
      </w:r>
      <w:r w:rsidR="007431E4" w:rsidRPr="007431E4">
        <w:rPr>
          <w:rFonts w:ascii="Arial" w:hAnsi="Arial" w:cs="Arial"/>
          <w:color w:val="000000"/>
          <w:sz w:val="22"/>
        </w:rPr>
        <w:t xml:space="preserve"> and the mean distance between them was 360 m. Fo</w:t>
      </w:r>
      <w:r w:rsidR="006C20EB">
        <w:rPr>
          <w:rFonts w:ascii="Arial" w:hAnsi="Arial" w:cs="Arial"/>
          <w:color w:val="000000"/>
          <w:sz w:val="22"/>
        </w:rPr>
        <w:t>raging areas were not exclusive;</w:t>
      </w:r>
      <w:r w:rsidR="007431E4" w:rsidRPr="007431E4">
        <w:rPr>
          <w:rFonts w:ascii="Arial" w:hAnsi="Arial" w:cs="Arial"/>
          <w:color w:val="000000"/>
          <w:sz w:val="22"/>
        </w:rPr>
        <w:t xml:space="preserve"> there was overlap between the ranges of several tagged individuals, and in one case an area was used by 20 bats.</w:t>
      </w:r>
    </w:p>
    <w:p w:rsidR="007431E4" w:rsidRPr="007431E4" w:rsidRDefault="007431E4" w:rsidP="00CE5DA6">
      <w:pPr>
        <w:rPr>
          <w:rFonts w:ascii="Arial" w:hAnsi="Arial" w:cs="Arial"/>
          <w:color w:val="000000"/>
          <w:sz w:val="22"/>
        </w:rPr>
      </w:pPr>
    </w:p>
    <w:p w:rsidR="007431E4" w:rsidRPr="007431E4" w:rsidRDefault="007431E4" w:rsidP="00CE5DA6">
      <w:pPr>
        <w:rPr>
          <w:rFonts w:ascii="Arial" w:hAnsi="Arial" w:cs="Arial"/>
          <w:color w:val="000000"/>
          <w:sz w:val="22"/>
        </w:rPr>
      </w:pPr>
      <w:r w:rsidRPr="001F2088">
        <w:rPr>
          <w:rFonts w:ascii="Arial" w:hAnsi="Arial" w:cs="Arial"/>
          <w:color w:val="000000"/>
          <w:sz w:val="22"/>
        </w:rPr>
        <w:t>Hoyle et al. (2001), who studied the southernmost known colony in Queensland, found that</w:t>
      </w:r>
      <w:r w:rsidRPr="007431E4">
        <w:rPr>
          <w:rFonts w:ascii="Arial" w:hAnsi="Arial" w:cs="Arial"/>
          <w:color w:val="000000"/>
          <w:sz w:val="22"/>
        </w:rPr>
        <w:t xml:space="preserve"> female bats gave birth to a single young in late spring, but only 40% (22–70%, 95% CI) of females bred in their second year, increasing to 93% (87–97%, 95% CI) for females ≥ 2 years old. Sixty-five percent of juveniles captured were female. Annual adult survival ranged between 0.57–0.77 for females and 0.43–0.66 for males, and was lowest over winter–spring and greatest in autumn–winter. Juvenile survival for the first year ranged between 0.35–0.46 for females and 0.29–0.42 for males. Adult survival varied among seasons, </w:t>
      </w:r>
      <w:r w:rsidR="001F2088">
        <w:rPr>
          <w:rFonts w:ascii="Arial" w:hAnsi="Arial" w:cs="Arial"/>
          <w:color w:val="000000"/>
          <w:sz w:val="22"/>
        </w:rPr>
        <w:t xml:space="preserve">and </w:t>
      </w:r>
      <w:r w:rsidRPr="007431E4">
        <w:rPr>
          <w:rFonts w:ascii="Arial" w:hAnsi="Arial" w:cs="Arial"/>
          <w:color w:val="000000"/>
          <w:sz w:val="22"/>
        </w:rPr>
        <w:t>was nega</w:t>
      </w:r>
      <w:r w:rsidR="001F2088">
        <w:rPr>
          <w:rFonts w:ascii="Arial" w:hAnsi="Arial" w:cs="Arial"/>
          <w:color w:val="000000"/>
          <w:sz w:val="22"/>
        </w:rPr>
        <w:t>tively associated with rainfall</w:t>
      </w:r>
      <w:r w:rsidRPr="007431E4">
        <w:rPr>
          <w:rFonts w:ascii="Arial" w:hAnsi="Arial" w:cs="Arial"/>
          <w:color w:val="000000"/>
          <w:sz w:val="22"/>
        </w:rPr>
        <w:t xml:space="preserve"> but not associated with temperature </w:t>
      </w:r>
      <w:r w:rsidR="001F2088">
        <w:rPr>
          <w:rFonts w:ascii="Arial" w:hAnsi="Arial" w:cs="Arial"/>
          <w:color w:val="000000"/>
          <w:sz w:val="22"/>
        </w:rPr>
        <w:t>apart from</w:t>
      </w:r>
      <w:r w:rsidRPr="007431E4">
        <w:rPr>
          <w:rFonts w:ascii="Arial" w:hAnsi="Arial" w:cs="Arial"/>
          <w:color w:val="000000"/>
          <w:sz w:val="22"/>
        </w:rPr>
        <w:t xml:space="preserve"> being lower in late winter. Poor survival may result from the inferior daytime roosts that bats must use if water seepage forces them to leave their normal roosts. Although these age-specific rates of fecundity and survival suggested a declining population, mark–recapture estimates of the population trend indicated stability over the study period. Counts at daytime roosts also suggested a population decline, but were considered unreliable because of an increasing tendency of bats to avoid detection. At Mount </w:t>
      </w:r>
      <w:r w:rsidR="00D16FD2">
        <w:rPr>
          <w:rFonts w:ascii="Arial" w:hAnsi="Arial" w:cs="Arial"/>
          <w:color w:val="000000"/>
          <w:sz w:val="22"/>
        </w:rPr>
        <w:t xml:space="preserve">Etna, </w:t>
      </w:r>
      <w:proofErr w:type="spellStart"/>
      <w:r w:rsidRPr="007431E4">
        <w:rPr>
          <w:rFonts w:ascii="Arial" w:hAnsi="Arial" w:cs="Arial"/>
          <w:color w:val="000000"/>
          <w:sz w:val="22"/>
        </w:rPr>
        <w:t>Toop</w:t>
      </w:r>
      <w:proofErr w:type="spellEnd"/>
      <w:r w:rsidRPr="007431E4">
        <w:rPr>
          <w:rFonts w:ascii="Arial" w:hAnsi="Arial" w:cs="Arial"/>
          <w:color w:val="000000"/>
          <w:sz w:val="22"/>
        </w:rPr>
        <w:t xml:space="preserve"> (1985) found that pregnant females congregated in the warmest caves and gave birth over a month commencing in mid-October. As caves became warmer as summer progressed, </w:t>
      </w:r>
      <w:r w:rsidR="001F2088">
        <w:rPr>
          <w:rFonts w:ascii="Arial" w:hAnsi="Arial" w:cs="Arial"/>
          <w:color w:val="000000"/>
          <w:sz w:val="22"/>
        </w:rPr>
        <w:t xml:space="preserve">some mothers shifted </w:t>
      </w:r>
      <w:r w:rsidRPr="007431E4">
        <w:rPr>
          <w:rFonts w:ascii="Arial" w:hAnsi="Arial" w:cs="Arial"/>
          <w:color w:val="000000"/>
          <w:sz w:val="22"/>
        </w:rPr>
        <w:t xml:space="preserve">the young </w:t>
      </w:r>
      <w:r w:rsidR="001F2088">
        <w:rPr>
          <w:rFonts w:ascii="Arial" w:hAnsi="Arial" w:cs="Arial"/>
          <w:color w:val="000000"/>
          <w:sz w:val="22"/>
        </w:rPr>
        <w:t xml:space="preserve">to </w:t>
      </w:r>
      <w:r w:rsidRPr="007431E4">
        <w:rPr>
          <w:rFonts w:ascii="Arial" w:hAnsi="Arial" w:cs="Arial"/>
          <w:color w:val="000000"/>
          <w:sz w:val="22"/>
        </w:rPr>
        <w:t xml:space="preserve">other caves. Juvenile bats commenced flying at seven weeks with all young capable of flight by the end of January. </w:t>
      </w:r>
    </w:p>
    <w:p w:rsidR="007431E4" w:rsidRPr="007431E4" w:rsidRDefault="007431E4" w:rsidP="00CE5DA6">
      <w:pPr>
        <w:rPr>
          <w:rFonts w:ascii="Arial" w:hAnsi="Arial" w:cs="Arial"/>
          <w:color w:val="000000"/>
          <w:sz w:val="22"/>
        </w:rPr>
      </w:pPr>
    </w:p>
    <w:p w:rsidR="007431E4" w:rsidRPr="007431E4" w:rsidRDefault="00D16FD2" w:rsidP="00CE5DA6">
      <w:pPr>
        <w:rPr>
          <w:rFonts w:ascii="Arial" w:hAnsi="Arial" w:cs="Arial"/>
          <w:color w:val="000000"/>
          <w:sz w:val="22"/>
        </w:rPr>
      </w:pPr>
      <w:r>
        <w:rPr>
          <w:rFonts w:ascii="Arial" w:hAnsi="Arial" w:cs="Arial"/>
          <w:color w:val="000000"/>
          <w:sz w:val="22"/>
        </w:rPr>
        <w:t>Ghost b</w:t>
      </w:r>
      <w:r w:rsidR="007431E4" w:rsidRPr="007431E4">
        <w:rPr>
          <w:rFonts w:ascii="Arial" w:hAnsi="Arial" w:cs="Arial"/>
          <w:color w:val="000000"/>
          <w:sz w:val="22"/>
        </w:rPr>
        <w:t>ats disperse widely when not breeding, but concentrate in a relatively few maternity roost sites when breeding. Few of these</w:t>
      </w:r>
      <w:r w:rsidR="001F2088">
        <w:rPr>
          <w:rFonts w:ascii="Arial" w:hAnsi="Arial" w:cs="Arial"/>
          <w:color w:val="000000"/>
          <w:sz w:val="22"/>
        </w:rPr>
        <w:t xml:space="preserve"> sites</w:t>
      </w:r>
      <w:r w:rsidR="007431E4" w:rsidRPr="007431E4">
        <w:rPr>
          <w:rFonts w:ascii="Arial" w:hAnsi="Arial" w:cs="Arial"/>
          <w:color w:val="000000"/>
          <w:sz w:val="22"/>
        </w:rPr>
        <w:t xml:space="preserve"> are known (</w:t>
      </w:r>
      <w:r w:rsidR="007431E4" w:rsidRPr="001F2088">
        <w:rPr>
          <w:rFonts w:ascii="Arial" w:hAnsi="Arial" w:cs="Arial"/>
          <w:color w:val="000000"/>
          <w:sz w:val="22"/>
        </w:rPr>
        <w:t>Richards et al.</w:t>
      </w:r>
      <w:r w:rsidR="001F2088">
        <w:rPr>
          <w:rFonts w:ascii="Arial" w:hAnsi="Arial" w:cs="Arial"/>
          <w:color w:val="000000"/>
          <w:sz w:val="22"/>
        </w:rPr>
        <w:t>,</w:t>
      </w:r>
      <w:r w:rsidR="007431E4" w:rsidRPr="001F2088">
        <w:rPr>
          <w:rFonts w:ascii="Arial" w:hAnsi="Arial" w:cs="Arial"/>
          <w:color w:val="000000"/>
          <w:sz w:val="22"/>
        </w:rPr>
        <w:t xml:space="preserve"> 2008</w:t>
      </w:r>
      <w:r w:rsidR="007431E4" w:rsidRPr="007431E4">
        <w:rPr>
          <w:rFonts w:ascii="Arial" w:hAnsi="Arial" w:cs="Arial"/>
          <w:color w:val="000000"/>
          <w:sz w:val="22"/>
        </w:rPr>
        <w:t>; Worthington Wilmer</w:t>
      </w:r>
      <w:r w:rsidR="001F2088">
        <w:rPr>
          <w:rFonts w:ascii="Arial" w:hAnsi="Arial" w:cs="Arial"/>
          <w:color w:val="000000"/>
          <w:sz w:val="22"/>
        </w:rPr>
        <w:t xml:space="preserve">, </w:t>
      </w:r>
      <w:r w:rsidR="007431E4" w:rsidRPr="007431E4">
        <w:rPr>
          <w:rFonts w:ascii="Arial" w:hAnsi="Arial" w:cs="Arial"/>
          <w:color w:val="000000"/>
          <w:sz w:val="22"/>
        </w:rPr>
        <w:t xml:space="preserve">2012), </w:t>
      </w:r>
      <w:r w:rsidR="001F2088">
        <w:rPr>
          <w:rFonts w:ascii="Arial" w:hAnsi="Arial" w:cs="Arial"/>
          <w:color w:val="000000"/>
          <w:sz w:val="22"/>
        </w:rPr>
        <w:t xml:space="preserve">and </w:t>
      </w:r>
      <w:r w:rsidR="007431E4" w:rsidRPr="007431E4">
        <w:rPr>
          <w:rFonts w:ascii="Arial" w:hAnsi="Arial" w:cs="Arial"/>
          <w:color w:val="000000"/>
          <w:sz w:val="22"/>
        </w:rPr>
        <w:t>most are not protected or managed.</w:t>
      </w:r>
    </w:p>
    <w:p w:rsidR="007431E4" w:rsidRPr="007431E4" w:rsidRDefault="007431E4" w:rsidP="00CE5DA6">
      <w:pPr>
        <w:rPr>
          <w:rFonts w:ascii="Arial" w:hAnsi="Arial" w:cs="Arial"/>
          <w:color w:val="000000"/>
          <w:sz w:val="22"/>
        </w:rPr>
      </w:pPr>
    </w:p>
    <w:p w:rsidR="007431E4" w:rsidRPr="007431E4" w:rsidRDefault="007431E4" w:rsidP="00CE5DA6">
      <w:pPr>
        <w:rPr>
          <w:rFonts w:ascii="Arial" w:hAnsi="Arial" w:cs="Arial"/>
          <w:snapToGrid w:val="0"/>
          <w:sz w:val="22"/>
        </w:rPr>
      </w:pPr>
      <w:r w:rsidRPr="007431E4">
        <w:rPr>
          <w:rFonts w:ascii="Arial" w:hAnsi="Arial" w:cs="Arial"/>
          <w:color w:val="000000"/>
          <w:sz w:val="22"/>
        </w:rPr>
        <w:t xml:space="preserve">Roost sites include caves, rock crevices and disused mine </w:t>
      </w:r>
      <w:proofErr w:type="spellStart"/>
      <w:r w:rsidRPr="007431E4">
        <w:rPr>
          <w:rFonts w:ascii="Arial" w:hAnsi="Arial" w:cs="Arial"/>
          <w:color w:val="000000"/>
          <w:sz w:val="22"/>
        </w:rPr>
        <w:t>adits</w:t>
      </w:r>
      <w:proofErr w:type="spellEnd"/>
      <w:r w:rsidRPr="007431E4">
        <w:rPr>
          <w:rFonts w:ascii="Arial" w:hAnsi="Arial" w:cs="Arial"/>
          <w:color w:val="000000"/>
          <w:sz w:val="22"/>
        </w:rPr>
        <w:t xml:space="preserve">. In the </w:t>
      </w:r>
      <w:r w:rsidR="009C3344" w:rsidRPr="007431E4">
        <w:rPr>
          <w:rFonts w:ascii="Arial" w:hAnsi="Arial" w:cs="Arial"/>
          <w:color w:val="000000"/>
          <w:sz w:val="22"/>
        </w:rPr>
        <w:t>Hamersley Range</w:t>
      </w:r>
      <w:r w:rsidR="009C3344">
        <w:rPr>
          <w:rFonts w:ascii="Arial" w:hAnsi="Arial" w:cs="Arial"/>
          <w:color w:val="000000"/>
          <w:sz w:val="22"/>
        </w:rPr>
        <w:t xml:space="preserve"> in the </w:t>
      </w:r>
      <w:r w:rsidR="009C3344" w:rsidRPr="007431E4">
        <w:rPr>
          <w:rFonts w:ascii="Arial" w:hAnsi="Arial" w:cs="Arial"/>
          <w:color w:val="000000"/>
          <w:sz w:val="22"/>
        </w:rPr>
        <w:t>Pilbara,</w:t>
      </w:r>
      <w:r w:rsidR="009C3344">
        <w:rPr>
          <w:rFonts w:ascii="Arial" w:hAnsi="Arial" w:cs="Arial"/>
          <w:color w:val="000000"/>
          <w:sz w:val="22"/>
        </w:rPr>
        <w:t xml:space="preserve"> </w:t>
      </w:r>
      <w:r w:rsidRPr="007431E4">
        <w:rPr>
          <w:rFonts w:ascii="Arial" w:hAnsi="Arial" w:cs="Arial"/>
          <w:color w:val="000000"/>
          <w:sz w:val="22"/>
        </w:rPr>
        <w:t xml:space="preserve">preferred roosting habitat appears to be caves beneath bluffs of low rounded hills composed of </w:t>
      </w:r>
      <w:proofErr w:type="spellStart"/>
      <w:r w:rsidRPr="007431E4">
        <w:rPr>
          <w:rFonts w:ascii="Arial" w:hAnsi="Arial" w:cs="Arial"/>
          <w:color w:val="000000"/>
          <w:sz w:val="22"/>
        </w:rPr>
        <w:t>Marra</w:t>
      </w:r>
      <w:proofErr w:type="spellEnd"/>
      <w:r w:rsidRPr="007431E4">
        <w:rPr>
          <w:rFonts w:ascii="Arial" w:hAnsi="Arial" w:cs="Arial"/>
          <w:color w:val="000000"/>
          <w:sz w:val="22"/>
        </w:rPr>
        <w:t xml:space="preserve"> Mamba geology</w:t>
      </w:r>
      <w:r w:rsidR="009C3344">
        <w:rPr>
          <w:rFonts w:ascii="Arial" w:hAnsi="Arial" w:cs="Arial"/>
          <w:color w:val="000000"/>
          <w:sz w:val="22"/>
        </w:rPr>
        <w:t xml:space="preserve">, and </w:t>
      </w:r>
      <w:r w:rsidRPr="007431E4">
        <w:rPr>
          <w:rFonts w:ascii="Arial" w:hAnsi="Arial" w:cs="Arial"/>
          <w:color w:val="000000"/>
          <w:sz w:val="22"/>
        </w:rPr>
        <w:t>larger hills of Brockman Iron Formation</w:t>
      </w:r>
      <w:r w:rsidR="009C3344">
        <w:rPr>
          <w:rFonts w:ascii="Arial" w:hAnsi="Arial" w:cs="Arial"/>
          <w:color w:val="000000"/>
          <w:sz w:val="22"/>
        </w:rPr>
        <w:t xml:space="preserve">; </w:t>
      </w:r>
      <w:r w:rsidR="009C3344" w:rsidRPr="007431E4">
        <w:rPr>
          <w:rFonts w:ascii="Arial" w:hAnsi="Arial" w:cs="Arial"/>
          <w:color w:val="000000"/>
          <w:sz w:val="22"/>
        </w:rPr>
        <w:t>in the eastern Pilbara</w:t>
      </w:r>
      <w:r w:rsidR="009C3344">
        <w:rPr>
          <w:rFonts w:ascii="Arial" w:hAnsi="Arial" w:cs="Arial"/>
          <w:color w:val="000000"/>
          <w:sz w:val="22"/>
        </w:rPr>
        <w:t xml:space="preserve"> </w:t>
      </w:r>
      <w:r w:rsidRPr="007431E4">
        <w:rPr>
          <w:rFonts w:ascii="Arial" w:hAnsi="Arial" w:cs="Arial"/>
          <w:color w:val="000000"/>
          <w:sz w:val="22"/>
        </w:rPr>
        <w:t xml:space="preserve">caves beneath bluffs composed of Gorge Creek Group geology and granite </w:t>
      </w:r>
      <w:proofErr w:type="spellStart"/>
      <w:r w:rsidRPr="007431E4">
        <w:rPr>
          <w:rFonts w:ascii="Arial" w:hAnsi="Arial" w:cs="Arial"/>
          <w:color w:val="000000"/>
          <w:sz w:val="22"/>
        </w:rPr>
        <w:t>rockpiles</w:t>
      </w:r>
      <w:proofErr w:type="spellEnd"/>
      <w:r w:rsidRPr="007431E4">
        <w:rPr>
          <w:rFonts w:ascii="Arial" w:hAnsi="Arial" w:cs="Arial"/>
          <w:color w:val="000000"/>
          <w:sz w:val="22"/>
        </w:rPr>
        <w:t xml:space="preserve"> </w:t>
      </w:r>
      <w:r w:rsidR="009C3344">
        <w:rPr>
          <w:rFonts w:ascii="Arial" w:hAnsi="Arial" w:cs="Arial"/>
          <w:color w:val="000000"/>
          <w:sz w:val="22"/>
        </w:rPr>
        <w:t>are preferred (</w:t>
      </w:r>
      <w:r w:rsidR="009C3344" w:rsidRPr="007431E4">
        <w:rPr>
          <w:rFonts w:ascii="Arial" w:hAnsi="Arial" w:cs="Arial"/>
          <w:color w:val="000000"/>
          <w:sz w:val="22"/>
        </w:rPr>
        <w:t xml:space="preserve">Armstrong </w:t>
      </w:r>
      <w:r w:rsidR="009C3344">
        <w:rPr>
          <w:rFonts w:ascii="Arial" w:hAnsi="Arial" w:cs="Arial"/>
          <w:color w:val="000000"/>
          <w:sz w:val="22"/>
        </w:rPr>
        <w:t>&amp;</w:t>
      </w:r>
      <w:r w:rsidR="009C3344" w:rsidRPr="007431E4">
        <w:rPr>
          <w:rFonts w:ascii="Arial" w:hAnsi="Arial" w:cs="Arial"/>
          <w:color w:val="000000"/>
          <w:sz w:val="22"/>
        </w:rPr>
        <w:t xml:space="preserve"> </w:t>
      </w:r>
      <w:proofErr w:type="spellStart"/>
      <w:r w:rsidR="009C3344" w:rsidRPr="007431E4">
        <w:rPr>
          <w:rFonts w:ascii="Arial" w:hAnsi="Arial" w:cs="Arial"/>
          <w:color w:val="000000"/>
          <w:sz w:val="22"/>
        </w:rPr>
        <w:t>Anstee</w:t>
      </w:r>
      <w:proofErr w:type="spellEnd"/>
      <w:r w:rsidR="009C3344">
        <w:rPr>
          <w:rFonts w:ascii="Arial" w:hAnsi="Arial" w:cs="Arial"/>
          <w:color w:val="000000"/>
          <w:sz w:val="22"/>
        </w:rPr>
        <w:t xml:space="preserve">, </w:t>
      </w:r>
      <w:r w:rsidR="009C3344" w:rsidRPr="007431E4">
        <w:rPr>
          <w:rFonts w:ascii="Arial" w:hAnsi="Arial" w:cs="Arial"/>
          <w:color w:val="000000"/>
          <w:sz w:val="22"/>
        </w:rPr>
        <w:t>2000)</w:t>
      </w:r>
      <w:r w:rsidRPr="007431E4">
        <w:rPr>
          <w:rFonts w:ascii="Arial" w:hAnsi="Arial" w:cs="Arial"/>
          <w:color w:val="000000"/>
          <w:sz w:val="22"/>
        </w:rPr>
        <w:t xml:space="preserve">. </w:t>
      </w:r>
      <w:r w:rsidR="009C3344">
        <w:rPr>
          <w:rFonts w:ascii="Arial" w:hAnsi="Arial" w:cs="Arial"/>
          <w:color w:val="000000"/>
          <w:sz w:val="22"/>
        </w:rPr>
        <w:t xml:space="preserve">The species’ </w:t>
      </w:r>
      <w:r w:rsidRPr="007431E4">
        <w:rPr>
          <w:rFonts w:ascii="Arial" w:hAnsi="Arial" w:cs="Arial"/>
          <w:snapToGrid w:val="0"/>
          <w:sz w:val="22"/>
        </w:rPr>
        <w:t>persistence in the arid Pilbara depends on the physiologically benign day-roosts found deep underground in humid, temperature-stable caves (</w:t>
      </w:r>
      <w:proofErr w:type="spellStart"/>
      <w:r w:rsidRPr="007431E4">
        <w:rPr>
          <w:rFonts w:ascii="Arial" w:hAnsi="Arial" w:cs="Arial"/>
          <w:snapToGrid w:val="0"/>
          <w:sz w:val="22"/>
        </w:rPr>
        <w:t>Leitner</w:t>
      </w:r>
      <w:proofErr w:type="spellEnd"/>
      <w:r w:rsidR="009C3344">
        <w:rPr>
          <w:rFonts w:ascii="Arial" w:hAnsi="Arial" w:cs="Arial"/>
          <w:snapToGrid w:val="0"/>
          <w:sz w:val="22"/>
        </w:rPr>
        <w:t xml:space="preserve"> &amp;</w:t>
      </w:r>
      <w:r w:rsidRPr="007431E4">
        <w:rPr>
          <w:rFonts w:ascii="Arial" w:hAnsi="Arial" w:cs="Arial"/>
          <w:snapToGrid w:val="0"/>
          <w:sz w:val="22"/>
        </w:rPr>
        <w:t xml:space="preserve"> Nelson</w:t>
      </w:r>
      <w:r w:rsidR="009C3344">
        <w:rPr>
          <w:rFonts w:ascii="Arial" w:hAnsi="Arial" w:cs="Arial"/>
          <w:snapToGrid w:val="0"/>
          <w:sz w:val="22"/>
        </w:rPr>
        <w:t>,</w:t>
      </w:r>
      <w:r w:rsidRPr="007431E4">
        <w:rPr>
          <w:rFonts w:ascii="Arial" w:hAnsi="Arial" w:cs="Arial"/>
          <w:snapToGrid w:val="0"/>
          <w:sz w:val="22"/>
        </w:rPr>
        <w:t xml:space="preserve"> 1967; </w:t>
      </w:r>
      <w:r w:rsidRPr="009C3344">
        <w:rPr>
          <w:rFonts w:ascii="Arial" w:hAnsi="Arial" w:cs="Arial"/>
          <w:snapToGrid w:val="0"/>
          <w:sz w:val="22"/>
        </w:rPr>
        <w:t>Hall et al.</w:t>
      </w:r>
      <w:r w:rsidR="009C3344">
        <w:rPr>
          <w:rFonts w:ascii="Arial" w:hAnsi="Arial" w:cs="Arial"/>
          <w:snapToGrid w:val="0"/>
          <w:sz w:val="22"/>
        </w:rPr>
        <w:t>,</w:t>
      </w:r>
      <w:r w:rsidRPr="007431E4">
        <w:rPr>
          <w:rFonts w:ascii="Arial" w:hAnsi="Arial" w:cs="Arial"/>
          <w:snapToGrid w:val="0"/>
          <w:sz w:val="22"/>
        </w:rPr>
        <w:t xml:space="preserve"> 1997; Arms</w:t>
      </w:r>
      <w:r w:rsidR="009C3344">
        <w:rPr>
          <w:rFonts w:ascii="Arial" w:hAnsi="Arial" w:cs="Arial"/>
          <w:snapToGrid w:val="0"/>
          <w:sz w:val="22"/>
        </w:rPr>
        <w:t>trong &amp;</w:t>
      </w:r>
      <w:r w:rsidRPr="007431E4">
        <w:rPr>
          <w:rFonts w:ascii="Arial" w:hAnsi="Arial" w:cs="Arial"/>
          <w:snapToGrid w:val="0"/>
          <w:sz w:val="22"/>
        </w:rPr>
        <w:t xml:space="preserve"> </w:t>
      </w:r>
      <w:proofErr w:type="spellStart"/>
      <w:r w:rsidRPr="007431E4">
        <w:rPr>
          <w:rFonts w:ascii="Arial" w:hAnsi="Arial" w:cs="Arial"/>
          <w:snapToGrid w:val="0"/>
          <w:sz w:val="22"/>
        </w:rPr>
        <w:t>Anstee</w:t>
      </w:r>
      <w:proofErr w:type="spellEnd"/>
      <w:r w:rsidRPr="007431E4">
        <w:rPr>
          <w:rFonts w:ascii="Arial" w:hAnsi="Arial" w:cs="Arial"/>
          <w:snapToGrid w:val="0"/>
          <w:sz w:val="22"/>
        </w:rPr>
        <w:t xml:space="preserve"> 2000; McKenzie </w:t>
      </w:r>
      <w:r w:rsidR="009C3344">
        <w:rPr>
          <w:rFonts w:ascii="Arial" w:hAnsi="Arial" w:cs="Arial"/>
          <w:snapToGrid w:val="0"/>
          <w:sz w:val="22"/>
        </w:rPr>
        <w:t xml:space="preserve">&amp; </w:t>
      </w:r>
      <w:r w:rsidRPr="007431E4">
        <w:rPr>
          <w:rFonts w:ascii="Arial" w:hAnsi="Arial" w:cs="Arial"/>
          <w:snapToGrid w:val="0"/>
          <w:sz w:val="22"/>
        </w:rPr>
        <w:t>Bullen</w:t>
      </w:r>
      <w:r w:rsidR="009C3344">
        <w:rPr>
          <w:rFonts w:ascii="Arial" w:hAnsi="Arial" w:cs="Arial"/>
          <w:snapToGrid w:val="0"/>
          <w:sz w:val="22"/>
        </w:rPr>
        <w:t xml:space="preserve">, </w:t>
      </w:r>
      <w:r w:rsidRPr="007431E4">
        <w:rPr>
          <w:rFonts w:ascii="Arial" w:hAnsi="Arial" w:cs="Arial"/>
          <w:snapToGrid w:val="0"/>
          <w:sz w:val="22"/>
        </w:rPr>
        <w:t>2009).</w:t>
      </w:r>
    </w:p>
    <w:p w:rsidR="007431E4" w:rsidRPr="007431E4" w:rsidRDefault="007431E4" w:rsidP="00CE5DA6">
      <w:pPr>
        <w:rPr>
          <w:rFonts w:ascii="Arial" w:hAnsi="Arial" w:cs="Arial"/>
          <w:color w:val="000000"/>
          <w:sz w:val="22"/>
        </w:rPr>
      </w:pPr>
    </w:p>
    <w:p w:rsidR="007431E4" w:rsidRPr="007431E4" w:rsidRDefault="008F5E18" w:rsidP="00CE5DA6">
      <w:pPr>
        <w:rPr>
          <w:rFonts w:ascii="Arial" w:hAnsi="Arial" w:cs="Arial"/>
          <w:color w:val="000000"/>
          <w:sz w:val="22"/>
        </w:rPr>
      </w:pPr>
      <w:r>
        <w:rPr>
          <w:rFonts w:ascii="Arial" w:hAnsi="Arial" w:cs="Arial"/>
          <w:color w:val="000000"/>
          <w:sz w:val="22"/>
        </w:rPr>
        <w:t>Ghost b</w:t>
      </w:r>
      <w:r w:rsidR="007431E4" w:rsidRPr="007431E4">
        <w:rPr>
          <w:rFonts w:ascii="Arial" w:hAnsi="Arial" w:cs="Arial"/>
          <w:color w:val="000000"/>
          <w:sz w:val="22"/>
        </w:rPr>
        <w:t>ats are easily disturbed when roosting</w:t>
      </w:r>
      <w:r>
        <w:rPr>
          <w:rFonts w:ascii="Arial" w:hAnsi="Arial" w:cs="Arial"/>
          <w:color w:val="000000"/>
          <w:sz w:val="22"/>
        </w:rPr>
        <w:t>. Y</w:t>
      </w:r>
      <w:r w:rsidR="007431E4" w:rsidRPr="007431E4">
        <w:rPr>
          <w:rFonts w:ascii="Arial" w:hAnsi="Arial" w:cs="Arial"/>
          <w:sz w:val="22"/>
        </w:rPr>
        <w:t xml:space="preserve">oung may be dislodged by adults in rapid take-offs (J. </w:t>
      </w:r>
      <w:proofErr w:type="spellStart"/>
      <w:r w:rsidR="007431E4" w:rsidRPr="007431E4">
        <w:rPr>
          <w:rFonts w:ascii="Arial" w:hAnsi="Arial" w:cs="Arial"/>
          <w:sz w:val="22"/>
        </w:rPr>
        <w:t>Toop</w:t>
      </w:r>
      <w:proofErr w:type="spellEnd"/>
      <w:r>
        <w:rPr>
          <w:rFonts w:ascii="Arial" w:hAnsi="Arial" w:cs="Arial"/>
          <w:sz w:val="22"/>
        </w:rPr>
        <w:t xml:space="preserve">, unpublished data), and </w:t>
      </w:r>
      <w:r w:rsidR="007431E4" w:rsidRPr="007431E4">
        <w:rPr>
          <w:rFonts w:ascii="Arial" w:hAnsi="Arial" w:cs="Arial"/>
          <w:sz w:val="22"/>
        </w:rPr>
        <w:t xml:space="preserve">may </w:t>
      </w:r>
      <w:r w:rsidR="007431E4" w:rsidRPr="007431E4">
        <w:rPr>
          <w:rFonts w:ascii="Arial" w:hAnsi="Arial" w:cs="Arial"/>
          <w:color w:val="000000"/>
          <w:sz w:val="22"/>
        </w:rPr>
        <w:t xml:space="preserve">not return to the roost site (K. Armstrong </w:t>
      </w:r>
      <w:r w:rsidR="007431E4" w:rsidRPr="008F5E18">
        <w:rPr>
          <w:rFonts w:ascii="Arial" w:hAnsi="Arial" w:cs="Arial"/>
          <w:color w:val="000000"/>
          <w:sz w:val="22"/>
        </w:rPr>
        <w:t>pers. comm.</w:t>
      </w:r>
      <w:r w:rsidRPr="008F5E18">
        <w:rPr>
          <w:rFonts w:ascii="Arial" w:hAnsi="Arial" w:cs="Arial"/>
          <w:color w:val="000000"/>
          <w:sz w:val="22"/>
        </w:rPr>
        <w:t>,</w:t>
      </w:r>
      <w:r>
        <w:rPr>
          <w:rFonts w:ascii="Arial" w:hAnsi="Arial" w:cs="Arial"/>
          <w:color w:val="000000"/>
          <w:sz w:val="22"/>
        </w:rPr>
        <w:t xml:space="preserve"> cited in </w:t>
      </w:r>
      <w:proofErr w:type="spellStart"/>
      <w:r>
        <w:rPr>
          <w:rFonts w:ascii="Arial" w:hAnsi="Arial" w:cs="Arial"/>
          <w:color w:val="000000"/>
          <w:sz w:val="22"/>
        </w:rPr>
        <w:t>Woinarski</w:t>
      </w:r>
      <w:proofErr w:type="spellEnd"/>
      <w:r>
        <w:rPr>
          <w:rFonts w:ascii="Arial" w:hAnsi="Arial" w:cs="Arial"/>
          <w:color w:val="000000"/>
          <w:sz w:val="22"/>
        </w:rPr>
        <w:t xml:space="preserve"> et al., 2014</w:t>
      </w:r>
      <w:r w:rsidR="007431E4" w:rsidRPr="007431E4">
        <w:rPr>
          <w:rFonts w:ascii="Arial" w:hAnsi="Arial" w:cs="Arial"/>
          <w:color w:val="000000"/>
          <w:sz w:val="22"/>
        </w:rPr>
        <w:t xml:space="preserve">). This makes counting </w:t>
      </w:r>
      <w:r>
        <w:rPr>
          <w:rFonts w:ascii="Arial" w:hAnsi="Arial" w:cs="Arial"/>
          <w:color w:val="000000"/>
          <w:sz w:val="22"/>
        </w:rPr>
        <w:t xml:space="preserve">individuals </w:t>
      </w:r>
      <w:r w:rsidR="007431E4" w:rsidRPr="007431E4">
        <w:rPr>
          <w:rFonts w:ascii="Arial" w:hAnsi="Arial" w:cs="Arial"/>
          <w:color w:val="000000"/>
          <w:sz w:val="22"/>
        </w:rPr>
        <w:t>at roost sites difficult and repeated counts may be unreliable (Armstrong</w:t>
      </w:r>
      <w:r>
        <w:rPr>
          <w:rFonts w:ascii="Arial" w:hAnsi="Arial" w:cs="Arial"/>
          <w:color w:val="000000"/>
          <w:sz w:val="22"/>
        </w:rPr>
        <w:t>,</w:t>
      </w:r>
      <w:r w:rsidR="007431E4" w:rsidRPr="007431E4">
        <w:rPr>
          <w:rFonts w:ascii="Arial" w:hAnsi="Arial" w:cs="Arial"/>
          <w:color w:val="000000"/>
          <w:sz w:val="22"/>
        </w:rPr>
        <w:t xml:space="preserve"> 2010). Such susceptibility to disturbance also threatens the viability of roosts with unregulat</w:t>
      </w:r>
      <w:r>
        <w:rPr>
          <w:rFonts w:ascii="Arial" w:hAnsi="Arial" w:cs="Arial"/>
          <w:color w:val="000000"/>
          <w:sz w:val="22"/>
        </w:rPr>
        <w:t>ed human visitation, including</w:t>
      </w:r>
      <w:r w:rsidR="007431E4" w:rsidRPr="007431E4">
        <w:rPr>
          <w:rFonts w:ascii="Arial" w:hAnsi="Arial" w:cs="Arial"/>
          <w:color w:val="000000"/>
          <w:sz w:val="22"/>
        </w:rPr>
        <w:t xml:space="preserve"> surveys which target caves and may inadvertently flush individuals into daylight. </w:t>
      </w:r>
    </w:p>
    <w:p w:rsidR="007431E4" w:rsidRPr="007431E4" w:rsidRDefault="007431E4" w:rsidP="00CE5DA6">
      <w:pPr>
        <w:rPr>
          <w:rFonts w:ascii="Arial" w:hAnsi="Arial" w:cs="Arial"/>
          <w:color w:val="000000"/>
          <w:sz w:val="22"/>
        </w:rPr>
      </w:pPr>
    </w:p>
    <w:p w:rsidR="007431E4" w:rsidRPr="007431E4" w:rsidRDefault="007431E4" w:rsidP="00CE5DA6">
      <w:pPr>
        <w:rPr>
          <w:rFonts w:ascii="Arial" w:hAnsi="Arial" w:cs="Arial"/>
          <w:color w:val="000000"/>
          <w:sz w:val="22"/>
        </w:rPr>
      </w:pPr>
      <w:r w:rsidRPr="007431E4">
        <w:rPr>
          <w:rFonts w:ascii="Arial" w:hAnsi="Arial" w:cs="Arial"/>
          <w:color w:val="000000"/>
          <w:sz w:val="22"/>
        </w:rPr>
        <w:t xml:space="preserve">Females breed at age two to three years (Hoyle </w:t>
      </w:r>
      <w:r w:rsidRPr="008F5E18">
        <w:rPr>
          <w:rFonts w:ascii="Arial" w:hAnsi="Arial" w:cs="Arial"/>
          <w:color w:val="000000"/>
          <w:sz w:val="22"/>
        </w:rPr>
        <w:t>et al.</w:t>
      </w:r>
      <w:r w:rsidR="008F5E18">
        <w:rPr>
          <w:rFonts w:ascii="Arial" w:hAnsi="Arial" w:cs="Arial"/>
          <w:color w:val="000000"/>
          <w:sz w:val="22"/>
        </w:rPr>
        <w:t>,</w:t>
      </w:r>
      <w:r w:rsidRPr="007431E4">
        <w:rPr>
          <w:rFonts w:ascii="Arial" w:hAnsi="Arial" w:cs="Arial"/>
          <w:color w:val="000000"/>
          <w:sz w:val="22"/>
        </w:rPr>
        <w:t xml:space="preserve"> 2001). Longevity in the wild is unknown, but is likely to be somewhat less than the maximum 22.6 years in captivity (</w:t>
      </w:r>
      <w:proofErr w:type="spellStart"/>
      <w:r w:rsidRPr="007431E4">
        <w:rPr>
          <w:rFonts w:ascii="Arial" w:hAnsi="Arial" w:cs="Arial"/>
          <w:color w:val="000000"/>
          <w:sz w:val="22"/>
        </w:rPr>
        <w:t>AnAge</w:t>
      </w:r>
      <w:proofErr w:type="spellEnd"/>
      <w:r w:rsidR="008F5E18">
        <w:rPr>
          <w:rFonts w:ascii="Arial" w:hAnsi="Arial" w:cs="Arial"/>
          <w:color w:val="000000"/>
          <w:sz w:val="22"/>
        </w:rPr>
        <w:t>, 2012). Generation time is assumed to be 8 years (</w:t>
      </w:r>
      <w:proofErr w:type="spellStart"/>
      <w:r w:rsidR="008F5E18">
        <w:rPr>
          <w:rFonts w:ascii="Arial" w:hAnsi="Arial" w:cs="Arial"/>
          <w:color w:val="000000"/>
          <w:sz w:val="22"/>
        </w:rPr>
        <w:t>Woinarski</w:t>
      </w:r>
      <w:proofErr w:type="spellEnd"/>
      <w:r w:rsidR="008F5E18">
        <w:rPr>
          <w:rFonts w:ascii="Arial" w:hAnsi="Arial" w:cs="Arial"/>
          <w:color w:val="000000"/>
          <w:sz w:val="22"/>
        </w:rPr>
        <w:t xml:space="preserve"> et al., 2014).</w:t>
      </w:r>
    </w:p>
    <w:p w:rsidR="008078F8" w:rsidRDefault="008078F8" w:rsidP="00DB02F4">
      <w:pPr>
        <w:pStyle w:val="CAheading"/>
        <w:keepNext/>
        <w:spacing w:after="0"/>
      </w:pPr>
    </w:p>
    <w:p w:rsidR="003445DF" w:rsidRDefault="007D7E49" w:rsidP="00DB02F4">
      <w:pPr>
        <w:pStyle w:val="CAheading"/>
        <w:keepNext/>
        <w:spacing w:after="0"/>
      </w:pPr>
      <w:r w:rsidRPr="007D7E49">
        <w:t>Threats</w:t>
      </w:r>
    </w:p>
    <w:p w:rsidR="00DB02F4" w:rsidRDefault="00DB02F4" w:rsidP="00DB02F4">
      <w:pPr>
        <w:pStyle w:val="CAheading"/>
        <w:keepNext/>
        <w:spacing w:after="0"/>
      </w:pPr>
    </w:p>
    <w:p w:rsidR="004A6A1B" w:rsidRPr="001B5EAC" w:rsidRDefault="00BA4BE2" w:rsidP="004A6A1B">
      <w:pPr>
        <w:spacing w:after="240"/>
        <w:rPr>
          <w:rFonts w:ascii="Arial" w:hAnsi="Arial" w:cs="Arial"/>
          <w:sz w:val="22"/>
          <w:szCs w:val="22"/>
        </w:rPr>
      </w:pPr>
      <w:r>
        <w:rPr>
          <w:rFonts w:ascii="Arial" w:hAnsi="Arial" w:cs="Arial"/>
          <w:sz w:val="22"/>
          <w:szCs w:val="22"/>
        </w:rPr>
        <w:t>Threats to the ghost bat are outlined in the table below (</w:t>
      </w:r>
      <w:proofErr w:type="spellStart"/>
      <w:r w:rsidR="004A6A1B">
        <w:rPr>
          <w:rFonts w:ascii="Arial" w:hAnsi="Arial" w:cs="Arial"/>
          <w:sz w:val="22"/>
          <w:szCs w:val="22"/>
        </w:rPr>
        <w:t>Woinars</w:t>
      </w:r>
      <w:r w:rsidR="003E578C">
        <w:rPr>
          <w:rFonts w:ascii="Arial" w:hAnsi="Arial" w:cs="Arial"/>
          <w:sz w:val="22"/>
          <w:szCs w:val="22"/>
        </w:rPr>
        <w:t>ki</w:t>
      </w:r>
      <w:proofErr w:type="spellEnd"/>
      <w:r w:rsidR="003E578C">
        <w:rPr>
          <w:rFonts w:ascii="Arial" w:hAnsi="Arial" w:cs="Arial"/>
          <w:sz w:val="22"/>
          <w:szCs w:val="22"/>
        </w:rPr>
        <w:t xml:space="preserve"> et al.</w:t>
      </w:r>
      <w:r>
        <w:rPr>
          <w:rFonts w:ascii="Arial" w:hAnsi="Arial" w:cs="Arial"/>
          <w:sz w:val="22"/>
          <w:szCs w:val="22"/>
        </w:rPr>
        <w:t>, 2014).</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1417"/>
        <w:gridCol w:w="1843"/>
        <w:gridCol w:w="4111"/>
      </w:tblGrid>
      <w:tr w:rsidR="00F75F41" w:rsidRPr="00F75F41" w:rsidTr="00BA4BE2">
        <w:trPr>
          <w:cantSplit/>
          <w:jc w:val="center"/>
        </w:trPr>
        <w:tc>
          <w:tcPr>
            <w:tcW w:w="1668" w:type="dxa"/>
            <w:shd w:val="clear" w:color="auto" w:fill="C0C0C0"/>
          </w:tcPr>
          <w:p w:rsidR="00F75F41" w:rsidRPr="00F75F41" w:rsidRDefault="00F75F41" w:rsidP="00F75F41">
            <w:pPr>
              <w:rPr>
                <w:rFonts w:ascii="Arial" w:hAnsi="Arial" w:cs="Arial"/>
                <w:b/>
                <w:color w:val="000000"/>
                <w:sz w:val="22"/>
                <w:szCs w:val="22"/>
              </w:rPr>
            </w:pPr>
            <w:r w:rsidRPr="00F75F41">
              <w:rPr>
                <w:rFonts w:ascii="Arial" w:hAnsi="Arial" w:cs="Arial"/>
                <w:b/>
                <w:color w:val="000000"/>
                <w:sz w:val="22"/>
                <w:szCs w:val="22"/>
              </w:rPr>
              <w:t>Threat factor</w:t>
            </w:r>
          </w:p>
        </w:tc>
        <w:tc>
          <w:tcPr>
            <w:tcW w:w="1417" w:type="dxa"/>
            <w:shd w:val="clear" w:color="auto" w:fill="C0C0C0"/>
          </w:tcPr>
          <w:p w:rsidR="00F75F41" w:rsidRPr="00F75F41" w:rsidRDefault="00F75F41" w:rsidP="00F75F41">
            <w:pPr>
              <w:rPr>
                <w:rFonts w:ascii="Arial" w:hAnsi="Arial" w:cs="Arial"/>
                <w:b/>
                <w:color w:val="000000"/>
                <w:sz w:val="22"/>
                <w:szCs w:val="22"/>
              </w:rPr>
            </w:pPr>
            <w:r w:rsidRPr="00F75F41">
              <w:rPr>
                <w:rFonts w:ascii="Arial" w:hAnsi="Arial" w:cs="Arial"/>
                <w:b/>
                <w:color w:val="000000"/>
                <w:sz w:val="22"/>
                <w:szCs w:val="22"/>
              </w:rPr>
              <w:t>Consequence rating</w:t>
            </w:r>
          </w:p>
        </w:tc>
        <w:tc>
          <w:tcPr>
            <w:tcW w:w="1843" w:type="dxa"/>
            <w:shd w:val="clear" w:color="auto" w:fill="C0C0C0"/>
          </w:tcPr>
          <w:p w:rsidR="00F75F41" w:rsidRPr="00F75F41" w:rsidRDefault="00F75F41" w:rsidP="00F75F41">
            <w:pPr>
              <w:rPr>
                <w:rFonts w:ascii="Arial" w:hAnsi="Arial" w:cs="Arial"/>
                <w:b/>
                <w:color w:val="000000"/>
                <w:sz w:val="22"/>
                <w:szCs w:val="22"/>
              </w:rPr>
            </w:pPr>
            <w:r w:rsidRPr="00F75F41">
              <w:rPr>
                <w:rFonts w:ascii="Arial" w:hAnsi="Arial" w:cs="Arial"/>
                <w:b/>
                <w:color w:val="000000"/>
                <w:sz w:val="22"/>
                <w:szCs w:val="22"/>
              </w:rPr>
              <w:t>Extent over which threat may operate</w:t>
            </w:r>
          </w:p>
        </w:tc>
        <w:tc>
          <w:tcPr>
            <w:tcW w:w="4111" w:type="dxa"/>
            <w:shd w:val="clear" w:color="auto" w:fill="C0C0C0"/>
          </w:tcPr>
          <w:p w:rsidR="00F75F41" w:rsidRPr="00F75F41" w:rsidRDefault="00F75F41" w:rsidP="00F75F41">
            <w:pPr>
              <w:rPr>
                <w:rFonts w:ascii="Arial" w:hAnsi="Arial" w:cs="Arial"/>
                <w:b/>
                <w:color w:val="000000"/>
                <w:sz w:val="22"/>
                <w:szCs w:val="22"/>
              </w:rPr>
            </w:pPr>
            <w:r w:rsidRPr="00F75F41">
              <w:rPr>
                <w:rFonts w:ascii="Arial" w:hAnsi="Arial" w:cs="Arial"/>
                <w:b/>
                <w:color w:val="000000"/>
                <w:sz w:val="22"/>
                <w:szCs w:val="22"/>
              </w:rPr>
              <w:t xml:space="preserve">Evidence base </w:t>
            </w:r>
          </w:p>
        </w:tc>
      </w:tr>
      <w:tr w:rsidR="00F75F41" w:rsidRPr="00F75F41" w:rsidTr="00BA4BE2">
        <w:trPr>
          <w:cantSplit/>
          <w:jc w:val="center"/>
        </w:trPr>
        <w:tc>
          <w:tcPr>
            <w:tcW w:w="1668"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Disturbance of (human visitation at) maternity roost sites</w:t>
            </w:r>
          </w:p>
        </w:tc>
        <w:tc>
          <w:tcPr>
            <w:tcW w:w="1417"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severe</w:t>
            </w:r>
          </w:p>
        </w:tc>
        <w:tc>
          <w:tcPr>
            <w:tcW w:w="1843"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moderate</w:t>
            </w:r>
          </w:p>
        </w:tc>
        <w:tc>
          <w:tcPr>
            <w:tcW w:w="4111" w:type="dxa"/>
          </w:tcPr>
          <w:p w:rsidR="00F75F41" w:rsidRPr="00F75F41" w:rsidRDefault="00BA4BE2" w:rsidP="00F75F41">
            <w:pPr>
              <w:rPr>
                <w:rFonts w:ascii="Arial" w:hAnsi="Arial" w:cs="Arial"/>
                <w:color w:val="000000"/>
                <w:sz w:val="22"/>
                <w:szCs w:val="22"/>
              </w:rPr>
            </w:pPr>
            <w:r>
              <w:rPr>
                <w:rFonts w:ascii="Arial" w:hAnsi="Arial" w:cs="Arial"/>
                <w:color w:val="000000"/>
                <w:sz w:val="22"/>
                <w:szCs w:val="22"/>
              </w:rPr>
              <w:t>ghost b</w:t>
            </w:r>
            <w:r w:rsidR="00F75F41" w:rsidRPr="00F75F41">
              <w:rPr>
                <w:rFonts w:ascii="Arial" w:hAnsi="Arial" w:cs="Arial"/>
                <w:color w:val="000000"/>
                <w:sz w:val="22"/>
                <w:szCs w:val="22"/>
              </w:rPr>
              <w:t xml:space="preserve">ats easily disturbed and may abandon sites where disturbance occurs (K. Armstrong </w:t>
            </w:r>
            <w:r w:rsidR="00F75F41" w:rsidRPr="00BA4BE2">
              <w:rPr>
                <w:rFonts w:ascii="Arial" w:hAnsi="Arial" w:cs="Arial"/>
                <w:color w:val="000000"/>
                <w:sz w:val="22"/>
                <w:szCs w:val="22"/>
              </w:rPr>
              <w:t>pers. comm.</w:t>
            </w:r>
            <w:r w:rsidRPr="00BA4BE2">
              <w:rPr>
                <w:rFonts w:ascii="Arial" w:hAnsi="Arial" w:cs="Arial"/>
                <w:color w:val="000000"/>
                <w:sz w:val="22"/>
                <w:szCs w:val="22"/>
              </w:rPr>
              <w:t>,</w:t>
            </w:r>
            <w:r>
              <w:rPr>
                <w:rFonts w:ascii="Arial" w:hAnsi="Arial" w:cs="Arial"/>
                <w:color w:val="000000"/>
                <w:sz w:val="22"/>
                <w:szCs w:val="22"/>
              </w:rPr>
              <w:t xml:space="preserve"> cited in </w:t>
            </w:r>
            <w:proofErr w:type="spellStart"/>
            <w:r>
              <w:rPr>
                <w:rFonts w:ascii="Arial" w:hAnsi="Arial" w:cs="Arial"/>
                <w:color w:val="000000"/>
                <w:sz w:val="22"/>
                <w:szCs w:val="22"/>
              </w:rPr>
              <w:t>Woinarski</w:t>
            </w:r>
            <w:proofErr w:type="spellEnd"/>
            <w:r>
              <w:rPr>
                <w:rFonts w:ascii="Arial" w:hAnsi="Arial" w:cs="Arial"/>
                <w:color w:val="000000"/>
                <w:sz w:val="22"/>
                <w:szCs w:val="22"/>
              </w:rPr>
              <w:t xml:space="preserve"> et al., 2014</w:t>
            </w:r>
            <w:r w:rsidR="00F75F41" w:rsidRPr="00F75F41">
              <w:rPr>
                <w:rFonts w:ascii="Arial" w:hAnsi="Arial" w:cs="Arial"/>
                <w:color w:val="000000"/>
                <w:sz w:val="22"/>
                <w:szCs w:val="22"/>
              </w:rPr>
              <w:t>)</w:t>
            </w:r>
          </w:p>
        </w:tc>
      </w:tr>
      <w:tr w:rsidR="00F75F41" w:rsidRPr="00F75F41" w:rsidTr="00BA4BE2">
        <w:trPr>
          <w:cantSplit/>
          <w:jc w:val="center"/>
        </w:trPr>
        <w:tc>
          <w:tcPr>
            <w:tcW w:w="1668"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 xml:space="preserve">Habitat loss: destruction of, or disturbance to, roost sites (and nearby areas) due to mining </w:t>
            </w:r>
          </w:p>
        </w:tc>
        <w:tc>
          <w:tcPr>
            <w:tcW w:w="1417"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moderate-severe</w:t>
            </w:r>
          </w:p>
        </w:tc>
        <w:tc>
          <w:tcPr>
            <w:tcW w:w="1843"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moderate</w:t>
            </w:r>
          </w:p>
        </w:tc>
        <w:tc>
          <w:tcPr>
            <w:tcW w:w="4111"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Mt Etna and surrounding area contains maternal roost sites; some maternal roost sites destroyed; Mt Etna now protected in a national park and visited by tourists; declines reported at Mt Etna following mining (Worthington Wilmer</w:t>
            </w:r>
            <w:r w:rsidR="00BA4BE2">
              <w:rPr>
                <w:rFonts w:ascii="Arial" w:hAnsi="Arial" w:cs="Arial"/>
                <w:color w:val="000000"/>
                <w:sz w:val="22"/>
                <w:szCs w:val="22"/>
              </w:rPr>
              <w:t>,</w:t>
            </w:r>
            <w:r w:rsidRPr="00F75F41">
              <w:rPr>
                <w:rFonts w:ascii="Arial" w:hAnsi="Arial" w:cs="Arial"/>
                <w:color w:val="000000"/>
                <w:sz w:val="22"/>
                <w:szCs w:val="22"/>
              </w:rPr>
              <w:t xml:space="preserve"> 2012); Mount Consider cave west of Cairns destroyed; other sites still vulnerable; most Pilbara roosts are vulnerable to iron ore mining and the deterioration and disturbance of old underground gold and copper mines</w:t>
            </w:r>
          </w:p>
        </w:tc>
      </w:tr>
      <w:tr w:rsidR="00F75F41" w:rsidRPr="00F75F41" w:rsidTr="00BA4BE2">
        <w:trPr>
          <w:cantSplit/>
          <w:jc w:val="center"/>
        </w:trPr>
        <w:tc>
          <w:tcPr>
            <w:tcW w:w="1668"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Collision with fences, especially those with barbed wire</w:t>
            </w:r>
          </w:p>
        </w:tc>
        <w:tc>
          <w:tcPr>
            <w:tcW w:w="1417"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moderate</w:t>
            </w:r>
          </w:p>
        </w:tc>
        <w:tc>
          <w:tcPr>
            <w:tcW w:w="1843"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moderate</w:t>
            </w:r>
          </w:p>
        </w:tc>
        <w:tc>
          <w:tcPr>
            <w:tcW w:w="4111" w:type="dxa"/>
          </w:tcPr>
          <w:p w:rsidR="00F75F41" w:rsidRPr="00F75F41" w:rsidRDefault="00BA4BE2" w:rsidP="00BA4BE2">
            <w:pPr>
              <w:rPr>
                <w:rFonts w:ascii="Arial" w:hAnsi="Arial" w:cs="Arial"/>
                <w:color w:val="000000"/>
                <w:sz w:val="22"/>
                <w:szCs w:val="22"/>
              </w:rPr>
            </w:pPr>
            <w:r>
              <w:rPr>
                <w:rFonts w:ascii="Arial" w:hAnsi="Arial" w:cs="Arial"/>
                <w:color w:val="000000"/>
                <w:sz w:val="22"/>
                <w:szCs w:val="22"/>
              </w:rPr>
              <w:t>ghost b</w:t>
            </w:r>
            <w:r w:rsidR="00F75F41" w:rsidRPr="00F75F41">
              <w:rPr>
                <w:rFonts w:ascii="Arial" w:hAnsi="Arial" w:cs="Arial"/>
                <w:color w:val="000000"/>
                <w:sz w:val="22"/>
                <w:szCs w:val="22"/>
              </w:rPr>
              <w:t xml:space="preserve">ats have low fecundity and survival (Hoyle </w:t>
            </w:r>
            <w:r w:rsidR="00F75F41" w:rsidRPr="00BA4BE2">
              <w:rPr>
                <w:rFonts w:ascii="Arial" w:hAnsi="Arial" w:cs="Arial"/>
                <w:color w:val="000000"/>
                <w:sz w:val="22"/>
                <w:szCs w:val="22"/>
              </w:rPr>
              <w:t>et al.</w:t>
            </w:r>
            <w:r>
              <w:rPr>
                <w:rFonts w:ascii="Arial" w:hAnsi="Arial" w:cs="Arial"/>
                <w:color w:val="000000"/>
                <w:sz w:val="22"/>
                <w:szCs w:val="22"/>
              </w:rPr>
              <w:t>,</w:t>
            </w:r>
            <w:r w:rsidR="00F75F41" w:rsidRPr="00F75F41">
              <w:rPr>
                <w:rFonts w:ascii="Arial" w:hAnsi="Arial" w:cs="Arial"/>
                <w:color w:val="000000"/>
                <w:sz w:val="22"/>
                <w:szCs w:val="22"/>
              </w:rPr>
              <w:t xml:space="preserve"> 2001), often fly at about fence height and substantial numbers are known to be killed when colliding with fencing wire (Armstrong </w:t>
            </w:r>
            <w:r>
              <w:rPr>
                <w:rFonts w:ascii="Arial" w:hAnsi="Arial" w:cs="Arial"/>
                <w:color w:val="000000"/>
                <w:sz w:val="22"/>
                <w:szCs w:val="22"/>
              </w:rPr>
              <w:t>&amp;</w:t>
            </w:r>
            <w:r w:rsidR="00F75F41" w:rsidRPr="00F75F41">
              <w:rPr>
                <w:rFonts w:ascii="Arial" w:hAnsi="Arial" w:cs="Arial"/>
                <w:color w:val="000000"/>
                <w:sz w:val="22"/>
                <w:szCs w:val="22"/>
              </w:rPr>
              <w:t xml:space="preserve"> </w:t>
            </w:r>
            <w:proofErr w:type="spellStart"/>
            <w:r w:rsidR="00F75F41" w:rsidRPr="00F75F41">
              <w:rPr>
                <w:rFonts w:ascii="Arial" w:hAnsi="Arial" w:cs="Arial"/>
                <w:color w:val="000000"/>
                <w:sz w:val="22"/>
                <w:szCs w:val="22"/>
              </w:rPr>
              <w:t>Anstee</w:t>
            </w:r>
            <w:proofErr w:type="spellEnd"/>
            <w:r>
              <w:rPr>
                <w:rFonts w:ascii="Arial" w:hAnsi="Arial" w:cs="Arial"/>
                <w:color w:val="000000"/>
                <w:sz w:val="22"/>
                <w:szCs w:val="22"/>
              </w:rPr>
              <w:t xml:space="preserve">, 2000; McKenzie &amp; </w:t>
            </w:r>
            <w:r w:rsidR="00F75F41" w:rsidRPr="00F75F41">
              <w:rPr>
                <w:rFonts w:ascii="Arial" w:hAnsi="Arial" w:cs="Arial"/>
                <w:color w:val="000000"/>
                <w:sz w:val="22"/>
                <w:szCs w:val="22"/>
              </w:rPr>
              <w:t>Bullen</w:t>
            </w:r>
            <w:r>
              <w:rPr>
                <w:rFonts w:ascii="Arial" w:hAnsi="Arial" w:cs="Arial"/>
                <w:color w:val="000000"/>
                <w:sz w:val="22"/>
                <w:szCs w:val="22"/>
              </w:rPr>
              <w:t>,</w:t>
            </w:r>
            <w:r w:rsidR="00F75F41" w:rsidRPr="00F75F41">
              <w:rPr>
                <w:rFonts w:ascii="Arial" w:hAnsi="Arial" w:cs="Arial"/>
                <w:color w:val="000000"/>
                <w:sz w:val="22"/>
                <w:szCs w:val="22"/>
              </w:rPr>
              <w:t xml:space="preserve"> 2009)</w:t>
            </w:r>
          </w:p>
        </w:tc>
      </w:tr>
      <w:tr w:rsidR="00F75F41" w:rsidRPr="00F75F41" w:rsidTr="00BA4BE2">
        <w:trPr>
          <w:cantSplit/>
          <w:jc w:val="center"/>
        </w:trPr>
        <w:tc>
          <w:tcPr>
            <w:tcW w:w="1668"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 xml:space="preserve">Collapse or reworking of old mine </w:t>
            </w:r>
            <w:proofErr w:type="spellStart"/>
            <w:r w:rsidRPr="00F75F41">
              <w:rPr>
                <w:rFonts w:ascii="Arial" w:hAnsi="Arial" w:cs="Arial"/>
                <w:color w:val="000000"/>
                <w:sz w:val="22"/>
                <w:szCs w:val="22"/>
              </w:rPr>
              <w:t>adits</w:t>
            </w:r>
            <w:proofErr w:type="spellEnd"/>
          </w:p>
        </w:tc>
        <w:tc>
          <w:tcPr>
            <w:tcW w:w="1417"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minor-moderate</w:t>
            </w:r>
          </w:p>
        </w:tc>
        <w:tc>
          <w:tcPr>
            <w:tcW w:w="1843"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minor-moderate</w:t>
            </w:r>
          </w:p>
        </w:tc>
        <w:tc>
          <w:tcPr>
            <w:tcW w:w="4111" w:type="dxa"/>
          </w:tcPr>
          <w:p w:rsidR="00F75F41" w:rsidRPr="00F75F41" w:rsidRDefault="00F75F41" w:rsidP="00F75F41">
            <w:pPr>
              <w:rPr>
                <w:rFonts w:ascii="Arial" w:hAnsi="Arial" w:cs="Arial"/>
                <w:sz w:val="22"/>
                <w:szCs w:val="22"/>
              </w:rPr>
            </w:pPr>
            <w:r w:rsidRPr="00F75F41">
              <w:rPr>
                <w:rFonts w:ascii="Arial" w:hAnsi="Arial" w:cs="Arial"/>
                <w:color w:val="000000"/>
                <w:sz w:val="22"/>
                <w:szCs w:val="22"/>
              </w:rPr>
              <w:t>many of the known nursery roosts are in old mine workings that are collapsing, flooding or subject to disturbance (</w:t>
            </w:r>
            <w:r w:rsidRPr="00BA4BE2">
              <w:rPr>
                <w:rFonts w:ascii="Arial" w:hAnsi="Arial" w:cs="Arial"/>
                <w:color w:val="000000"/>
                <w:sz w:val="22"/>
                <w:szCs w:val="22"/>
              </w:rPr>
              <w:t>Hall et al.</w:t>
            </w:r>
            <w:r w:rsidR="00BA4BE2">
              <w:rPr>
                <w:rFonts w:ascii="Arial" w:hAnsi="Arial" w:cs="Arial"/>
                <w:color w:val="000000"/>
                <w:sz w:val="22"/>
                <w:szCs w:val="22"/>
              </w:rPr>
              <w:t>,</w:t>
            </w:r>
            <w:r w:rsidRPr="00BA4BE2">
              <w:rPr>
                <w:rFonts w:ascii="Arial" w:hAnsi="Arial" w:cs="Arial"/>
                <w:color w:val="000000"/>
                <w:sz w:val="22"/>
                <w:szCs w:val="22"/>
              </w:rPr>
              <w:t xml:space="preserve"> 1997; Armstrong</w:t>
            </w:r>
            <w:r w:rsidR="00BA4BE2">
              <w:rPr>
                <w:rFonts w:ascii="Arial" w:hAnsi="Arial" w:cs="Arial"/>
                <w:color w:val="000000"/>
                <w:sz w:val="22"/>
                <w:szCs w:val="22"/>
              </w:rPr>
              <w:t>,</w:t>
            </w:r>
            <w:r w:rsidRPr="00BA4BE2">
              <w:rPr>
                <w:rFonts w:ascii="Arial" w:hAnsi="Arial" w:cs="Arial"/>
                <w:color w:val="000000"/>
                <w:sz w:val="22"/>
                <w:szCs w:val="22"/>
              </w:rPr>
              <w:t xml:space="preserve"> 2001); e.g. the </w:t>
            </w:r>
            <w:r w:rsidRPr="00BA4BE2">
              <w:rPr>
                <w:rFonts w:ascii="Arial" w:hAnsi="Arial" w:cs="Arial"/>
                <w:sz w:val="22"/>
                <w:szCs w:val="22"/>
              </w:rPr>
              <w:t xml:space="preserve">Pine Creek colony roosts in an </w:t>
            </w:r>
            <w:proofErr w:type="spellStart"/>
            <w:r w:rsidRPr="00BA4BE2">
              <w:rPr>
                <w:rFonts w:ascii="Arial" w:hAnsi="Arial" w:cs="Arial"/>
                <w:sz w:val="22"/>
                <w:szCs w:val="22"/>
              </w:rPr>
              <w:t>adit</w:t>
            </w:r>
            <w:proofErr w:type="spellEnd"/>
            <w:r w:rsidRPr="00BA4BE2">
              <w:rPr>
                <w:rFonts w:ascii="Arial" w:hAnsi="Arial" w:cs="Arial"/>
                <w:sz w:val="22"/>
                <w:szCs w:val="22"/>
              </w:rPr>
              <w:t xml:space="preserve"> that is in danger of collapse (Richards et al.</w:t>
            </w:r>
            <w:r w:rsidR="00BA4BE2">
              <w:rPr>
                <w:rFonts w:ascii="Arial" w:hAnsi="Arial" w:cs="Arial"/>
                <w:sz w:val="22"/>
                <w:szCs w:val="22"/>
              </w:rPr>
              <w:t>,</w:t>
            </w:r>
            <w:r w:rsidRPr="00F75F41">
              <w:rPr>
                <w:rFonts w:ascii="Arial" w:hAnsi="Arial" w:cs="Arial"/>
                <w:sz w:val="22"/>
                <w:szCs w:val="22"/>
              </w:rPr>
              <w:t xml:space="preserve"> 2008)</w:t>
            </w:r>
          </w:p>
        </w:tc>
      </w:tr>
      <w:tr w:rsidR="00F75F41" w:rsidRPr="00F75F41" w:rsidTr="00BA4BE2">
        <w:trPr>
          <w:cantSplit/>
          <w:jc w:val="center"/>
        </w:trPr>
        <w:tc>
          <w:tcPr>
            <w:tcW w:w="1668" w:type="dxa"/>
          </w:tcPr>
          <w:p w:rsidR="00F75F41" w:rsidRPr="00F75F41" w:rsidRDefault="00F75F41" w:rsidP="00F75F41">
            <w:pPr>
              <w:rPr>
                <w:rFonts w:ascii="Arial" w:hAnsi="Arial" w:cs="Arial"/>
                <w:color w:val="000000"/>
                <w:sz w:val="22"/>
                <w:szCs w:val="22"/>
                <w:highlight w:val="yellow"/>
              </w:rPr>
            </w:pPr>
            <w:r w:rsidRPr="00F75F41">
              <w:rPr>
                <w:rFonts w:ascii="Arial" w:hAnsi="Arial" w:cs="Arial"/>
                <w:color w:val="000000"/>
                <w:sz w:val="22"/>
                <w:szCs w:val="22"/>
              </w:rPr>
              <w:t>Contamination by mining residue at roost sites</w:t>
            </w:r>
          </w:p>
        </w:tc>
        <w:tc>
          <w:tcPr>
            <w:tcW w:w="1417"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moderate</w:t>
            </w:r>
          </w:p>
        </w:tc>
        <w:tc>
          <w:tcPr>
            <w:tcW w:w="1843"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moderate</w:t>
            </w:r>
          </w:p>
        </w:tc>
        <w:tc>
          <w:tcPr>
            <w:tcW w:w="4111" w:type="dxa"/>
          </w:tcPr>
          <w:p w:rsidR="00F75F41" w:rsidRPr="00F75F41" w:rsidRDefault="00F75F41" w:rsidP="00F75F41">
            <w:pPr>
              <w:rPr>
                <w:rFonts w:ascii="Arial" w:hAnsi="Arial" w:cs="Arial"/>
                <w:sz w:val="22"/>
                <w:szCs w:val="22"/>
              </w:rPr>
            </w:pPr>
            <w:r w:rsidRPr="00F75F41">
              <w:rPr>
                <w:rFonts w:ascii="Arial" w:hAnsi="Arial" w:cs="Arial"/>
                <w:sz w:val="22"/>
                <w:szCs w:val="22"/>
              </w:rPr>
              <w:t>several roosting sites in old mines have high levels of pollutants</w:t>
            </w:r>
          </w:p>
        </w:tc>
      </w:tr>
      <w:tr w:rsidR="00F75F41" w:rsidRPr="00F75F41" w:rsidTr="00BA4BE2">
        <w:trPr>
          <w:cantSplit/>
          <w:jc w:val="center"/>
        </w:trPr>
        <w:tc>
          <w:tcPr>
            <w:tcW w:w="1668"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Disease</w:t>
            </w:r>
          </w:p>
        </w:tc>
        <w:tc>
          <w:tcPr>
            <w:tcW w:w="1417"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unknown</w:t>
            </w:r>
          </w:p>
        </w:tc>
        <w:tc>
          <w:tcPr>
            <w:tcW w:w="1843" w:type="dxa"/>
          </w:tcPr>
          <w:p w:rsidR="00F75F41" w:rsidRPr="00F75F41" w:rsidRDefault="00F75F41" w:rsidP="00F75F41">
            <w:pPr>
              <w:rPr>
                <w:rFonts w:ascii="Arial" w:hAnsi="Arial" w:cs="Arial"/>
                <w:color w:val="000000"/>
                <w:sz w:val="22"/>
                <w:szCs w:val="22"/>
              </w:rPr>
            </w:pPr>
            <w:r w:rsidRPr="00F75F41">
              <w:rPr>
                <w:rFonts w:ascii="Arial" w:hAnsi="Arial" w:cs="Arial"/>
                <w:color w:val="000000"/>
                <w:sz w:val="22"/>
                <w:szCs w:val="22"/>
              </w:rPr>
              <w:t>unknown</w:t>
            </w:r>
          </w:p>
        </w:tc>
        <w:tc>
          <w:tcPr>
            <w:tcW w:w="4111" w:type="dxa"/>
          </w:tcPr>
          <w:p w:rsidR="00F75F41" w:rsidRPr="00F75F41" w:rsidRDefault="00F75F41" w:rsidP="00F75F41">
            <w:pPr>
              <w:rPr>
                <w:rFonts w:ascii="Arial" w:hAnsi="Arial" w:cs="Arial"/>
                <w:sz w:val="22"/>
                <w:szCs w:val="22"/>
              </w:rPr>
            </w:pPr>
            <w:r w:rsidRPr="00F75F41">
              <w:rPr>
                <w:rFonts w:ascii="Arial" w:hAnsi="Arial" w:cs="Arial"/>
                <w:sz w:val="22"/>
                <w:szCs w:val="22"/>
              </w:rPr>
              <w:t xml:space="preserve">a possible herpes type virus appears to be affecting the Mt Etna population, but pathology yet to be confirmed (J. </w:t>
            </w:r>
            <w:proofErr w:type="spellStart"/>
            <w:r w:rsidRPr="00F75F41">
              <w:rPr>
                <w:rFonts w:ascii="Arial" w:hAnsi="Arial" w:cs="Arial"/>
                <w:sz w:val="22"/>
                <w:szCs w:val="22"/>
              </w:rPr>
              <w:t>Augusteyn</w:t>
            </w:r>
            <w:proofErr w:type="spellEnd"/>
            <w:r w:rsidRPr="00F75F41">
              <w:rPr>
                <w:rFonts w:ascii="Arial" w:hAnsi="Arial" w:cs="Arial"/>
                <w:sz w:val="22"/>
                <w:szCs w:val="22"/>
              </w:rPr>
              <w:t xml:space="preserve"> </w:t>
            </w:r>
            <w:r w:rsidRPr="00BA4BE2">
              <w:rPr>
                <w:rFonts w:ascii="Arial" w:hAnsi="Arial" w:cs="Arial"/>
                <w:sz w:val="22"/>
                <w:szCs w:val="22"/>
              </w:rPr>
              <w:t>pers. comm.</w:t>
            </w:r>
            <w:r w:rsidR="00BA4BE2" w:rsidRPr="00BA4BE2">
              <w:rPr>
                <w:rFonts w:ascii="Arial" w:hAnsi="Arial" w:cs="Arial"/>
                <w:sz w:val="22"/>
                <w:szCs w:val="22"/>
              </w:rPr>
              <w:t>,</w:t>
            </w:r>
            <w:r w:rsidR="00BA4BE2">
              <w:rPr>
                <w:rFonts w:ascii="Arial" w:hAnsi="Arial" w:cs="Arial"/>
                <w:sz w:val="22"/>
                <w:szCs w:val="22"/>
              </w:rPr>
              <w:t xml:space="preserve"> cited in </w:t>
            </w:r>
            <w:proofErr w:type="spellStart"/>
            <w:r w:rsidR="00BA4BE2">
              <w:rPr>
                <w:rFonts w:ascii="Arial" w:hAnsi="Arial" w:cs="Arial"/>
                <w:sz w:val="22"/>
                <w:szCs w:val="22"/>
              </w:rPr>
              <w:t>Woinarski</w:t>
            </w:r>
            <w:proofErr w:type="spellEnd"/>
            <w:r w:rsidR="00BA4BE2">
              <w:rPr>
                <w:rFonts w:ascii="Arial" w:hAnsi="Arial" w:cs="Arial"/>
                <w:sz w:val="22"/>
                <w:szCs w:val="22"/>
              </w:rPr>
              <w:t xml:space="preserve"> et al., 2014</w:t>
            </w:r>
            <w:r w:rsidRPr="00F75F41">
              <w:rPr>
                <w:rFonts w:ascii="Arial" w:hAnsi="Arial" w:cs="Arial"/>
                <w:sz w:val="22"/>
                <w:szCs w:val="22"/>
              </w:rPr>
              <w:t>)</w:t>
            </w:r>
          </w:p>
        </w:tc>
      </w:tr>
    </w:tbl>
    <w:p w:rsidR="001B5EAC" w:rsidRPr="00565EA4" w:rsidRDefault="001B5EAC" w:rsidP="00AB638E">
      <w:pPr>
        <w:pStyle w:val="CAheading"/>
        <w:spacing w:after="240"/>
        <w:rPr>
          <w:b w:val="0"/>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9975" w:type="dxa"/>
        <w:tblInd w:w="-86" w:type="dxa"/>
        <w:tblLook w:val="04A0"/>
      </w:tblPr>
      <w:tblGrid>
        <w:gridCol w:w="3565"/>
        <w:gridCol w:w="1333"/>
        <w:gridCol w:w="766"/>
        <w:gridCol w:w="1980"/>
        <w:gridCol w:w="2331"/>
      </w:tblGrid>
      <w:tr w:rsidR="003F4D21" w:rsidRPr="006C7E0A" w:rsidTr="003F4D21">
        <w:trPr>
          <w:trHeight w:val="606"/>
        </w:trPr>
        <w:tc>
          <w:tcPr>
            <w:tcW w:w="9975"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6C7E0A" w:rsidRDefault="003F4D21" w:rsidP="003F4D21">
            <w:pPr>
              <w:tabs>
                <w:tab w:val="left" w:pos="284"/>
              </w:tabs>
              <w:rPr>
                <w:rFonts w:ascii="Arial" w:hAnsi="Arial" w:cs="Arial"/>
                <w:color w:val="FFFFFF" w:themeColor="background1"/>
              </w:rPr>
            </w:pPr>
            <w:r w:rsidRPr="00506605">
              <w:rPr>
                <w:rFonts w:ascii="Arial" w:hAnsi="Arial" w:cs="Arial"/>
                <w:color w:val="FFFFFF" w:themeColor="background1"/>
                <w:sz w:val="22"/>
                <w:szCs w:val="22"/>
              </w:rPr>
              <w:t>Population reduction (measured over the longer of 10 years or 3 generations) based on any of A1 to A4</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331"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3F4D21">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312392"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077"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312392" w:rsidP="003F4D21">
            <w:pPr>
              <w:tabs>
                <w:tab w:val="left" w:pos="459"/>
              </w:tabs>
              <w:spacing w:after="240"/>
              <w:ind w:left="1927" w:hanging="425"/>
              <w:rPr>
                <w:rFonts w:ascii="Arial" w:hAnsi="Arial" w:cs="Arial"/>
                <w:sz w:val="18"/>
                <w:szCs w:val="18"/>
              </w:rPr>
            </w:pPr>
            <w:r w:rsidRPr="00312392">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9.5pt;height:48pt;z-index:251658240;mso-width-relative:margin;mso-height-relative:margin" stroked="f">
                  <v:textbox>
                    <w:txbxContent>
                      <w:p w:rsidR="00D16FD2" w:rsidRPr="00CE7C59" w:rsidRDefault="00D16FD2"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4E0590" w:rsidRDefault="004E0590"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4E0590" w:rsidRDefault="004E0590" w:rsidP="003F4D21">
      <w:pPr>
        <w:rPr>
          <w:rFonts w:ascii="Arial" w:hAnsi="Arial" w:cs="Arial"/>
          <w:b/>
          <w:sz w:val="22"/>
          <w:szCs w:val="22"/>
        </w:rPr>
      </w:pPr>
    </w:p>
    <w:p w:rsidR="00531FD2" w:rsidRDefault="00BA4BE2" w:rsidP="00BA4BE2">
      <w:pPr>
        <w:pStyle w:val="BodyText"/>
        <w:spacing w:after="220"/>
        <w:jc w:val="left"/>
        <w:rPr>
          <w:rFonts w:ascii="Arial" w:hAnsi="Arial" w:cs="Arial"/>
          <w:b w:val="0"/>
          <w:sz w:val="22"/>
          <w:szCs w:val="22"/>
        </w:rPr>
      </w:pPr>
      <w:proofErr w:type="spellStart"/>
      <w:r>
        <w:rPr>
          <w:rFonts w:ascii="Arial" w:hAnsi="Arial" w:cs="Arial"/>
          <w:b w:val="0"/>
          <w:sz w:val="22"/>
          <w:szCs w:val="22"/>
        </w:rPr>
        <w:t>Woinarski</w:t>
      </w:r>
      <w:proofErr w:type="spellEnd"/>
      <w:r>
        <w:rPr>
          <w:rFonts w:ascii="Arial" w:hAnsi="Arial" w:cs="Arial"/>
          <w:b w:val="0"/>
          <w:sz w:val="22"/>
          <w:szCs w:val="22"/>
        </w:rPr>
        <w:t xml:space="preserve"> et al. (2014) estimate the </w:t>
      </w:r>
      <w:r w:rsidR="00531FD2" w:rsidRPr="00531FD2">
        <w:rPr>
          <w:rFonts w:ascii="Arial" w:hAnsi="Arial" w:cs="Arial"/>
          <w:b w:val="0"/>
          <w:sz w:val="22"/>
          <w:szCs w:val="22"/>
        </w:rPr>
        <w:t>population size</w:t>
      </w:r>
      <w:r>
        <w:rPr>
          <w:rFonts w:ascii="Arial" w:hAnsi="Arial" w:cs="Arial"/>
          <w:b w:val="0"/>
          <w:sz w:val="22"/>
          <w:szCs w:val="22"/>
        </w:rPr>
        <w:t xml:space="preserve"> of the ghost bat</w:t>
      </w:r>
      <w:r w:rsidR="00531FD2" w:rsidRPr="00531FD2">
        <w:rPr>
          <w:rFonts w:ascii="Arial" w:hAnsi="Arial" w:cs="Arial"/>
          <w:b w:val="0"/>
          <w:sz w:val="22"/>
          <w:szCs w:val="22"/>
        </w:rPr>
        <w:t xml:space="preserve"> to be &lt;10 000</w:t>
      </w:r>
      <w:r>
        <w:rPr>
          <w:rFonts w:ascii="Arial" w:hAnsi="Arial" w:cs="Arial"/>
          <w:b w:val="0"/>
          <w:sz w:val="22"/>
          <w:szCs w:val="22"/>
        </w:rPr>
        <w:t>,</w:t>
      </w:r>
      <w:r w:rsidR="00531FD2" w:rsidRPr="00531FD2">
        <w:rPr>
          <w:rFonts w:ascii="Arial" w:hAnsi="Arial" w:cs="Arial"/>
          <w:b w:val="0"/>
          <w:sz w:val="22"/>
          <w:szCs w:val="22"/>
        </w:rPr>
        <w:t xml:space="preserve"> with an estimated continuing decline of &gt;10% in 24 years (3 generations)</w:t>
      </w:r>
      <w:r>
        <w:rPr>
          <w:rFonts w:ascii="Arial" w:hAnsi="Arial" w:cs="Arial"/>
          <w:b w:val="0"/>
          <w:sz w:val="22"/>
          <w:szCs w:val="22"/>
        </w:rPr>
        <w:t xml:space="preserve">. It is </w:t>
      </w:r>
      <w:r w:rsidR="00531FD2" w:rsidRPr="00531FD2">
        <w:rPr>
          <w:rFonts w:ascii="Arial" w:hAnsi="Arial" w:cs="Arial"/>
          <w:b w:val="0"/>
          <w:sz w:val="22"/>
          <w:szCs w:val="22"/>
        </w:rPr>
        <w:t>declining in Queensland and is projected to be declining in the Pilbara, Western Australia. In the Pilbara its maternity roosts are confined to underground gold/copper mines that are now collapsing or being open cut, and caves in banded ironstone strata that are may be mined-out over the next 30-50 years. On current trends, most of its Pilbara roost sites may be destroyed over the next 30 years.</w:t>
      </w:r>
    </w:p>
    <w:p w:rsidR="006C6378" w:rsidRDefault="00531FD2" w:rsidP="008114E4">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064A65" w:rsidRPr="003659B1">
        <w:rPr>
          <w:rFonts w:ascii="Arial" w:hAnsi="Arial" w:cs="Arial"/>
          <w:sz w:val="22"/>
          <w:szCs w:val="22"/>
        </w:rPr>
        <w:t xml:space="preserve">However, the purpose of this consultation </w:t>
      </w:r>
      <w:r w:rsidR="00064A65">
        <w:rPr>
          <w:rFonts w:ascii="Arial" w:hAnsi="Arial" w:cs="Arial"/>
          <w:sz w:val="22"/>
          <w:szCs w:val="22"/>
        </w:rPr>
        <w:t>document</w:t>
      </w:r>
      <w:r w:rsidR="00064A65"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p w:rsidR="00ED3E10" w:rsidRDefault="00ED3E10" w:rsidP="003F4D21">
      <w:pPr>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2.</w:t>
            </w:r>
            <w:r w:rsidRPr="00506605">
              <w:rPr>
                <w:rFonts w:ascii="Arial" w:hAnsi="Arial" w:cs="Arial"/>
                <w:b/>
                <w:color w:val="FFFFFF" w:themeColor="background1"/>
                <w:sz w:val="22"/>
                <w:szCs w:val="22"/>
              </w:rPr>
              <w:tab/>
              <w:t>Geographic distribution is precarious 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of locations or subpopulations; (</w:t>
            </w:r>
            <w:r w:rsidR="00BA4BE2">
              <w:rPr>
                <w:rFonts w:ascii="Arial" w:hAnsi="Arial" w:cs="Arial"/>
                <w:sz w:val="18"/>
                <w:szCs w:val="18"/>
              </w:rPr>
              <w:t xml:space="preserve">iv) </w:t>
            </w:r>
            <w:r w:rsidRPr="00715477">
              <w:rPr>
                <w:rFonts w:ascii="Arial" w:hAnsi="Arial" w:cs="Arial"/>
                <w:sz w:val="18"/>
                <w:szCs w:val="18"/>
              </w:rPr>
              <w:t>number of mature individuals</w:t>
            </w:r>
          </w:p>
        </w:tc>
      </w:tr>
    </w:tbl>
    <w:p w:rsidR="0020235A" w:rsidRDefault="0020235A" w:rsidP="003F4D21">
      <w:pPr>
        <w:rPr>
          <w:rFonts w:ascii="Arial" w:hAnsi="Arial"/>
          <w:sz w:val="22"/>
        </w:rPr>
      </w:pPr>
    </w:p>
    <w:p w:rsidR="003F4D21" w:rsidRDefault="003F4D21" w:rsidP="003F4D21">
      <w:pPr>
        <w:rPr>
          <w:rFonts w:ascii="Arial" w:hAnsi="Arial"/>
          <w:b/>
          <w:sz w:val="22"/>
        </w:rPr>
      </w:pPr>
      <w:r w:rsidRPr="009975EA">
        <w:rPr>
          <w:rFonts w:ascii="Arial" w:hAnsi="Arial"/>
          <w:b/>
          <w:sz w:val="22"/>
        </w:rPr>
        <w:t>Evidence</w:t>
      </w:r>
      <w:r>
        <w:rPr>
          <w:rFonts w:ascii="Arial" w:hAnsi="Arial"/>
          <w:b/>
          <w:sz w:val="22"/>
        </w:rPr>
        <w:t>:</w:t>
      </w:r>
    </w:p>
    <w:p w:rsidR="00531FD2" w:rsidRDefault="00531FD2" w:rsidP="003F4D21">
      <w:pPr>
        <w:rPr>
          <w:rFonts w:ascii="Arial" w:hAnsi="Arial"/>
          <w:b/>
          <w:sz w:val="22"/>
        </w:rPr>
      </w:pPr>
    </w:p>
    <w:p w:rsidR="00531FD2" w:rsidRPr="00466DCE" w:rsidRDefault="00BA4BE2" w:rsidP="003F4D21">
      <w:pPr>
        <w:rPr>
          <w:rFonts w:ascii="Arial" w:hAnsi="Arial"/>
          <w:sz w:val="22"/>
        </w:rPr>
      </w:pPr>
      <w:proofErr w:type="spellStart"/>
      <w:r w:rsidRPr="00BA4BE2">
        <w:rPr>
          <w:rFonts w:ascii="Arial" w:hAnsi="Arial" w:cs="Arial"/>
          <w:sz w:val="22"/>
          <w:szCs w:val="22"/>
        </w:rPr>
        <w:t>Woinarski</w:t>
      </w:r>
      <w:proofErr w:type="spellEnd"/>
      <w:r w:rsidRPr="00BA4BE2">
        <w:rPr>
          <w:rFonts w:ascii="Arial" w:hAnsi="Arial" w:cs="Arial"/>
          <w:sz w:val="22"/>
          <w:szCs w:val="22"/>
        </w:rPr>
        <w:t xml:space="preserve"> et al. (2014) estimate t</w:t>
      </w:r>
      <w:r w:rsidR="00531FD2" w:rsidRPr="00BA4BE2">
        <w:rPr>
          <w:rFonts w:ascii="Arial" w:hAnsi="Arial"/>
          <w:sz w:val="22"/>
        </w:rPr>
        <w:t xml:space="preserve">he extent of occurrence </w:t>
      </w:r>
      <w:r w:rsidRPr="00BA4BE2">
        <w:rPr>
          <w:rFonts w:ascii="Arial" w:hAnsi="Arial"/>
          <w:sz w:val="22"/>
        </w:rPr>
        <w:t>to be</w:t>
      </w:r>
      <w:r w:rsidR="00531FD2" w:rsidRPr="00BA4BE2">
        <w:rPr>
          <w:rFonts w:ascii="Arial" w:hAnsi="Arial"/>
          <w:sz w:val="22"/>
        </w:rPr>
        <w:t xml:space="preserve"> 2 480 000 km</w:t>
      </w:r>
      <w:r w:rsidR="00531FD2" w:rsidRPr="00BA4BE2">
        <w:rPr>
          <w:rFonts w:ascii="Arial" w:hAnsi="Arial"/>
          <w:sz w:val="22"/>
          <w:vertAlign w:val="superscript"/>
        </w:rPr>
        <w:t>2</w:t>
      </w:r>
      <w:r w:rsidR="00531FD2" w:rsidRPr="00BA4BE2">
        <w:rPr>
          <w:rFonts w:ascii="Arial" w:hAnsi="Arial"/>
          <w:sz w:val="22"/>
        </w:rPr>
        <w:t xml:space="preserve"> </w:t>
      </w:r>
      <w:r w:rsidR="00466DCE" w:rsidRPr="00BA4BE2">
        <w:rPr>
          <w:rFonts w:ascii="Arial" w:hAnsi="Arial"/>
          <w:sz w:val="22"/>
        </w:rPr>
        <w:t>and is stable.</w:t>
      </w:r>
      <w:r w:rsidR="00466DCE">
        <w:rPr>
          <w:rFonts w:ascii="Arial" w:hAnsi="Arial"/>
          <w:sz w:val="22"/>
        </w:rPr>
        <w:t xml:space="preserve"> The</w:t>
      </w:r>
      <w:r w:rsidR="00B64869">
        <w:rPr>
          <w:rFonts w:ascii="Arial" w:hAnsi="Arial"/>
          <w:sz w:val="22"/>
        </w:rPr>
        <w:t>y estimate the</w:t>
      </w:r>
      <w:r w:rsidR="00466DCE">
        <w:rPr>
          <w:rFonts w:ascii="Arial" w:hAnsi="Arial"/>
          <w:sz w:val="22"/>
        </w:rPr>
        <w:t xml:space="preserve"> area of occupancy </w:t>
      </w:r>
      <w:r w:rsidR="00B64869">
        <w:rPr>
          <w:rFonts w:ascii="Arial" w:hAnsi="Arial"/>
          <w:sz w:val="22"/>
        </w:rPr>
        <w:t xml:space="preserve">to be </w:t>
      </w:r>
      <w:r w:rsidR="00466DCE">
        <w:rPr>
          <w:rFonts w:ascii="Arial" w:hAnsi="Arial"/>
          <w:sz w:val="22"/>
        </w:rPr>
        <w:t>&lt; 10 km</w:t>
      </w:r>
      <w:r w:rsidR="00466DCE" w:rsidRPr="00466DCE">
        <w:rPr>
          <w:rFonts w:ascii="Arial" w:hAnsi="Arial"/>
          <w:sz w:val="22"/>
          <w:vertAlign w:val="superscript"/>
        </w:rPr>
        <w:t>2</w:t>
      </w:r>
      <w:r w:rsidR="00466DCE">
        <w:rPr>
          <w:rFonts w:ascii="Arial" w:hAnsi="Arial"/>
          <w:sz w:val="22"/>
        </w:rPr>
        <w:t xml:space="preserve"> based on known roost sites, with a decreasing trend. </w:t>
      </w:r>
      <w:r w:rsidR="00B64869">
        <w:rPr>
          <w:rFonts w:ascii="Arial" w:hAnsi="Arial"/>
          <w:sz w:val="22"/>
        </w:rPr>
        <w:t>T</w:t>
      </w:r>
      <w:r w:rsidR="00466DCE">
        <w:rPr>
          <w:rFonts w:ascii="Arial" w:hAnsi="Arial"/>
          <w:sz w:val="22"/>
        </w:rPr>
        <w:t xml:space="preserve">he species occurs at &gt;10 locations, the population </w:t>
      </w:r>
      <w:proofErr w:type="gramStart"/>
      <w:r w:rsidR="00466DCE">
        <w:rPr>
          <w:rFonts w:ascii="Arial" w:hAnsi="Arial"/>
          <w:sz w:val="22"/>
        </w:rPr>
        <w:t>is</w:t>
      </w:r>
      <w:proofErr w:type="gramEnd"/>
      <w:r w:rsidR="00466DCE">
        <w:rPr>
          <w:rFonts w:ascii="Arial" w:hAnsi="Arial"/>
          <w:sz w:val="22"/>
        </w:rPr>
        <w:t xml:space="preserve"> not severely fragmented and does not suffer extreme fluctuations (</w:t>
      </w:r>
      <w:proofErr w:type="spellStart"/>
      <w:r w:rsidR="00466DCE">
        <w:rPr>
          <w:rFonts w:ascii="Arial" w:hAnsi="Arial"/>
          <w:sz w:val="22"/>
        </w:rPr>
        <w:t>Woinarski</w:t>
      </w:r>
      <w:proofErr w:type="spellEnd"/>
      <w:r w:rsidR="00466DCE">
        <w:rPr>
          <w:rFonts w:ascii="Arial" w:hAnsi="Arial"/>
          <w:sz w:val="22"/>
        </w:rPr>
        <w:t xml:space="preserve"> et al., 2014).</w:t>
      </w:r>
    </w:p>
    <w:p w:rsidR="004E0590" w:rsidRDefault="004E0590" w:rsidP="003F4D21">
      <w:pPr>
        <w:rPr>
          <w:rFonts w:ascii="Arial" w:hAnsi="Arial"/>
          <w:sz w:val="22"/>
        </w:rPr>
      </w:pPr>
    </w:p>
    <w:p w:rsidR="003F4D21" w:rsidRDefault="006B431A" w:rsidP="00116E55">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D47341" w:rsidRPr="003659B1">
        <w:rPr>
          <w:rFonts w:ascii="Arial" w:hAnsi="Arial" w:cs="Arial"/>
          <w:sz w:val="22"/>
          <w:szCs w:val="22"/>
        </w:rPr>
        <w:t xml:space="preserve">However, the purpose of this consultation </w:t>
      </w:r>
      <w:r w:rsidR="00D47341">
        <w:rPr>
          <w:rFonts w:ascii="Arial" w:hAnsi="Arial" w:cs="Arial"/>
          <w:sz w:val="22"/>
          <w:szCs w:val="22"/>
        </w:rPr>
        <w:t>document</w:t>
      </w:r>
      <w:r w:rsidR="00D47341"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D47341">
        <w:rPr>
          <w:rFonts w:ascii="Arial" w:hAnsi="Arial" w:cs="Arial"/>
          <w:sz w:val="22"/>
          <w:szCs w:val="22"/>
        </w:rPr>
        <w:t>’</w:t>
      </w:r>
      <w:r w:rsidR="00D4734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ED3E10">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t>Small population size and decline</w:t>
            </w:r>
          </w:p>
        </w:tc>
      </w:tr>
      <w:tr w:rsidR="003F4D21" w:rsidRPr="00715477" w:rsidTr="00ED3E10">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ED3E10">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00BA4BE2">
              <w:rPr>
                <w:rFonts w:ascii="Arial" w:hAnsi="Arial" w:cs="Arial"/>
                <w:b/>
                <w:sz w:val="18"/>
                <w:szCs w:val="18"/>
              </w:rPr>
              <w:t>% in 5 years or 2</w:t>
            </w:r>
            <w:r w:rsidRPr="003D4002">
              <w:rPr>
                <w:rFonts w:ascii="Arial" w:hAnsi="Arial" w:cs="Arial"/>
                <w:b/>
                <w:sz w:val="18"/>
                <w:szCs w:val="18"/>
              </w:rPr>
              <w:t xml:space="preserve"> generation</w:t>
            </w:r>
            <w:r w:rsidR="00BA4BE2">
              <w:rPr>
                <w:rFonts w:ascii="Arial" w:hAnsi="Arial" w:cs="Arial"/>
                <w:b/>
                <w:sz w:val="18"/>
                <w:szCs w:val="18"/>
              </w:rPr>
              <w:t>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ED3E10">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ED3E10">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ED3E1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ED3E10">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ED3E10" w:rsidRDefault="00ED3E10" w:rsidP="00ED3E10">
      <w:pPr>
        <w:rPr>
          <w:rFonts w:ascii="Arial" w:hAnsi="Arial"/>
          <w:sz w:val="22"/>
        </w:rPr>
      </w:pPr>
    </w:p>
    <w:p w:rsidR="00ED3E10" w:rsidRDefault="00ED3E10" w:rsidP="00ED3E10">
      <w:pPr>
        <w:rPr>
          <w:rFonts w:ascii="Arial" w:hAnsi="Arial"/>
          <w:b/>
          <w:sz w:val="22"/>
        </w:rPr>
      </w:pPr>
      <w:r w:rsidRPr="009975EA">
        <w:rPr>
          <w:rFonts w:ascii="Arial" w:hAnsi="Arial"/>
          <w:b/>
          <w:sz w:val="22"/>
        </w:rPr>
        <w:t>Evidence</w:t>
      </w:r>
      <w:r>
        <w:rPr>
          <w:rFonts w:ascii="Arial" w:hAnsi="Arial"/>
          <w:b/>
          <w:sz w:val="22"/>
        </w:rPr>
        <w:t>:</w:t>
      </w:r>
    </w:p>
    <w:p w:rsidR="008C70C4" w:rsidRDefault="008C70C4" w:rsidP="00ED3E10">
      <w:pPr>
        <w:rPr>
          <w:rFonts w:ascii="Arial" w:hAnsi="Arial"/>
          <w:sz w:val="22"/>
        </w:rPr>
      </w:pPr>
    </w:p>
    <w:p w:rsidR="00466DCE" w:rsidRPr="00466DCE" w:rsidRDefault="00466DCE" w:rsidP="00B64869">
      <w:pPr>
        <w:rPr>
          <w:rFonts w:ascii="Arial" w:hAnsi="Arial" w:cs="Arial"/>
          <w:color w:val="000000"/>
          <w:sz w:val="22"/>
        </w:rPr>
      </w:pPr>
      <w:r w:rsidRPr="00466DCE">
        <w:rPr>
          <w:rFonts w:ascii="Arial" w:hAnsi="Arial" w:cs="Arial"/>
          <w:color w:val="000000"/>
          <w:sz w:val="22"/>
        </w:rPr>
        <w:t>There are no robust measures of abundance across the full range</w:t>
      </w:r>
      <w:r w:rsidR="00B64869">
        <w:rPr>
          <w:rFonts w:ascii="Arial" w:hAnsi="Arial" w:cs="Arial"/>
          <w:color w:val="000000"/>
          <w:sz w:val="22"/>
        </w:rPr>
        <w:t xml:space="preserve"> of the ghost bat. The</w:t>
      </w:r>
      <w:r w:rsidRPr="00466DCE">
        <w:rPr>
          <w:rFonts w:ascii="Arial" w:hAnsi="Arial" w:cs="Arial"/>
          <w:color w:val="000000"/>
          <w:sz w:val="22"/>
        </w:rPr>
        <w:t xml:space="preserve"> species can be counted readily when it leaves cave</w:t>
      </w:r>
      <w:r w:rsidR="00B64869">
        <w:rPr>
          <w:rFonts w:ascii="Arial" w:hAnsi="Arial" w:cs="Arial"/>
          <w:color w:val="000000"/>
          <w:sz w:val="22"/>
        </w:rPr>
        <w:t>s</w:t>
      </w:r>
      <w:r w:rsidRPr="00466DCE">
        <w:rPr>
          <w:rFonts w:ascii="Arial" w:hAnsi="Arial" w:cs="Arial"/>
          <w:color w:val="000000"/>
          <w:sz w:val="22"/>
        </w:rPr>
        <w:t xml:space="preserve"> and mine roosts after dusk because of its large size and pale colour. Monitoring of colony size has been conducted mostly </w:t>
      </w:r>
      <w:r w:rsidR="00B64869">
        <w:rPr>
          <w:rFonts w:ascii="Arial" w:hAnsi="Arial" w:cs="Arial"/>
          <w:color w:val="000000"/>
          <w:sz w:val="22"/>
        </w:rPr>
        <w:t xml:space="preserve">on an </w:t>
      </w:r>
      <w:r w:rsidRPr="00466DCE">
        <w:rPr>
          <w:rFonts w:ascii="Arial" w:hAnsi="Arial" w:cs="Arial"/>
          <w:i/>
          <w:color w:val="000000"/>
          <w:sz w:val="22"/>
        </w:rPr>
        <w:t>ad hoc</w:t>
      </w:r>
      <w:r w:rsidRPr="00466DCE">
        <w:rPr>
          <w:rFonts w:ascii="Arial" w:hAnsi="Arial" w:cs="Arial"/>
          <w:color w:val="000000"/>
          <w:sz w:val="22"/>
        </w:rPr>
        <w:t xml:space="preserve"> </w:t>
      </w:r>
      <w:r w:rsidR="00B64869">
        <w:rPr>
          <w:rFonts w:ascii="Arial" w:hAnsi="Arial" w:cs="Arial"/>
          <w:color w:val="000000"/>
          <w:sz w:val="22"/>
        </w:rPr>
        <w:t xml:space="preserve">basis </w:t>
      </w:r>
      <w:r w:rsidRPr="00466DCE">
        <w:rPr>
          <w:rFonts w:ascii="Arial" w:hAnsi="Arial" w:cs="Arial"/>
          <w:color w:val="000000"/>
          <w:sz w:val="22"/>
        </w:rPr>
        <w:t xml:space="preserve">over the past three decades at certain large colonies, and </w:t>
      </w:r>
      <w:r w:rsidR="00B64869">
        <w:rPr>
          <w:rFonts w:ascii="Arial" w:hAnsi="Arial" w:cs="Arial"/>
          <w:color w:val="000000"/>
          <w:sz w:val="22"/>
        </w:rPr>
        <w:t xml:space="preserve">data have been collected from some colonies </w:t>
      </w:r>
      <w:r w:rsidRPr="00466DCE">
        <w:rPr>
          <w:rFonts w:ascii="Arial" w:hAnsi="Arial" w:cs="Arial"/>
          <w:color w:val="000000"/>
          <w:sz w:val="22"/>
        </w:rPr>
        <w:t xml:space="preserve">over several years. </w:t>
      </w:r>
      <w:r w:rsidR="00B64869">
        <w:rPr>
          <w:rFonts w:ascii="Arial" w:hAnsi="Arial" w:cs="Arial"/>
          <w:color w:val="000000"/>
          <w:sz w:val="22"/>
        </w:rPr>
        <w:t>The number of individuals at t</w:t>
      </w:r>
      <w:r w:rsidRPr="00466DCE">
        <w:rPr>
          <w:rFonts w:ascii="Arial" w:hAnsi="Arial" w:cs="Arial"/>
          <w:color w:val="000000"/>
          <w:sz w:val="22"/>
        </w:rPr>
        <w:t>he largest colonies have been around 400 at the Bulletin mine in the Pilbara region (</w:t>
      </w:r>
      <w:r w:rsidRPr="00B64869">
        <w:rPr>
          <w:rFonts w:ascii="Arial" w:hAnsi="Arial" w:cs="Arial"/>
          <w:color w:val="000000"/>
          <w:sz w:val="22"/>
        </w:rPr>
        <w:t>Hall et al.</w:t>
      </w:r>
      <w:r w:rsidR="00B64869">
        <w:rPr>
          <w:rFonts w:ascii="Arial" w:hAnsi="Arial" w:cs="Arial"/>
          <w:color w:val="000000"/>
          <w:sz w:val="22"/>
        </w:rPr>
        <w:t>,</w:t>
      </w:r>
      <w:r w:rsidRPr="00B64869">
        <w:rPr>
          <w:rFonts w:ascii="Arial" w:hAnsi="Arial" w:cs="Arial"/>
          <w:color w:val="000000"/>
          <w:sz w:val="22"/>
        </w:rPr>
        <w:t xml:space="preserve"> 1997</w:t>
      </w:r>
      <w:r w:rsidRPr="00466DCE">
        <w:rPr>
          <w:rFonts w:ascii="Arial" w:hAnsi="Arial" w:cs="Arial"/>
          <w:color w:val="000000"/>
          <w:sz w:val="22"/>
        </w:rPr>
        <w:t>), and 1200-1500 at Pine Creek in the Northern Territory (</w:t>
      </w:r>
      <w:r w:rsidRPr="00B64869">
        <w:rPr>
          <w:rFonts w:ascii="Arial" w:hAnsi="Arial" w:cs="Arial"/>
          <w:color w:val="000000"/>
          <w:sz w:val="22"/>
        </w:rPr>
        <w:t>Pettigrew et al.</w:t>
      </w:r>
      <w:r w:rsidR="00B64869">
        <w:rPr>
          <w:rFonts w:ascii="Arial" w:hAnsi="Arial" w:cs="Arial"/>
          <w:color w:val="000000"/>
          <w:sz w:val="22"/>
        </w:rPr>
        <w:t>,</w:t>
      </w:r>
      <w:r w:rsidRPr="00B64869">
        <w:rPr>
          <w:rFonts w:ascii="Arial" w:hAnsi="Arial" w:cs="Arial"/>
          <w:color w:val="000000"/>
          <w:sz w:val="22"/>
        </w:rPr>
        <w:t xml:space="preserve"> 1986; </w:t>
      </w:r>
      <w:proofErr w:type="spellStart"/>
      <w:r w:rsidRPr="00B64869">
        <w:rPr>
          <w:rFonts w:ascii="Arial" w:hAnsi="Arial" w:cs="Arial"/>
          <w:color w:val="000000"/>
          <w:sz w:val="22"/>
        </w:rPr>
        <w:t>Macroderma</w:t>
      </w:r>
      <w:proofErr w:type="spellEnd"/>
      <w:r w:rsidRPr="00B64869">
        <w:rPr>
          <w:rFonts w:ascii="Arial" w:hAnsi="Arial" w:cs="Arial"/>
          <w:color w:val="000000"/>
          <w:sz w:val="22"/>
        </w:rPr>
        <w:t xml:space="preserve"> Expert Group</w:t>
      </w:r>
      <w:r w:rsidR="00B64869">
        <w:rPr>
          <w:rFonts w:ascii="Arial" w:hAnsi="Arial" w:cs="Arial"/>
          <w:color w:val="000000"/>
          <w:sz w:val="22"/>
        </w:rPr>
        <w:t>,</w:t>
      </w:r>
      <w:r w:rsidRPr="00B64869">
        <w:rPr>
          <w:rFonts w:ascii="Arial" w:hAnsi="Arial" w:cs="Arial"/>
          <w:color w:val="000000"/>
          <w:sz w:val="22"/>
        </w:rPr>
        <w:t xml:space="preserve"> 1990</w:t>
      </w:r>
      <w:r w:rsidR="00B64869">
        <w:rPr>
          <w:rFonts w:ascii="Arial" w:hAnsi="Arial" w:cs="Arial"/>
          <w:color w:val="000000"/>
          <w:sz w:val="22"/>
        </w:rPr>
        <w:t>,</w:t>
      </w:r>
      <w:r w:rsidRPr="00B64869">
        <w:rPr>
          <w:rFonts w:ascii="Arial" w:hAnsi="Arial" w:cs="Arial"/>
          <w:color w:val="000000"/>
          <w:sz w:val="22"/>
        </w:rPr>
        <w:t xml:space="preserve"> cited in Worthington Wilmer et al.</w:t>
      </w:r>
      <w:r w:rsidR="00B64869">
        <w:rPr>
          <w:rFonts w:ascii="Arial" w:hAnsi="Arial" w:cs="Arial"/>
          <w:color w:val="000000"/>
          <w:sz w:val="22"/>
        </w:rPr>
        <w:t>,</w:t>
      </w:r>
      <w:r w:rsidRPr="00B64869">
        <w:rPr>
          <w:rFonts w:ascii="Arial" w:hAnsi="Arial" w:cs="Arial"/>
          <w:color w:val="000000"/>
          <w:sz w:val="22"/>
        </w:rPr>
        <w:t xml:space="preserve"> 1999), but such regional maxima are atypical of most colony sizes (Richards et al.</w:t>
      </w:r>
      <w:r w:rsidR="00B64869">
        <w:rPr>
          <w:rFonts w:ascii="Arial" w:hAnsi="Arial" w:cs="Arial"/>
          <w:color w:val="000000"/>
          <w:sz w:val="22"/>
        </w:rPr>
        <w:t>,</w:t>
      </w:r>
      <w:r w:rsidRPr="00B64869">
        <w:rPr>
          <w:rFonts w:ascii="Arial" w:hAnsi="Arial" w:cs="Arial"/>
          <w:color w:val="000000"/>
          <w:sz w:val="22"/>
        </w:rPr>
        <w:t xml:space="preserve"> 2008). Hall an</w:t>
      </w:r>
      <w:r w:rsidRPr="00466DCE">
        <w:rPr>
          <w:rFonts w:ascii="Arial" w:hAnsi="Arial" w:cs="Arial"/>
          <w:color w:val="000000"/>
          <w:sz w:val="22"/>
        </w:rPr>
        <w:t>d McKenzie (2008) estimated the global population size at between 7000 and 9000 individuals, with differences amongst the regional subpopulations. In a more recent assessment, Worthington Wilmer (2012) suggested that the total Australian population was between 4000 and 6000 individuals (comprising 750-850 in Queensland, 2500-3500 in the Northern Territory and about 1500 in Western Australia), but did not provide calculations on which the suggestions were based. However, this assessment predated the latest information from the Pilbara, Kimberley and Mount Etna.</w:t>
      </w:r>
    </w:p>
    <w:p w:rsidR="00466DCE" w:rsidRPr="00466DCE" w:rsidRDefault="00466DCE" w:rsidP="00B64869">
      <w:pPr>
        <w:rPr>
          <w:rFonts w:ascii="Arial" w:hAnsi="Arial" w:cs="Arial"/>
          <w:color w:val="000000"/>
          <w:sz w:val="22"/>
        </w:rPr>
      </w:pPr>
    </w:p>
    <w:p w:rsidR="00466DCE" w:rsidRPr="00466DCE" w:rsidRDefault="00466DCE" w:rsidP="00B64869">
      <w:pPr>
        <w:rPr>
          <w:rFonts w:ascii="Arial" w:hAnsi="Arial" w:cs="Arial"/>
          <w:color w:val="000000"/>
          <w:sz w:val="22"/>
        </w:rPr>
      </w:pPr>
      <w:r w:rsidRPr="00466DCE">
        <w:rPr>
          <w:rFonts w:ascii="Arial" w:hAnsi="Arial" w:cs="Arial"/>
          <w:color w:val="000000"/>
          <w:sz w:val="22"/>
        </w:rPr>
        <w:t xml:space="preserve">The Queensland subpopulations are located in only 4-5 highly disjunct localities and have been estimated at fewer than 1000 individuals, and the major colony at Mount Etna has declined in the last 10 years. The Northern Territory subpopulations are thought to be more or less stable at 2500-3500 individuals and distributed among at least 6-7 main centres. The largest known colony (Kohinoor </w:t>
      </w:r>
      <w:proofErr w:type="spellStart"/>
      <w:r w:rsidRPr="00466DCE">
        <w:rPr>
          <w:rFonts w:ascii="Arial" w:hAnsi="Arial" w:cs="Arial"/>
          <w:color w:val="000000"/>
          <w:sz w:val="22"/>
        </w:rPr>
        <w:t>Adit</w:t>
      </w:r>
      <w:proofErr w:type="spellEnd"/>
      <w:r w:rsidRPr="00466DCE">
        <w:rPr>
          <w:rFonts w:ascii="Arial" w:hAnsi="Arial" w:cs="Arial"/>
          <w:color w:val="000000"/>
          <w:sz w:val="22"/>
        </w:rPr>
        <w:t xml:space="preserve"> at Pine Creek: </w:t>
      </w:r>
      <w:r w:rsidRPr="00B64869">
        <w:rPr>
          <w:rFonts w:ascii="Arial" w:hAnsi="Arial" w:cs="Arial"/>
          <w:color w:val="000000"/>
          <w:sz w:val="22"/>
        </w:rPr>
        <w:t>Pettigrew et al.</w:t>
      </w:r>
      <w:r w:rsidRPr="00466DCE">
        <w:rPr>
          <w:rFonts w:ascii="Arial" w:hAnsi="Arial" w:cs="Arial"/>
          <w:color w:val="000000"/>
          <w:sz w:val="22"/>
        </w:rPr>
        <w:t xml:space="preserve"> 1986) contained about 560 </w:t>
      </w:r>
      <w:proofErr w:type="gramStart"/>
      <w:r w:rsidRPr="00466DCE">
        <w:rPr>
          <w:rFonts w:ascii="Arial" w:hAnsi="Arial" w:cs="Arial"/>
          <w:color w:val="000000"/>
          <w:sz w:val="22"/>
        </w:rPr>
        <w:t>individuals</w:t>
      </w:r>
      <w:proofErr w:type="gramEnd"/>
      <w:r w:rsidRPr="00466DCE">
        <w:rPr>
          <w:rFonts w:ascii="Arial" w:hAnsi="Arial" w:cs="Arial"/>
          <w:color w:val="000000"/>
          <w:sz w:val="22"/>
        </w:rPr>
        <w:t xml:space="preserve"> at </w:t>
      </w:r>
      <w:r w:rsidR="00B64869">
        <w:rPr>
          <w:rFonts w:ascii="Arial" w:hAnsi="Arial" w:cs="Arial"/>
          <w:color w:val="000000"/>
          <w:sz w:val="22"/>
        </w:rPr>
        <w:t xml:space="preserve">the </w:t>
      </w:r>
      <w:r w:rsidRPr="00466DCE">
        <w:rPr>
          <w:rFonts w:ascii="Arial" w:hAnsi="Arial" w:cs="Arial"/>
          <w:color w:val="000000"/>
          <w:sz w:val="22"/>
        </w:rPr>
        <w:t xml:space="preserve">most recent count (July 2010: Grant </w:t>
      </w:r>
      <w:r w:rsidRPr="00B64869">
        <w:rPr>
          <w:rFonts w:ascii="Arial" w:hAnsi="Arial" w:cs="Arial"/>
          <w:color w:val="000000"/>
          <w:sz w:val="22"/>
        </w:rPr>
        <w:t>et al.</w:t>
      </w:r>
      <w:r w:rsidR="00B64869">
        <w:rPr>
          <w:rFonts w:ascii="Arial" w:hAnsi="Arial" w:cs="Arial"/>
          <w:color w:val="000000"/>
          <w:sz w:val="22"/>
        </w:rPr>
        <w:t>,</w:t>
      </w:r>
      <w:r w:rsidRPr="00B64869">
        <w:rPr>
          <w:rFonts w:ascii="Arial" w:hAnsi="Arial" w:cs="Arial"/>
          <w:color w:val="000000"/>
          <w:sz w:val="22"/>
        </w:rPr>
        <w:t xml:space="preserve"> 2010</w:t>
      </w:r>
      <w:r w:rsidRPr="00466DCE">
        <w:rPr>
          <w:rFonts w:ascii="Arial" w:hAnsi="Arial" w:cs="Arial"/>
          <w:color w:val="000000"/>
          <w:sz w:val="22"/>
        </w:rPr>
        <w:t>). Unregulated human visitation, collapse</w:t>
      </w:r>
      <w:r w:rsidR="00B64869">
        <w:rPr>
          <w:rFonts w:ascii="Arial" w:hAnsi="Arial" w:cs="Arial"/>
          <w:color w:val="000000"/>
          <w:sz w:val="22"/>
        </w:rPr>
        <w:t>,</w:t>
      </w:r>
      <w:r w:rsidRPr="00466DCE">
        <w:rPr>
          <w:rFonts w:ascii="Arial" w:hAnsi="Arial" w:cs="Arial"/>
          <w:color w:val="000000"/>
          <w:sz w:val="22"/>
        </w:rPr>
        <w:t xml:space="preserve"> and possibly contaminated water threaten this colony. In Western Australia, </w:t>
      </w:r>
      <w:r w:rsidR="00B64869">
        <w:rPr>
          <w:rFonts w:ascii="Arial" w:hAnsi="Arial" w:cs="Arial"/>
          <w:color w:val="000000"/>
          <w:sz w:val="22"/>
        </w:rPr>
        <w:t>ghost b</w:t>
      </w:r>
      <w:r w:rsidRPr="00466DCE">
        <w:rPr>
          <w:rFonts w:ascii="Arial" w:hAnsi="Arial" w:cs="Arial"/>
          <w:color w:val="000000"/>
          <w:sz w:val="22"/>
        </w:rPr>
        <w:t xml:space="preserve">ats occur in two separate regions: in the Pilbara, Armstrong and </w:t>
      </w:r>
      <w:proofErr w:type="spellStart"/>
      <w:r w:rsidRPr="00466DCE">
        <w:rPr>
          <w:rFonts w:ascii="Arial" w:hAnsi="Arial" w:cs="Arial"/>
          <w:color w:val="000000"/>
          <w:sz w:val="22"/>
        </w:rPr>
        <w:t>Anstee</w:t>
      </w:r>
      <w:proofErr w:type="spellEnd"/>
      <w:r w:rsidRPr="00466DCE">
        <w:rPr>
          <w:rFonts w:ascii="Arial" w:hAnsi="Arial" w:cs="Arial"/>
          <w:color w:val="000000"/>
          <w:sz w:val="22"/>
        </w:rPr>
        <w:t xml:space="preserve"> (2000) estimated 1200 individuals; however, surveys for environmental impact assessments have discovered several larger colonies in the past decade (Armstrong</w:t>
      </w:r>
      <w:r w:rsidR="00B64869">
        <w:rPr>
          <w:rFonts w:ascii="Arial" w:hAnsi="Arial" w:cs="Arial"/>
          <w:color w:val="000000"/>
          <w:sz w:val="22"/>
        </w:rPr>
        <w:t>,</w:t>
      </w:r>
      <w:r w:rsidRPr="00466DCE">
        <w:rPr>
          <w:rFonts w:ascii="Arial" w:hAnsi="Arial" w:cs="Arial"/>
          <w:color w:val="000000"/>
          <w:sz w:val="22"/>
        </w:rPr>
        <w:t xml:space="preserve"> 2011) and activities associated with mining have had an undocumented effect at several known roost sites (K. Armstrong </w:t>
      </w:r>
      <w:r w:rsidRPr="00B64869">
        <w:rPr>
          <w:rFonts w:ascii="Arial" w:hAnsi="Arial" w:cs="Arial"/>
          <w:color w:val="000000"/>
          <w:sz w:val="22"/>
        </w:rPr>
        <w:t>pers. comm.</w:t>
      </w:r>
      <w:r w:rsidR="00B64869">
        <w:rPr>
          <w:rFonts w:ascii="Arial" w:hAnsi="Arial" w:cs="Arial"/>
          <w:color w:val="000000"/>
          <w:sz w:val="22"/>
        </w:rPr>
        <w:t xml:space="preserve">, cited in </w:t>
      </w:r>
      <w:proofErr w:type="spellStart"/>
      <w:r w:rsidR="00B64869">
        <w:rPr>
          <w:rFonts w:ascii="Arial" w:hAnsi="Arial" w:cs="Arial"/>
          <w:color w:val="000000"/>
          <w:sz w:val="22"/>
        </w:rPr>
        <w:t>Woinarski</w:t>
      </w:r>
      <w:proofErr w:type="spellEnd"/>
      <w:r w:rsidR="00B64869">
        <w:rPr>
          <w:rFonts w:ascii="Arial" w:hAnsi="Arial" w:cs="Arial"/>
          <w:color w:val="000000"/>
          <w:sz w:val="22"/>
        </w:rPr>
        <w:t xml:space="preserve"> et al., 2014</w:t>
      </w:r>
      <w:r w:rsidRPr="00B64869">
        <w:rPr>
          <w:rFonts w:ascii="Arial" w:hAnsi="Arial" w:cs="Arial"/>
          <w:color w:val="000000"/>
          <w:sz w:val="22"/>
        </w:rPr>
        <w:t>).</w:t>
      </w:r>
      <w:r w:rsidR="00B64869">
        <w:rPr>
          <w:rFonts w:ascii="Arial" w:hAnsi="Arial" w:cs="Arial"/>
          <w:color w:val="000000"/>
          <w:sz w:val="22"/>
        </w:rPr>
        <w:t xml:space="preserve"> In the Kimberley a population of around</w:t>
      </w:r>
      <w:r w:rsidRPr="00466DCE">
        <w:rPr>
          <w:rFonts w:ascii="Arial" w:hAnsi="Arial" w:cs="Arial"/>
          <w:color w:val="000000"/>
          <w:sz w:val="22"/>
        </w:rPr>
        <w:t xml:space="preserve"> 3000-4000 individual</w:t>
      </w:r>
      <w:r w:rsidR="00B64869">
        <w:rPr>
          <w:rFonts w:ascii="Arial" w:hAnsi="Arial" w:cs="Arial"/>
          <w:color w:val="000000"/>
          <w:sz w:val="22"/>
        </w:rPr>
        <w:t>s have been inferred (McKenzie &amp;</w:t>
      </w:r>
      <w:r w:rsidRPr="00466DCE">
        <w:rPr>
          <w:rFonts w:ascii="Arial" w:hAnsi="Arial" w:cs="Arial"/>
          <w:color w:val="000000"/>
          <w:sz w:val="22"/>
        </w:rPr>
        <w:t xml:space="preserve"> Hall</w:t>
      </w:r>
      <w:r w:rsidR="00B64869">
        <w:rPr>
          <w:rFonts w:ascii="Arial" w:hAnsi="Arial" w:cs="Arial"/>
          <w:color w:val="000000"/>
          <w:sz w:val="22"/>
        </w:rPr>
        <w:t>,</w:t>
      </w:r>
      <w:r w:rsidRPr="00466DCE">
        <w:rPr>
          <w:rFonts w:ascii="Arial" w:hAnsi="Arial" w:cs="Arial"/>
          <w:color w:val="000000"/>
          <w:sz w:val="22"/>
        </w:rPr>
        <w:t xml:space="preserve"> 2008). </w:t>
      </w:r>
    </w:p>
    <w:p w:rsidR="00466DCE" w:rsidRPr="00466DCE" w:rsidRDefault="00466DCE" w:rsidP="00B64869">
      <w:pPr>
        <w:rPr>
          <w:rFonts w:ascii="Arial" w:hAnsi="Arial" w:cs="Arial"/>
          <w:color w:val="000000"/>
          <w:sz w:val="22"/>
        </w:rPr>
      </w:pPr>
    </w:p>
    <w:p w:rsidR="00466DCE" w:rsidRPr="00466DCE" w:rsidRDefault="00466DCE" w:rsidP="00B64869">
      <w:pPr>
        <w:rPr>
          <w:rFonts w:ascii="Arial" w:hAnsi="Arial" w:cs="Arial"/>
          <w:color w:val="000000"/>
          <w:sz w:val="22"/>
        </w:rPr>
      </w:pPr>
      <w:r w:rsidRPr="00466DCE">
        <w:rPr>
          <w:rFonts w:ascii="Arial" w:hAnsi="Arial" w:cs="Arial"/>
          <w:color w:val="000000"/>
          <w:sz w:val="22"/>
        </w:rPr>
        <w:t xml:space="preserve">Abandoned mine </w:t>
      </w:r>
      <w:proofErr w:type="spellStart"/>
      <w:r w:rsidRPr="00466DCE">
        <w:rPr>
          <w:rFonts w:ascii="Arial" w:hAnsi="Arial" w:cs="Arial"/>
          <w:color w:val="000000"/>
          <w:sz w:val="22"/>
        </w:rPr>
        <w:t>adits</w:t>
      </w:r>
      <w:proofErr w:type="spellEnd"/>
      <w:r w:rsidRPr="00466DCE">
        <w:rPr>
          <w:rFonts w:ascii="Arial" w:hAnsi="Arial" w:cs="Arial"/>
          <w:color w:val="000000"/>
          <w:sz w:val="22"/>
        </w:rPr>
        <w:t xml:space="preserve"> (horizontal tunnels) comprise a significant portion of the known roost sites; indeed the presence of mines may have allowed the species to extend its range and expand its population size (e.g. Worthington </w:t>
      </w:r>
      <w:r w:rsidRPr="006B2779">
        <w:rPr>
          <w:rFonts w:ascii="Arial" w:hAnsi="Arial" w:cs="Arial"/>
          <w:color w:val="000000"/>
          <w:sz w:val="22"/>
        </w:rPr>
        <w:t>Wilmer et al</w:t>
      </w:r>
      <w:r w:rsidRPr="00466DCE">
        <w:rPr>
          <w:rFonts w:ascii="Arial" w:hAnsi="Arial" w:cs="Arial"/>
          <w:color w:val="000000"/>
          <w:sz w:val="22"/>
        </w:rPr>
        <w:t>.</w:t>
      </w:r>
      <w:r w:rsidR="006B2779">
        <w:rPr>
          <w:rFonts w:ascii="Arial" w:hAnsi="Arial" w:cs="Arial"/>
          <w:color w:val="000000"/>
          <w:sz w:val="22"/>
        </w:rPr>
        <w:t>,</w:t>
      </w:r>
      <w:r w:rsidRPr="00466DCE">
        <w:rPr>
          <w:rFonts w:ascii="Arial" w:hAnsi="Arial" w:cs="Arial"/>
          <w:color w:val="000000"/>
          <w:sz w:val="22"/>
        </w:rPr>
        <w:t xml:space="preserve"> 1999). </w:t>
      </w:r>
      <w:r w:rsidRPr="006B2779">
        <w:rPr>
          <w:rFonts w:ascii="Arial" w:hAnsi="Arial" w:cs="Arial"/>
          <w:color w:val="000000"/>
          <w:sz w:val="22"/>
        </w:rPr>
        <w:t>Hall et al.</w:t>
      </w:r>
      <w:r w:rsidRPr="00466DCE">
        <w:rPr>
          <w:rFonts w:ascii="Arial" w:hAnsi="Arial" w:cs="Arial"/>
          <w:color w:val="000000"/>
          <w:sz w:val="22"/>
        </w:rPr>
        <w:t xml:space="preserve"> (1997) reported subpopulation size data from Western Australian mines:</w:t>
      </w:r>
    </w:p>
    <w:p w:rsidR="00466DCE" w:rsidRPr="00466DCE" w:rsidRDefault="00466DCE" w:rsidP="00B64869">
      <w:pPr>
        <w:numPr>
          <w:ilvl w:val="0"/>
          <w:numId w:val="26"/>
        </w:numPr>
        <w:rPr>
          <w:rFonts w:ascii="Arial" w:hAnsi="Arial" w:cs="Arial"/>
          <w:color w:val="000000"/>
          <w:sz w:val="22"/>
        </w:rPr>
      </w:pPr>
      <w:r w:rsidRPr="00466DCE">
        <w:rPr>
          <w:rFonts w:ascii="Arial" w:hAnsi="Arial" w:cs="Arial"/>
          <w:color w:val="000000"/>
          <w:sz w:val="22"/>
        </w:rPr>
        <w:t>Comet: 35 (26 April 1981); 37+ (14 October 1993); 100+ (19 July 1996)</w:t>
      </w:r>
    </w:p>
    <w:p w:rsidR="00466DCE" w:rsidRPr="00466DCE" w:rsidRDefault="00466DCE" w:rsidP="00B64869">
      <w:pPr>
        <w:numPr>
          <w:ilvl w:val="0"/>
          <w:numId w:val="26"/>
        </w:numPr>
        <w:rPr>
          <w:rFonts w:ascii="Arial" w:hAnsi="Arial" w:cs="Arial"/>
          <w:color w:val="000000"/>
          <w:sz w:val="22"/>
        </w:rPr>
      </w:pPr>
      <w:proofErr w:type="spellStart"/>
      <w:r w:rsidRPr="00466DCE">
        <w:rPr>
          <w:rFonts w:ascii="Arial" w:hAnsi="Arial" w:cs="Arial"/>
          <w:color w:val="000000"/>
          <w:sz w:val="22"/>
        </w:rPr>
        <w:t>Klondyke</w:t>
      </w:r>
      <w:proofErr w:type="spellEnd"/>
      <w:r w:rsidRPr="00466DCE">
        <w:rPr>
          <w:rFonts w:ascii="Arial" w:hAnsi="Arial" w:cs="Arial"/>
          <w:color w:val="000000"/>
          <w:sz w:val="22"/>
        </w:rPr>
        <w:t>: 40 (1 May 1981); 98+ (24 April 1994); 20+ (14 July 1994); 40+ (18 July 1995); counts by Armstrong (2010) varied between 107 and 366 for the period 12 June 2011 to 5 July 2001</w:t>
      </w:r>
    </w:p>
    <w:p w:rsidR="00466DCE" w:rsidRPr="00466DCE" w:rsidRDefault="00466DCE" w:rsidP="00B64869">
      <w:pPr>
        <w:numPr>
          <w:ilvl w:val="0"/>
          <w:numId w:val="26"/>
        </w:numPr>
        <w:rPr>
          <w:rFonts w:ascii="Arial" w:hAnsi="Arial" w:cs="Arial"/>
          <w:color w:val="000000"/>
          <w:sz w:val="22"/>
        </w:rPr>
      </w:pPr>
      <w:r w:rsidRPr="00466DCE">
        <w:rPr>
          <w:rFonts w:ascii="Arial" w:hAnsi="Arial" w:cs="Arial"/>
          <w:color w:val="000000"/>
          <w:sz w:val="22"/>
        </w:rPr>
        <w:t>Bulletin: 406 (23 April 1994); 200+ (18 July 1995)</w:t>
      </w:r>
      <w:r>
        <w:rPr>
          <w:rFonts w:ascii="Arial" w:hAnsi="Arial" w:cs="Arial"/>
          <w:color w:val="000000"/>
          <w:sz w:val="22"/>
        </w:rPr>
        <w:t>.</w:t>
      </w:r>
    </w:p>
    <w:p w:rsidR="00466DCE" w:rsidRDefault="00466DCE" w:rsidP="00B64869">
      <w:pPr>
        <w:rPr>
          <w:rFonts w:ascii="Arial" w:hAnsi="Arial" w:cs="Arial"/>
          <w:color w:val="000000"/>
          <w:sz w:val="22"/>
        </w:rPr>
      </w:pPr>
    </w:p>
    <w:p w:rsidR="00466DCE" w:rsidRDefault="00466DCE" w:rsidP="00B64869">
      <w:pPr>
        <w:rPr>
          <w:rFonts w:ascii="Arial" w:hAnsi="Arial" w:cs="Arial"/>
          <w:color w:val="000000"/>
          <w:sz w:val="22"/>
        </w:rPr>
      </w:pPr>
      <w:r w:rsidRPr="00466DCE">
        <w:rPr>
          <w:rFonts w:ascii="Arial" w:hAnsi="Arial" w:cs="Arial"/>
          <w:color w:val="000000"/>
          <w:sz w:val="22"/>
        </w:rPr>
        <w:t xml:space="preserve">Monitoring has been undertaken irregularly at the largest known maternity site at Kohinoor </w:t>
      </w:r>
      <w:proofErr w:type="spellStart"/>
      <w:r w:rsidRPr="00466DCE">
        <w:rPr>
          <w:rFonts w:ascii="Arial" w:hAnsi="Arial" w:cs="Arial"/>
          <w:color w:val="000000"/>
          <w:sz w:val="22"/>
        </w:rPr>
        <w:t>Adit</w:t>
      </w:r>
      <w:proofErr w:type="spellEnd"/>
      <w:r w:rsidRPr="00466DCE">
        <w:rPr>
          <w:rFonts w:ascii="Arial" w:hAnsi="Arial" w:cs="Arial"/>
          <w:color w:val="000000"/>
          <w:sz w:val="22"/>
        </w:rPr>
        <w:t xml:space="preserve">, Pine Creek, Northern Territory. Sampling precision has varied with methods used, and counts vary depending upon season of count (and breeding stage). Grant </w:t>
      </w:r>
      <w:r w:rsidRPr="006B2779">
        <w:rPr>
          <w:rFonts w:ascii="Arial" w:hAnsi="Arial" w:cs="Arial"/>
          <w:color w:val="000000"/>
          <w:sz w:val="22"/>
        </w:rPr>
        <w:t>et al. (</w:t>
      </w:r>
      <w:r w:rsidRPr="00466DCE">
        <w:rPr>
          <w:rFonts w:ascii="Arial" w:hAnsi="Arial" w:cs="Arial"/>
          <w:color w:val="000000"/>
          <w:sz w:val="22"/>
        </w:rPr>
        <w:t>2010) summarised the counts to that date</w:t>
      </w:r>
      <w:r>
        <w:rPr>
          <w:rFonts w:ascii="Arial" w:hAnsi="Arial" w:cs="Arial"/>
          <w:color w:val="000000"/>
          <w:sz w:val="22"/>
        </w:rPr>
        <w:t xml:space="preserve"> (Table 1)</w:t>
      </w:r>
      <w:r w:rsidR="00F0155F">
        <w:rPr>
          <w:rFonts w:ascii="Arial" w:hAnsi="Arial" w:cs="Arial"/>
          <w:color w:val="000000"/>
          <w:sz w:val="22"/>
        </w:rPr>
        <w:t>.</w:t>
      </w:r>
    </w:p>
    <w:p w:rsidR="00466DCE" w:rsidRDefault="00466DCE" w:rsidP="00B64869">
      <w:pPr>
        <w:rPr>
          <w:rFonts w:ascii="Arial" w:hAnsi="Arial" w:cs="Arial"/>
          <w:color w:val="000000"/>
          <w:sz w:val="22"/>
        </w:rPr>
      </w:pPr>
    </w:p>
    <w:p w:rsidR="00466DCE" w:rsidRPr="00F0155F" w:rsidRDefault="00466DCE" w:rsidP="00B64869">
      <w:pPr>
        <w:ind w:left="1440"/>
        <w:rPr>
          <w:rFonts w:ascii="Arial" w:hAnsi="Arial" w:cs="Arial"/>
          <w:b/>
          <w:color w:val="000000"/>
          <w:sz w:val="20"/>
          <w:szCs w:val="20"/>
        </w:rPr>
      </w:pPr>
      <w:proofErr w:type="gramStart"/>
      <w:r w:rsidRPr="00F0155F">
        <w:rPr>
          <w:rFonts w:ascii="Arial" w:hAnsi="Arial" w:cs="Arial"/>
          <w:b/>
          <w:color w:val="000000"/>
          <w:sz w:val="20"/>
          <w:szCs w:val="20"/>
        </w:rPr>
        <w:t>Table 1.</w:t>
      </w:r>
      <w:proofErr w:type="gramEnd"/>
      <w:r w:rsidR="006B2779">
        <w:rPr>
          <w:rFonts w:ascii="Arial" w:hAnsi="Arial" w:cs="Arial"/>
          <w:b/>
          <w:color w:val="000000"/>
          <w:sz w:val="20"/>
          <w:szCs w:val="20"/>
        </w:rPr>
        <w:t xml:space="preserve"> </w:t>
      </w:r>
      <w:proofErr w:type="gramStart"/>
      <w:r w:rsidRPr="00F0155F">
        <w:rPr>
          <w:rFonts w:ascii="Arial" w:hAnsi="Arial" w:cs="Arial"/>
          <w:b/>
          <w:color w:val="000000"/>
          <w:sz w:val="20"/>
          <w:szCs w:val="20"/>
        </w:rPr>
        <w:t>Coun</w:t>
      </w:r>
      <w:r w:rsidR="00D16FD2">
        <w:rPr>
          <w:rFonts w:ascii="Arial" w:hAnsi="Arial" w:cs="Arial"/>
          <w:b/>
          <w:color w:val="000000"/>
          <w:sz w:val="20"/>
          <w:szCs w:val="20"/>
        </w:rPr>
        <w:t>ts of ghost b</w:t>
      </w:r>
      <w:r w:rsidR="00F0155F" w:rsidRPr="00F0155F">
        <w:rPr>
          <w:rFonts w:ascii="Arial" w:hAnsi="Arial" w:cs="Arial"/>
          <w:b/>
          <w:color w:val="000000"/>
          <w:sz w:val="20"/>
          <w:szCs w:val="20"/>
        </w:rPr>
        <w:t xml:space="preserve">ats at various dates at the largest known maternity site, Kohinoor </w:t>
      </w:r>
      <w:proofErr w:type="spellStart"/>
      <w:r w:rsidR="00F0155F">
        <w:rPr>
          <w:rFonts w:ascii="Arial" w:hAnsi="Arial" w:cs="Arial"/>
          <w:b/>
          <w:color w:val="000000"/>
          <w:sz w:val="20"/>
          <w:szCs w:val="20"/>
        </w:rPr>
        <w:t>Adit</w:t>
      </w:r>
      <w:proofErr w:type="spellEnd"/>
      <w:r w:rsidR="00F0155F">
        <w:rPr>
          <w:rFonts w:ascii="Arial" w:hAnsi="Arial" w:cs="Arial"/>
          <w:b/>
          <w:color w:val="000000"/>
          <w:sz w:val="20"/>
          <w:szCs w:val="20"/>
        </w:rPr>
        <w:t>.</w:t>
      </w:r>
      <w:proofErr w:type="gramEnd"/>
    </w:p>
    <w:p w:rsidR="00466DCE" w:rsidRPr="00466DCE" w:rsidRDefault="00466DCE" w:rsidP="00B64869">
      <w:pPr>
        <w:rPr>
          <w:rFonts w:ascii="Arial" w:hAnsi="Arial" w:cs="Arial"/>
          <w:color w:val="000000"/>
          <w:sz w:val="22"/>
        </w:rPr>
      </w:pPr>
    </w:p>
    <w:tbl>
      <w:tblPr>
        <w:tblW w:w="0" w:type="auto"/>
        <w:tblInd w:w="1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45"/>
        <w:gridCol w:w="1583"/>
      </w:tblGrid>
      <w:tr w:rsidR="00466DCE" w:rsidTr="00B64869">
        <w:tc>
          <w:tcPr>
            <w:tcW w:w="2245" w:type="dxa"/>
          </w:tcPr>
          <w:p w:rsidR="00466DCE" w:rsidRDefault="00466DCE" w:rsidP="00466DCE">
            <w:pPr>
              <w:rPr>
                <w:rFonts w:ascii="Calibri" w:hAnsi="Calibri"/>
                <w:b/>
                <w:color w:val="000000"/>
                <w:sz w:val="22"/>
              </w:rPr>
            </w:pPr>
            <w:r>
              <w:rPr>
                <w:rFonts w:ascii="Calibri" w:hAnsi="Calibri"/>
                <w:b/>
                <w:color w:val="000000"/>
                <w:sz w:val="22"/>
              </w:rPr>
              <w:t>date</w:t>
            </w:r>
          </w:p>
        </w:tc>
        <w:tc>
          <w:tcPr>
            <w:tcW w:w="1583" w:type="dxa"/>
          </w:tcPr>
          <w:p w:rsidR="00466DCE" w:rsidRDefault="00466DCE" w:rsidP="00466DCE">
            <w:pPr>
              <w:rPr>
                <w:rFonts w:ascii="Calibri" w:hAnsi="Calibri"/>
                <w:b/>
                <w:color w:val="000000"/>
                <w:sz w:val="22"/>
              </w:rPr>
            </w:pPr>
            <w:r>
              <w:rPr>
                <w:rFonts w:ascii="Calibri" w:hAnsi="Calibri"/>
                <w:b/>
                <w:color w:val="000000"/>
                <w:sz w:val="22"/>
              </w:rPr>
              <w:t>count</w:t>
            </w:r>
          </w:p>
        </w:tc>
      </w:tr>
      <w:tr w:rsidR="00466DCE" w:rsidTr="00B64869">
        <w:tc>
          <w:tcPr>
            <w:tcW w:w="2245" w:type="dxa"/>
          </w:tcPr>
          <w:p w:rsidR="00466DCE" w:rsidRDefault="00466DCE" w:rsidP="00466DCE">
            <w:pPr>
              <w:rPr>
                <w:rFonts w:ascii="Calibri" w:hAnsi="Calibri"/>
                <w:color w:val="000000"/>
                <w:sz w:val="22"/>
              </w:rPr>
            </w:pPr>
            <w:r>
              <w:rPr>
                <w:rFonts w:ascii="Calibri" w:hAnsi="Calibri"/>
                <w:color w:val="000000"/>
                <w:sz w:val="22"/>
              </w:rPr>
              <w:t>July 1981</w:t>
            </w:r>
          </w:p>
        </w:tc>
        <w:tc>
          <w:tcPr>
            <w:tcW w:w="1583" w:type="dxa"/>
          </w:tcPr>
          <w:p w:rsidR="00466DCE" w:rsidRDefault="00466DCE" w:rsidP="00466DCE">
            <w:pPr>
              <w:rPr>
                <w:rFonts w:ascii="Calibri" w:hAnsi="Calibri"/>
                <w:color w:val="000000"/>
                <w:sz w:val="22"/>
              </w:rPr>
            </w:pPr>
            <w:r>
              <w:rPr>
                <w:rFonts w:ascii="Calibri" w:hAnsi="Calibri"/>
                <w:color w:val="000000"/>
                <w:sz w:val="22"/>
              </w:rPr>
              <w:t>300</w:t>
            </w:r>
          </w:p>
        </w:tc>
      </w:tr>
      <w:tr w:rsidR="00466DCE" w:rsidTr="00B64869">
        <w:tc>
          <w:tcPr>
            <w:tcW w:w="2245" w:type="dxa"/>
          </w:tcPr>
          <w:p w:rsidR="00466DCE" w:rsidRDefault="00466DCE" w:rsidP="00466DCE">
            <w:pPr>
              <w:rPr>
                <w:rFonts w:ascii="Calibri" w:hAnsi="Calibri"/>
                <w:color w:val="000000"/>
                <w:sz w:val="22"/>
              </w:rPr>
            </w:pPr>
            <w:r>
              <w:rPr>
                <w:rFonts w:ascii="Calibri" w:hAnsi="Calibri"/>
                <w:color w:val="000000"/>
                <w:sz w:val="22"/>
              </w:rPr>
              <w:t>May 1983</w:t>
            </w:r>
          </w:p>
        </w:tc>
        <w:tc>
          <w:tcPr>
            <w:tcW w:w="1583" w:type="dxa"/>
          </w:tcPr>
          <w:p w:rsidR="00466DCE" w:rsidRDefault="00466DCE" w:rsidP="00466DCE">
            <w:pPr>
              <w:rPr>
                <w:rFonts w:ascii="Calibri" w:hAnsi="Calibri"/>
                <w:color w:val="000000"/>
                <w:sz w:val="22"/>
              </w:rPr>
            </w:pPr>
            <w:r>
              <w:rPr>
                <w:rFonts w:ascii="Calibri" w:hAnsi="Calibri"/>
                <w:color w:val="000000"/>
                <w:sz w:val="22"/>
              </w:rPr>
              <w:t>445</w:t>
            </w:r>
          </w:p>
        </w:tc>
      </w:tr>
      <w:tr w:rsidR="00466DCE" w:rsidTr="00B64869">
        <w:tc>
          <w:tcPr>
            <w:tcW w:w="2245" w:type="dxa"/>
          </w:tcPr>
          <w:p w:rsidR="00466DCE" w:rsidRDefault="00466DCE" w:rsidP="00466DCE">
            <w:pPr>
              <w:rPr>
                <w:rFonts w:ascii="Calibri" w:hAnsi="Calibri"/>
                <w:color w:val="000000"/>
                <w:sz w:val="22"/>
              </w:rPr>
            </w:pPr>
            <w:r>
              <w:rPr>
                <w:rFonts w:ascii="Calibri" w:hAnsi="Calibri"/>
                <w:color w:val="000000"/>
                <w:sz w:val="22"/>
              </w:rPr>
              <w:t>June 1984</w:t>
            </w:r>
          </w:p>
        </w:tc>
        <w:tc>
          <w:tcPr>
            <w:tcW w:w="1583" w:type="dxa"/>
          </w:tcPr>
          <w:p w:rsidR="00466DCE" w:rsidRDefault="00466DCE" w:rsidP="00466DCE">
            <w:pPr>
              <w:rPr>
                <w:rFonts w:ascii="Calibri" w:hAnsi="Calibri"/>
                <w:color w:val="000000"/>
                <w:sz w:val="22"/>
              </w:rPr>
            </w:pPr>
            <w:r>
              <w:rPr>
                <w:rFonts w:ascii="Calibri" w:hAnsi="Calibri"/>
                <w:color w:val="000000"/>
                <w:sz w:val="22"/>
              </w:rPr>
              <w:t>780</w:t>
            </w:r>
          </w:p>
        </w:tc>
      </w:tr>
      <w:tr w:rsidR="00466DCE" w:rsidTr="00B64869">
        <w:tc>
          <w:tcPr>
            <w:tcW w:w="2245" w:type="dxa"/>
          </w:tcPr>
          <w:p w:rsidR="00466DCE" w:rsidRDefault="00466DCE" w:rsidP="00466DCE">
            <w:pPr>
              <w:rPr>
                <w:rFonts w:ascii="Calibri" w:hAnsi="Calibri"/>
                <w:color w:val="000000"/>
                <w:sz w:val="22"/>
              </w:rPr>
            </w:pPr>
            <w:r>
              <w:rPr>
                <w:rFonts w:ascii="Calibri" w:hAnsi="Calibri"/>
                <w:color w:val="000000"/>
                <w:sz w:val="22"/>
              </w:rPr>
              <w:t>May 1985</w:t>
            </w:r>
          </w:p>
        </w:tc>
        <w:tc>
          <w:tcPr>
            <w:tcW w:w="1583" w:type="dxa"/>
          </w:tcPr>
          <w:p w:rsidR="00466DCE" w:rsidRDefault="00466DCE" w:rsidP="00466DCE">
            <w:pPr>
              <w:rPr>
                <w:rFonts w:ascii="Calibri" w:hAnsi="Calibri"/>
                <w:color w:val="000000"/>
                <w:sz w:val="22"/>
              </w:rPr>
            </w:pPr>
            <w:r>
              <w:rPr>
                <w:rFonts w:ascii="Calibri" w:hAnsi="Calibri"/>
                <w:color w:val="000000"/>
                <w:sz w:val="22"/>
              </w:rPr>
              <w:t>1100</w:t>
            </w:r>
          </w:p>
        </w:tc>
      </w:tr>
      <w:tr w:rsidR="00466DCE" w:rsidTr="00B64869">
        <w:tc>
          <w:tcPr>
            <w:tcW w:w="2245" w:type="dxa"/>
          </w:tcPr>
          <w:p w:rsidR="00466DCE" w:rsidRDefault="00466DCE" w:rsidP="00466DCE">
            <w:pPr>
              <w:rPr>
                <w:rFonts w:ascii="Calibri" w:hAnsi="Calibri"/>
                <w:color w:val="000000"/>
                <w:sz w:val="22"/>
              </w:rPr>
            </w:pPr>
            <w:r>
              <w:rPr>
                <w:rFonts w:ascii="Calibri" w:hAnsi="Calibri"/>
                <w:color w:val="000000"/>
                <w:sz w:val="22"/>
              </w:rPr>
              <w:t>April 1987</w:t>
            </w:r>
          </w:p>
        </w:tc>
        <w:tc>
          <w:tcPr>
            <w:tcW w:w="1583" w:type="dxa"/>
          </w:tcPr>
          <w:p w:rsidR="00466DCE" w:rsidRDefault="00466DCE" w:rsidP="00466DCE">
            <w:pPr>
              <w:rPr>
                <w:rFonts w:ascii="Calibri" w:hAnsi="Calibri"/>
                <w:color w:val="000000"/>
                <w:sz w:val="22"/>
              </w:rPr>
            </w:pPr>
            <w:r>
              <w:rPr>
                <w:rFonts w:ascii="Calibri" w:hAnsi="Calibri"/>
                <w:color w:val="000000"/>
                <w:sz w:val="22"/>
              </w:rPr>
              <w:t>1300</w:t>
            </w:r>
          </w:p>
        </w:tc>
      </w:tr>
      <w:tr w:rsidR="00466DCE" w:rsidTr="00B64869">
        <w:tc>
          <w:tcPr>
            <w:tcW w:w="2245" w:type="dxa"/>
          </w:tcPr>
          <w:p w:rsidR="00466DCE" w:rsidRDefault="00466DCE" w:rsidP="00466DCE">
            <w:pPr>
              <w:rPr>
                <w:rFonts w:ascii="Calibri" w:hAnsi="Calibri"/>
                <w:color w:val="000000"/>
                <w:sz w:val="22"/>
              </w:rPr>
            </w:pPr>
            <w:r>
              <w:rPr>
                <w:rFonts w:ascii="Calibri" w:hAnsi="Calibri"/>
                <w:color w:val="000000"/>
                <w:sz w:val="22"/>
              </w:rPr>
              <w:t>February 1988</w:t>
            </w:r>
          </w:p>
        </w:tc>
        <w:tc>
          <w:tcPr>
            <w:tcW w:w="1583" w:type="dxa"/>
          </w:tcPr>
          <w:p w:rsidR="00466DCE" w:rsidRDefault="00466DCE" w:rsidP="00466DCE">
            <w:pPr>
              <w:rPr>
                <w:rFonts w:ascii="Calibri" w:hAnsi="Calibri"/>
                <w:color w:val="000000"/>
                <w:sz w:val="22"/>
              </w:rPr>
            </w:pPr>
            <w:r>
              <w:rPr>
                <w:rFonts w:ascii="Calibri" w:hAnsi="Calibri"/>
                <w:color w:val="000000"/>
                <w:sz w:val="22"/>
              </w:rPr>
              <w:t>1400</w:t>
            </w:r>
          </w:p>
        </w:tc>
      </w:tr>
      <w:tr w:rsidR="00466DCE" w:rsidTr="00B64869">
        <w:tc>
          <w:tcPr>
            <w:tcW w:w="2245" w:type="dxa"/>
          </w:tcPr>
          <w:p w:rsidR="00466DCE" w:rsidRDefault="00466DCE" w:rsidP="00466DCE">
            <w:pPr>
              <w:rPr>
                <w:rFonts w:ascii="Calibri" w:hAnsi="Calibri"/>
                <w:color w:val="000000"/>
                <w:sz w:val="22"/>
              </w:rPr>
            </w:pPr>
            <w:r>
              <w:rPr>
                <w:rFonts w:ascii="Calibri" w:hAnsi="Calibri"/>
                <w:color w:val="000000"/>
                <w:sz w:val="22"/>
              </w:rPr>
              <w:t>August 1988</w:t>
            </w:r>
          </w:p>
        </w:tc>
        <w:tc>
          <w:tcPr>
            <w:tcW w:w="1583" w:type="dxa"/>
          </w:tcPr>
          <w:p w:rsidR="00466DCE" w:rsidRDefault="00466DCE" w:rsidP="00466DCE">
            <w:pPr>
              <w:rPr>
                <w:rFonts w:ascii="Calibri" w:hAnsi="Calibri"/>
                <w:color w:val="000000"/>
                <w:sz w:val="22"/>
              </w:rPr>
            </w:pPr>
            <w:r>
              <w:rPr>
                <w:rFonts w:ascii="Calibri" w:hAnsi="Calibri"/>
                <w:color w:val="000000"/>
                <w:sz w:val="22"/>
              </w:rPr>
              <w:t>1300</w:t>
            </w:r>
          </w:p>
        </w:tc>
      </w:tr>
      <w:tr w:rsidR="00466DCE" w:rsidTr="00B64869">
        <w:tc>
          <w:tcPr>
            <w:tcW w:w="2245" w:type="dxa"/>
          </w:tcPr>
          <w:p w:rsidR="00466DCE" w:rsidRDefault="00466DCE" w:rsidP="00466DCE">
            <w:pPr>
              <w:rPr>
                <w:rFonts w:ascii="Calibri" w:hAnsi="Calibri"/>
                <w:color w:val="000000"/>
                <w:sz w:val="22"/>
              </w:rPr>
            </w:pPr>
            <w:r>
              <w:rPr>
                <w:rFonts w:ascii="Calibri" w:hAnsi="Calibri"/>
                <w:color w:val="000000"/>
                <w:sz w:val="22"/>
              </w:rPr>
              <w:t>January 1990</w:t>
            </w:r>
          </w:p>
        </w:tc>
        <w:tc>
          <w:tcPr>
            <w:tcW w:w="1583" w:type="dxa"/>
          </w:tcPr>
          <w:p w:rsidR="00466DCE" w:rsidRDefault="00466DCE" w:rsidP="00466DCE">
            <w:pPr>
              <w:rPr>
                <w:rFonts w:ascii="Calibri" w:hAnsi="Calibri"/>
                <w:color w:val="000000"/>
                <w:sz w:val="22"/>
              </w:rPr>
            </w:pPr>
            <w:r>
              <w:rPr>
                <w:rFonts w:ascii="Calibri" w:hAnsi="Calibri"/>
                <w:color w:val="000000"/>
                <w:sz w:val="22"/>
              </w:rPr>
              <w:t>1500</w:t>
            </w:r>
          </w:p>
        </w:tc>
      </w:tr>
      <w:tr w:rsidR="00466DCE" w:rsidTr="00B64869">
        <w:tc>
          <w:tcPr>
            <w:tcW w:w="2245" w:type="dxa"/>
          </w:tcPr>
          <w:p w:rsidR="00466DCE" w:rsidRDefault="00466DCE" w:rsidP="00466DCE">
            <w:pPr>
              <w:rPr>
                <w:rFonts w:ascii="Calibri" w:hAnsi="Calibri"/>
                <w:color w:val="000000"/>
                <w:sz w:val="22"/>
              </w:rPr>
            </w:pPr>
            <w:r>
              <w:rPr>
                <w:rFonts w:ascii="Calibri" w:hAnsi="Calibri"/>
                <w:color w:val="000000"/>
                <w:sz w:val="22"/>
              </w:rPr>
              <w:t>July 2010</w:t>
            </w:r>
          </w:p>
        </w:tc>
        <w:tc>
          <w:tcPr>
            <w:tcW w:w="1583" w:type="dxa"/>
          </w:tcPr>
          <w:p w:rsidR="00466DCE" w:rsidRDefault="00466DCE" w:rsidP="00466DCE">
            <w:pPr>
              <w:rPr>
                <w:rFonts w:ascii="Calibri" w:hAnsi="Calibri"/>
                <w:color w:val="000000"/>
                <w:sz w:val="22"/>
              </w:rPr>
            </w:pPr>
            <w:r>
              <w:rPr>
                <w:rFonts w:ascii="Calibri" w:hAnsi="Calibri"/>
                <w:color w:val="000000"/>
                <w:sz w:val="22"/>
              </w:rPr>
              <w:t>564</w:t>
            </w:r>
          </w:p>
        </w:tc>
      </w:tr>
    </w:tbl>
    <w:p w:rsidR="00466DCE" w:rsidRDefault="00466DCE" w:rsidP="008F5E7C">
      <w:pPr>
        <w:spacing w:after="120"/>
        <w:rPr>
          <w:rFonts w:ascii="Calibri" w:hAnsi="Calibri"/>
          <w:color w:val="000000"/>
          <w:sz w:val="22"/>
        </w:rPr>
      </w:pPr>
    </w:p>
    <w:p w:rsidR="00466DCE" w:rsidRPr="00466DCE" w:rsidRDefault="00466DCE" w:rsidP="00B64869">
      <w:pPr>
        <w:rPr>
          <w:rFonts w:ascii="Arial" w:hAnsi="Arial" w:cs="Arial"/>
          <w:color w:val="000000"/>
          <w:sz w:val="22"/>
        </w:rPr>
      </w:pPr>
      <w:r w:rsidRPr="00466DCE">
        <w:rPr>
          <w:rFonts w:ascii="Arial" w:hAnsi="Arial" w:cs="Arial"/>
          <w:color w:val="000000"/>
          <w:sz w:val="22"/>
        </w:rPr>
        <w:t>In southern Queensland, recen</w:t>
      </w:r>
      <w:r w:rsidR="006B2779">
        <w:rPr>
          <w:rFonts w:ascii="Arial" w:hAnsi="Arial" w:cs="Arial"/>
          <w:color w:val="000000"/>
          <w:sz w:val="22"/>
        </w:rPr>
        <w:t>t data show that ghost b</w:t>
      </w:r>
      <w:r w:rsidRPr="00466DCE">
        <w:rPr>
          <w:rFonts w:ascii="Arial" w:hAnsi="Arial" w:cs="Arial"/>
          <w:color w:val="000000"/>
          <w:sz w:val="22"/>
        </w:rPr>
        <w:t xml:space="preserve">ats are continuing to decline at </w:t>
      </w:r>
      <w:r w:rsidRPr="00466DCE">
        <w:rPr>
          <w:rFonts w:ascii="Arial" w:hAnsi="Arial" w:cs="Arial"/>
          <w:sz w:val="22"/>
        </w:rPr>
        <w:t xml:space="preserve">the Mount Etna Caves National Park and the surrounding </w:t>
      </w:r>
      <w:proofErr w:type="spellStart"/>
      <w:r w:rsidRPr="00466DCE">
        <w:rPr>
          <w:rFonts w:ascii="Arial" w:hAnsi="Arial" w:cs="Arial"/>
          <w:sz w:val="22"/>
        </w:rPr>
        <w:t>karst</w:t>
      </w:r>
      <w:proofErr w:type="spellEnd"/>
      <w:r w:rsidRPr="00466DCE">
        <w:rPr>
          <w:rFonts w:ascii="Arial" w:hAnsi="Arial" w:cs="Arial"/>
          <w:sz w:val="22"/>
        </w:rPr>
        <w:t xml:space="preserve"> system with only 26 individuals captured over several months, whereas Worthington Wilmer (1996) caught 25 individual bats over two nights in 1993 at a similar time of year, at the same site and using the same methodology. Preliminary results from a genetic coalescence study suggested an effective population size of between 15 and 30 depending on the method used (J. </w:t>
      </w:r>
      <w:proofErr w:type="spellStart"/>
      <w:r w:rsidRPr="00466DCE">
        <w:rPr>
          <w:rFonts w:ascii="Arial" w:hAnsi="Arial" w:cs="Arial"/>
          <w:sz w:val="22"/>
        </w:rPr>
        <w:t>Augusteyn</w:t>
      </w:r>
      <w:proofErr w:type="spellEnd"/>
      <w:r w:rsidRPr="00466DCE">
        <w:rPr>
          <w:rFonts w:ascii="Arial" w:hAnsi="Arial" w:cs="Arial"/>
          <w:sz w:val="22"/>
        </w:rPr>
        <w:t xml:space="preserve"> </w:t>
      </w:r>
      <w:r w:rsidRPr="006B2779">
        <w:rPr>
          <w:rFonts w:ascii="Arial" w:hAnsi="Arial" w:cs="Arial"/>
          <w:sz w:val="22"/>
        </w:rPr>
        <w:t>pers. comm.</w:t>
      </w:r>
      <w:r w:rsidR="006B2779" w:rsidRPr="006B2779">
        <w:rPr>
          <w:rFonts w:ascii="Arial" w:hAnsi="Arial" w:cs="Arial"/>
          <w:sz w:val="22"/>
        </w:rPr>
        <w:t>,</w:t>
      </w:r>
      <w:r w:rsidR="006B2779">
        <w:rPr>
          <w:rFonts w:ascii="Arial" w:hAnsi="Arial" w:cs="Arial"/>
          <w:sz w:val="22"/>
        </w:rPr>
        <w:t xml:space="preserve"> cited in </w:t>
      </w:r>
      <w:proofErr w:type="spellStart"/>
      <w:r w:rsidR="006B2779">
        <w:rPr>
          <w:rFonts w:ascii="Arial" w:hAnsi="Arial" w:cs="Arial"/>
          <w:sz w:val="22"/>
        </w:rPr>
        <w:t>Woinarski</w:t>
      </w:r>
      <w:proofErr w:type="spellEnd"/>
      <w:r w:rsidR="006B2779">
        <w:rPr>
          <w:rFonts w:ascii="Arial" w:hAnsi="Arial" w:cs="Arial"/>
          <w:sz w:val="22"/>
        </w:rPr>
        <w:t xml:space="preserve"> et al., 2014</w:t>
      </w:r>
      <w:r w:rsidRPr="00466DCE">
        <w:rPr>
          <w:rFonts w:ascii="Arial" w:hAnsi="Arial" w:cs="Arial"/>
          <w:sz w:val="22"/>
        </w:rPr>
        <w:t xml:space="preserve">). On Cape York Peninsula, maternity sites are known at Mitchell-Palmer limestone and </w:t>
      </w:r>
      <w:proofErr w:type="gramStart"/>
      <w:r w:rsidRPr="00466DCE">
        <w:rPr>
          <w:rFonts w:ascii="Arial" w:hAnsi="Arial" w:cs="Arial"/>
          <w:sz w:val="22"/>
        </w:rPr>
        <w:t>Kings Plains</w:t>
      </w:r>
      <w:proofErr w:type="gramEnd"/>
      <w:r w:rsidRPr="00466DCE">
        <w:rPr>
          <w:rFonts w:ascii="Arial" w:hAnsi="Arial" w:cs="Arial"/>
          <w:sz w:val="22"/>
        </w:rPr>
        <w:t xml:space="preserve"> station, with a suspected site near the Iron Range (</w:t>
      </w:r>
      <w:r w:rsidRPr="006B2779">
        <w:rPr>
          <w:rFonts w:ascii="Arial" w:hAnsi="Arial" w:cs="Arial"/>
          <w:sz w:val="22"/>
        </w:rPr>
        <w:t>Reardon et al</w:t>
      </w:r>
      <w:r w:rsidRPr="00466DCE">
        <w:rPr>
          <w:rFonts w:ascii="Arial" w:hAnsi="Arial" w:cs="Arial"/>
          <w:i/>
          <w:sz w:val="22"/>
        </w:rPr>
        <w:t>.</w:t>
      </w:r>
      <w:r w:rsidR="006B2779">
        <w:rPr>
          <w:rFonts w:ascii="Arial" w:hAnsi="Arial" w:cs="Arial"/>
          <w:i/>
          <w:sz w:val="22"/>
        </w:rPr>
        <w:t>,</w:t>
      </w:r>
      <w:r w:rsidRPr="00466DCE">
        <w:rPr>
          <w:rFonts w:ascii="Arial" w:hAnsi="Arial" w:cs="Arial"/>
          <w:sz w:val="22"/>
        </w:rPr>
        <w:t xml:space="preserve"> 2010). </w:t>
      </w:r>
      <w:r w:rsidRPr="00466DCE">
        <w:rPr>
          <w:rFonts w:ascii="Arial" w:hAnsi="Arial" w:cs="Arial"/>
          <w:color w:val="000000"/>
          <w:sz w:val="22"/>
        </w:rPr>
        <w:t xml:space="preserve">Other available Queensland estimates are of 150 at </w:t>
      </w:r>
      <w:proofErr w:type="spellStart"/>
      <w:r w:rsidRPr="00466DCE">
        <w:rPr>
          <w:rFonts w:ascii="Arial" w:hAnsi="Arial" w:cs="Arial"/>
          <w:color w:val="000000"/>
          <w:sz w:val="22"/>
        </w:rPr>
        <w:t>Girringun-Gugu</w:t>
      </w:r>
      <w:proofErr w:type="spellEnd"/>
      <w:r w:rsidRPr="00466DCE">
        <w:rPr>
          <w:rFonts w:ascii="Arial" w:hAnsi="Arial" w:cs="Arial"/>
          <w:color w:val="000000"/>
          <w:sz w:val="22"/>
        </w:rPr>
        <w:t xml:space="preserve"> Badhun West of Ingham / Cardwell and 500 at Kuku </w:t>
      </w:r>
      <w:proofErr w:type="spellStart"/>
      <w:r w:rsidRPr="00466DCE">
        <w:rPr>
          <w:rFonts w:ascii="Arial" w:hAnsi="Arial" w:cs="Arial"/>
          <w:color w:val="000000"/>
          <w:sz w:val="22"/>
        </w:rPr>
        <w:t>Nyungkul</w:t>
      </w:r>
      <w:proofErr w:type="spellEnd"/>
      <w:r w:rsidRPr="00466DCE">
        <w:rPr>
          <w:rFonts w:ascii="Arial" w:hAnsi="Arial" w:cs="Arial"/>
          <w:color w:val="000000"/>
          <w:sz w:val="22"/>
        </w:rPr>
        <w:t xml:space="preserve"> – Kuku </w:t>
      </w:r>
      <w:proofErr w:type="spellStart"/>
      <w:r w:rsidRPr="00466DCE">
        <w:rPr>
          <w:rFonts w:ascii="Arial" w:hAnsi="Arial" w:cs="Arial"/>
          <w:color w:val="000000"/>
          <w:sz w:val="22"/>
        </w:rPr>
        <w:t>Bubogun</w:t>
      </w:r>
      <w:proofErr w:type="spellEnd"/>
      <w:r w:rsidRPr="00466DCE">
        <w:rPr>
          <w:rFonts w:ascii="Arial" w:hAnsi="Arial" w:cs="Arial"/>
          <w:color w:val="000000"/>
          <w:sz w:val="22"/>
        </w:rPr>
        <w:t xml:space="preserve"> south of Cooktown (C. </w:t>
      </w:r>
      <w:proofErr w:type="spellStart"/>
      <w:r w:rsidRPr="00466DCE">
        <w:rPr>
          <w:rFonts w:ascii="Arial" w:hAnsi="Arial" w:cs="Arial"/>
          <w:color w:val="000000"/>
          <w:sz w:val="22"/>
        </w:rPr>
        <w:t>Clague</w:t>
      </w:r>
      <w:proofErr w:type="spellEnd"/>
      <w:r w:rsidRPr="00466DCE">
        <w:rPr>
          <w:rFonts w:ascii="Arial" w:hAnsi="Arial" w:cs="Arial"/>
          <w:color w:val="000000"/>
          <w:sz w:val="22"/>
        </w:rPr>
        <w:t xml:space="preserve"> </w:t>
      </w:r>
      <w:r w:rsidR="006B2779" w:rsidRPr="006B2779">
        <w:rPr>
          <w:rFonts w:ascii="Arial" w:hAnsi="Arial" w:cs="Arial"/>
          <w:sz w:val="22"/>
        </w:rPr>
        <w:t>pers. comm.,</w:t>
      </w:r>
      <w:r w:rsidR="006B2779">
        <w:rPr>
          <w:rFonts w:ascii="Arial" w:hAnsi="Arial" w:cs="Arial"/>
          <w:sz w:val="22"/>
        </w:rPr>
        <w:t xml:space="preserve"> cited in </w:t>
      </w:r>
      <w:proofErr w:type="spellStart"/>
      <w:r w:rsidR="006B2779">
        <w:rPr>
          <w:rFonts w:ascii="Arial" w:hAnsi="Arial" w:cs="Arial"/>
          <w:sz w:val="22"/>
        </w:rPr>
        <w:t>Woinarski</w:t>
      </w:r>
      <w:proofErr w:type="spellEnd"/>
      <w:r w:rsidR="006B2779">
        <w:rPr>
          <w:rFonts w:ascii="Arial" w:hAnsi="Arial" w:cs="Arial"/>
          <w:sz w:val="22"/>
        </w:rPr>
        <w:t xml:space="preserve"> et al., 2014</w:t>
      </w:r>
      <w:r w:rsidR="006B2779" w:rsidRPr="00466DCE">
        <w:rPr>
          <w:rFonts w:ascii="Arial" w:hAnsi="Arial" w:cs="Arial"/>
          <w:sz w:val="22"/>
        </w:rPr>
        <w:t xml:space="preserve">). </w:t>
      </w:r>
      <w:r w:rsidRPr="00466DCE">
        <w:rPr>
          <w:rFonts w:ascii="Arial" w:hAnsi="Arial" w:cs="Arial"/>
          <w:sz w:val="22"/>
        </w:rPr>
        <w:t xml:space="preserve">Recent trapping of the Cape Hillsborough wintering roost also indicates that the wintering population is declining when compared with numbers caught and recorded from these caves from mid 1970s to early 1990s (M. Cali </w:t>
      </w:r>
      <w:r w:rsidR="006B2779" w:rsidRPr="006B2779">
        <w:rPr>
          <w:rFonts w:ascii="Arial" w:hAnsi="Arial" w:cs="Arial"/>
          <w:sz w:val="22"/>
        </w:rPr>
        <w:t>pers. comm.,</w:t>
      </w:r>
      <w:r w:rsidR="006B2779">
        <w:rPr>
          <w:rFonts w:ascii="Arial" w:hAnsi="Arial" w:cs="Arial"/>
          <w:sz w:val="22"/>
        </w:rPr>
        <w:t xml:space="preserve"> cited in </w:t>
      </w:r>
      <w:proofErr w:type="spellStart"/>
      <w:r w:rsidR="006B2779">
        <w:rPr>
          <w:rFonts w:ascii="Arial" w:hAnsi="Arial" w:cs="Arial"/>
          <w:sz w:val="22"/>
        </w:rPr>
        <w:t>Woinarski</w:t>
      </w:r>
      <w:proofErr w:type="spellEnd"/>
      <w:r w:rsidR="006B2779">
        <w:rPr>
          <w:rFonts w:ascii="Arial" w:hAnsi="Arial" w:cs="Arial"/>
          <w:sz w:val="22"/>
        </w:rPr>
        <w:t xml:space="preserve"> et al., 2014</w:t>
      </w:r>
      <w:r w:rsidR="006B2779" w:rsidRPr="00466DCE">
        <w:rPr>
          <w:rFonts w:ascii="Arial" w:hAnsi="Arial" w:cs="Arial"/>
          <w:sz w:val="22"/>
        </w:rPr>
        <w:t>).</w:t>
      </w:r>
    </w:p>
    <w:p w:rsidR="00466DCE" w:rsidRPr="00466DCE" w:rsidRDefault="00466DCE" w:rsidP="00B64869">
      <w:pPr>
        <w:rPr>
          <w:rFonts w:ascii="Arial" w:hAnsi="Arial" w:cs="Arial"/>
          <w:color w:val="000000"/>
          <w:sz w:val="22"/>
        </w:rPr>
      </w:pPr>
    </w:p>
    <w:p w:rsidR="00466DCE" w:rsidRPr="00466DCE" w:rsidRDefault="00466DCE" w:rsidP="00B64869">
      <w:pPr>
        <w:rPr>
          <w:rFonts w:ascii="Arial" w:hAnsi="Arial" w:cs="Arial"/>
          <w:color w:val="000000"/>
          <w:sz w:val="22"/>
        </w:rPr>
      </w:pPr>
      <w:r w:rsidRPr="00466DCE">
        <w:rPr>
          <w:rFonts w:ascii="Arial" w:hAnsi="Arial" w:cs="Arial"/>
          <w:color w:val="000000"/>
          <w:sz w:val="22"/>
        </w:rPr>
        <w:t xml:space="preserve">McKenzie and Bullen (2009) found the </w:t>
      </w:r>
      <w:r w:rsidR="006B2779">
        <w:rPr>
          <w:rFonts w:ascii="Arial" w:hAnsi="Arial" w:cs="Arial"/>
          <w:color w:val="000000"/>
          <w:sz w:val="22"/>
        </w:rPr>
        <w:t>g</w:t>
      </w:r>
      <w:r w:rsidRPr="00466DCE">
        <w:rPr>
          <w:rFonts w:ascii="Arial" w:hAnsi="Arial" w:cs="Arial"/>
          <w:color w:val="000000"/>
          <w:sz w:val="22"/>
        </w:rPr>
        <w:t xml:space="preserve">host </w:t>
      </w:r>
      <w:r w:rsidR="006B2779">
        <w:rPr>
          <w:rFonts w:ascii="Arial" w:hAnsi="Arial" w:cs="Arial"/>
          <w:color w:val="000000"/>
          <w:sz w:val="22"/>
        </w:rPr>
        <w:t>b</w:t>
      </w:r>
      <w:r w:rsidRPr="00466DCE">
        <w:rPr>
          <w:rFonts w:ascii="Arial" w:hAnsi="Arial" w:cs="Arial"/>
          <w:color w:val="000000"/>
          <w:sz w:val="22"/>
        </w:rPr>
        <w:t>at to be more common in the Pilbara than previously thought</w:t>
      </w:r>
      <w:r w:rsidR="004708AC">
        <w:rPr>
          <w:rFonts w:ascii="Arial" w:hAnsi="Arial" w:cs="Arial"/>
          <w:color w:val="000000"/>
          <w:sz w:val="22"/>
        </w:rPr>
        <w:t>,</w:t>
      </w:r>
      <w:r w:rsidRPr="00466DCE">
        <w:rPr>
          <w:rFonts w:ascii="Arial" w:hAnsi="Arial" w:cs="Arial"/>
          <w:color w:val="000000"/>
          <w:sz w:val="22"/>
        </w:rPr>
        <w:t xml:space="preserve"> despite </w:t>
      </w:r>
      <w:proofErr w:type="spellStart"/>
      <w:r w:rsidRPr="00466DCE">
        <w:rPr>
          <w:rFonts w:ascii="Arial" w:hAnsi="Arial" w:cs="Arial"/>
          <w:color w:val="000000"/>
          <w:sz w:val="22"/>
        </w:rPr>
        <w:t>detectability</w:t>
      </w:r>
      <w:proofErr w:type="spellEnd"/>
      <w:r w:rsidRPr="00466DCE">
        <w:rPr>
          <w:rFonts w:ascii="Arial" w:hAnsi="Arial" w:cs="Arial"/>
          <w:color w:val="000000"/>
          <w:sz w:val="22"/>
        </w:rPr>
        <w:t xml:space="preserve"> constraints caused by its cryptic calls. They found it at 21 of their 24 survey areas, and in all four Pilbara sub-regions, despite the </w:t>
      </w:r>
      <w:proofErr w:type="spellStart"/>
      <w:r w:rsidRPr="00466DCE">
        <w:rPr>
          <w:rFonts w:ascii="Arial" w:hAnsi="Arial" w:cs="Arial"/>
          <w:color w:val="000000"/>
          <w:sz w:val="22"/>
        </w:rPr>
        <w:t>sparsity</w:t>
      </w:r>
      <w:proofErr w:type="spellEnd"/>
      <w:r w:rsidRPr="00466DCE">
        <w:rPr>
          <w:rFonts w:ascii="Arial" w:hAnsi="Arial" w:cs="Arial"/>
          <w:color w:val="000000"/>
          <w:sz w:val="22"/>
        </w:rPr>
        <w:t xml:space="preserve"> of their sampling and the low intensity of </w:t>
      </w:r>
      <w:r w:rsidRPr="00466DCE">
        <w:rPr>
          <w:rFonts w:ascii="Arial" w:hAnsi="Arial" w:cs="Arial"/>
          <w:i/>
          <w:color w:val="000000"/>
          <w:sz w:val="22"/>
        </w:rPr>
        <w:t xml:space="preserve">M. </w:t>
      </w:r>
      <w:proofErr w:type="spellStart"/>
      <w:r w:rsidRPr="00466DCE">
        <w:rPr>
          <w:rFonts w:ascii="Arial" w:hAnsi="Arial" w:cs="Arial"/>
          <w:i/>
          <w:color w:val="000000"/>
          <w:sz w:val="22"/>
        </w:rPr>
        <w:t>gigas</w:t>
      </w:r>
      <w:proofErr w:type="spellEnd"/>
      <w:r w:rsidRPr="00466DCE">
        <w:rPr>
          <w:rFonts w:ascii="Arial" w:hAnsi="Arial" w:cs="Arial"/>
          <w:color w:val="000000"/>
          <w:sz w:val="22"/>
        </w:rPr>
        <w:t xml:space="preserve"> calls (bat detector range is &lt;3 m for </w:t>
      </w:r>
      <w:r w:rsidRPr="00466DCE">
        <w:rPr>
          <w:rFonts w:ascii="Arial" w:hAnsi="Arial" w:cs="Arial"/>
          <w:i/>
          <w:color w:val="000000"/>
          <w:sz w:val="22"/>
        </w:rPr>
        <w:t xml:space="preserve">M. </w:t>
      </w:r>
      <w:proofErr w:type="spellStart"/>
      <w:r w:rsidRPr="00466DCE">
        <w:rPr>
          <w:rFonts w:ascii="Arial" w:hAnsi="Arial" w:cs="Arial"/>
          <w:i/>
          <w:color w:val="000000"/>
          <w:sz w:val="22"/>
        </w:rPr>
        <w:t>gigas</w:t>
      </w:r>
      <w:proofErr w:type="spellEnd"/>
      <w:r w:rsidRPr="00466DCE">
        <w:rPr>
          <w:rFonts w:ascii="Arial" w:hAnsi="Arial" w:cs="Arial"/>
          <w:color w:val="000000"/>
          <w:sz w:val="22"/>
        </w:rPr>
        <w:t xml:space="preserve">). McKenzie and Bullen (2012, p. 90) also found the </w:t>
      </w:r>
      <w:r w:rsidR="004708AC">
        <w:rPr>
          <w:rFonts w:ascii="Arial" w:hAnsi="Arial" w:cs="Arial"/>
          <w:color w:val="000000"/>
          <w:sz w:val="22"/>
        </w:rPr>
        <w:t>g</w:t>
      </w:r>
      <w:r w:rsidRPr="00466DCE">
        <w:rPr>
          <w:rFonts w:ascii="Arial" w:hAnsi="Arial" w:cs="Arial"/>
          <w:color w:val="000000"/>
          <w:sz w:val="22"/>
        </w:rPr>
        <w:t xml:space="preserve">host </w:t>
      </w:r>
      <w:r w:rsidR="004708AC">
        <w:rPr>
          <w:rFonts w:ascii="Arial" w:hAnsi="Arial" w:cs="Arial"/>
          <w:color w:val="000000"/>
          <w:sz w:val="22"/>
        </w:rPr>
        <w:t>b</w:t>
      </w:r>
      <w:r w:rsidRPr="00466DCE">
        <w:rPr>
          <w:rFonts w:ascii="Arial" w:hAnsi="Arial" w:cs="Arial"/>
          <w:color w:val="000000"/>
          <w:sz w:val="22"/>
        </w:rPr>
        <w:t>at to be ‘widespread and common’ on islands of the north-western Kimberley, observing it on five of the islands surveyed and detecting its calls on six others despite sparse sampling and the low intensity of its in-flight calls.</w:t>
      </w:r>
    </w:p>
    <w:p w:rsidR="00466DCE" w:rsidRPr="00466DCE" w:rsidRDefault="00466DCE" w:rsidP="00B64869">
      <w:pPr>
        <w:rPr>
          <w:rFonts w:ascii="Arial" w:hAnsi="Arial" w:cs="Arial"/>
          <w:color w:val="000000"/>
          <w:sz w:val="22"/>
        </w:rPr>
      </w:pPr>
    </w:p>
    <w:p w:rsidR="00423C17" w:rsidRPr="00466DCE" w:rsidRDefault="004708AC" w:rsidP="004708AC">
      <w:pPr>
        <w:rPr>
          <w:rFonts w:ascii="Arial" w:hAnsi="Arial" w:cs="Arial"/>
          <w:color w:val="000000"/>
          <w:sz w:val="22"/>
        </w:rPr>
      </w:pPr>
      <w:proofErr w:type="spellStart"/>
      <w:r>
        <w:rPr>
          <w:rFonts w:ascii="Arial" w:hAnsi="Arial" w:cs="Arial"/>
          <w:sz w:val="22"/>
        </w:rPr>
        <w:t>Woinarski</w:t>
      </w:r>
      <w:proofErr w:type="spellEnd"/>
      <w:r>
        <w:rPr>
          <w:rFonts w:ascii="Arial" w:hAnsi="Arial" w:cs="Arial"/>
          <w:sz w:val="22"/>
        </w:rPr>
        <w:t xml:space="preserve"> et al. (2014) estimate the </w:t>
      </w:r>
      <w:r w:rsidR="00466DCE" w:rsidRPr="00466DCE">
        <w:rPr>
          <w:rFonts w:ascii="Arial" w:hAnsi="Arial" w:cs="Arial"/>
          <w:sz w:val="22"/>
        </w:rPr>
        <w:t xml:space="preserve">global population size </w:t>
      </w:r>
      <w:r>
        <w:rPr>
          <w:rFonts w:ascii="Arial" w:hAnsi="Arial" w:cs="Arial"/>
          <w:sz w:val="22"/>
        </w:rPr>
        <w:t>at</w:t>
      </w:r>
      <w:r w:rsidR="00466DCE" w:rsidRPr="00466DCE">
        <w:rPr>
          <w:rFonts w:ascii="Arial" w:hAnsi="Arial" w:cs="Arial"/>
          <w:sz w:val="22"/>
        </w:rPr>
        <w:t xml:space="preserve"> &lt;10 000 individuals</w:t>
      </w:r>
      <w:r>
        <w:rPr>
          <w:rFonts w:ascii="Arial" w:hAnsi="Arial" w:cs="Arial"/>
          <w:sz w:val="22"/>
        </w:rPr>
        <w:t xml:space="preserve">, </w:t>
      </w:r>
      <w:r w:rsidR="00466DCE" w:rsidRPr="00466DCE">
        <w:rPr>
          <w:rFonts w:ascii="Arial" w:hAnsi="Arial" w:cs="Arial"/>
          <w:sz w:val="22"/>
        </w:rPr>
        <w:t>based on a combination of count</w:t>
      </w:r>
      <w:r>
        <w:rPr>
          <w:rFonts w:ascii="Arial" w:hAnsi="Arial" w:cs="Arial"/>
          <w:sz w:val="22"/>
        </w:rPr>
        <w:t>s of colony size at some roosts</w:t>
      </w:r>
      <w:r w:rsidR="00466DCE" w:rsidRPr="00466DCE">
        <w:rPr>
          <w:rFonts w:ascii="Arial" w:hAnsi="Arial" w:cs="Arial"/>
          <w:sz w:val="22"/>
        </w:rPr>
        <w:t xml:space="preserve"> plus calculations based on </w:t>
      </w:r>
      <w:r>
        <w:rPr>
          <w:rFonts w:ascii="Arial" w:hAnsi="Arial" w:cs="Arial"/>
          <w:sz w:val="22"/>
        </w:rPr>
        <w:t>a</w:t>
      </w:r>
      <w:r w:rsidR="00466DCE" w:rsidRPr="00466DCE">
        <w:rPr>
          <w:rFonts w:ascii="Arial" w:hAnsi="Arial" w:cs="Arial"/>
          <w:sz w:val="22"/>
        </w:rPr>
        <w:t xml:space="preserve">rea of </w:t>
      </w:r>
      <w:r>
        <w:rPr>
          <w:rFonts w:ascii="Arial" w:hAnsi="Arial" w:cs="Arial"/>
          <w:sz w:val="22"/>
        </w:rPr>
        <w:t>o</w:t>
      </w:r>
      <w:r w:rsidR="00466DCE" w:rsidRPr="00466DCE">
        <w:rPr>
          <w:rFonts w:ascii="Arial" w:hAnsi="Arial" w:cs="Arial"/>
          <w:sz w:val="22"/>
        </w:rPr>
        <w:t>ccupancy. The size of each of the various subpopulation isolates has been estimated at between &lt;1000 and 4000 individuals.</w:t>
      </w:r>
      <w:r>
        <w:rPr>
          <w:rFonts w:ascii="Arial" w:hAnsi="Arial" w:cs="Arial"/>
          <w:sz w:val="22"/>
        </w:rPr>
        <w:t xml:space="preserve"> </w:t>
      </w:r>
      <w:r w:rsidR="00423C17">
        <w:rPr>
          <w:rFonts w:ascii="Arial" w:hAnsi="Arial" w:cs="Arial"/>
          <w:sz w:val="22"/>
        </w:rPr>
        <w:t>There is a projected continuing decline of &gt;10% in a future 24 year period</w:t>
      </w:r>
      <w:r>
        <w:rPr>
          <w:rFonts w:ascii="Arial" w:hAnsi="Arial" w:cs="Arial"/>
          <w:sz w:val="22"/>
        </w:rPr>
        <w:t xml:space="preserve"> (</w:t>
      </w:r>
      <w:proofErr w:type="spellStart"/>
      <w:r>
        <w:rPr>
          <w:rFonts w:ascii="Arial" w:hAnsi="Arial" w:cs="Arial"/>
          <w:sz w:val="22"/>
        </w:rPr>
        <w:t>Woinarski</w:t>
      </w:r>
      <w:proofErr w:type="spellEnd"/>
      <w:r>
        <w:rPr>
          <w:rFonts w:ascii="Arial" w:hAnsi="Arial" w:cs="Arial"/>
          <w:sz w:val="22"/>
        </w:rPr>
        <w:t xml:space="preserve"> et al., 2014)</w:t>
      </w:r>
      <w:r w:rsidR="00423C17">
        <w:rPr>
          <w:rFonts w:ascii="Arial" w:hAnsi="Arial" w:cs="Arial"/>
          <w:sz w:val="22"/>
        </w:rPr>
        <w:t>.</w:t>
      </w:r>
    </w:p>
    <w:p w:rsidR="00466DCE" w:rsidRPr="00466DCE" w:rsidRDefault="00466DCE" w:rsidP="00466DCE">
      <w:pPr>
        <w:ind w:left="720"/>
        <w:rPr>
          <w:rFonts w:ascii="Arial" w:hAnsi="Arial" w:cs="Arial"/>
          <w:color w:val="000000"/>
          <w:sz w:val="22"/>
        </w:rPr>
      </w:pPr>
    </w:p>
    <w:p w:rsidR="003F4D21" w:rsidRDefault="00531FD2" w:rsidP="00834EB9">
      <w:pPr>
        <w:spacing w:after="12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Vulnerable </w:t>
      </w:r>
      <w:r w:rsidR="00423C17">
        <w:rPr>
          <w:rFonts w:ascii="Arial" w:hAnsi="Arial" w:cs="Arial"/>
          <w:sz w:val="22"/>
          <w:szCs w:val="22"/>
        </w:rPr>
        <w:t xml:space="preserve">under criterion C1.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F56A4E" w:rsidRDefault="00F56A4E" w:rsidP="00707154">
      <w:pPr>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70715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8E0A2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t xml:space="preserve">Very small population </w:t>
            </w:r>
          </w:p>
        </w:tc>
      </w:tr>
      <w:tr w:rsidR="003F4D21" w:rsidRPr="00715477" w:rsidTr="00707154">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70715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4D4383" w:rsidRDefault="004D4383" w:rsidP="003F4D21">
      <w:pPr>
        <w:rPr>
          <w:rFonts w:ascii="Arial" w:hAnsi="Arial" w:cs="Arial"/>
          <w:b/>
          <w:sz w:val="22"/>
          <w:szCs w:val="22"/>
        </w:rPr>
      </w:pPr>
    </w:p>
    <w:p w:rsidR="00423C17" w:rsidRPr="00423C17" w:rsidRDefault="00423C17" w:rsidP="003F4D21">
      <w:pPr>
        <w:rPr>
          <w:rFonts w:ascii="Arial" w:hAnsi="Arial" w:cs="Arial"/>
          <w:sz w:val="22"/>
          <w:szCs w:val="22"/>
        </w:rPr>
      </w:pPr>
      <w:r>
        <w:rPr>
          <w:rFonts w:ascii="Arial" w:hAnsi="Arial" w:cs="Arial"/>
          <w:sz w:val="22"/>
          <w:szCs w:val="22"/>
        </w:rPr>
        <w:t xml:space="preserve">The population </w:t>
      </w:r>
      <w:r w:rsidR="004D3F41">
        <w:rPr>
          <w:rFonts w:ascii="Arial" w:hAnsi="Arial" w:cs="Arial"/>
          <w:sz w:val="22"/>
          <w:szCs w:val="22"/>
        </w:rPr>
        <w:t xml:space="preserve">size </w:t>
      </w:r>
      <w:r>
        <w:rPr>
          <w:rFonts w:ascii="Arial" w:hAnsi="Arial" w:cs="Arial"/>
          <w:sz w:val="22"/>
          <w:szCs w:val="22"/>
        </w:rPr>
        <w:t xml:space="preserve">is estimated at </w:t>
      </w:r>
      <w:r w:rsidR="006477FF">
        <w:rPr>
          <w:rFonts w:ascii="Arial" w:hAnsi="Arial" w:cs="Arial"/>
          <w:sz w:val="22"/>
          <w:szCs w:val="22"/>
        </w:rPr>
        <w:t>&gt; 1 000</w:t>
      </w:r>
      <w:r w:rsidRPr="00466DCE">
        <w:rPr>
          <w:rFonts w:ascii="Arial" w:hAnsi="Arial" w:cs="Arial"/>
          <w:sz w:val="22"/>
        </w:rPr>
        <w:t xml:space="preserve"> </w:t>
      </w:r>
      <w:r>
        <w:rPr>
          <w:rFonts w:ascii="Arial" w:hAnsi="Arial" w:cs="Arial"/>
          <w:sz w:val="22"/>
        </w:rPr>
        <w:t xml:space="preserve">mature </w:t>
      </w:r>
      <w:r w:rsidR="006477FF">
        <w:rPr>
          <w:rFonts w:ascii="Arial" w:hAnsi="Arial" w:cs="Arial"/>
          <w:sz w:val="22"/>
        </w:rPr>
        <w:t>individuals (see information on population abundance under Criterion 3).</w:t>
      </w:r>
    </w:p>
    <w:p w:rsidR="00751B55" w:rsidRDefault="00751B55" w:rsidP="0036457A">
      <w:pPr>
        <w:rPr>
          <w:rFonts w:ascii="Arial" w:hAnsi="Arial" w:cs="Arial"/>
          <w:sz w:val="22"/>
          <w:szCs w:val="22"/>
        </w:rPr>
      </w:pPr>
    </w:p>
    <w:p w:rsidR="003F4D21" w:rsidRDefault="004F6E9D" w:rsidP="0036457A">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0F633E">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0214F" w:rsidRPr="0040214F" w:rsidRDefault="0040214F" w:rsidP="008A7FEE">
      <w:pPr>
        <w:spacing w:after="120"/>
        <w:rPr>
          <w:rFonts w:ascii="Arial" w:hAnsi="Arial" w:cs="Arial"/>
          <w:sz w:val="22"/>
          <w:szCs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B82105">
      <w:pPr>
        <w:keepNext/>
        <w:rPr>
          <w:rFonts w:ascii="Arial" w:hAnsi="Arial"/>
          <w:sz w:val="22"/>
        </w:rPr>
      </w:pPr>
      <w:r w:rsidRPr="009975EA">
        <w:rPr>
          <w:rFonts w:ascii="Arial" w:hAnsi="Arial"/>
          <w:b/>
          <w:sz w:val="22"/>
        </w:rPr>
        <w:t>Evidence</w:t>
      </w:r>
      <w:r>
        <w:rPr>
          <w:rFonts w:ascii="Arial" w:hAnsi="Arial"/>
          <w:b/>
          <w:sz w:val="22"/>
        </w:rPr>
        <w:t>:</w:t>
      </w:r>
    </w:p>
    <w:p w:rsidR="003F4D21" w:rsidRDefault="003F4D21" w:rsidP="00B82105">
      <w:pPr>
        <w:keepNext/>
        <w:rPr>
          <w:rFonts w:ascii="Arial" w:hAnsi="Arial"/>
          <w:b/>
          <w:sz w:val="22"/>
        </w:rPr>
      </w:pPr>
    </w:p>
    <w:p w:rsidR="0040214F" w:rsidRDefault="0036457A" w:rsidP="004F6E9D">
      <w:pPr>
        <w:spacing w:after="240"/>
        <w:rPr>
          <w:rFonts w:ascii="Arial" w:hAnsi="Arial"/>
          <w:sz w:val="22"/>
        </w:rPr>
      </w:pPr>
      <w:r w:rsidRPr="000A27CE">
        <w:rPr>
          <w:rFonts w:ascii="Arial" w:hAnsi="Arial" w:cs="Arial"/>
          <w:sz w:val="22"/>
          <w:szCs w:val="22"/>
        </w:rPr>
        <w:t>No population viability analysis has been undertaken</w:t>
      </w:r>
      <w:r w:rsidR="0040214F">
        <w:rPr>
          <w:rFonts w:ascii="Arial" w:hAnsi="Arial"/>
          <w:sz w:val="22"/>
        </w:rPr>
        <w:t>.</w:t>
      </w:r>
    </w:p>
    <w:p w:rsidR="004F6E9D" w:rsidRDefault="0040214F" w:rsidP="004F6E9D">
      <w:pPr>
        <w:spacing w:after="24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0F633E">
        <w:rPr>
          <w:rFonts w:ascii="Arial" w:hAnsi="Arial" w:cs="Arial"/>
          <w:sz w:val="22"/>
          <w:szCs w:val="22"/>
        </w:rPr>
        <w:t>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D65953" w:rsidRDefault="0040214F" w:rsidP="00D65953">
      <w:pPr>
        <w:spacing w:after="240"/>
        <w:rPr>
          <w:rFonts w:ascii="Arial" w:hAnsi="Arial" w:cs="Arial"/>
          <w:sz w:val="22"/>
          <w:szCs w:val="22"/>
        </w:rPr>
      </w:pPr>
      <w:r>
        <w:rPr>
          <w:rFonts w:ascii="Arial" w:hAnsi="Arial" w:cs="Arial"/>
          <w:sz w:val="22"/>
          <w:szCs w:val="22"/>
        </w:rPr>
        <w:t xml:space="preserve">A decision about whether there should be a national recovery plan for this </w:t>
      </w:r>
      <w:r w:rsidR="000F633E">
        <w:rPr>
          <w:rFonts w:ascii="Arial" w:hAnsi="Arial" w:cs="Arial"/>
          <w:sz w:val="22"/>
          <w:szCs w:val="22"/>
        </w:rPr>
        <w:t>species</w:t>
      </w:r>
      <w:r>
        <w:rPr>
          <w:rFonts w:ascii="Arial" w:hAnsi="Arial" w:cs="Arial"/>
          <w:sz w:val="22"/>
          <w:szCs w:val="22"/>
        </w:rPr>
        <w:t xml:space="preserve">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D65953">
      <w:pPr>
        <w:keepNext/>
        <w:spacing w:before="240" w:after="240"/>
        <w:rPr>
          <w:rFonts w:ascii="Arial" w:hAnsi="Arial" w:cs="Arial"/>
          <w:b/>
          <w:sz w:val="22"/>
          <w:szCs w:val="22"/>
        </w:rPr>
      </w:pPr>
      <w:r>
        <w:rPr>
          <w:rFonts w:ascii="Arial" w:hAnsi="Arial" w:cs="Arial"/>
          <w:b/>
          <w:sz w:val="22"/>
          <w:szCs w:val="22"/>
        </w:rPr>
        <w:t>Primary Conservation Objectives</w:t>
      </w:r>
    </w:p>
    <w:p w:rsidR="006477FF" w:rsidRPr="006477FF" w:rsidRDefault="006477FF" w:rsidP="006477FF">
      <w:pPr>
        <w:pStyle w:val="ListParagraph"/>
        <w:numPr>
          <w:ilvl w:val="0"/>
          <w:numId w:val="25"/>
        </w:numPr>
        <w:contextualSpacing w:val="0"/>
        <w:rPr>
          <w:rFonts w:ascii="Arial" w:hAnsi="Arial" w:cs="Arial"/>
          <w:color w:val="000000"/>
          <w:sz w:val="22"/>
          <w:szCs w:val="22"/>
          <w:lang w:val="en-US"/>
        </w:rPr>
      </w:pPr>
      <w:r w:rsidRPr="006477FF">
        <w:rPr>
          <w:rFonts w:ascii="Arial" w:hAnsi="Arial" w:cs="Arial"/>
          <w:color w:val="000000"/>
          <w:sz w:val="22"/>
          <w:szCs w:val="22"/>
          <w:lang w:val="en-US"/>
        </w:rPr>
        <w:t>Maintain current range and abundance</w:t>
      </w:r>
    </w:p>
    <w:p w:rsidR="006477FF" w:rsidRPr="006477FF" w:rsidRDefault="006477FF" w:rsidP="006477FF">
      <w:pPr>
        <w:pStyle w:val="ListParagraph"/>
        <w:numPr>
          <w:ilvl w:val="0"/>
          <w:numId w:val="25"/>
        </w:numPr>
        <w:contextualSpacing w:val="0"/>
        <w:rPr>
          <w:rFonts w:ascii="Arial" w:hAnsi="Arial" w:cs="Arial"/>
          <w:color w:val="000000"/>
          <w:sz w:val="22"/>
          <w:szCs w:val="22"/>
          <w:lang w:val="en-US"/>
        </w:rPr>
      </w:pPr>
      <w:r w:rsidRPr="006477FF">
        <w:rPr>
          <w:rFonts w:ascii="Arial" w:hAnsi="Arial" w:cs="Arial"/>
          <w:color w:val="000000"/>
          <w:sz w:val="22"/>
          <w:szCs w:val="22"/>
          <w:lang w:val="en-US"/>
        </w:rPr>
        <w:t>Ameliorate threats posed by mining, including environmental impact assessment surveys.</w:t>
      </w:r>
    </w:p>
    <w:p w:rsidR="00825EDD" w:rsidRDefault="00825EDD" w:rsidP="00D65953">
      <w:pPr>
        <w:keepNext/>
        <w:spacing w:before="240" w:after="240"/>
        <w:rPr>
          <w:rFonts w:ascii="Arial" w:hAnsi="Arial" w:cs="Arial"/>
          <w:b/>
          <w:sz w:val="22"/>
          <w:szCs w:val="22"/>
        </w:rPr>
      </w:pPr>
      <w:r>
        <w:rPr>
          <w:rFonts w:ascii="Arial" w:hAnsi="Arial" w:cs="Arial"/>
          <w:b/>
          <w:sz w:val="22"/>
          <w:szCs w:val="22"/>
        </w:rPr>
        <w:t>Conservation and Management Actions</w:t>
      </w:r>
    </w:p>
    <w:p w:rsidR="00C14EBF" w:rsidRPr="00946108" w:rsidRDefault="00C14EBF" w:rsidP="00C14EBF">
      <w:pPr>
        <w:spacing w:before="240" w:after="240"/>
        <w:rPr>
          <w:rFonts w:ascii="Arial" w:hAnsi="Arial" w:cs="Arial"/>
          <w:b/>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6477FF" w:rsidRPr="006477FF" w:rsidTr="00C14EBF">
        <w:trPr>
          <w:cantSplit/>
          <w:jc w:val="center"/>
        </w:trPr>
        <w:tc>
          <w:tcPr>
            <w:tcW w:w="4219" w:type="dxa"/>
            <w:shd w:val="clear" w:color="auto" w:fill="C0C0C0"/>
          </w:tcPr>
          <w:p w:rsidR="006477FF" w:rsidRPr="006477FF" w:rsidRDefault="006477FF" w:rsidP="00151C18">
            <w:pPr>
              <w:rPr>
                <w:rFonts w:ascii="Arial" w:hAnsi="Arial" w:cs="Arial"/>
                <w:b/>
                <w:sz w:val="22"/>
                <w:szCs w:val="22"/>
              </w:rPr>
            </w:pPr>
            <w:r w:rsidRPr="006477FF">
              <w:rPr>
                <w:rFonts w:ascii="Arial" w:hAnsi="Arial" w:cs="Arial"/>
                <w:b/>
                <w:sz w:val="22"/>
                <w:szCs w:val="22"/>
              </w:rPr>
              <w:t>Theme</w:t>
            </w:r>
          </w:p>
        </w:tc>
        <w:tc>
          <w:tcPr>
            <w:tcW w:w="3464" w:type="dxa"/>
            <w:shd w:val="clear" w:color="auto" w:fill="C0C0C0"/>
          </w:tcPr>
          <w:p w:rsidR="006477FF" w:rsidRPr="006477FF" w:rsidRDefault="006477FF" w:rsidP="00151C18">
            <w:pPr>
              <w:rPr>
                <w:rFonts w:ascii="Arial" w:hAnsi="Arial" w:cs="Arial"/>
                <w:b/>
                <w:sz w:val="22"/>
                <w:szCs w:val="22"/>
              </w:rPr>
            </w:pPr>
            <w:r w:rsidRPr="006477FF">
              <w:rPr>
                <w:rFonts w:ascii="Arial" w:hAnsi="Arial" w:cs="Arial"/>
                <w:b/>
                <w:sz w:val="22"/>
                <w:szCs w:val="22"/>
              </w:rPr>
              <w:t>Specific actions</w:t>
            </w:r>
          </w:p>
        </w:tc>
        <w:tc>
          <w:tcPr>
            <w:tcW w:w="1356" w:type="dxa"/>
            <w:shd w:val="clear" w:color="auto" w:fill="C0C0C0"/>
          </w:tcPr>
          <w:p w:rsidR="006477FF" w:rsidRPr="006477FF" w:rsidRDefault="006477FF" w:rsidP="00151C18">
            <w:pPr>
              <w:rPr>
                <w:rFonts w:ascii="Arial" w:hAnsi="Arial" w:cs="Arial"/>
                <w:b/>
                <w:sz w:val="22"/>
                <w:szCs w:val="22"/>
              </w:rPr>
            </w:pPr>
            <w:r w:rsidRPr="006477FF">
              <w:rPr>
                <w:rFonts w:ascii="Arial" w:hAnsi="Arial" w:cs="Arial"/>
                <w:b/>
                <w:sz w:val="22"/>
                <w:szCs w:val="22"/>
              </w:rPr>
              <w:t>Priority</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Active mitigation of threats</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 xml:space="preserve">protect land with significant colonies </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 xml:space="preserve">high </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replace barbed wire in fences close to roost sites with single-strand wire</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high</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protect roost sites from disturbance</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medium</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 xml:space="preserve">where appropriate, modify roost site areas to reduce risks of collapse </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low</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Captive breeding</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n/a</w:t>
            </w:r>
          </w:p>
        </w:tc>
        <w:tc>
          <w:tcPr>
            <w:tcW w:w="1356" w:type="dxa"/>
          </w:tcPr>
          <w:p w:rsidR="006477FF" w:rsidRPr="006477FF" w:rsidRDefault="006477FF" w:rsidP="00151C18">
            <w:pPr>
              <w:rPr>
                <w:rFonts w:ascii="Arial" w:hAnsi="Arial" w:cs="Arial"/>
                <w:sz w:val="22"/>
                <w:szCs w:val="22"/>
              </w:rPr>
            </w:pP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Quarantining isolated populations</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n/a</w:t>
            </w:r>
          </w:p>
        </w:tc>
        <w:tc>
          <w:tcPr>
            <w:tcW w:w="1356" w:type="dxa"/>
          </w:tcPr>
          <w:p w:rsidR="006477FF" w:rsidRPr="006477FF" w:rsidRDefault="006477FF" w:rsidP="00151C18">
            <w:pPr>
              <w:rPr>
                <w:rFonts w:ascii="Arial" w:hAnsi="Arial" w:cs="Arial"/>
                <w:sz w:val="22"/>
                <w:szCs w:val="22"/>
              </w:rPr>
            </w:pP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Translocation</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n/a</w:t>
            </w:r>
          </w:p>
        </w:tc>
        <w:tc>
          <w:tcPr>
            <w:tcW w:w="1356" w:type="dxa"/>
          </w:tcPr>
          <w:p w:rsidR="006477FF" w:rsidRPr="006477FF" w:rsidRDefault="006477FF" w:rsidP="00151C18">
            <w:pPr>
              <w:rPr>
                <w:rFonts w:ascii="Arial" w:hAnsi="Arial" w:cs="Arial"/>
                <w:sz w:val="22"/>
                <w:szCs w:val="22"/>
              </w:rPr>
            </w:pP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Monitoring</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monitor at key sites and where impact from mining is occurring or likely</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high</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Community engagement</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educate people not to disturb roost sites</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medium</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Reduce disturbance of roost sites</w:t>
            </w:r>
          </w:p>
        </w:tc>
        <w:tc>
          <w:tcPr>
            <w:tcW w:w="3464" w:type="dxa"/>
          </w:tcPr>
          <w:p w:rsidR="006477FF" w:rsidRPr="006477FF" w:rsidRDefault="006477FF" w:rsidP="00340E89">
            <w:pPr>
              <w:rPr>
                <w:rFonts w:ascii="Arial" w:hAnsi="Arial" w:cs="Arial"/>
                <w:sz w:val="22"/>
                <w:szCs w:val="22"/>
              </w:rPr>
            </w:pPr>
            <w:r w:rsidRPr="006477FF">
              <w:rPr>
                <w:rFonts w:ascii="Arial" w:hAnsi="Arial" w:cs="Arial"/>
                <w:sz w:val="22"/>
                <w:szCs w:val="22"/>
              </w:rPr>
              <w:t>where there are known roosts in proximity to mining or other activities, take steps to ensure di</w:t>
            </w:r>
            <w:r w:rsidR="00340E89">
              <w:rPr>
                <w:rFonts w:ascii="Arial" w:hAnsi="Arial" w:cs="Arial"/>
                <w:sz w:val="22"/>
                <w:szCs w:val="22"/>
              </w:rPr>
              <w:t xml:space="preserve">sturbance is minimised by undertaking </w:t>
            </w:r>
            <w:r w:rsidR="00340E89" w:rsidRPr="006477FF">
              <w:rPr>
                <w:rFonts w:ascii="Arial" w:hAnsi="Arial" w:cs="Arial"/>
                <w:sz w:val="22"/>
                <w:szCs w:val="22"/>
              </w:rPr>
              <w:t xml:space="preserve">environmental assessment </w:t>
            </w:r>
            <w:r w:rsidR="00340E89">
              <w:rPr>
                <w:rFonts w:ascii="Arial" w:hAnsi="Arial" w:cs="Arial"/>
                <w:sz w:val="22"/>
                <w:szCs w:val="22"/>
              </w:rPr>
              <w:t>and mitigation measures</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high</w:t>
            </w:r>
          </w:p>
        </w:tc>
      </w:tr>
    </w:tbl>
    <w:p w:rsidR="00825EDD" w:rsidRPr="00D65953" w:rsidRDefault="00825EDD" w:rsidP="00D65953">
      <w:pPr>
        <w:keepNext/>
        <w:spacing w:before="240" w:after="240"/>
        <w:rPr>
          <w:rFonts w:ascii="Arial" w:hAnsi="Arial" w:cs="Arial"/>
          <w:b/>
          <w:sz w:val="22"/>
          <w:szCs w:val="22"/>
        </w:rPr>
      </w:pPr>
      <w:r w:rsidRPr="00D65953">
        <w:rPr>
          <w:rFonts w:ascii="Arial" w:hAnsi="Arial" w:cs="Arial"/>
          <w:b/>
          <w:sz w:val="22"/>
          <w:szCs w:val="22"/>
        </w:rPr>
        <w:t xml:space="preserve">Information and research priorities </w:t>
      </w:r>
    </w:p>
    <w:p w:rsidR="00C14EBF" w:rsidRDefault="00C14EBF" w:rsidP="00C14EBF">
      <w:pPr>
        <w:spacing w:after="240"/>
        <w:rPr>
          <w:rFonts w:ascii="Arial" w:hAnsi="Arial" w:cs="Arial"/>
          <w:sz w:val="22"/>
          <w:szCs w:val="22"/>
        </w:rPr>
      </w:pPr>
      <w:r>
        <w:rPr>
          <w:rFonts w:ascii="Arial" w:hAnsi="Arial" w:cs="Arial"/>
          <w:sz w:val="22"/>
          <w:szCs w:val="22"/>
        </w:rPr>
        <w:t xml:space="preserve">Information and research priorities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6477FF" w:rsidRPr="006477FF" w:rsidTr="00C14EBF">
        <w:trPr>
          <w:cantSplit/>
          <w:jc w:val="center"/>
        </w:trPr>
        <w:tc>
          <w:tcPr>
            <w:tcW w:w="4219" w:type="dxa"/>
            <w:shd w:val="clear" w:color="auto" w:fill="C0C0C0"/>
          </w:tcPr>
          <w:p w:rsidR="006477FF" w:rsidRPr="006477FF" w:rsidRDefault="006477FF" w:rsidP="00151C18">
            <w:pPr>
              <w:rPr>
                <w:rFonts w:ascii="Arial" w:hAnsi="Arial" w:cs="Arial"/>
                <w:b/>
                <w:sz w:val="22"/>
                <w:szCs w:val="22"/>
              </w:rPr>
            </w:pPr>
            <w:r w:rsidRPr="006477FF">
              <w:rPr>
                <w:rFonts w:ascii="Arial" w:hAnsi="Arial" w:cs="Arial"/>
                <w:b/>
                <w:sz w:val="22"/>
                <w:szCs w:val="22"/>
              </w:rPr>
              <w:t>Theme</w:t>
            </w:r>
          </w:p>
        </w:tc>
        <w:tc>
          <w:tcPr>
            <w:tcW w:w="3464" w:type="dxa"/>
            <w:shd w:val="clear" w:color="auto" w:fill="C0C0C0"/>
          </w:tcPr>
          <w:p w:rsidR="006477FF" w:rsidRPr="006477FF" w:rsidRDefault="006477FF" w:rsidP="00151C18">
            <w:pPr>
              <w:rPr>
                <w:rFonts w:ascii="Arial" w:hAnsi="Arial" w:cs="Arial"/>
                <w:b/>
                <w:sz w:val="22"/>
                <w:szCs w:val="22"/>
              </w:rPr>
            </w:pPr>
            <w:r w:rsidRPr="006477FF">
              <w:rPr>
                <w:rFonts w:ascii="Arial" w:hAnsi="Arial" w:cs="Arial"/>
                <w:b/>
                <w:sz w:val="22"/>
                <w:szCs w:val="22"/>
              </w:rPr>
              <w:t>Specific actions</w:t>
            </w:r>
          </w:p>
        </w:tc>
        <w:tc>
          <w:tcPr>
            <w:tcW w:w="1356" w:type="dxa"/>
            <w:shd w:val="clear" w:color="auto" w:fill="C0C0C0"/>
          </w:tcPr>
          <w:p w:rsidR="006477FF" w:rsidRPr="006477FF" w:rsidRDefault="006477FF" w:rsidP="00151C18">
            <w:pPr>
              <w:rPr>
                <w:rFonts w:ascii="Arial" w:hAnsi="Arial" w:cs="Arial"/>
                <w:b/>
                <w:sz w:val="22"/>
                <w:szCs w:val="22"/>
              </w:rPr>
            </w:pPr>
            <w:r w:rsidRPr="006477FF">
              <w:rPr>
                <w:rFonts w:ascii="Arial" w:hAnsi="Arial" w:cs="Arial"/>
                <w:b/>
                <w:sz w:val="22"/>
                <w:szCs w:val="22"/>
              </w:rPr>
              <w:t>Priority</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Survey to better define distribution</w:t>
            </w:r>
          </w:p>
        </w:tc>
        <w:tc>
          <w:tcPr>
            <w:tcW w:w="3464" w:type="dxa"/>
          </w:tcPr>
          <w:p w:rsidR="006477FF" w:rsidRPr="006477FF" w:rsidRDefault="00C14EBF" w:rsidP="00151C18">
            <w:pPr>
              <w:rPr>
                <w:rFonts w:ascii="Arial" w:hAnsi="Arial" w:cs="Arial"/>
                <w:sz w:val="22"/>
                <w:szCs w:val="22"/>
              </w:rPr>
            </w:pPr>
            <w:r>
              <w:rPr>
                <w:rFonts w:ascii="Arial" w:hAnsi="Arial" w:cs="Arial"/>
                <w:sz w:val="22"/>
                <w:szCs w:val="22"/>
              </w:rPr>
              <w:t>collate and review</w:t>
            </w:r>
            <w:r w:rsidR="006477FF" w:rsidRPr="006477FF">
              <w:rPr>
                <w:rFonts w:ascii="Arial" w:hAnsi="Arial" w:cs="Arial"/>
                <w:sz w:val="22"/>
                <w:szCs w:val="22"/>
              </w:rPr>
              <w:t xml:space="preserve"> all information on Pilbara roost sites</w:t>
            </w:r>
            <w:r>
              <w:rPr>
                <w:rFonts w:ascii="Arial" w:hAnsi="Arial" w:cs="Arial"/>
                <w:sz w:val="22"/>
                <w:szCs w:val="22"/>
              </w:rPr>
              <w:t>,</w:t>
            </w:r>
            <w:r w:rsidR="006477FF" w:rsidRPr="006477FF">
              <w:rPr>
                <w:rFonts w:ascii="Arial" w:hAnsi="Arial" w:cs="Arial"/>
                <w:sz w:val="22"/>
                <w:szCs w:val="22"/>
              </w:rPr>
              <w:t xml:space="preserve"> and identify banded-ironstone areas in all parts of the region that are proposed to be mined or may be quarantined</w:t>
            </w:r>
            <w:r>
              <w:rPr>
                <w:rFonts w:ascii="Arial" w:hAnsi="Arial" w:cs="Arial"/>
                <w:sz w:val="22"/>
                <w:szCs w:val="22"/>
              </w:rPr>
              <w:t xml:space="preserve"> from mining</w:t>
            </w:r>
            <w:r w:rsidR="006477FF" w:rsidRPr="006477FF">
              <w:rPr>
                <w:rFonts w:ascii="Arial" w:hAnsi="Arial" w:cs="Arial"/>
                <w:sz w:val="22"/>
                <w:szCs w:val="22"/>
              </w:rPr>
              <w:t xml:space="preserve"> </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high</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 xml:space="preserve">additional surveys, especially to locate maternity roost sites, required in remote parts of </w:t>
            </w:r>
            <w:r w:rsidR="00C14EBF">
              <w:rPr>
                <w:rFonts w:ascii="Arial" w:hAnsi="Arial" w:cs="Arial"/>
                <w:sz w:val="22"/>
                <w:szCs w:val="22"/>
              </w:rPr>
              <w:t xml:space="preserve">the </w:t>
            </w:r>
            <w:r w:rsidRPr="006477FF">
              <w:rPr>
                <w:rFonts w:ascii="Arial" w:hAnsi="Arial" w:cs="Arial"/>
                <w:sz w:val="22"/>
                <w:szCs w:val="22"/>
              </w:rPr>
              <w:t>Pilbara, Kimberley and Northern Territory</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high</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assess population size (and significance) of all known subpopulations</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medium-high</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Assess impacts of threats on species</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assess impacts of disturbance of maternity roost sites, and identify appropriate buffer zones around roost sites so mining and other activities do not lead to abandonment</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high</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Establish or enhance monitoring program</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develop cost-effective monitoring protocols (e.g. thermal tracking software) at a set of standardised sites that contain most of the known population</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medium</w:t>
            </w:r>
          </w:p>
        </w:tc>
      </w:tr>
      <w:tr w:rsidR="006477FF" w:rsidRPr="006477FF" w:rsidTr="00C14EBF">
        <w:trPr>
          <w:cantSplit/>
          <w:jc w:val="center"/>
        </w:trPr>
        <w:tc>
          <w:tcPr>
            <w:tcW w:w="4219" w:type="dxa"/>
          </w:tcPr>
          <w:p w:rsidR="006477FF" w:rsidRPr="006477FF" w:rsidRDefault="006477FF" w:rsidP="00151C18">
            <w:pPr>
              <w:pStyle w:val="CommentText"/>
              <w:rPr>
                <w:rFonts w:ascii="Arial" w:hAnsi="Arial" w:cs="Arial"/>
                <w:sz w:val="22"/>
                <w:szCs w:val="22"/>
              </w:rPr>
            </w:pPr>
            <w:r w:rsidRPr="006477FF">
              <w:rPr>
                <w:rFonts w:ascii="Arial" w:hAnsi="Arial" w:cs="Arial"/>
                <w:sz w:val="22"/>
                <w:szCs w:val="22"/>
              </w:rPr>
              <w:t>Assess effectiveness of threat mitigation options</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assess options for establishment of new/artificial roost sites (as a last resort only), and mitigation options to reduce impacts of mining</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medium</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Resolve taxonomic uncertainties</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n/a</w:t>
            </w:r>
          </w:p>
        </w:tc>
        <w:tc>
          <w:tcPr>
            <w:tcW w:w="1356" w:type="dxa"/>
          </w:tcPr>
          <w:p w:rsidR="006477FF" w:rsidRPr="006477FF" w:rsidRDefault="006477FF" w:rsidP="00151C18">
            <w:pPr>
              <w:rPr>
                <w:rFonts w:ascii="Arial" w:hAnsi="Arial" w:cs="Arial"/>
                <w:sz w:val="22"/>
                <w:szCs w:val="22"/>
              </w:rPr>
            </w:pP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Assess habitat requirements</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assess seasonal access to foraging areas in the Pilbara remote from major roosts</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medium</w:t>
            </w:r>
          </w:p>
        </w:tc>
      </w:tr>
      <w:tr w:rsidR="006477FF" w:rsidRPr="006477FF" w:rsidTr="00C14EBF">
        <w:trPr>
          <w:cantSplit/>
          <w:jc w:val="center"/>
        </w:trPr>
        <w:tc>
          <w:tcPr>
            <w:tcW w:w="4219" w:type="dxa"/>
          </w:tcPr>
          <w:p w:rsidR="006477FF" w:rsidRPr="006477FF" w:rsidRDefault="006477FF" w:rsidP="00151C18">
            <w:pPr>
              <w:rPr>
                <w:rFonts w:ascii="Arial" w:hAnsi="Arial" w:cs="Arial"/>
                <w:sz w:val="22"/>
                <w:szCs w:val="22"/>
              </w:rPr>
            </w:pPr>
            <w:r w:rsidRPr="006477FF">
              <w:rPr>
                <w:rFonts w:ascii="Arial" w:hAnsi="Arial" w:cs="Arial"/>
                <w:sz w:val="22"/>
                <w:szCs w:val="22"/>
              </w:rPr>
              <w:t>Assess diet, life history</w:t>
            </w:r>
          </w:p>
        </w:tc>
        <w:tc>
          <w:tcPr>
            <w:tcW w:w="3464" w:type="dxa"/>
          </w:tcPr>
          <w:p w:rsidR="006477FF" w:rsidRPr="006477FF" w:rsidRDefault="006477FF" w:rsidP="00151C18">
            <w:pPr>
              <w:rPr>
                <w:rFonts w:ascii="Arial" w:hAnsi="Arial" w:cs="Arial"/>
                <w:sz w:val="22"/>
                <w:szCs w:val="22"/>
              </w:rPr>
            </w:pPr>
            <w:r w:rsidRPr="006477FF">
              <w:rPr>
                <w:rFonts w:ascii="Arial" w:hAnsi="Arial" w:cs="Arial"/>
                <w:sz w:val="22"/>
                <w:szCs w:val="22"/>
              </w:rPr>
              <w:t>assess proximity to roosts of foraging habitats used by lactating females compared to other adults</w:t>
            </w:r>
          </w:p>
        </w:tc>
        <w:tc>
          <w:tcPr>
            <w:tcW w:w="1356" w:type="dxa"/>
          </w:tcPr>
          <w:p w:rsidR="006477FF" w:rsidRPr="006477FF" w:rsidRDefault="006477FF" w:rsidP="00151C18">
            <w:pPr>
              <w:rPr>
                <w:rFonts w:ascii="Arial" w:hAnsi="Arial" w:cs="Arial"/>
                <w:sz w:val="22"/>
                <w:szCs w:val="22"/>
              </w:rPr>
            </w:pPr>
            <w:r w:rsidRPr="006477FF">
              <w:rPr>
                <w:rFonts w:ascii="Arial" w:hAnsi="Arial" w:cs="Arial"/>
                <w:sz w:val="22"/>
                <w:szCs w:val="22"/>
              </w:rPr>
              <w:t>medium</w:t>
            </w:r>
          </w:p>
        </w:tc>
      </w:tr>
    </w:tbl>
    <w:p w:rsidR="00E754A2" w:rsidRDefault="00E754A2" w:rsidP="0036457A">
      <w:pPr>
        <w:pStyle w:val="Normal12ptCharCharCharCharCharChar"/>
        <w:spacing w:before="480" w:after="220"/>
        <w:rPr>
          <w:rFonts w:ascii="Arial" w:hAnsi="Arial" w:cs="Arial"/>
          <w:b/>
          <w:bCs/>
          <w:sz w:val="22"/>
          <w:szCs w:val="22"/>
          <w:u w:val="single"/>
        </w:rPr>
      </w:pPr>
      <w:r w:rsidRPr="00450121">
        <w:rPr>
          <w:rFonts w:ascii="Arial" w:hAnsi="Arial" w:cs="Arial"/>
          <w:b/>
          <w:bCs/>
          <w:sz w:val="22"/>
          <w:szCs w:val="22"/>
          <w:u w:val="single"/>
        </w:rPr>
        <w:t>References cited in the advice</w:t>
      </w:r>
    </w:p>
    <w:p w:rsidR="003045D0" w:rsidRDefault="003045D0" w:rsidP="005C6334">
      <w:pPr>
        <w:ind w:left="720" w:hanging="720"/>
        <w:rPr>
          <w:rFonts w:ascii="Arial" w:hAnsi="Arial" w:cs="Arial"/>
          <w:sz w:val="22"/>
          <w:szCs w:val="22"/>
        </w:rPr>
      </w:pPr>
      <w:proofErr w:type="spellStart"/>
      <w:proofErr w:type="gramStart"/>
      <w:r w:rsidRPr="00151C18">
        <w:rPr>
          <w:rFonts w:ascii="Arial" w:hAnsi="Arial" w:cs="Arial"/>
          <w:sz w:val="22"/>
          <w:szCs w:val="22"/>
        </w:rPr>
        <w:t>AnAge</w:t>
      </w:r>
      <w:proofErr w:type="spellEnd"/>
      <w:r w:rsidRPr="00151C18">
        <w:rPr>
          <w:rFonts w:ascii="Arial" w:hAnsi="Arial" w:cs="Arial"/>
          <w:sz w:val="22"/>
          <w:szCs w:val="22"/>
        </w:rPr>
        <w:t xml:space="preserve"> (2012).</w:t>
      </w:r>
      <w:proofErr w:type="gramEnd"/>
      <w:r w:rsidRPr="00151C18">
        <w:rPr>
          <w:rFonts w:ascii="Arial" w:hAnsi="Arial" w:cs="Arial"/>
          <w:sz w:val="22"/>
          <w:szCs w:val="22"/>
        </w:rPr>
        <w:t xml:space="preserve"> </w:t>
      </w:r>
      <w:proofErr w:type="gramStart"/>
      <w:r w:rsidRPr="00151C18">
        <w:rPr>
          <w:rFonts w:ascii="Arial" w:hAnsi="Arial" w:cs="Arial"/>
          <w:sz w:val="22"/>
          <w:szCs w:val="22"/>
        </w:rPr>
        <w:t>The animal aging and longevity database.</w:t>
      </w:r>
      <w:proofErr w:type="gramEnd"/>
      <w:r w:rsidRPr="00151C18">
        <w:rPr>
          <w:rFonts w:ascii="Arial" w:hAnsi="Arial" w:cs="Arial"/>
          <w:sz w:val="22"/>
          <w:szCs w:val="22"/>
        </w:rPr>
        <w:t xml:space="preserve"> </w:t>
      </w:r>
      <w:hyperlink r:id="rId13" w:history="1">
        <w:r w:rsidR="001174F5" w:rsidRPr="00C66CA5">
          <w:rPr>
            <w:rStyle w:val="Hyperlink"/>
            <w:rFonts w:ascii="Arial" w:hAnsi="Arial" w:cs="Arial"/>
            <w:sz w:val="22"/>
            <w:szCs w:val="22"/>
          </w:rPr>
          <w:t>http://genomics.senescence.info/species/</w:t>
        </w:r>
      </w:hyperlink>
    </w:p>
    <w:p w:rsidR="001174F5" w:rsidRPr="00151C18" w:rsidRDefault="001174F5" w:rsidP="005C6334">
      <w:pPr>
        <w:ind w:left="720" w:hanging="720"/>
        <w:rPr>
          <w:rFonts w:ascii="Arial" w:hAnsi="Arial" w:cs="Arial"/>
          <w:sz w:val="22"/>
          <w:szCs w:val="22"/>
        </w:rPr>
      </w:pPr>
    </w:p>
    <w:p w:rsidR="003045D0" w:rsidRPr="008F5E7C" w:rsidRDefault="003045D0" w:rsidP="005C6334">
      <w:pPr>
        <w:ind w:left="720" w:hanging="720"/>
        <w:rPr>
          <w:rFonts w:ascii="Arial" w:hAnsi="Arial" w:cs="Arial"/>
          <w:sz w:val="22"/>
          <w:szCs w:val="22"/>
        </w:rPr>
      </w:pPr>
      <w:r w:rsidRPr="00151C18">
        <w:rPr>
          <w:rFonts w:ascii="Arial" w:hAnsi="Arial" w:cs="Arial"/>
          <w:sz w:val="22"/>
          <w:szCs w:val="22"/>
        </w:rPr>
        <w:t xml:space="preserve">Armstrong, K. N. (2001). The roost habitat and distribution of the orange leaf-nosed bat, </w:t>
      </w:r>
      <w:proofErr w:type="spellStart"/>
      <w:r w:rsidRPr="00151C18">
        <w:rPr>
          <w:rFonts w:ascii="Arial" w:hAnsi="Arial" w:cs="Arial"/>
          <w:i/>
          <w:sz w:val="22"/>
          <w:szCs w:val="22"/>
        </w:rPr>
        <w:t>Rhinonicteris</w:t>
      </w:r>
      <w:proofErr w:type="spellEnd"/>
      <w:r w:rsidRPr="00151C18">
        <w:rPr>
          <w:rFonts w:ascii="Arial" w:hAnsi="Arial" w:cs="Arial"/>
          <w:i/>
          <w:sz w:val="22"/>
          <w:szCs w:val="22"/>
        </w:rPr>
        <w:t xml:space="preserve"> </w:t>
      </w:r>
      <w:proofErr w:type="spellStart"/>
      <w:r w:rsidRPr="00151C18">
        <w:rPr>
          <w:rFonts w:ascii="Arial" w:hAnsi="Arial" w:cs="Arial"/>
          <w:i/>
          <w:sz w:val="22"/>
          <w:szCs w:val="22"/>
        </w:rPr>
        <w:t>aurantius</w:t>
      </w:r>
      <w:proofErr w:type="spellEnd"/>
      <w:r w:rsidRPr="00151C18">
        <w:rPr>
          <w:rFonts w:ascii="Arial" w:hAnsi="Arial" w:cs="Arial"/>
          <w:sz w:val="22"/>
          <w:szCs w:val="22"/>
        </w:rPr>
        <w:t xml:space="preserve">, in the Pilbara region of Western Australia. </w:t>
      </w:r>
      <w:r w:rsidRPr="00151C18">
        <w:rPr>
          <w:rFonts w:ascii="Arial" w:hAnsi="Arial" w:cs="Arial"/>
          <w:i/>
          <w:sz w:val="22"/>
          <w:szCs w:val="22"/>
        </w:rPr>
        <w:t>Wildlife Research</w:t>
      </w:r>
      <w:r w:rsidRPr="00151C18">
        <w:rPr>
          <w:rFonts w:ascii="Arial" w:hAnsi="Arial" w:cs="Arial"/>
          <w:sz w:val="22"/>
          <w:szCs w:val="22"/>
        </w:rPr>
        <w:t xml:space="preserve"> </w:t>
      </w:r>
      <w:r w:rsidRPr="008F5E7C">
        <w:rPr>
          <w:rFonts w:ascii="Arial" w:hAnsi="Arial" w:cs="Arial"/>
          <w:sz w:val="22"/>
          <w:szCs w:val="22"/>
        </w:rPr>
        <w:t>28, 95–104.</w:t>
      </w:r>
    </w:p>
    <w:p w:rsidR="001174F5" w:rsidRPr="008F5E7C" w:rsidRDefault="001174F5" w:rsidP="005C6334">
      <w:pPr>
        <w:ind w:left="720" w:hanging="720"/>
        <w:rPr>
          <w:rFonts w:ascii="Arial" w:hAnsi="Arial" w:cs="Arial"/>
          <w:sz w:val="22"/>
          <w:szCs w:val="22"/>
        </w:rPr>
      </w:pPr>
    </w:p>
    <w:p w:rsidR="003045D0" w:rsidRPr="008F5E7C" w:rsidRDefault="003045D0" w:rsidP="005C6334">
      <w:pPr>
        <w:spacing w:after="220"/>
        <w:ind w:left="720" w:hanging="720"/>
        <w:rPr>
          <w:rFonts w:ascii="Arial" w:hAnsi="Arial" w:cs="Arial"/>
          <w:sz w:val="22"/>
          <w:szCs w:val="22"/>
        </w:rPr>
      </w:pPr>
      <w:r w:rsidRPr="008F5E7C">
        <w:rPr>
          <w:rFonts w:ascii="Arial" w:hAnsi="Arial" w:cs="Arial"/>
          <w:sz w:val="22"/>
          <w:szCs w:val="22"/>
        </w:rPr>
        <w:t xml:space="preserve">Armstrong, K. N. (2010). </w:t>
      </w:r>
      <w:proofErr w:type="gramStart"/>
      <w:r w:rsidRPr="008F5E7C">
        <w:rPr>
          <w:rFonts w:ascii="Arial" w:hAnsi="Arial" w:cs="Arial"/>
          <w:sz w:val="22"/>
          <w:szCs w:val="22"/>
        </w:rPr>
        <w:t>Assessing the short-term effect of minerals exploration drilling on colonies of bats of conservation significance: a case study near Marble Bar, Western Australia</w:t>
      </w:r>
      <w:r w:rsidRPr="008F5E7C">
        <w:rPr>
          <w:rFonts w:ascii="Arial" w:hAnsi="Arial" w:cs="Arial"/>
          <w:i/>
          <w:sz w:val="22"/>
          <w:szCs w:val="22"/>
        </w:rPr>
        <w:t>.</w:t>
      </w:r>
      <w:proofErr w:type="gramEnd"/>
      <w:r w:rsidRPr="008F5E7C">
        <w:rPr>
          <w:rFonts w:ascii="Arial" w:hAnsi="Arial" w:cs="Arial"/>
          <w:i/>
          <w:sz w:val="22"/>
          <w:szCs w:val="22"/>
        </w:rPr>
        <w:t xml:space="preserve"> Journal</w:t>
      </w:r>
      <w:r w:rsidRPr="008F5E7C">
        <w:rPr>
          <w:rFonts w:ascii="Arial" w:hAnsi="Arial" w:cs="Arial"/>
          <w:sz w:val="22"/>
          <w:szCs w:val="22"/>
        </w:rPr>
        <w:t xml:space="preserve"> of the Royal Society of Western Australia 93, 165–174. </w:t>
      </w:r>
    </w:p>
    <w:p w:rsidR="003045D0" w:rsidRPr="008F5E7C" w:rsidRDefault="003045D0" w:rsidP="005C6334">
      <w:pPr>
        <w:spacing w:after="220"/>
        <w:ind w:left="720" w:hanging="720"/>
        <w:rPr>
          <w:rFonts w:ascii="Arial" w:hAnsi="Arial" w:cs="Arial"/>
          <w:sz w:val="22"/>
          <w:szCs w:val="22"/>
        </w:rPr>
      </w:pPr>
      <w:r w:rsidRPr="008F5E7C">
        <w:rPr>
          <w:rFonts w:ascii="Arial" w:hAnsi="Arial" w:cs="Arial"/>
          <w:sz w:val="22"/>
          <w:szCs w:val="22"/>
        </w:rPr>
        <w:t xml:space="preserve">Armstrong, K. N. (2011). </w:t>
      </w:r>
      <w:proofErr w:type="gramStart"/>
      <w:r w:rsidRPr="008F5E7C">
        <w:rPr>
          <w:rFonts w:ascii="Arial" w:hAnsi="Arial" w:cs="Arial"/>
          <w:sz w:val="22"/>
          <w:szCs w:val="22"/>
        </w:rPr>
        <w:t>The current status of bats in Western Australia.</w:t>
      </w:r>
      <w:proofErr w:type="gramEnd"/>
      <w:r w:rsidRPr="008F5E7C">
        <w:rPr>
          <w:rFonts w:ascii="Arial" w:hAnsi="Arial" w:cs="Arial"/>
          <w:sz w:val="22"/>
          <w:szCs w:val="22"/>
        </w:rPr>
        <w:t xml:space="preserve"> </w:t>
      </w:r>
      <w:proofErr w:type="gramStart"/>
      <w:r w:rsidRPr="008F5E7C">
        <w:rPr>
          <w:rFonts w:ascii="Arial" w:hAnsi="Arial" w:cs="Arial"/>
          <w:sz w:val="22"/>
          <w:szCs w:val="22"/>
        </w:rPr>
        <w:t>In ‘The biology and conservation of Australasian bats.’</w:t>
      </w:r>
      <w:proofErr w:type="gramEnd"/>
      <w:r w:rsidRPr="008F5E7C">
        <w:rPr>
          <w:rFonts w:ascii="Arial" w:hAnsi="Arial" w:cs="Arial"/>
          <w:sz w:val="22"/>
          <w:szCs w:val="22"/>
        </w:rPr>
        <w:t xml:space="preserve"> </w:t>
      </w:r>
      <w:proofErr w:type="gramStart"/>
      <w:r w:rsidRPr="008F5E7C">
        <w:rPr>
          <w:rFonts w:ascii="Arial" w:hAnsi="Arial" w:cs="Arial"/>
          <w:sz w:val="22"/>
          <w:szCs w:val="22"/>
        </w:rPr>
        <w:t>(</w:t>
      </w:r>
      <w:proofErr w:type="spellStart"/>
      <w:r w:rsidRPr="008F5E7C">
        <w:rPr>
          <w:rFonts w:ascii="Arial" w:hAnsi="Arial" w:cs="Arial"/>
          <w:sz w:val="22"/>
          <w:szCs w:val="22"/>
        </w:rPr>
        <w:t>Eds</w:t>
      </w:r>
      <w:proofErr w:type="spellEnd"/>
      <w:r w:rsidRPr="008F5E7C">
        <w:rPr>
          <w:rFonts w:ascii="Arial" w:hAnsi="Arial" w:cs="Arial"/>
          <w:sz w:val="22"/>
          <w:szCs w:val="22"/>
        </w:rPr>
        <w:t xml:space="preserve"> B. Law, P. </w:t>
      </w:r>
      <w:proofErr w:type="spellStart"/>
      <w:r w:rsidRPr="008F5E7C">
        <w:rPr>
          <w:rFonts w:ascii="Arial" w:hAnsi="Arial" w:cs="Arial"/>
          <w:sz w:val="22"/>
          <w:szCs w:val="22"/>
        </w:rPr>
        <w:t>Eby</w:t>
      </w:r>
      <w:proofErr w:type="spellEnd"/>
      <w:r w:rsidRPr="008F5E7C">
        <w:rPr>
          <w:rFonts w:ascii="Arial" w:hAnsi="Arial" w:cs="Arial"/>
          <w:sz w:val="22"/>
          <w:szCs w:val="22"/>
        </w:rPr>
        <w:t xml:space="preserve">, D. </w:t>
      </w:r>
      <w:proofErr w:type="spellStart"/>
      <w:r w:rsidRPr="008F5E7C">
        <w:rPr>
          <w:rFonts w:ascii="Arial" w:hAnsi="Arial" w:cs="Arial"/>
          <w:sz w:val="22"/>
          <w:szCs w:val="22"/>
        </w:rPr>
        <w:t>Lunney</w:t>
      </w:r>
      <w:proofErr w:type="spellEnd"/>
      <w:r w:rsidRPr="008F5E7C">
        <w:rPr>
          <w:rFonts w:ascii="Arial" w:hAnsi="Arial" w:cs="Arial"/>
          <w:sz w:val="22"/>
          <w:szCs w:val="22"/>
        </w:rPr>
        <w:t xml:space="preserve"> and L. </w:t>
      </w:r>
      <w:proofErr w:type="spellStart"/>
      <w:r w:rsidRPr="008F5E7C">
        <w:rPr>
          <w:rFonts w:ascii="Arial" w:hAnsi="Arial" w:cs="Arial"/>
          <w:sz w:val="22"/>
          <w:szCs w:val="22"/>
        </w:rPr>
        <w:t>Lumsden</w:t>
      </w:r>
      <w:proofErr w:type="spellEnd"/>
      <w:r w:rsidRPr="008F5E7C">
        <w:rPr>
          <w:rFonts w:ascii="Arial" w:hAnsi="Arial" w:cs="Arial"/>
          <w:sz w:val="22"/>
          <w:szCs w:val="22"/>
        </w:rPr>
        <w:t>.)</w:t>
      </w:r>
      <w:proofErr w:type="gramEnd"/>
      <w:r w:rsidRPr="008F5E7C">
        <w:rPr>
          <w:rFonts w:ascii="Arial" w:hAnsi="Arial" w:cs="Arial"/>
          <w:sz w:val="22"/>
          <w:szCs w:val="22"/>
        </w:rPr>
        <w:t xml:space="preserve"> pp. 257–269. (Royal Zoological Society of New South Wales: Mosman.)</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 xml:space="preserve">Armstrong, K. N., and </w:t>
      </w:r>
      <w:proofErr w:type="spellStart"/>
      <w:r w:rsidRPr="008F5E7C">
        <w:rPr>
          <w:rFonts w:ascii="Arial" w:hAnsi="Arial" w:cs="Arial"/>
          <w:sz w:val="22"/>
          <w:szCs w:val="22"/>
        </w:rPr>
        <w:t>Anstee</w:t>
      </w:r>
      <w:proofErr w:type="spellEnd"/>
      <w:r w:rsidRPr="008F5E7C">
        <w:rPr>
          <w:rFonts w:ascii="Arial" w:hAnsi="Arial" w:cs="Arial"/>
          <w:sz w:val="22"/>
          <w:szCs w:val="22"/>
        </w:rPr>
        <w:t>, S. D. (2000).</w:t>
      </w:r>
      <w:proofErr w:type="gramEnd"/>
      <w:r w:rsidRPr="008F5E7C">
        <w:rPr>
          <w:rFonts w:ascii="Arial" w:hAnsi="Arial" w:cs="Arial"/>
          <w:sz w:val="22"/>
          <w:szCs w:val="22"/>
        </w:rPr>
        <w:t xml:space="preserve"> The ghost bat in the Pilbara: 100 years on. </w:t>
      </w:r>
      <w:r w:rsidRPr="008F5E7C">
        <w:rPr>
          <w:rFonts w:ascii="Arial" w:hAnsi="Arial" w:cs="Arial"/>
          <w:i/>
          <w:sz w:val="22"/>
          <w:szCs w:val="22"/>
        </w:rPr>
        <w:t xml:space="preserve">Australian </w:t>
      </w:r>
      <w:proofErr w:type="spellStart"/>
      <w:r w:rsidRPr="008F5E7C">
        <w:rPr>
          <w:rFonts w:ascii="Arial" w:hAnsi="Arial" w:cs="Arial"/>
          <w:i/>
          <w:sz w:val="22"/>
          <w:szCs w:val="22"/>
        </w:rPr>
        <w:t>Mammalogy</w:t>
      </w:r>
      <w:proofErr w:type="spellEnd"/>
      <w:r w:rsidRPr="008F5E7C">
        <w:rPr>
          <w:rFonts w:ascii="Arial" w:hAnsi="Arial" w:cs="Arial"/>
          <w:sz w:val="22"/>
          <w:szCs w:val="22"/>
        </w:rPr>
        <w:t xml:space="preserve"> 22, 93-101.</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Boles, W. E. (1999).</w:t>
      </w:r>
      <w:proofErr w:type="gramEnd"/>
      <w:r w:rsidRPr="008F5E7C">
        <w:rPr>
          <w:rFonts w:ascii="Arial" w:hAnsi="Arial" w:cs="Arial"/>
          <w:sz w:val="22"/>
          <w:szCs w:val="22"/>
        </w:rPr>
        <w:t xml:space="preserve"> Avian prey of the Australian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w:t>
      </w:r>
      <w:proofErr w:type="spellStart"/>
      <w:r w:rsidRPr="008F5E7C">
        <w:rPr>
          <w:rFonts w:ascii="Arial" w:hAnsi="Arial" w:cs="Arial"/>
          <w:sz w:val="22"/>
          <w:szCs w:val="22"/>
        </w:rPr>
        <w:t>Microchiroptera</w:t>
      </w:r>
      <w:proofErr w:type="spellEnd"/>
      <w:r w:rsidRPr="008F5E7C">
        <w:rPr>
          <w:rFonts w:ascii="Arial" w:hAnsi="Arial" w:cs="Arial"/>
          <w:sz w:val="22"/>
          <w:szCs w:val="22"/>
        </w:rPr>
        <w:t xml:space="preserve">: </w:t>
      </w:r>
      <w:proofErr w:type="spellStart"/>
      <w:r w:rsidRPr="008F5E7C">
        <w:rPr>
          <w:rFonts w:ascii="Arial" w:hAnsi="Arial" w:cs="Arial"/>
          <w:sz w:val="22"/>
          <w:szCs w:val="22"/>
        </w:rPr>
        <w:t>Megadermatidae</w:t>
      </w:r>
      <w:proofErr w:type="spellEnd"/>
      <w:r w:rsidRPr="008F5E7C">
        <w:rPr>
          <w:rFonts w:ascii="Arial" w:hAnsi="Arial" w:cs="Arial"/>
          <w:sz w:val="22"/>
          <w:szCs w:val="22"/>
        </w:rPr>
        <w:t xml:space="preserve">): prey characteristics and damage from predation. </w:t>
      </w:r>
      <w:r w:rsidRPr="008F5E7C">
        <w:rPr>
          <w:rFonts w:ascii="Arial" w:hAnsi="Arial" w:cs="Arial"/>
          <w:i/>
          <w:sz w:val="22"/>
          <w:szCs w:val="22"/>
        </w:rPr>
        <w:t>Australian Zoologist</w:t>
      </w:r>
      <w:r w:rsidRPr="008F5E7C">
        <w:rPr>
          <w:rFonts w:ascii="Arial" w:hAnsi="Arial" w:cs="Arial"/>
          <w:sz w:val="22"/>
          <w:szCs w:val="22"/>
        </w:rPr>
        <w:t xml:space="preserve"> 31, 82-91. </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Burbidge, A. A., Johnson, K. A., Fuller, P. J., and Southgate, R. I. (1988).</w:t>
      </w:r>
      <w:proofErr w:type="gramEnd"/>
      <w:r w:rsidRPr="008F5E7C">
        <w:rPr>
          <w:rFonts w:ascii="Arial" w:hAnsi="Arial" w:cs="Arial"/>
          <w:sz w:val="22"/>
          <w:szCs w:val="22"/>
        </w:rPr>
        <w:t xml:space="preserve"> </w:t>
      </w:r>
      <w:proofErr w:type="gramStart"/>
      <w:r w:rsidRPr="008F5E7C">
        <w:rPr>
          <w:rFonts w:ascii="Arial" w:hAnsi="Arial" w:cs="Arial"/>
          <w:sz w:val="22"/>
          <w:szCs w:val="22"/>
        </w:rPr>
        <w:t>Aboriginal knowledge of the mammals of the central deserts of Australia.</w:t>
      </w:r>
      <w:proofErr w:type="gramEnd"/>
      <w:r w:rsidRPr="008F5E7C">
        <w:rPr>
          <w:rFonts w:ascii="Arial" w:hAnsi="Arial" w:cs="Arial"/>
          <w:sz w:val="22"/>
          <w:szCs w:val="22"/>
        </w:rPr>
        <w:t xml:space="preserve"> </w:t>
      </w:r>
      <w:r w:rsidRPr="008F5E7C">
        <w:rPr>
          <w:rFonts w:ascii="Arial" w:hAnsi="Arial" w:cs="Arial"/>
          <w:i/>
          <w:sz w:val="22"/>
          <w:szCs w:val="22"/>
        </w:rPr>
        <w:t>Australian Wildlife Research</w:t>
      </w:r>
      <w:r w:rsidRPr="008F5E7C">
        <w:rPr>
          <w:rFonts w:ascii="Arial" w:hAnsi="Arial" w:cs="Arial"/>
          <w:sz w:val="22"/>
          <w:szCs w:val="22"/>
        </w:rPr>
        <w:t xml:space="preserve"> 15, 9-39.</w:t>
      </w:r>
    </w:p>
    <w:p w:rsidR="003045D0" w:rsidRPr="008F5E7C" w:rsidRDefault="003045D0" w:rsidP="005C6334">
      <w:pPr>
        <w:spacing w:after="220"/>
        <w:ind w:left="720" w:hanging="720"/>
        <w:rPr>
          <w:rFonts w:ascii="Arial" w:hAnsi="Arial" w:cs="Arial"/>
          <w:sz w:val="22"/>
          <w:szCs w:val="22"/>
          <w:lang w:val="en-US"/>
        </w:rPr>
      </w:pPr>
      <w:r w:rsidRPr="008F5E7C">
        <w:rPr>
          <w:rFonts w:ascii="Arial" w:hAnsi="Arial" w:cs="Arial"/>
          <w:sz w:val="22"/>
          <w:szCs w:val="22"/>
          <w:lang w:val="en-US"/>
        </w:rPr>
        <w:t xml:space="preserve">Burbidge, A. A., McKenzie, N. L., Brennan, K. E. C., </w:t>
      </w:r>
      <w:proofErr w:type="spellStart"/>
      <w:r w:rsidRPr="008F5E7C">
        <w:rPr>
          <w:rFonts w:ascii="Arial" w:hAnsi="Arial" w:cs="Arial"/>
          <w:sz w:val="22"/>
          <w:szCs w:val="22"/>
          <w:lang w:val="en-US"/>
        </w:rPr>
        <w:t>Woinarski</w:t>
      </w:r>
      <w:proofErr w:type="spellEnd"/>
      <w:r w:rsidRPr="008F5E7C">
        <w:rPr>
          <w:rFonts w:ascii="Arial" w:hAnsi="Arial" w:cs="Arial"/>
          <w:sz w:val="22"/>
          <w:szCs w:val="22"/>
          <w:lang w:val="en-US"/>
        </w:rPr>
        <w:t xml:space="preserve">, J. C. Z., </w:t>
      </w:r>
      <w:proofErr w:type="spellStart"/>
      <w:r w:rsidRPr="008F5E7C">
        <w:rPr>
          <w:rFonts w:ascii="Arial" w:hAnsi="Arial" w:cs="Arial"/>
          <w:sz w:val="22"/>
          <w:szCs w:val="22"/>
          <w:lang w:val="en-US"/>
        </w:rPr>
        <w:t>Dickman</w:t>
      </w:r>
      <w:proofErr w:type="spellEnd"/>
      <w:r w:rsidRPr="008F5E7C">
        <w:rPr>
          <w:rFonts w:ascii="Arial" w:hAnsi="Arial" w:cs="Arial"/>
          <w:sz w:val="22"/>
          <w:szCs w:val="22"/>
          <w:lang w:val="en-US"/>
        </w:rPr>
        <w:t xml:space="preserve">, C. R., </w:t>
      </w:r>
      <w:proofErr w:type="spellStart"/>
      <w:r w:rsidRPr="008F5E7C">
        <w:rPr>
          <w:rFonts w:ascii="Arial" w:hAnsi="Arial" w:cs="Arial"/>
          <w:sz w:val="22"/>
          <w:szCs w:val="22"/>
          <w:lang w:val="en-US"/>
        </w:rPr>
        <w:t>Baynes</w:t>
      </w:r>
      <w:proofErr w:type="spellEnd"/>
      <w:r w:rsidRPr="008F5E7C">
        <w:rPr>
          <w:rFonts w:ascii="Arial" w:hAnsi="Arial" w:cs="Arial"/>
          <w:sz w:val="22"/>
          <w:szCs w:val="22"/>
          <w:lang w:val="en-US"/>
        </w:rPr>
        <w:t xml:space="preserve">, A., Gordon, G., </w:t>
      </w:r>
      <w:proofErr w:type="spellStart"/>
      <w:r w:rsidRPr="008F5E7C">
        <w:rPr>
          <w:rFonts w:ascii="Arial" w:hAnsi="Arial" w:cs="Arial"/>
          <w:sz w:val="22"/>
          <w:szCs w:val="22"/>
          <w:lang w:val="en-US"/>
        </w:rPr>
        <w:t>Menkhorst</w:t>
      </w:r>
      <w:proofErr w:type="spellEnd"/>
      <w:r w:rsidRPr="008F5E7C">
        <w:rPr>
          <w:rFonts w:ascii="Arial" w:hAnsi="Arial" w:cs="Arial"/>
          <w:sz w:val="22"/>
          <w:szCs w:val="22"/>
          <w:lang w:val="en-US"/>
        </w:rPr>
        <w:t xml:space="preserve">, P. W., and Robinson, A. C. (2009). </w:t>
      </w:r>
      <w:proofErr w:type="gramStart"/>
      <w:r w:rsidRPr="008F5E7C">
        <w:rPr>
          <w:rFonts w:ascii="Arial" w:hAnsi="Arial" w:cs="Arial"/>
          <w:sz w:val="22"/>
          <w:szCs w:val="22"/>
          <w:lang w:val="en-US"/>
        </w:rPr>
        <w:t>Conservation status and biogeography of Australia’s terrestrial mammals.</w:t>
      </w:r>
      <w:proofErr w:type="gramEnd"/>
      <w:r w:rsidRPr="008F5E7C">
        <w:rPr>
          <w:rFonts w:ascii="Arial" w:hAnsi="Arial" w:cs="Arial"/>
          <w:sz w:val="22"/>
          <w:szCs w:val="22"/>
          <w:lang w:val="en-US"/>
        </w:rPr>
        <w:t xml:space="preserve"> </w:t>
      </w:r>
      <w:r w:rsidRPr="008F5E7C">
        <w:rPr>
          <w:rFonts w:ascii="Arial" w:hAnsi="Arial" w:cs="Arial"/>
          <w:i/>
          <w:sz w:val="22"/>
          <w:szCs w:val="22"/>
          <w:lang w:val="en-US"/>
        </w:rPr>
        <w:t>Australian Journal of Zoology</w:t>
      </w:r>
      <w:r w:rsidRPr="008F5E7C">
        <w:rPr>
          <w:rFonts w:ascii="Arial" w:hAnsi="Arial" w:cs="Arial"/>
          <w:sz w:val="22"/>
          <w:szCs w:val="22"/>
          <w:lang w:val="en-US"/>
        </w:rPr>
        <w:t xml:space="preserve"> 56, 411-422.</w:t>
      </w:r>
    </w:p>
    <w:p w:rsidR="003045D0" w:rsidRPr="008F5E7C" w:rsidRDefault="003045D0" w:rsidP="005C6334">
      <w:pPr>
        <w:spacing w:after="220"/>
        <w:ind w:left="720" w:hanging="720"/>
        <w:rPr>
          <w:rFonts w:ascii="Arial" w:hAnsi="Arial" w:cs="Arial"/>
          <w:sz w:val="22"/>
          <w:szCs w:val="22"/>
        </w:rPr>
      </w:pPr>
      <w:r w:rsidRPr="008F5E7C">
        <w:rPr>
          <w:rFonts w:ascii="Arial" w:hAnsi="Arial" w:cs="Arial"/>
          <w:sz w:val="22"/>
          <w:szCs w:val="22"/>
        </w:rPr>
        <w:t>Butler, W. H. (1962</w:t>
      </w:r>
      <w:r w:rsidR="008F5E7C">
        <w:rPr>
          <w:rFonts w:ascii="Arial" w:hAnsi="Arial" w:cs="Arial"/>
          <w:sz w:val="22"/>
          <w:szCs w:val="22"/>
        </w:rPr>
        <w:t xml:space="preserve">). </w:t>
      </w:r>
      <w:proofErr w:type="gramStart"/>
      <w:r w:rsidR="008F5E7C">
        <w:rPr>
          <w:rFonts w:ascii="Arial" w:hAnsi="Arial" w:cs="Arial"/>
          <w:sz w:val="22"/>
          <w:szCs w:val="22"/>
        </w:rPr>
        <w:t>Occurrence of the Ghost</w:t>
      </w:r>
      <w:r w:rsidRPr="008F5E7C">
        <w:rPr>
          <w:rFonts w:ascii="Arial" w:hAnsi="Arial" w:cs="Arial"/>
          <w:sz w:val="22"/>
          <w:szCs w:val="22"/>
        </w:rPr>
        <w:t xml:space="preserve"> Bat</w:t>
      </w:r>
      <w:r w:rsidR="008F5E7C">
        <w:rPr>
          <w:rFonts w:ascii="Arial" w:hAnsi="Arial" w:cs="Arial"/>
          <w:sz w:val="22"/>
          <w:szCs w:val="22"/>
        </w:rPr>
        <w:t>,</w:t>
      </w:r>
      <w:r w:rsidRPr="008F5E7C">
        <w:rPr>
          <w:rFonts w:ascii="Arial" w:hAnsi="Arial" w:cs="Arial"/>
          <w:sz w:val="22"/>
          <w:szCs w:val="22"/>
        </w:rPr>
        <w:t xml:space="preserve">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in the Great Victoria Desert, W.A.</w:t>
      </w:r>
      <w:proofErr w:type="gramEnd"/>
      <w:r w:rsidRPr="008F5E7C">
        <w:rPr>
          <w:rFonts w:ascii="Arial" w:hAnsi="Arial" w:cs="Arial"/>
          <w:sz w:val="22"/>
          <w:szCs w:val="22"/>
        </w:rPr>
        <w:t xml:space="preserve"> </w:t>
      </w:r>
      <w:r w:rsidRPr="008F5E7C">
        <w:rPr>
          <w:rFonts w:ascii="Arial" w:hAnsi="Arial" w:cs="Arial"/>
          <w:i/>
          <w:sz w:val="22"/>
          <w:szCs w:val="22"/>
        </w:rPr>
        <w:t>The Western Australian Naturalist</w:t>
      </w:r>
      <w:r w:rsidRPr="008F5E7C">
        <w:rPr>
          <w:rFonts w:ascii="Arial" w:hAnsi="Arial" w:cs="Arial"/>
          <w:sz w:val="22"/>
          <w:szCs w:val="22"/>
        </w:rPr>
        <w:t xml:space="preserve"> 8, 42-43.</w:t>
      </w:r>
    </w:p>
    <w:p w:rsidR="003045D0" w:rsidRPr="008F5E7C" w:rsidRDefault="003045D0" w:rsidP="005C6334">
      <w:pPr>
        <w:spacing w:after="220"/>
        <w:ind w:left="720" w:hanging="720"/>
        <w:rPr>
          <w:rFonts w:ascii="Arial" w:hAnsi="Arial" w:cs="Arial"/>
          <w:sz w:val="22"/>
          <w:szCs w:val="22"/>
        </w:rPr>
      </w:pPr>
      <w:r w:rsidRPr="008F5E7C">
        <w:rPr>
          <w:rFonts w:ascii="Arial" w:hAnsi="Arial" w:cs="Arial"/>
          <w:sz w:val="22"/>
          <w:szCs w:val="22"/>
        </w:rPr>
        <w:t xml:space="preserve">Churchill, S. K. (1991). Distribution, abundance and roost selection of the Orange Horseshoe-bat, </w:t>
      </w:r>
      <w:proofErr w:type="spellStart"/>
      <w:r w:rsidRPr="008F5E7C">
        <w:rPr>
          <w:rFonts w:ascii="Arial" w:hAnsi="Arial" w:cs="Arial"/>
          <w:i/>
          <w:sz w:val="22"/>
          <w:szCs w:val="22"/>
        </w:rPr>
        <w:t>Rhinonycteris</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aurantius</w:t>
      </w:r>
      <w:proofErr w:type="spellEnd"/>
      <w:r w:rsidRPr="008F5E7C">
        <w:rPr>
          <w:rFonts w:ascii="Arial" w:hAnsi="Arial" w:cs="Arial"/>
          <w:sz w:val="22"/>
          <w:szCs w:val="22"/>
        </w:rPr>
        <w:t xml:space="preserve">, a tropical cave dweller. </w:t>
      </w:r>
      <w:r w:rsidRPr="008F5E7C">
        <w:rPr>
          <w:rFonts w:ascii="Arial" w:hAnsi="Arial" w:cs="Arial"/>
          <w:i/>
          <w:sz w:val="22"/>
          <w:szCs w:val="22"/>
        </w:rPr>
        <w:t>Wildlife Research</w:t>
      </w:r>
      <w:r w:rsidRPr="008F5E7C">
        <w:rPr>
          <w:rFonts w:ascii="Arial" w:hAnsi="Arial" w:cs="Arial"/>
          <w:sz w:val="22"/>
          <w:szCs w:val="22"/>
        </w:rPr>
        <w:t xml:space="preserve"> 18, 343-353.</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 xml:space="preserve">Churchill, S. K., and </w:t>
      </w:r>
      <w:proofErr w:type="spellStart"/>
      <w:r w:rsidRPr="008F5E7C">
        <w:rPr>
          <w:rFonts w:ascii="Arial" w:hAnsi="Arial" w:cs="Arial"/>
          <w:sz w:val="22"/>
          <w:szCs w:val="22"/>
        </w:rPr>
        <w:t>Helman</w:t>
      </w:r>
      <w:proofErr w:type="spellEnd"/>
      <w:r w:rsidRPr="008F5E7C">
        <w:rPr>
          <w:rFonts w:ascii="Arial" w:hAnsi="Arial" w:cs="Arial"/>
          <w:sz w:val="22"/>
          <w:szCs w:val="22"/>
        </w:rPr>
        <w:t xml:space="preserve"> P. M. (1990).</w:t>
      </w:r>
      <w:proofErr w:type="gramEnd"/>
      <w:r w:rsidRPr="008F5E7C">
        <w:rPr>
          <w:rFonts w:ascii="Arial" w:hAnsi="Arial" w:cs="Arial"/>
          <w:sz w:val="22"/>
          <w:szCs w:val="22"/>
        </w:rPr>
        <w:t xml:space="preserve"> Distribution of the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w:t>
      </w:r>
      <w:proofErr w:type="spellStart"/>
      <w:r w:rsidRPr="008F5E7C">
        <w:rPr>
          <w:rFonts w:ascii="Arial" w:hAnsi="Arial" w:cs="Arial"/>
          <w:sz w:val="22"/>
          <w:szCs w:val="22"/>
        </w:rPr>
        <w:t>Chiroptera</w:t>
      </w:r>
      <w:proofErr w:type="spellEnd"/>
      <w:r w:rsidRPr="008F5E7C">
        <w:rPr>
          <w:rFonts w:ascii="Arial" w:hAnsi="Arial" w:cs="Arial"/>
          <w:sz w:val="22"/>
          <w:szCs w:val="22"/>
        </w:rPr>
        <w:t xml:space="preserve">: </w:t>
      </w:r>
      <w:proofErr w:type="spellStart"/>
      <w:r w:rsidRPr="008F5E7C">
        <w:rPr>
          <w:rFonts w:ascii="Arial" w:hAnsi="Arial" w:cs="Arial"/>
          <w:sz w:val="22"/>
          <w:szCs w:val="22"/>
        </w:rPr>
        <w:t>Megadermatidae</w:t>
      </w:r>
      <w:proofErr w:type="spellEnd"/>
      <w:r w:rsidRPr="008F5E7C">
        <w:rPr>
          <w:rFonts w:ascii="Arial" w:hAnsi="Arial" w:cs="Arial"/>
          <w:sz w:val="22"/>
          <w:szCs w:val="22"/>
        </w:rPr>
        <w:t xml:space="preserve">) in central and south Australia. </w:t>
      </w:r>
      <w:r w:rsidRPr="008F5E7C">
        <w:rPr>
          <w:rFonts w:ascii="Arial" w:hAnsi="Arial" w:cs="Arial"/>
          <w:i/>
          <w:sz w:val="22"/>
          <w:szCs w:val="22"/>
        </w:rPr>
        <w:t xml:space="preserve">Australian </w:t>
      </w:r>
      <w:proofErr w:type="spellStart"/>
      <w:r w:rsidRPr="008F5E7C">
        <w:rPr>
          <w:rFonts w:ascii="Arial" w:hAnsi="Arial" w:cs="Arial"/>
          <w:i/>
          <w:sz w:val="22"/>
          <w:szCs w:val="22"/>
        </w:rPr>
        <w:t>Mammalogy</w:t>
      </w:r>
      <w:proofErr w:type="spellEnd"/>
      <w:r w:rsidRPr="008F5E7C">
        <w:rPr>
          <w:rFonts w:ascii="Arial" w:hAnsi="Arial" w:cs="Arial"/>
          <w:sz w:val="22"/>
          <w:szCs w:val="22"/>
        </w:rPr>
        <w:t xml:space="preserve"> 13, 149–156.</w:t>
      </w:r>
    </w:p>
    <w:p w:rsidR="003045D0" w:rsidRPr="008F5E7C" w:rsidRDefault="003045D0" w:rsidP="005C6334">
      <w:pPr>
        <w:spacing w:after="220"/>
        <w:ind w:left="720" w:hanging="720"/>
        <w:rPr>
          <w:rFonts w:ascii="Arial" w:hAnsi="Arial" w:cs="Arial"/>
          <w:sz w:val="22"/>
          <w:szCs w:val="22"/>
        </w:rPr>
      </w:pPr>
      <w:r w:rsidRPr="008F5E7C">
        <w:rPr>
          <w:rFonts w:ascii="Arial" w:hAnsi="Arial" w:cs="Arial"/>
          <w:sz w:val="22"/>
          <w:szCs w:val="22"/>
        </w:rPr>
        <w:t xml:space="preserve">Douglas, A. M. (1962). </w:t>
      </w:r>
      <w:proofErr w:type="spellStart"/>
      <w:proofErr w:type="gram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saturata</w:t>
      </w:r>
      <w:proofErr w:type="spellEnd"/>
      <w:r w:rsidRPr="008F5E7C">
        <w:rPr>
          <w:rFonts w:ascii="Arial" w:hAnsi="Arial" w:cs="Arial"/>
          <w:sz w:val="22"/>
          <w:szCs w:val="22"/>
        </w:rPr>
        <w:t xml:space="preserve"> (</w:t>
      </w:r>
      <w:proofErr w:type="spellStart"/>
      <w:r w:rsidRPr="008F5E7C">
        <w:rPr>
          <w:rFonts w:ascii="Arial" w:hAnsi="Arial" w:cs="Arial"/>
          <w:sz w:val="22"/>
          <w:szCs w:val="22"/>
        </w:rPr>
        <w:t>Chiroptera</w:t>
      </w:r>
      <w:proofErr w:type="spellEnd"/>
      <w:r w:rsidRPr="008F5E7C">
        <w:rPr>
          <w:rFonts w:ascii="Arial" w:hAnsi="Arial" w:cs="Arial"/>
          <w:sz w:val="22"/>
          <w:szCs w:val="22"/>
        </w:rPr>
        <w:t xml:space="preserve">, </w:t>
      </w:r>
      <w:proofErr w:type="spellStart"/>
      <w:r w:rsidRPr="008F5E7C">
        <w:rPr>
          <w:rFonts w:ascii="Arial" w:hAnsi="Arial" w:cs="Arial"/>
          <w:sz w:val="22"/>
          <w:szCs w:val="22"/>
        </w:rPr>
        <w:t>Megadermatidae</w:t>
      </w:r>
      <w:proofErr w:type="spellEnd"/>
      <w:r w:rsidRPr="008F5E7C">
        <w:rPr>
          <w:rFonts w:ascii="Arial" w:hAnsi="Arial" w:cs="Arial"/>
          <w:sz w:val="22"/>
          <w:szCs w:val="22"/>
        </w:rPr>
        <w:t>) a new subspecies from the Kimberley Division of Western Australia.</w:t>
      </w:r>
      <w:proofErr w:type="gramEnd"/>
      <w:r w:rsidRPr="008F5E7C">
        <w:rPr>
          <w:rFonts w:ascii="Arial" w:hAnsi="Arial" w:cs="Arial"/>
          <w:sz w:val="22"/>
          <w:szCs w:val="22"/>
        </w:rPr>
        <w:t xml:space="preserve"> </w:t>
      </w:r>
      <w:r w:rsidRPr="008F5E7C">
        <w:rPr>
          <w:rFonts w:ascii="Arial" w:hAnsi="Arial" w:cs="Arial"/>
          <w:i/>
          <w:sz w:val="22"/>
          <w:szCs w:val="22"/>
        </w:rPr>
        <w:t>The Western Australian Naturalist</w:t>
      </w:r>
      <w:r w:rsidRPr="008F5E7C">
        <w:rPr>
          <w:rFonts w:ascii="Arial" w:hAnsi="Arial" w:cs="Arial"/>
          <w:sz w:val="22"/>
          <w:szCs w:val="22"/>
        </w:rPr>
        <w:t xml:space="preserve"> 8, 59-61.</w:t>
      </w:r>
    </w:p>
    <w:p w:rsidR="003045D0" w:rsidRPr="008F5E7C" w:rsidRDefault="003045D0" w:rsidP="005C6334">
      <w:pPr>
        <w:pStyle w:val="BodyTextIndent2"/>
        <w:spacing w:after="220"/>
        <w:ind w:left="720" w:hanging="720"/>
        <w:rPr>
          <w:rFonts w:ascii="Arial" w:hAnsi="Arial" w:cs="Arial"/>
          <w:sz w:val="22"/>
          <w:szCs w:val="22"/>
        </w:rPr>
      </w:pPr>
      <w:proofErr w:type="spellStart"/>
      <w:r w:rsidRPr="008F5E7C">
        <w:rPr>
          <w:rFonts w:ascii="Arial" w:hAnsi="Arial" w:cs="Arial"/>
          <w:sz w:val="22"/>
          <w:szCs w:val="22"/>
        </w:rPr>
        <w:t>Filewood</w:t>
      </w:r>
      <w:proofErr w:type="spellEnd"/>
      <w:r w:rsidRPr="008F5E7C">
        <w:rPr>
          <w:rFonts w:ascii="Arial" w:hAnsi="Arial" w:cs="Arial"/>
          <w:sz w:val="22"/>
          <w:szCs w:val="22"/>
        </w:rPr>
        <w:t xml:space="preserve">, L. W. (1983). </w:t>
      </w:r>
      <w:proofErr w:type="gramStart"/>
      <w:r w:rsidRPr="008F5E7C">
        <w:rPr>
          <w:rFonts w:ascii="Arial" w:hAnsi="Arial" w:cs="Arial"/>
          <w:sz w:val="22"/>
          <w:szCs w:val="22"/>
        </w:rPr>
        <w:t>The possible occurrence in New Guinea of the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w:t>
      </w:r>
      <w:proofErr w:type="spellStart"/>
      <w:r w:rsidRPr="008F5E7C">
        <w:rPr>
          <w:rFonts w:ascii="Arial" w:hAnsi="Arial" w:cs="Arial"/>
          <w:sz w:val="22"/>
          <w:szCs w:val="22"/>
        </w:rPr>
        <w:t>Chiroptera</w:t>
      </w:r>
      <w:proofErr w:type="spellEnd"/>
      <w:r w:rsidRPr="008F5E7C">
        <w:rPr>
          <w:rFonts w:ascii="Arial" w:hAnsi="Arial" w:cs="Arial"/>
          <w:sz w:val="22"/>
          <w:szCs w:val="22"/>
        </w:rPr>
        <w:t xml:space="preserve">, </w:t>
      </w:r>
      <w:proofErr w:type="spellStart"/>
      <w:r w:rsidRPr="008F5E7C">
        <w:rPr>
          <w:rFonts w:ascii="Arial" w:hAnsi="Arial" w:cs="Arial"/>
          <w:sz w:val="22"/>
          <w:szCs w:val="22"/>
        </w:rPr>
        <w:t>Megadermatidae</w:t>
      </w:r>
      <w:proofErr w:type="spellEnd"/>
      <w:r w:rsidRPr="008F5E7C">
        <w:rPr>
          <w:rFonts w:ascii="Arial" w:hAnsi="Arial" w:cs="Arial"/>
          <w:sz w:val="22"/>
          <w:szCs w:val="22"/>
        </w:rPr>
        <w:t>).</w:t>
      </w:r>
      <w:proofErr w:type="gramEnd"/>
      <w:r w:rsidRPr="008F5E7C">
        <w:rPr>
          <w:rFonts w:ascii="Arial" w:hAnsi="Arial" w:cs="Arial"/>
          <w:sz w:val="22"/>
          <w:szCs w:val="22"/>
        </w:rPr>
        <w:t xml:space="preserve"> </w:t>
      </w:r>
      <w:r w:rsidRPr="008F5E7C">
        <w:rPr>
          <w:rFonts w:ascii="Arial" w:hAnsi="Arial" w:cs="Arial"/>
          <w:i/>
          <w:sz w:val="22"/>
          <w:szCs w:val="22"/>
        </w:rPr>
        <w:t xml:space="preserve">Australian </w:t>
      </w:r>
      <w:proofErr w:type="spellStart"/>
      <w:r w:rsidRPr="008F5E7C">
        <w:rPr>
          <w:rFonts w:ascii="Arial" w:hAnsi="Arial" w:cs="Arial"/>
          <w:i/>
          <w:sz w:val="22"/>
          <w:szCs w:val="22"/>
        </w:rPr>
        <w:t>Mammalogy</w:t>
      </w:r>
      <w:proofErr w:type="spellEnd"/>
      <w:r w:rsidRPr="008F5E7C">
        <w:rPr>
          <w:rFonts w:ascii="Arial" w:hAnsi="Arial" w:cs="Arial"/>
          <w:sz w:val="22"/>
          <w:szCs w:val="22"/>
        </w:rPr>
        <w:t xml:space="preserve"> 6, 35-36.</w:t>
      </w:r>
    </w:p>
    <w:p w:rsidR="003045D0" w:rsidRPr="008F5E7C" w:rsidRDefault="003045D0" w:rsidP="005C6334">
      <w:pPr>
        <w:pStyle w:val="BodyTextIndent2"/>
        <w:spacing w:after="220"/>
        <w:ind w:left="720" w:hanging="720"/>
        <w:rPr>
          <w:rFonts w:ascii="Arial" w:hAnsi="Arial" w:cs="Arial"/>
          <w:sz w:val="22"/>
          <w:szCs w:val="22"/>
        </w:rPr>
      </w:pPr>
      <w:proofErr w:type="gramStart"/>
      <w:r w:rsidRPr="008F5E7C">
        <w:rPr>
          <w:rFonts w:ascii="Arial" w:hAnsi="Arial" w:cs="Arial"/>
          <w:sz w:val="22"/>
          <w:szCs w:val="22"/>
        </w:rPr>
        <w:t>Grant, C., Reardon, T., and Milne, D. (2010).</w:t>
      </w:r>
      <w:proofErr w:type="gramEnd"/>
      <w:r w:rsidRPr="008F5E7C">
        <w:rPr>
          <w:rFonts w:ascii="Arial" w:hAnsi="Arial" w:cs="Arial"/>
          <w:sz w:val="22"/>
          <w:szCs w:val="22"/>
        </w:rPr>
        <w:t xml:space="preserve"> Ghost Bat count at Kohinoor </w:t>
      </w:r>
      <w:proofErr w:type="spellStart"/>
      <w:r w:rsidRPr="008F5E7C">
        <w:rPr>
          <w:rFonts w:ascii="Arial" w:hAnsi="Arial" w:cs="Arial"/>
          <w:sz w:val="22"/>
          <w:szCs w:val="22"/>
        </w:rPr>
        <w:t>Adit</w:t>
      </w:r>
      <w:proofErr w:type="spellEnd"/>
      <w:r w:rsidRPr="008F5E7C">
        <w:rPr>
          <w:rFonts w:ascii="Arial" w:hAnsi="Arial" w:cs="Arial"/>
          <w:sz w:val="22"/>
          <w:szCs w:val="22"/>
        </w:rPr>
        <w:t xml:space="preserve">. </w:t>
      </w:r>
      <w:r w:rsidRPr="008F5E7C">
        <w:rPr>
          <w:rFonts w:ascii="Arial" w:hAnsi="Arial" w:cs="Arial"/>
          <w:i/>
          <w:sz w:val="22"/>
          <w:szCs w:val="22"/>
        </w:rPr>
        <w:t>Australasian Bat Society Newsletter</w:t>
      </w:r>
      <w:r w:rsidRPr="008F5E7C">
        <w:rPr>
          <w:rFonts w:ascii="Arial" w:hAnsi="Arial" w:cs="Arial"/>
          <w:sz w:val="22"/>
          <w:szCs w:val="22"/>
        </w:rPr>
        <w:t xml:space="preserve"> no. 35, 36-38.</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Hall, L., Richards, G., McKenzie, N., and Dunlop, N. (1997).</w:t>
      </w:r>
      <w:proofErr w:type="gramEnd"/>
      <w:r w:rsidRPr="008F5E7C">
        <w:rPr>
          <w:rFonts w:ascii="Arial" w:hAnsi="Arial" w:cs="Arial"/>
          <w:sz w:val="22"/>
          <w:szCs w:val="22"/>
        </w:rPr>
        <w:t xml:space="preserve"> </w:t>
      </w:r>
      <w:proofErr w:type="gramStart"/>
      <w:r w:rsidRPr="008F5E7C">
        <w:rPr>
          <w:rFonts w:ascii="Arial" w:hAnsi="Arial" w:cs="Arial"/>
          <w:sz w:val="22"/>
          <w:szCs w:val="22"/>
        </w:rPr>
        <w:t>The importance of abandoned mines as habitat for bats).</w:t>
      </w:r>
      <w:proofErr w:type="gramEnd"/>
      <w:r w:rsidRPr="008F5E7C">
        <w:rPr>
          <w:rFonts w:ascii="Arial" w:hAnsi="Arial" w:cs="Arial"/>
          <w:sz w:val="22"/>
          <w:szCs w:val="22"/>
        </w:rPr>
        <w:t xml:space="preserve"> </w:t>
      </w:r>
      <w:proofErr w:type="gramStart"/>
      <w:r w:rsidRPr="008F5E7C">
        <w:rPr>
          <w:rFonts w:ascii="Arial" w:hAnsi="Arial" w:cs="Arial"/>
          <w:sz w:val="22"/>
          <w:szCs w:val="22"/>
        </w:rPr>
        <w:t>In ‘Conservation outside nature reserves.’</w:t>
      </w:r>
      <w:proofErr w:type="gramEnd"/>
      <w:r w:rsidRPr="008F5E7C">
        <w:rPr>
          <w:rFonts w:ascii="Arial" w:hAnsi="Arial" w:cs="Arial"/>
          <w:sz w:val="22"/>
          <w:szCs w:val="22"/>
        </w:rPr>
        <w:t xml:space="preserve"> </w:t>
      </w:r>
      <w:proofErr w:type="gramStart"/>
      <w:r w:rsidRPr="008F5E7C">
        <w:rPr>
          <w:rFonts w:ascii="Arial" w:hAnsi="Arial" w:cs="Arial"/>
          <w:sz w:val="22"/>
          <w:szCs w:val="22"/>
        </w:rPr>
        <w:t>(</w:t>
      </w:r>
      <w:proofErr w:type="spellStart"/>
      <w:r w:rsidRPr="008F5E7C">
        <w:rPr>
          <w:rFonts w:ascii="Arial" w:hAnsi="Arial" w:cs="Arial"/>
          <w:sz w:val="22"/>
          <w:szCs w:val="22"/>
        </w:rPr>
        <w:t>Eds</w:t>
      </w:r>
      <w:proofErr w:type="spellEnd"/>
      <w:r w:rsidRPr="008F5E7C">
        <w:rPr>
          <w:rFonts w:ascii="Arial" w:hAnsi="Arial" w:cs="Arial"/>
          <w:sz w:val="22"/>
          <w:szCs w:val="22"/>
        </w:rPr>
        <w:t xml:space="preserve"> P. Hales and D. Lamb.)</w:t>
      </w:r>
      <w:proofErr w:type="gramEnd"/>
      <w:r w:rsidRPr="008F5E7C">
        <w:rPr>
          <w:rFonts w:ascii="Arial" w:hAnsi="Arial" w:cs="Arial"/>
          <w:sz w:val="22"/>
          <w:szCs w:val="22"/>
        </w:rPr>
        <w:t xml:space="preserve"> pp. 326–333. (The University of Queensland: Brisbane.)</w:t>
      </w:r>
    </w:p>
    <w:p w:rsidR="003045D0" w:rsidRPr="008F5E7C" w:rsidRDefault="003045D0" w:rsidP="005C6334">
      <w:pPr>
        <w:spacing w:after="220"/>
        <w:ind w:left="720" w:hanging="720"/>
        <w:rPr>
          <w:rFonts w:ascii="Arial" w:hAnsi="Arial" w:cs="Arial"/>
          <w:sz w:val="22"/>
          <w:szCs w:val="22"/>
        </w:rPr>
      </w:pPr>
      <w:r w:rsidRPr="008F5E7C">
        <w:rPr>
          <w:rFonts w:ascii="Arial" w:hAnsi="Arial" w:cs="Arial"/>
          <w:sz w:val="22"/>
          <w:szCs w:val="22"/>
        </w:rPr>
        <w:t xml:space="preserve">Hand, S., and York, A. (1990). </w:t>
      </w:r>
      <w:proofErr w:type="gramStart"/>
      <w:r w:rsidRPr="008F5E7C">
        <w:rPr>
          <w:rFonts w:ascii="Arial" w:hAnsi="Arial" w:cs="Arial"/>
          <w:sz w:val="22"/>
          <w:szCs w:val="22"/>
        </w:rPr>
        <w:t xml:space="preserve">Morphological variation in the dentition and skull of the Australian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w:t>
      </w:r>
      <w:proofErr w:type="spellStart"/>
      <w:r w:rsidRPr="008F5E7C">
        <w:rPr>
          <w:rFonts w:ascii="Arial" w:hAnsi="Arial" w:cs="Arial"/>
          <w:sz w:val="22"/>
          <w:szCs w:val="22"/>
        </w:rPr>
        <w:t>Microchiroptera</w:t>
      </w:r>
      <w:proofErr w:type="spellEnd"/>
      <w:r w:rsidRPr="008F5E7C">
        <w:rPr>
          <w:rFonts w:ascii="Arial" w:hAnsi="Arial" w:cs="Arial"/>
          <w:sz w:val="22"/>
          <w:szCs w:val="22"/>
        </w:rPr>
        <w:t xml:space="preserve">, </w:t>
      </w:r>
      <w:proofErr w:type="spellStart"/>
      <w:r w:rsidRPr="008F5E7C">
        <w:rPr>
          <w:rFonts w:ascii="Arial" w:hAnsi="Arial" w:cs="Arial"/>
          <w:sz w:val="22"/>
          <w:szCs w:val="22"/>
        </w:rPr>
        <w:t>Megadermatidae</w:t>
      </w:r>
      <w:proofErr w:type="spellEnd"/>
      <w:r w:rsidRPr="008F5E7C">
        <w:rPr>
          <w:rFonts w:ascii="Arial" w:hAnsi="Arial" w:cs="Arial"/>
          <w:sz w:val="22"/>
          <w:szCs w:val="22"/>
        </w:rPr>
        <w:t>).</w:t>
      </w:r>
      <w:proofErr w:type="gramEnd"/>
      <w:r w:rsidRPr="008F5E7C">
        <w:rPr>
          <w:rFonts w:ascii="Arial" w:hAnsi="Arial" w:cs="Arial"/>
          <w:sz w:val="22"/>
          <w:szCs w:val="22"/>
        </w:rPr>
        <w:t xml:space="preserve"> </w:t>
      </w:r>
      <w:r w:rsidRPr="008F5E7C">
        <w:rPr>
          <w:rFonts w:ascii="Arial" w:hAnsi="Arial" w:cs="Arial"/>
          <w:i/>
          <w:sz w:val="22"/>
          <w:szCs w:val="22"/>
        </w:rPr>
        <w:t>Australian Journal of Zoology</w:t>
      </w:r>
      <w:r w:rsidRPr="008F5E7C">
        <w:rPr>
          <w:rFonts w:ascii="Arial" w:hAnsi="Arial" w:cs="Arial"/>
          <w:sz w:val="22"/>
          <w:szCs w:val="22"/>
        </w:rPr>
        <w:t xml:space="preserve"> 38, 263-286.</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 xml:space="preserve">Hoyle, S. D., </w:t>
      </w:r>
      <w:proofErr w:type="spellStart"/>
      <w:r w:rsidRPr="008F5E7C">
        <w:rPr>
          <w:rFonts w:ascii="Arial" w:hAnsi="Arial" w:cs="Arial"/>
          <w:sz w:val="22"/>
          <w:szCs w:val="22"/>
        </w:rPr>
        <w:t>Pople</w:t>
      </w:r>
      <w:proofErr w:type="spellEnd"/>
      <w:r w:rsidRPr="008F5E7C">
        <w:rPr>
          <w:rFonts w:ascii="Arial" w:hAnsi="Arial" w:cs="Arial"/>
          <w:sz w:val="22"/>
          <w:szCs w:val="22"/>
        </w:rPr>
        <w:t xml:space="preserve">, A. R., and </w:t>
      </w:r>
      <w:proofErr w:type="spellStart"/>
      <w:r w:rsidRPr="008F5E7C">
        <w:rPr>
          <w:rFonts w:ascii="Arial" w:hAnsi="Arial" w:cs="Arial"/>
          <w:sz w:val="22"/>
          <w:szCs w:val="22"/>
        </w:rPr>
        <w:t>Toop</w:t>
      </w:r>
      <w:proofErr w:type="spellEnd"/>
      <w:r w:rsidRPr="008F5E7C">
        <w:rPr>
          <w:rFonts w:ascii="Arial" w:hAnsi="Arial" w:cs="Arial"/>
          <w:sz w:val="22"/>
          <w:szCs w:val="22"/>
        </w:rPr>
        <w:t xml:space="preserve"> G. J. (2001).</w:t>
      </w:r>
      <w:proofErr w:type="gramEnd"/>
      <w:r w:rsidRPr="008F5E7C">
        <w:rPr>
          <w:rFonts w:ascii="Arial" w:hAnsi="Arial" w:cs="Arial"/>
          <w:sz w:val="22"/>
          <w:szCs w:val="22"/>
        </w:rPr>
        <w:t xml:space="preserve"> Mark–recapture may reveal more about ecology than about population trends: Demography of a threatened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population. </w:t>
      </w:r>
      <w:r w:rsidRPr="008F5E7C">
        <w:rPr>
          <w:rFonts w:ascii="Arial" w:hAnsi="Arial" w:cs="Arial"/>
          <w:i/>
          <w:sz w:val="22"/>
          <w:szCs w:val="22"/>
        </w:rPr>
        <w:t xml:space="preserve">Austral Ecology </w:t>
      </w:r>
      <w:r w:rsidRPr="008F5E7C">
        <w:rPr>
          <w:rFonts w:ascii="Arial" w:hAnsi="Arial" w:cs="Arial"/>
          <w:sz w:val="22"/>
          <w:szCs w:val="22"/>
        </w:rPr>
        <w:t>26, 80–92,</w:t>
      </w:r>
    </w:p>
    <w:p w:rsidR="003045D0" w:rsidRPr="008F5E7C" w:rsidRDefault="003045D0" w:rsidP="005C633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r w:rsidRPr="008F5E7C">
        <w:rPr>
          <w:rFonts w:ascii="Arial" w:hAnsi="Arial" w:cs="Arial"/>
          <w:sz w:val="22"/>
          <w:szCs w:val="22"/>
        </w:rPr>
        <w:t>Koopman</w:t>
      </w:r>
      <w:proofErr w:type="spellEnd"/>
      <w:r w:rsidRPr="008F5E7C">
        <w:rPr>
          <w:rFonts w:ascii="Arial" w:hAnsi="Arial" w:cs="Arial"/>
          <w:sz w:val="22"/>
          <w:szCs w:val="22"/>
        </w:rPr>
        <w:t xml:space="preserve">, K. (1984). </w:t>
      </w:r>
      <w:proofErr w:type="gramStart"/>
      <w:r w:rsidRPr="008F5E7C">
        <w:rPr>
          <w:rFonts w:ascii="Arial" w:hAnsi="Arial" w:cs="Arial"/>
          <w:sz w:val="22"/>
          <w:szCs w:val="22"/>
        </w:rPr>
        <w:t>Taxonomic and distributional notes on tropical Australian bats.</w:t>
      </w:r>
      <w:proofErr w:type="gramEnd"/>
      <w:r w:rsidRPr="008F5E7C">
        <w:rPr>
          <w:rFonts w:ascii="Arial" w:hAnsi="Arial" w:cs="Arial"/>
          <w:sz w:val="22"/>
          <w:szCs w:val="22"/>
        </w:rPr>
        <w:t xml:space="preserve"> </w:t>
      </w:r>
      <w:r w:rsidRPr="008F5E7C">
        <w:rPr>
          <w:rFonts w:ascii="Arial" w:hAnsi="Arial" w:cs="Arial"/>
          <w:i/>
          <w:sz w:val="22"/>
          <w:szCs w:val="22"/>
        </w:rPr>
        <w:t xml:space="preserve">American Museum </w:t>
      </w:r>
      <w:proofErr w:type="spellStart"/>
      <w:r w:rsidRPr="008F5E7C">
        <w:rPr>
          <w:rFonts w:ascii="Arial" w:hAnsi="Arial" w:cs="Arial"/>
          <w:i/>
          <w:sz w:val="22"/>
          <w:szCs w:val="22"/>
        </w:rPr>
        <w:t>Novitates</w:t>
      </w:r>
      <w:proofErr w:type="spellEnd"/>
      <w:r w:rsidRPr="008F5E7C">
        <w:rPr>
          <w:rFonts w:ascii="Arial" w:hAnsi="Arial" w:cs="Arial"/>
          <w:sz w:val="22"/>
          <w:szCs w:val="22"/>
        </w:rPr>
        <w:t xml:space="preserve"> 2778, 1-48.</w:t>
      </w:r>
    </w:p>
    <w:p w:rsidR="003045D0" w:rsidRPr="008F5E7C" w:rsidRDefault="003045D0" w:rsidP="005C633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sidRPr="008F5E7C">
        <w:rPr>
          <w:rFonts w:ascii="Arial" w:hAnsi="Arial" w:cs="Arial"/>
          <w:sz w:val="22"/>
          <w:szCs w:val="22"/>
        </w:rPr>
        <w:t>Leitner</w:t>
      </w:r>
      <w:proofErr w:type="spellEnd"/>
      <w:r w:rsidRPr="008F5E7C">
        <w:rPr>
          <w:rFonts w:ascii="Arial" w:hAnsi="Arial" w:cs="Arial"/>
          <w:sz w:val="22"/>
          <w:szCs w:val="22"/>
        </w:rPr>
        <w:t xml:space="preserve"> P., and Nelson, J. E. (1967).</w:t>
      </w:r>
      <w:proofErr w:type="gramEnd"/>
      <w:r w:rsidRPr="008F5E7C">
        <w:rPr>
          <w:rFonts w:ascii="Arial" w:hAnsi="Arial" w:cs="Arial"/>
          <w:sz w:val="22"/>
          <w:szCs w:val="22"/>
        </w:rPr>
        <w:t xml:space="preserve"> </w:t>
      </w:r>
      <w:proofErr w:type="gramStart"/>
      <w:r w:rsidRPr="008F5E7C">
        <w:rPr>
          <w:rFonts w:ascii="Arial" w:hAnsi="Arial" w:cs="Arial"/>
          <w:sz w:val="22"/>
          <w:szCs w:val="22"/>
        </w:rPr>
        <w:t xml:space="preserve">Body temperature, oxygen consumption and heart rate in the Australian False vampire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w:t>
      </w:r>
      <w:proofErr w:type="gramEnd"/>
      <w:r w:rsidRPr="008F5E7C">
        <w:rPr>
          <w:rFonts w:ascii="Arial" w:hAnsi="Arial" w:cs="Arial"/>
          <w:sz w:val="22"/>
          <w:szCs w:val="22"/>
        </w:rPr>
        <w:t xml:space="preserve"> </w:t>
      </w:r>
      <w:r w:rsidRPr="008F5E7C">
        <w:rPr>
          <w:rFonts w:ascii="Arial" w:hAnsi="Arial" w:cs="Arial"/>
          <w:i/>
          <w:sz w:val="22"/>
          <w:szCs w:val="22"/>
        </w:rPr>
        <w:t>Comparative Biochemistry and Physiology</w:t>
      </w:r>
      <w:r w:rsidRPr="008F5E7C">
        <w:rPr>
          <w:rFonts w:ascii="Arial" w:hAnsi="Arial" w:cs="Arial"/>
          <w:sz w:val="22"/>
          <w:szCs w:val="22"/>
        </w:rPr>
        <w:t xml:space="preserve"> 21, 65-74. </w:t>
      </w:r>
    </w:p>
    <w:p w:rsidR="003045D0" w:rsidRPr="008F5E7C" w:rsidRDefault="003045D0" w:rsidP="005C633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sidRPr="008F5E7C">
        <w:rPr>
          <w:rFonts w:ascii="Arial" w:hAnsi="Arial" w:cs="Arial"/>
          <w:sz w:val="22"/>
          <w:szCs w:val="22"/>
        </w:rPr>
        <w:t>McKenzie, N. L., and Bullen, R. D. (2009).</w:t>
      </w:r>
      <w:proofErr w:type="gramEnd"/>
      <w:r w:rsidRPr="008F5E7C">
        <w:rPr>
          <w:rFonts w:ascii="Arial" w:hAnsi="Arial" w:cs="Arial"/>
          <w:sz w:val="22"/>
          <w:szCs w:val="22"/>
        </w:rPr>
        <w:t xml:space="preserve"> The echolocation calls, habitat relationships, foraging niches and communities of Pilbara </w:t>
      </w:r>
      <w:proofErr w:type="spellStart"/>
      <w:r w:rsidRPr="008F5E7C">
        <w:rPr>
          <w:rFonts w:ascii="Arial" w:hAnsi="Arial" w:cs="Arial"/>
          <w:sz w:val="22"/>
          <w:szCs w:val="22"/>
        </w:rPr>
        <w:t>microbats</w:t>
      </w:r>
      <w:proofErr w:type="spellEnd"/>
      <w:r w:rsidRPr="008F5E7C">
        <w:rPr>
          <w:rFonts w:ascii="Arial" w:hAnsi="Arial" w:cs="Arial"/>
          <w:sz w:val="22"/>
          <w:szCs w:val="22"/>
        </w:rPr>
        <w:t xml:space="preserve">. </w:t>
      </w:r>
      <w:r w:rsidRPr="008F5E7C">
        <w:rPr>
          <w:rFonts w:ascii="Arial" w:hAnsi="Arial" w:cs="Arial"/>
          <w:i/>
          <w:sz w:val="22"/>
          <w:szCs w:val="22"/>
        </w:rPr>
        <w:t>Records of the Western Australian Museum</w:t>
      </w:r>
      <w:r w:rsidRPr="008F5E7C">
        <w:rPr>
          <w:rFonts w:ascii="Arial" w:hAnsi="Arial" w:cs="Arial"/>
          <w:sz w:val="22"/>
          <w:szCs w:val="22"/>
        </w:rPr>
        <w:t xml:space="preserve"> Supplement 78, 123–155.</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McKenzie, N. L., and Bullen, R. D. (2012).</w:t>
      </w:r>
      <w:proofErr w:type="gramEnd"/>
      <w:r w:rsidRPr="008F5E7C">
        <w:rPr>
          <w:rFonts w:ascii="Arial" w:hAnsi="Arial" w:cs="Arial"/>
          <w:sz w:val="22"/>
          <w:szCs w:val="22"/>
        </w:rPr>
        <w:t xml:space="preserve"> </w:t>
      </w:r>
      <w:proofErr w:type="gramStart"/>
      <w:r w:rsidRPr="008F5E7C">
        <w:rPr>
          <w:rFonts w:ascii="Arial" w:hAnsi="Arial" w:cs="Arial"/>
          <w:sz w:val="22"/>
          <w:szCs w:val="22"/>
        </w:rPr>
        <w:t xml:space="preserve">An acoustic survey of </w:t>
      </w:r>
      <w:proofErr w:type="spellStart"/>
      <w:r w:rsidRPr="008F5E7C">
        <w:rPr>
          <w:rFonts w:ascii="Arial" w:hAnsi="Arial" w:cs="Arial"/>
          <w:sz w:val="22"/>
          <w:szCs w:val="22"/>
        </w:rPr>
        <w:t>zoophagic</w:t>
      </w:r>
      <w:proofErr w:type="spellEnd"/>
      <w:r w:rsidRPr="008F5E7C">
        <w:rPr>
          <w:rFonts w:ascii="Arial" w:hAnsi="Arial" w:cs="Arial"/>
          <w:sz w:val="22"/>
          <w:szCs w:val="22"/>
        </w:rPr>
        <w:t xml:space="preserve"> bats on islands in the Kimberley, Western Australia, including data on the echolocation ecology, organisation and habitat relationships of regional communities.</w:t>
      </w:r>
      <w:proofErr w:type="gramEnd"/>
      <w:r w:rsidRPr="008F5E7C">
        <w:rPr>
          <w:rFonts w:ascii="Arial" w:hAnsi="Arial" w:cs="Arial"/>
          <w:sz w:val="22"/>
          <w:szCs w:val="22"/>
        </w:rPr>
        <w:t xml:space="preserve"> </w:t>
      </w:r>
      <w:r w:rsidRPr="008F5E7C">
        <w:rPr>
          <w:rFonts w:ascii="Arial" w:hAnsi="Arial" w:cs="Arial"/>
          <w:i/>
          <w:sz w:val="22"/>
          <w:szCs w:val="22"/>
        </w:rPr>
        <w:t>Records of the</w:t>
      </w:r>
      <w:r w:rsidRPr="008F5E7C">
        <w:rPr>
          <w:rFonts w:ascii="Arial" w:hAnsi="Arial" w:cs="Arial"/>
          <w:sz w:val="22"/>
          <w:szCs w:val="22"/>
        </w:rPr>
        <w:t xml:space="preserve"> </w:t>
      </w:r>
      <w:r w:rsidRPr="008F5E7C">
        <w:rPr>
          <w:rFonts w:ascii="Arial" w:hAnsi="Arial" w:cs="Arial"/>
          <w:i/>
          <w:sz w:val="22"/>
          <w:szCs w:val="22"/>
        </w:rPr>
        <w:t>Western Australian Museum</w:t>
      </w:r>
      <w:r w:rsidRPr="008F5E7C">
        <w:rPr>
          <w:rFonts w:ascii="Arial" w:hAnsi="Arial" w:cs="Arial"/>
          <w:sz w:val="22"/>
          <w:szCs w:val="22"/>
        </w:rPr>
        <w:t xml:space="preserve"> Supplement 81, 67-107.</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McKenzie, N., and Hall, L. (2008).</w:t>
      </w:r>
      <w:proofErr w:type="gramEnd"/>
      <w:r w:rsidRPr="008F5E7C">
        <w:rPr>
          <w:rFonts w:ascii="Arial" w:hAnsi="Arial" w:cs="Arial"/>
          <w:sz w:val="22"/>
          <w:szCs w:val="22"/>
        </w:rPr>
        <w:t xml:space="preserve"> </w:t>
      </w:r>
      <w:proofErr w:type="spellStart"/>
      <w:proofErr w:type="gram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w:t>
      </w:r>
      <w:proofErr w:type="gramEnd"/>
      <w:r w:rsidRPr="008F5E7C">
        <w:rPr>
          <w:rFonts w:ascii="Arial" w:hAnsi="Arial" w:cs="Arial"/>
          <w:sz w:val="22"/>
          <w:szCs w:val="22"/>
        </w:rPr>
        <w:t xml:space="preserve"> </w:t>
      </w:r>
      <w:proofErr w:type="gramStart"/>
      <w:r w:rsidRPr="008F5E7C">
        <w:rPr>
          <w:rFonts w:ascii="Arial" w:hAnsi="Arial" w:cs="Arial"/>
          <w:sz w:val="22"/>
          <w:szCs w:val="22"/>
        </w:rPr>
        <w:t>In ‘IUCN red list of threatened species.’</w:t>
      </w:r>
      <w:proofErr w:type="gramEnd"/>
      <w:r w:rsidRPr="008F5E7C">
        <w:rPr>
          <w:rFonts w:ascii="Arial" w:hAnsi="Arial" w:cs="Arial"/>
          <w:sz w:val="22"/>
          <w:szCs w:val="22"/>
        </w:rPr>
        <w:t xml:space="preserve"> </w:t>
      </w:r>
      <w:proofErr w:type="gramStart"/>
      <w:r w:rsidRPr="008F5E7C">
        <w:rPr>
          <w:rFonts w:ascii="Arial" w:hAnsi="Arial" w:cs="Arial"/>
          <w:sz w:val="22"/>
          <w:szCs w:val="22"/>
        </w:rPr>
        <w:t>Version 2012.1.</w:t>
      </w:r>
      <w:proofErr w:type="gramEnd"/>
      <w:r w:rsidRPr="008F5E7C">
        <w:rPr>
          <w:rFonts w:ascii="Arial" w:hAnsi="Arial" w:cs="Arial"/>
          <w:sz w:val="22"/>
          <w:szCs w:val="22"/>
        </w:rPr>
        <w:t xml:space="preserve"> &lt;www.iucnredlist.org&gt;. </w:t>
      </w:r>
      <w:proofErr w:type="gramStart"/>
      <w:r w:rsidRPr="008F5E7C">
        <w:rPr>
          <w:rFonts w:ascii="Arial" w:hAnsi="Arial" w:cs="Arial"/>
          <w:sz w:val="22"/>
          <w:szCs w:val="22"/>
        </w:rPr>
        <w:t>Accessed 1 July 2012.</w:t>
      </w:r>
      <w:proofErr w:type="gramEnd"/>
    </w:p>
    <w:p w:rsidR="003045D0" w:rsidRPr="008F5E7C" w:rsidRDefault="003045D0" w:rsidP="005C6334">
      <w:pPr>
        <w:pStyle w:val="BodyTextIndent2"/>
        <w:spacing w:after="220"/>
        <w:ind w:left="720" w:hanging="720"/>
        <w:rPr>
          <w:rFonts w:ascii="Arial" w:hAnsi="Arial" w:cs="Arial"/>
          <w:sz w:val="22"/>
          <w:szCs w:val="22"/>
        </w:rPr>
      </w:pPr>
      <w:proofErr w:type="gramStart"/>
      <w:r w:rsidRPr="008F5E7C">
        <w:rPr>
          <w:rFonts w:ascii="Arial" w:hAnsi="Arial" w:cs="Arial"/>
          <w:sz w:val="22"/>
          <w:szCs w:val="22"/>
        </w:rPr>
        <w:t>Molnar R. E., Hall, L. S., and Mahoney J. H. (1984).</w:t>
      </w:r>
      <w:proofErr w:type="gramEnd"/>
      <w:r w:rsidRPr="008F5E7C">
        <w:rPr>
          <w:rFonts w:ascii="Arial" w:hAnsi="Arial" w:cs="Arial"/>
          <w:sz w:val="22"/>
          <w:szCs w:val="22"/>
        </w:rPr>
        <w:t xml:space="preserve"> New fossil localities for </w:t>
      </w:r>
      <w:proofErr w:type="spellStart"/>
      <w:r w:rsidRPr="008F5E7C">
        <w:rPr>
          <w:rFonts w:ascii="Arial" w:hAnsi="Arial" w:cs="Arial"/>
          <w:i/>
          <w:sz w:val="22"/>
          <w:szCs w:val="22"/>
        </w:rPr>
        <w:t>Macroderma</w:t>
      </w:r>
      <w:proofErr w:type="spellEnd"/>
      <w:r w:rsidRPr="008F5E7C">
        <w:rPr>
          <w:rFonts w:ascii="Arial" w:hAnsi="Arial" w:cs="Arial"/>
          <w:sz w:val="22"/>
          <w:szCs w:val="22"/>
        </w:rPr>
        <w:t xml:space="preserve"> Miller, 1906 (</w:t>
      </w:r>
      <w:proofErr w:type="spellStart"/>
      <w:r w:rsidRPr="008F5E7C">
        <w:rPr>
          <w:rFonts w:ascii="Arial" w:hAnsi="Arial" w:cs="Arial"/>
          <w:sz w:val="22"/>
          <w:szCs w:val="22"/>
        </w:rPr>
        <w:t>Chiroptera</w:t>
      </w:r>
      <w:proofErr w:type="spellEnd"/>
      <w:r w:rsidRPr="008F5E7C">
        <w:rPr>
          <w:rFonts w:ascii="Arial" w:hAnsi="Arial" w:cs="Arial"/>
          <w:sz w:val="22"/>
          <w:szCs w:val="22"/>
        </w:rPr>
        <w:t xml:space="preserve">: </w:t>
      </w:r>
      <w:proofErr w:type="spellStart"/>
      <w:r w:rsidRPr="008F5E7C">
        <w:rPr>
          <w:rFonts w:ascii="Arial" w:hAnsi="Arial" w:cs="Arial"/>
          <w:sz w:val="22"/>
          <w:szCs w:val="22"/>
        </w:rPr>
        <w:t>Megadermatidae</w:t>
      </w:r>
      <w:proofErr w:type="spellEnd"/>
      <w:r w:rsidRPr="008F5E7C">
        <w:rPr>
          <w:rFonts w:ascii="Arial" w:hAnsi="Arial" w:cs="Arial"/>
          <w:sz w:val="22"/>
          <w:szCs w:val="22"/>
        </w:rPr>
        <w:t xml:space="preserve">) in New South Wales and its past and present distribution in Australia. </w:t>
      </w:r>
      <w:r w:rsidRPr="008F5E7C">
        <w:rPr>
          <w:rFonts w:ascii="Arial" w:hAnsi="Arial" w:cs="Arial"/>
          <w:i/>
          <w:sz w:val="22"/>
          <w:szCs w:val="22"/>
        </w:rPr>
        <w:t xml:space="preserve">Australian </w:t>
      </w:r>
      <w:proofErr w:type="spellStart"/>
      <w:r w:rsidRPr="008F5E7C">
        <w:rPr>
          <w:rFonts w:ascii="Arial" w:hAnsi="Arial" w:cs="Arial"/>
          <w:i/>
          <w:sz w:val="22"/>
          <w:szCs w:val="22"/>
        </w:rPr>
        <w:t>Mammalogy</w:t>
      </w:r>
      <w:proofErr w:type="spellEnd"/>
      <w:r w:rsidRPr="008F5E7C">
        <w:rPr>
          <w:rFonts w:ascii="Arial" w:hAnsi="Arial" w:cs="Arial"/>
          <w:sz w:val="22"/>
          <w:szCs w:val="22"/>
        </w:rPr>
        <w:t xml:space="preserve"> 7, 63-73.</w:t>
      </w:r>
    </w:p>
    <w:p w:rsidR="003045D0" w:rsidRPr="008F5E7C" w:rsidRDefault="003045D0" w:rsidP="005C6334">
      <w:pPr>
        <w:spacing w:after="220"/>
        <w:ind w:left="720" w:hanging="720"/>
        <w:rPr>
          <w:rFonts w:ascii="Arial" w:hAnsi="Arial" w:cs="Arial"/>
          <w:sz w:val="22"/>
          <w:szCs w:val="22"/>
        </w:rPr>
      </w:pPr>
      <w:r w:rsidRPr="008F5E7C">
        <w:rPr>
          <w:rFonts w:ascii="Arial" w:hAnsi="Arial" w:cs="Arial"/>
          <w:sz w:val="22"/>
          <w:szCs w:val="22"/>
        </w:rPr>
        <w:t>Pettigrew, J., Baker, G. B., Baker-</w:t>
      </w:r>
      <w:proofErr w:type="spellStart"/>
      <w:r w:rsidRPr="008F5E7C">
        <w:rPr>
          <w:rFonts w:ascii="Arial" w:hAnsi="Arial" w:cs="Arial"/>
          <w:sz w:val="22"/>
          <w:szCs w:val="22"/>
        </w:rPr>
        <w:t>Gabb</w:t>
      </w:r>
      <w:proofErr w:type="spellEnd"/>
      <w:r w:rsidRPr="008F5E7C">
        <w:rPr>
          <w:rFonts w:ascii="Arial" w:hAnsi="Arial" w:cs="Arial"/>
          <w:sz w:val="22"/>
          <w:szCs w:val="22"/>
        </w:rPr>
        <w:t xml:space="preserve">, D., </w:t>
      </w:r>
      <w:proofErr w:type="spellStart"/>
      <w:r w:rsidRPr="008F5E7C">
        <w:rPr>
          <w:rFonts w:ascii="Arial" w:hAnsi="Arial" w:cs="Arial"/>
          <w:sz w:val="22"/>
          <w:szCs w:val="22"/>
        </w:rPr>
        <w:t>Baverstock</w:t>
      </w:r>
      <w:proofErr w:type="spellEnd"/>
      <w:r w:rsidRPr="008F5E7C">
        <w:rPr>
          <w:rFonts w:ascii="Arial" w:hAnsi="Arial" w:cs="Arial"/>
          <w:sz w:val="22"/>
          <w:szCs w:val="22"/>
        </w:rPr>
        <w:t xml:space="preserve">, G., Coles, R., </w:t>
      </w:r>
      <w:proofErr w:type="spellStart"/>
      <w:r w:rsidRPr="008F5E7C">
        <w:rPr>
          <w:rFonts w:ascii="Arial" w:hAnsi="Arial" w:cs="Arial"/>
          <w:sz w:val="22"/>
          <w:szCs w:val="22"/>
        </w:rPr>
        <w:t>Conoloe</w:t>
      </w:r>
      <w:proofErr w:type="spellEnd"/>
      <w:r w:rsidRPr="008F5E7C">
        <w:rPr>
          <w:rFonts w:ascii="Arial" w:hAnsi="Arial" w:cs="Arial"/>
          <w:sz w:val="22"/>
          <w:szCs w:val="22"/>
        </w:rPr>
        <w:t xml:space="preserve">, L., Churchill, S., </w:t>
      </w:r>
      <w:proofErr w:type="spellStart"/>
      <w:r w:rsidRPr="008F5E7C">
        <w:rPr>
          <w:rFonts w:ascii="Arial" w:hAnsi="Arial" w:cs="Arial"/>
          <w:sz w:val="22"/>
          <w:szCs w:val="22"/>
        </w:rPr>
        <w:t>Fitzherbert</w:t>
      </w:r>
      <w:proofErr w:type="spellEnd"/>
      <w:r w:rsidRPr="008F5E7C">
        <w:rPr>
          <w:rFonts w:ascii="Arial" w:hAnsi="Arial" w:cs="Arial"/>
          <w:sz w:val="22"/>
          <w:szCs w:val="22"/>
        </w:rPr>
        <w:t xml:space="preserve">, K., Guppy, A., Hall, L., </w:t>
      </w:r>
      <w:proofErr w:type="spellStart"/>
      <w:r w:rsidRPr="008F5E7C">
        <w:rPr>
          <w:rFonts w:ascii="Arial" w:hAnsi="Arial" w:cs="Arial"/>
          <w:sz w:val="22"/>
          <w:szCs w:val="22"/>
        </w:rPr>
        <w:t>Helman</w:t>
      </w:r>
      <w:proofErr w:type="spellEnd"/>
      <w:r w:rsidRPr="008F5E7C">
        <w:rPr>
          <w:rFonts w:ascii="Arial" w:hAnsi="Arial" w:cs="Arial"/>
          <w:sz w:val="22"/>
          <w:szCs w:val="22"/>
        </w:rPr>
        <w:t xml:space="preserve">, P., Nelson, J., </w:t>
      </w:r>
      <w:proofErr w:type="spellStart"/>
      <w:r w:rsidRPr="008F5E7C">
        <w:rPr>
          <w:rFonts w:ascii="Arial" w:hAnsi="Arial" w:cs="Arial"/>
          <w:sz w:val="22"/>
          <w:szCs w:val="22"/>
        </w:rPr>
        <w:t>Priddel</w:t>
      </w:r>
      <w:proofErr w:type="spellEnd"/>
      <w:r w:rsidRPr="008F5E7C">
        <w:rPr>
          <w:rFonts w:ascii="Arial" w:hAnsi="Arial" w:cs="Arial"/>
          <w:sz w:val="22"/>
          <w:szCs w:val="22"/>
        </w:rPr>
        <w:t xml:space="preserve">, D., </w:t>
      </w:r>
      <w:proofErr w:type="spellStart"/>
      <w:r w:rsidRPr="008F5E7C">
        <w:rPr>
          <w:rFonts w:ascii="Arial" w:hAnsi="Arial" w:cs="Arial"/>
          <w:sz w:val="22"/>
          <w:szCs w:val="22"/>
        </w:rPr>
        <w:t>Pulsford</w:t>
      </w:r>
      <w:proofErr w:type="spellEnd"/>
      <w:r w:rsidRPr="008F5E7C">
        <w:rPr>
          <w:rFonts w:ascii="Arial" w:hAnsi="Arial" w:cs="Arial"/>
          <w:sz w:val="22"/>
          <w:szCs w:val="22"/>
        </w:rPr>
        <w:t xml:space="preserve">, I., Richards, G., Schulz, M., and </w:t>
      </w:r>
      <w:proofErr w:type="spellStart"/>
      <w:r w:rsidRPr="008F5E7C">
        <w:rPr>
          <w:rFonts w:ascii="Arial" w:hAnsi="Arial" w:cs="Arial"/>
          <w:sz w:val="22"/>
          <w:szCs w:val="22"/>
        </w:rPr>
        <w:t>Tidemann</w:t>
      </w:r>
      <w:proofErr w:type="spellEnd"/>
      <w:r w:rsidRPr="008F5E7C">
        <w:rPr>
          <w:rFonts w:ascii="Arial" w:hAnsi="Arial" w:cs="Arial"/>
          <w:sz w:val="22"/>
          <w:szCs w:val="22"/>
        </w:rPr>
        <w:t xml:space="preserve">, C. R. (1986). </w:t>
      </w:r>
      <w:proofErr w:type="gramStart"/>
      <w:r w:rsidRPr="008F5E7C">
        <w:rPr>
          <w:rFonts w:ascii="Arial" w:hAnsi="Arial" w:cs="Arial"/>
          <w:sz w:val="22"/>
          <w:szCs w:val="22"/>
        </w:rPr>
        <w:t>The Australian Ghost Bat at Pine Creek, Northern Territory.</w:t>
      </w:r>
      <w:proofErr w:type="gramEnd"/>
      <w:r w:rsidRPr="008F5E7C">
        <w:rPr>
          <w:rFonts w:ascii="Arial" w:hAnsi="Arial" w:cs="Arial"/>
          <w:sz w:val="22"/>
          <w:szCs w:val="22"/>
        </w:rPr>
        <w:t xml:space="preserve"> </w:t>
      </w:r>
      <w:proofErr w:type="spellStart"/>
      <w:r w:rsidRPr="008F5E7C">
        <w:rPr>
          <w:rFonts w:ascii="Arial" w:hAnsi="Arial" w:cs="Arial"/>
          <w:i/>
          <w:sz w:val="22"/>
          <w:szCs w:val="22"/>
        </w:rPr>
        <w:t>Macroderma</w:t>
      </w:r>
      <w:proofErr w:type="spellEnd"/>
      <w:r w:rsidRPr="008F5E7C">
        <w:rPr>
          <w:rFonts w:ascii="Arial" w:hAnsi="Arial" w:cs="Arial"/>
          <w:sz w:val="22"/>
          <w:szCs w:val="22"/>
        </w:rPr>
        <w:t xml:space="preserve"> 2, 8-19.</w:t>
      </w:r>
    </w:p>
    <w:p w:rsidR="003045D0" w:rsidRPr="008F5E7C" w:rsidRDefault="003045D0" w:rsidP="005C6334">
      <w:pPr>
        <w:pStyle w:val="BodyTextIndent2"/>
        <w:spacing w:after="220"/>
        <w:ind w:left="720" w:hanging="720"/>
        <w:rPr>
          <w:rFonts w:ascii="Arial" w:hAnsi="Arial" w:cs="Arial"/>
          <w:sz w:val="22"/>
          <w:szCs w:val="22"/>
        </w:rPr>
      </w:pPr>
      <w:proofErr w:type="gramStart"/>
      <w:r w:rsidRPr="008F5E7C">
        <w:rPr>
          <w:rFonts w:ascii="Arial" w:hAnsi="Arial" w:cs="Arial"/>
          <w:sz w:val="22"/>
          <w:szCs w:val="22"/>
        </w:rPr>
        <w:t>Reardon, T. B., Robson, S. K. A., Parsons, J. G., and Inkster, T. (2010).</w:t>
      </w:r>
      <w:proofErr w:type="gramEnd"/>
      <w:r w:rsidRPr="008F5E7C">
        <w:rPr>
          <w:rFonts w:ascii="Arial" w:hAnsi="Arial" w:cs="Arial"/>
          <w:sz w:val="22"/>
          <w:szCs w:val="22"/>
        </w:rPr>
        <w:t xml:space="preserve"> Review of the threatened status of </w:t>
      </w:r>
      <w:proofErr w:type="spellStart"/>
      <w:r w:rsidRPr="008F5E7C">
        <w:rPr>
          <w:rFonts w:ascii="Arial" w:hAnsi="Arial" w:cs="Arial"/>
          <w:sz w:val="22"/>
          <w:szCs w:val="22"/>
        </w:rPr>
        <w:t>microchiropteran</w:t>
      </w:r>
      <w:proofErr w:type="spellEnd"/>
      <w:r w:rsidRPr="008F5E7C">
        <w:rPr>
          <w:rFonts w:ascii="Arial" w:hAnsi="Arial" w:cs="Arial"/>
          <w:sz w:val="22"/>
          <w:szCs w:val="22"/>
        </w:rPr>
        <w:t xml:space="preserve"> bat species on Cape York Peninsula. </w:t>
      </w:r>
      <w:proofErr w:type="gramStart"/>
      <w:r w:rsidRPr="008F5E7C">
        <w:rPr>
          <w:rFonts w:ascii="Arial" w:hAnsi="Arial" w:cs="Arial"/>
          <w:sz w:val="22"/>
          <w:szCs w:val="22"/>
        </w:rPr>
        <w:t>South Australian Museum, Adelaide.</w:t>
      </w:r>
      <w:proofErr w:type="gramEnd"/>
    </w:p>
    <w:p w:rsidR="003045D0" w:rsidRPr="008F5E7C" w:rsidRDefault="003045D0" w:rsidP="005C6334">
      <w:pPr>
        <w:spacing w:after="220"/>
        <w:ind w:left="720" w:hanging="720"/>
        <w:rPr>
          <w:rFonts w:ascii="Arial" w:hAnsi="Arial" w:cs="Arial"/>
          <w:sz w:val="22"/>
          <w:szCs w:val="22"/>
        </w:rPr>
      </w:pPr>
      <w:r w:rsidRPr="008F5E7C">
        <w:rPr>
          <w:rFonts w:ascii="Arial" w:hAnsi="Arial" w:cs="Arial"/>
          <w:sz w:val="22"/>
          <w:szCs w:val="22"/>
        </w:rPr>
        <w:t xml:space="preserve">Richards, G. C., Hand, S., Armstrong, K. A., and Hall, L. S. (2008).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w:t>
      </w:r>
      <w:proofErr w:type="gramStart"/>
      <w:r w:rsidRPr="008F5E7C">
        <w:rPr>
          <w:rFonts w:ascii="Arial" w:hAnsi="Arial" w:cs="Arial"/>
          <w:sz w:val="22"/>
          <w:szCs w:val="22"/>
        </w:rPr>
        <w:t>In ‘The mammals of Australia.’</w:t>
      </w:r>
      <w:proofErr w:type="gramEnd"/>
      <w:r w:rsidRPr="008F5E7C">
        <w:rPr>
          <w:rFonts w:ascii="Arial" w:hAnsi="Arial" w:cs="Arial"/>
          <w:sz w:val="22"/>
          <w:szCs w:val="22"/>
        </w:rPr>
        <w:t xml:space="preserve"> </w:t>
      </w:r>
      <w:proofErr w:type="gramStart"/>
      <w:r w:rsidRPr="008F5E7C">
        <w:rPr>
          <w:rFonts w:ascii="Arial" w:hAnsi="Arial" w:cs="Arial"/>
          <w:sz w:val="22"/>
          <w:szCs w:val="22"/>
        </w:rPr>
        <w:t>Third Edition.</w:t>
      </w:r>
      <w:proofErr w:type="gramEnd"/>
      <w:r w:rsidRPr="008F5E7C">
        <w:rPr>
          <w:rFonts w:ascii="Arial" w:hAnsi="Arial" w:cs="Arial"/>
          <w:sz w:val="22"/>
          <w:szCs w:val="22"/>
        </w:rPr>
        <w:t xml:space="preserve"> </w:t>
      </w:r>
      <w:proofErr w:type="gramStart"/>
      <w:r w:rsidRPr="008F5E7C">
        <w:rPr>
          <w:rFonts w:ascii="Arial" w:hAnsi="Arial" w:cs="Arial"/>
          <w:sz w:val="22"/>
          <w:szCs w:val="22"/>
        </w:rPr>
        <w:t>(</w:t>
      </w:r>
      <w:proofErr w:type="spellStart"/>
      <w:r w:rsidRPr="008F5E7C">
        <w:rPr>
          <w:rFonts w:ascii="Arial" w:hAnsi="Arial" w:cs="Arial"/>
          <w:sz w:val="22"/>
          <w:szCs w:val="22"/>
        </w:rPr>
        <w:t>Eds</w:t>
      </w:r>
      <w:proofErr w:type="spellEnd"/>
      <w:r w:rsidRPr="008F5E7C">
        <w:rPr>
          <w:rFonts w:ascii="Arial" w:hAnsi="Arial" w:cs="Arial"/>
          <w:sz w:val="22"/>
          <w:szCs w:val="22"/>
        </w:rPr>
        <w:t xml:space="preserve"> S. Van </w:t>
      </w:r>
      <w:proofErr w:type="spellStart"/>
      <w:r w:rsidRPr="008F5E7C">
        <w:rPr>
          <w:rFonts w:ascii="Arial" w:hAnsi="Arial" w:cs="Arial"/>
          <w:sz w:val="22"/>
          <w:szCs w:val="22"/>
        </w:rPr>
        <w:t>Dyck</w:t>
      </w:r>
      <w:proofErr w:type="spellEnd"/>
      <w:r w:rsidRPr="008F5E7C">
        <w:rPr>
          <w:rFonts w:ascii="Arial" w:hAnsi="Arial" w:cs="Arial"/>
          <w:sz w:val="22"/>
          <w:szCs w:val="22"/>
        </w:rPr>
        <w:t xml:space="preserve"> and R. Strahan.)</w:t>
      </w:r>
      <w:proofErr w:type="gramEnd"/>
      <w:r w:rsidRPr="008F5E7C">
        <w:rPr>
          <w:rFonts w:ascii="Arial" w:hAnsi="Arial" w:cs="Arial"/>
          <w:sz w:val="22"/>
          <w:szCs w:val="22"/>
        </w:rPr>
        <w:t xml:space="preserve"> pp. 449-450. (Reed New Holland: Chatswood.)</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Schulz, M. (1986).</w:t>
      </w:r>
      <w:proofErr w:type="gramEnd"/>
      <w:r w:rsidRPr="008F5E7C">
        <w:rPr>
          <w:rFonts w:ascii="Arial" w:hAnsi="Arial" w:cs="Arial"/>
          <w:sz w:val="22"/>
          <w:szCs w:val="22"/>
        </w:rPr>
        <w:t xml:space="preserve"> </w:t>
      </w:r>
      <w:proofErr w:type="gramStart"/>
      <w:r w:rsidRPr="008F5E7C">
        <w:rPr>
          <w:rFonts w:ascii="Arial" w:hAnsi="Arial" w:cs="Arial"/>
          <w:sz w:val="22"/>
          <w:szCs w:val="22"/>
        </w:rPr>
        <w:t xml:space="preserve">Vertebrate prey of the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at Pine Creek, Northern Territory.</w:t>
      </w:r>
      <w:proofErr w:type="gramEnd"/>
      <w:r w:rsidRPr="008F5E7C">
        <w:rPr>
          <w:rFonts w:ascii="Arial" w:hAnsi="Arial" w:cs="Arial"/>
          <w:sz w:val="22"/>
          <w:szCs w:val="22"/>
        </w:rPr>
        <w:t xml:space="preserve"> </w:t>
      </w:r>
      <w:proofErr w:type="spellStart"/>
      <w:r w:rsidRPr="008F5E7C">
        <w:rPr>
          <w:rFonts w:ascii="Arial" w:hAnsi="Arial" w:cs="Arial"/>
          <w:i/>
          <w:sz w:val="22"/>
          <w:szCs w:val="22"/>
        </w:rPr>
        <w:t>Macroderma</w:t>
      </w:r>
      <w:proofErr w:type="spellEnd"/>
      <w:r w:rsidRPr="008F5E7C">
        <w:rPr>
          <w:rFonts w:ascii="Arial" w:hAnsi="Arial" w:cs="Arial"/>
          <w:sz w:val="22"/>
          <w:szCs w:val="22"/>
        </w:rPr>
        <w:t xml:space="preserve"> 2, 59–62.</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Simmons N. B. (2005).</w:t>
      </w:r>
      <w:proofErr w:type="gramEnd"/>
      <w:r w:rsidRPr="008F5E7C">
        <w:rPr>
          <w:rFonts w:ascii="Arial" w:hAnsi="Arial" w:cs="Arial"/>
          <w:sz w:val="22"/>
          <w:szCs w:val="22"/>
        </w:rPr>
        <w:t xml:space="preserve"> Order </w:t>
      </w:r>
      <w:proofErr w:type="spellStart"/>
      <w:r w:rsidRPr="008F5E7C">
        <w:rPr>
          <w:rFonts w:ascii="Arial" w:hAnsi="Arial" w:cs="Arial"/>
          <w:sz w:val="22"/>
          <w:szCs w:val="22"/>
        </w:rPr>
        <w:t>Chiroptera</w:t>
      </w:r>
      <w:proofErr w:type="spellEnd"/>
      <w:r w:rsidRPr="008F5E7C">
        <w:rPr>
          <w:rFonts w:ascii="Arial" w:hAnsi="Arial" w:cs="Arial"/>
          <w:sz w:val="22"/>
          <w:szCs w:val="22"/>
        </w:rPr>
        <w:t xml:space="preserve">. In ‘Mammal species of the world: a taxonomic and geographic reference.’ </w:t>
      </w:r>
      <w:proofErr w:type="gramStart"/>
      <w:r w:rsidRPr="008F5E7C">
        <w:rPr>
          <w:rFonts w:ascii="Arial" w:hAnsi="Arial" w:cs="Arial"/>
          <w:sz w:val="22"/>
          <w:szCs w:val="22"/>
        </w:rPr>
        <w:t>3rd edition.</w:t>
      </w:r>
      <w:proofErr w:type="gramEnd"/>
      <w:r w:rsidRPr="008F5E7C">
        <w:rPr>
          <w:rFonts w:ascii="Arial" w:hAnsi="Arial" w:cs="Arial"/>
          <w:sz w:val="22"/>
          <w:szCs w:val="22"/>
        </w:rPr>
        <w:t xml:space="preserve"> </w:t>
      </w:r>
      <w:proofErr w:type="gramStart"/>
      <w:r w:rsidRPr="008F5E7C">
        <w:rPr>
          <w:rFonts w:ascii="Arial" w:hAnsi="Arial" w:cs="Arial"/>
          <w:sz w:val="22"/>
          <w:szCs w:val="22"/>
        </w:rPr>
        <w:t>(</w:t>
      </w:r>
      <w:proofErr w:type="spellStart"/>
      <w:r w:rsidRPr="008F5E7C">
        <w:rPr>
          <w:rFonts w:ascii="Arial" w:hAnsi="Arial" w:cs="Arial"/>
          <w:sz w:val="22"/>
          <w:szCs w:val="22"/>
        </w:rPr>
        <w:t>Eds</w:t>
      </w:r>
      <w:proofErr w:type="spellEnd"/>
      <w:r w:rsidRPr="008F5E7C">
        <w:rPr>
          <w:rFonts w:ascii="Arial" w:hAnsi="Arial" w:cs="Arial"/>
          <w:sz w:val="22"/>
          <w:szCs w:val="22"/>
        </w:rPr>
        <w:t xml:space="preserve"> D. E. Wilson and D. M. Reeder.)</w:t>
      </w:r>
      <w:proofErr w:type="gramEnd"/>
      <w:r w:rsidRPr="008F5E7C">
        <w:rPr>
          <w:rFonts w:ascii="Arial" w:hAnsi="Arial" w:cs="Arial"/>
          <w:sz w:val="22"/>
          <w:szCs w:val="22"/>
        </w:rPr>
        <w:t xml:space="preserve"> pp. 312–529. (Johns Hopkins University Press: Baltimore.)</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Thomson, V., Armstrong, K. N, Medlin, G., and Cooper, A. (2012).</w:t>
      </w:r>
      <w:proofErr w:type="gramEnd"/>
      <w:r w:rsidRPr="008F5E7C">
        <w:rPr>
          <w:rFonts w:ascii="Arial" w:hAnsi="Arial" w:cs="Arial"/>
          <w:sz w:val="22"/>
          <w:szCs w:val="22"/>
        </w:rPr>
        <w:t xml:space="preserve"> Ghost of a chance? Evolutionary history of the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and its chances of surviving future climate change. Australian Mammal Society 58</w:t>
      </w:r>
      <w:r w:rsidRPr="008F5E7C">
        <w:rPr>
          <w:rFonts w:ascii="Arial" w:hAnsi="Arial" w:cs="Arial"/>
          <w:sz w:val="22"/>
          <w:szCs w:val="22"/>
          <w:vertAlign w:val="superscript"/>
        </w:rPr>
        <w:t>th</w:t>
      </w:r>
      <w:r w:rsidRPr="008F5E7C">
        <w:rPr>
          <w:rFonts w:ascii="Arial" w:hAnsi="Arial" w:cs="Arial"/>
          <w:sz w:val="22"/>
          <w:szCs w:val="22"/>
        </w:rPr>
        <w:t xml:space="preserve"> Scientific Meeting Abstracts.</w:t>
      </w:r>
    </w:p>
    <w:p w:rsidR="003045D0" w:rsidRPr="008F5E7C" w:rsidRDefault="003045D0" w:rsidP="005C6334">
      <w:pPr>
        <w:spacing w:after="220"/>
        <w:ind w:left="720" w:hanging="720"/>
        <w:rPr>
          <w:rFonts w:ascii="Arial" w:hAnsi="Arial" w:cs="Arial"/>
          <w:sz w:val="22"/>
          <w:szCs w:val="22"/>
        </w:rPr>
      </w:pPr>
      <w:proofErr w:type="spellStart"/>
      <w:proofErr w:type="gramStart"/>
      <w:r w:rsidRPr="008F5E7C">
        <w:rPr>
          <w:rFonts w:ascii="Arial" w:hAnsi="Arial" w:cs="Arial"/>
          <w:sz w:val="22"/>
          <w:szCs w:val="22"/>
        </w:rPr>
        <w:t>Tidemann</w:t>
      </w:r>
      <w:proofErr w:type="spellEnd"/>
      <w:r w:rsidRPr="008F5E7C">
        <w:rPr>
          <w:rFonts w:ascii="Arial" w:hAnsi="Arial" w:cs="Arial"/>
          <w:sz w:val="22"/>
          <w:szCs w:val="22"/>
        </w:rPr>
        <w:t xml:space="preserve">, C. R., </w:t>
      </w:r>
      <w:proofErr w:type="spellStart"/>
      <w:r w:rsidRPr="008F5E7C">
        <w:rPr>
          <w:rFonts w:ascii="Arial" w:hAnsi="Arial" w:cs="Arial"/>
          <w:sz w:val="22"/>
          <w:szCs w:val="22"/>
        </w:rPr>
        <w:t>Priddel</w:t>
      </w:r>
      <w:proofErr w:type="spellEnd"/>
      <w:r w:rsidRPr="008F5E7C">
        <w:rPr>
          <w:rFonts w:ascii="Arial" w:hAnsi="Arial" w:cs="Arial"/>
          <w:sz w:val="22"/>
          <w:szCs w:val="22"/>
        </w:rPr>
        <w:t>, D. M., Nelson, J. E., and Pettigrew, J. D. (1985).</w:t>
      </w:r>
      <w:proofErr w:type="gramEnd"/>
      <w:r w:rsidRPr="008F5E7C">
        <w:rPr>
          <w:rFonts w:ascii="Arial" w:hAnsi="Arial" w:cs="Arial"/>
          <w:sz w:val="22"/>
          <w:szCs w:val="22"/>
        </w:rPr>
        <w:t xml:space="preserve"> Foraging behaviour of the Australian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w:t>
      </w:r>
      <w:proofErr w:type="spellStart"/>
      <w:r w:rsidRPr="008F5E7C">
        <w:rPr>
          <w:rFonts w:ascii="Arial" w:hAnsi="Arial" w:cs="Arial"/>
          <w:sz w:val="22"/>
          <w:szCs w:val="22"/>
        </w:rPr>
        <w:t>Microchiroptera</w:t>
      </w:r>
      <w:proofErr w:type="spellEnd"/>
      <w:r w:rsidRPr="008F5E7C">
        <w:rPr>
          <w:rFonts w:ascii="Arial" w:hAnsi="Arial" w:cs="Arial"/>
          <w:sz w:val="22"/>
          <w:szCs w:val="22"/>
        </w:rPr>
        <w:t xml:space="preserve">: </w:t>
      </w:r>
      <w:proofErr w:type="spellStart"/>
      <w:r w:rsidRPr="008F5E7C">
        <w:rPr>
          <w:rFonts w:ascii="Arial" w:hAnsi="Arial" w:cs="Arial"/>
          <w:sz w:val="22"/>
          <w:szCs w:val="22"/>
        </w:rPr>
        <w:t>Megadermatidae</w:t>
      </w:r>
      <w:proofErr w:type="spellEnd"/>
      <w:r w:rsidRPr="008F5E7C">
        <w:rPr>
          <w:rFonts w:ascii="Arial" w:hAnsi="Arial" w:cs="Arial"/>
          <w:sz w:val="22"/>
          <w:szCs w:val="22"/>
        </w:rPr>
        <w:t xml:space="preserve">). </w:t>
      </w:r>
      <w:r w:rsidRPr="008F5E7C">
        <w:rPr>
          <w:rFonts w:ascii="Arial" w:hAnsi="Arial" w:cs="Arial"/>
          <w:i/>
          <w:sz w:val="22"/>
          <w:szCs w:val="22"/>
        </w:rPr>
        <w:t>Australian Journal of Zoology</w:t>
      </w:r>
      <w:r w:rsidRPr="008F5E7C">
        <w:rPr>
          <w:rFonts w:ascii="Arial" w:hAnsi="Arial" w:cs="Arial"/>
          <w:sz w:val="22"/>
          <w:szCs w:val="22"/>
        </w:rPr>
        <w:t xml:space="preserve"> 33, 705-713.</w:t>
      </w:r>
    </w:p>
    <w:p w:rsidR="003045D0" w:rsidRPr="008F5E7C" w:rsidRDefault="003045D0" w:rsidP="005C6334">
      <w:pPr>
        <w:spacing w:after="220"/>
        <w:ind w:left="720" w:hanging="720"/>
        <w:rPr>
          <w:rFonts w:ascii="Arial" w:hAnsi="Arial" w:cs="Arial"/>
          <w:sz w:val="22"/>
          <w:szCs w:val="22"/>
        </w:rPr>
      </w:pPr>
      <w:proofErr w:type="spellStart"/>
      <w:r w:rsidRPr="008F5E7C">
        <w:rPr>
          <w:rFonts w:ascii="Arial" w:hAnsi="Arial" w:cs="Arial"/>
          <w:sz w:val="22"/>
          <w:szCs w:val="22"/>
        </w:rPr>
        <w:t>Toop</w:t>
      </w:r>
      <w:proofErr w:type="spellEnd"/>
      <w:r w:rsidRPr="008F5E7C">
        <w:rPr>
          <w:rFonts w:ascii="Arial" w:hAnsi="Arial" w:cs="Arial"/>
          <w:sz w:val="22"/>
          <w:szCs w:val="22"/>
        </w:rPr>
        <w:t xml:space="preserve">, G. J. (1985). Habitat requirements, survival strategies and ecology of the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Dobson (</w:t>
      </w:r>
      <w:proofErr w:type="spellStart"/>
      <w:r w:rsidRPr="008F5E7C">
        <w:rPr>
          <w:rFonts w:ascii="Arial" w:hAnsi="Arial" w:cs="Arial"/>
          <w:sz w:val="22"/>
          <w:szCs w:val="22"/>
        </w:rPr>
        <w:t>Microchiroptera</w:t>
      </w:r>
      <w:proofErr w:type="spellEnd"/>
      <w:r w:rsidRPr="008F5E7C">
        <w:rPr>
          <w:rFonts w:ascii="Arial" w:hAnsi="Arial" w:cs="Arial"/>
          <w:sz w:val="22"/>
          <w:szCs w:val="22"/>
        </w:rPr>
        <w:t xml:space="preserve">, </w:t>
      </w:r>
      <w:proofErr w:type="spellStart"/>
      <w:r w:rsidRPr="008F5E7C">
        <w:rPr>
          <w:rFonts w:ascii="Arial" w:hAnsi="Arial" w:cs="Arial"/>
          <w:sz w:val="22"/>
          <w:szCs w:val="22"/>
        </w:rPr>
        <w:t>Megadermatidae</w:t>
      </w:r>
      <w:proofErr w:type="spellEnd"/>
      <w:r w:rsidRPr="008F5E7C">
        <w:rPr>
          <w:rFonts w:ascii="Arial" w:hAnsi="Arial" w:cs="Arial"/>
          <w:sz w:val="22"/>
          <w:szCs w:val="22"/>
        </w:rPr>
        <w:t xml:space="preserve">) in central coastal Queensland. </w:t>
      </w:r>
      <w:proofErr w:type="spellStart"/>
      <w:r w:rsidRPr="008F5E7C">
        <w:rPr>
          <w:rFonts w:ascii="Arial" w:hAnsi="Arial" w:cs="Arial"/>
          <w:i/>
          <w:sz w:val="22"/>
          <w:szCs w:val="22"/>
        </w:rPr>
        <w:t>Macroderma</w:t>
      </w:r>
      <w:proofErr w:type="spellEnd"/>
      <w:r w:rsidRPr="008F5E7C">
        <w:rPr>
          <w:rFonts w:ascii="Arial" w:hAnsi="Arial" w:cs="Arial"/>
          <w:sz w:val="22"/>
          <w:szCs w:val="22"/>
        </w:rPr>
        <w:t xml:space="preserve"> 1, 37–41.</w:t>
      </w:r>
    </w:p>
    <w:p w:rsidR="00AA04FE" w:rsidRPr="008F5E7C" w:rsidRDefault="00AA04FE" w:rsidP="005C633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sidRPr="008F5E7C">
        <w:rPr>
          <w:rFonts w:ascii="Arial" w:hAnsi="Arial" w:cs="Arial"/>
          <w:sz w:val="22"/>
          <w:szCs w:val="22"/>
        </w:rPr>
        <w:t>Woinarski</w:t>
      </w:r>
      <w:proofErr w:type="spellEnd"/>
      <w:r w:rsidRPr="008F5E7C">
        <w:rPr>
          <w:rFonts w:ascii="Arial" w:hAnsi="Arial" w:cs="Arial"/>
          <w:sz w:val="22"/>
          <w:szCs w:val="22"/>
        </w:rPr>
        <w:t>, J. C. Z., Burbidge, A. A., &amp; Harrison, P. L. (2014).</w:t>
      </w:r>
      <w:proofErr w:type="gramEnd"/>
      <w:r w:rsidRPr="008F5E7C">
        <w:rPr>
          <w:rFonts w:ascii="Arial" w:hAnsi="Arial" w:cs="Arial"/>
          <w:sz w:val="22"/>
          <w:szCs w:val="22"/>
        </w:rPr>
        <w:t xml:space="preserve"> </w:t>
      </w:r>
      <w:proofErr w:type="gramStart"/>
      <w:r w:rsidRPr="008F5E7C">
        <w:rPr>
          <w:rFonts w:ascii="Arial" w:hAnsi="Arial" w:cs="Arial"/>
          <w:i/>
          <w:sz w:val="22"/>
          <w:szCs w:val="22"/>
        </w:rPr>
        <w:t>The Action Plan for Australian Mammals 2012</w:t>
      </w:r>
      <w:r w:rsidRPr="008F5E7C">
        <w:rPr>
          <w:rFonts w:ascii="Arial" w:hAnsi="Arial" w:cs="Arial"/>
          <w:sz w:val="22"/>
          <w:szCs w:val="22"/>
        </w:rPr>
        <w:t>.</w:t>
      </w:r>
      <w:proofErr w:type="gramEnd"/>
      <w:r w:rsidRPr="008F5E7C">
        <w:rPr>
          <w:rFonts w:ascii="Arial" w:hAnsi="Arial" w:cs="Arial"/>
          <w:sz w:val="22"/>
          <w:szCs w:val="22"/>
        </w:rPr>
        <w:t xml:space="preserve"> Collingwood, Australia: CSIRO Publishing.</w:t>
      </w:r>
    </w:p>
    <w:p w:rsidR="003045D0" w:rsidRPr="008F5E7C" w:rsidRDefault="003045D0" w:rsidP="005C6334">
      <w:pPr>
        <w:spacing w:after="220"/>
        <w:ind w:left="720" w:hanging="720"/>
        <w:rPr>
          <w:rFonts w:ascii="Arial" w:hAnsi="Arial" w:cs="Arial"/>
          <w:sz w:val="22"/>
          <w:szCs w:val="22"/>
        </w:rPr>
      </w:pPr>
      <w:r w:rsidRPr="008F5E7C">
        <w:rPr>
          <w:rFonts w:ascii="Arial" w:hAnsi="Arial" w:cs="Arial"/>
          <w:sz w:val="22"/>
          <w:szCs w:val="22"/>
        </w:rPr>
        <w:t>Worthington Wilmer, J. (1996) Genetic variation and population structure in the threatened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w:t>
      </w:r>
      <w:proofErr w:type="gramStart"/>
      <w:r w:rsidRPr="008F5E7C">
        <w:rPr>
          <w:rFonts w:ascii="Arial" w:hAnsi="Arial" w:cs="Arial"/>
          <w:sz w:val="22"/>
          <w:szCs w:val="22"/>
        </w:rPr>
        <w:t>Ph.D. Thesis, University of Queensland, Brisbane.</w:t>
      </w:r>
      <w:proofErr w:type="gramEnd"/>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Worthington Wilmer, J. (2012).</w:t>
      </w:r>
      <w:proofErr w:type="gramEnd"/>
      <w:r w:rsidRPr="008F5E7C">
        <w:rPr>
          <w:rFonts w:ascii="Arial" w:hAnsi="Arial" w:cs="Arial"/>
          <w:sz w:val="22"/>
          <w:szCs w:val="22"/>
        </w:rPr>
        <w:t xml:space="preserve">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w:t>
      </w:r>
      <w:proofErr w:type="gramStart"/>
      <w:r w:rsidRPr="008F5E7C">
        <w:rPr>
          <w:rFonts w:ascii="Arial" w:hAnsi="Arial" w:cs="Arial"/>
          <w:sz w:val="22"/>
          <w:szCs w:val="22"/>
        </w:rPr>
        <w:t>In ‘Queensland’s threatened animals’.</w:t>
      </w:r>
      <w:proofErr w:type="gramEnd"/>
      <w:r w:rsidRPr="008F5E7C">
        <w:rPr>
          <w:rFonts w:ascii="Arial" w:hAnsi="Arial" w:cs="Arial"/>
          <w:sz w:val="22"/>
          <w:szCs w:val="22"/>
        </w:rPr>
        <w:t xml:space="preserve"> (</w:t>
      </w:r>
      <w:proofErr w:type="spellStart"/>
      <w:r w:rsidRPr="008F5E7C">
        <w:rPr>
          <w:rFonts w:ascii="Arial" w:hAnsi="Arial" w:cs="Arial"/>
          <w:sz w:val="22"/>
          <w:szCs w:val="22"/>
        </w:rPr>
        <w:t>Eds</w:t>
      </w:r>
      <w:proofErr w:type="spellEnd"/>
      <w:r w:rsidRPr="008F5E7C">
        <w:rPr>
          <w:rFonts w:ascii="Arial" w:hAnsi="Arial" w:cs="Arial"/>
          <w:sz w:val="22"/>
          <w:szCs w:val="22"/>
        </w:rPr>
        <w:t xml:space="preserve"> L. K. Curtis, A. J. Dennis, K. R. McDonald, P. M. </w:t>
      </w:r>
      <w:proofErr w:type="spellStart"/>
      <w:r w:rsidRPr="008F5E7C">
        <w:rPr>
          <w:rFonts w:ascii="Arial" w:hAnsi="Arial" w:cs="Arial"/>
          <w:sz w:val="22"/>
          <w:szCs w:val="22"/>
        </w:rPr>
        <w:t>Kyne</w:t>
      </w:r>
      <w:proofErr w:type="spellEnd"/>
      <w:r w:rsidRPr="008F5E7C">
        <w:rPr>
          <w:rFonts w:ascii="Arial" w:hAnsi="Arial" w:cs="Arial"/>
          <w:sz w:val="22"/>
          <w:szCs w:val="22"/>
        </w:rPr>
        <w:t xml:space="preserve"> and S. J. S. Debus.) pp. 382-383. (CSIRO: Canberra.)</w:t>
      </w:r>
    </w:p>
    <w:p w:rsidR="003045D0" w:rsidRPr="008F5E7C" w:rsidRDefault="003045D0" w:rsidP="005C6334">
      <w:pPr>
        <w:spacing w:after="220"/>
        <w:ind w:left="720" w:hanging="720"/>
        <w:rPr>
          <w:rFonts w:ascii="Arial" w:hAnsi="Arial" w:cs="Arial"/>
          <w:sz w:val="22"/>
          <w:szCs w:val="22"/>
        </w:rPr>
      </w:pPr>
      <w:proofErr w:type="gramStart"/>
      <w:r w:rsidRPr="008F5E7C">
        <w:rPr>
          <w:rFonts w:ascii="Arial" w:hAnsi="Arial" w:cs="Arial"/>
          <w:sz w:val="22"/>
          <w:szCs w:val="22"/>
        </w:rPr>
        <w:t xml:space="preserve">Worthington Wilmer, J., Moritz, C., Hall, L., and </w:t>
      </w:r>
      <w:proofErr w:type="spellStart"/>
      <w:r w:rsidRPr="008F5E7C">
        <w:rPr>
          <w:rFonts w:ascii="Arial" w:hAnsi="Arial" w:cs="Arial"/>
          <w:sz w:val="22"/>
          <w:szCs w:val="22"/>
        </w:rPr>
        <w:t>Toop</w:t>
      </w:r>
      <w:proofErr w:type="spellEnd"/>
      <w:r w:rsidRPr="008F5E7C">
        <w:rPr>
          <w:rFonts w:ascii="Arial" w:hAnsi="Arial" w:cs="Arial"/>
          <w:sz w:val="22"/>
          <w:szCs w:val="22"/>
        </w:rPr>
        <w:t>, J. (1994).</w:t>
      </w:r>
      <w:proofErr w:type="gramEnd"/>
      <w:r w:rsidRPr="008F5E7C">
        <w:rPr>
          <w:rFonts w:ascii="Arial" w:hAnsi="Arial" w:cs="Arial"/>
          <w:sz w:val="22"/>
          <w:szCs w:val="22"/>
        </w:rPr>
        <w:t xml:space="preserve"> Extreme population structuring in the threatened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evidence from mitochondrial DNA. </w:t>
      </w:r>
      <w:r w:rsidRPr="008F5E7C">
        <w:rPr>
          <w:rFonts w:ascii="Arial" w:hAnsi="Arial" w:cs="Arial"/>
          <w:i/>
          <w:sz w:val="22"/>
          <w:szCs w:val="22"/>
        </w:rPr>
        <w:t>Proceedings of the Royal Society of London B Biological Sciences</w:t>
      </w:r>
      <w:r w:rsidRPr="008F5E7C">
        <w:rPr>
          <w:rFonts w:ascii="Arial" w:hAnsi="Arial" w:cs="Arial"/>
          <w:sz w:val="22"/>
          <w:szCs w:val="22"/>
        </w:rPr>
        <w:t xml:space="preserve"> 257, 193-198.</w:t>
      </w:r>
    </w:p>
    <w:p w:rsidR="001174F5" w:rsidRDefault="003045D0" w:rsidP="008F5E7C">
      <w:pPr>
        <w:ind w:left="720" w:hanging="720"/>
        <w:rPr>
          <w:rFonts w:ascii="Arial" w:hAnsi="Arial" w:cs="Arial"/>
          <w:sz w:val="22"/>
          <w:szCs w:val="22"/>
        </w:rPr>
      </w:pPr>
      <w:proofErr w:type="gramStart"/>
      <w:r w:rsidRPr="008F5E7C">
        <w:rPr>
          <w:rFonts w:ascii="Arial" w:hAnsi="Arial" w:cs="Arial"/>
          <w:sz w:val="22"/>
          <w:szCs w:val="22"/>
        </w:rPr>
        <w:t>Worthington Wilmer, J., Hall, L., Barratt, E., and Moritz, C. (1999).</w:t>
      </w:r>
      <w:proofErr w:type="gramEnd"/>
      <w:r w:rsidRPr="008F5E7C">
        <w:rPr>
          <w:rFonts w:ascii="Arial" w:hAnsi="Arial" w:cs="Arial"/>
          <w:sz w:val="22"/>
          <w:szCs w:val="22"/>
        </w:rPr>
        <w:t xml:space="preserve"> Genetic structure and male-mediated gene flow in the Ghost Bat (</w:t>
      </w:r>
      <w:proofErr w:type="spellStart"/>
      <w:r w:rsidRPr="008F5E7C">
        <w:rPr>
          <w:rFonts w:ascii="Arial" w:hAnsi="Arial" w:cs="Arial"/>
          <w:i/>
          <w:sz w:val="22"/>
          <w:szCs w:val="22"/>
        </w:rPr>
        <w:t>Macroderma</w:t>
      </w:r>
      <w:proofErr w:type="spellEnd"/>
      <w:r w:rsidRPr="008F5E7C">
        <w:rPr>
          <w:rFonts w:ascii="Arial" w:hAnsi="Arial" w:cs="Arial"/>
          <w:i/>
          <w:sz w:val="22"/>
          <w:szCs w:val="22"/>
        </w:rPr>
        <w:t xml:space="preserve"> </w:t>
      </w:r>
      <w:proofErr w:type="spellStart"/>
      <w:r w:rsidRPr="008F5E7C">
        <w:rPr>
          <w:rFonts w:ascii="Arial" w:hAnsi="Arial" w:cs="Arial"/>
          <w:i/>
          <w:sz w:val="22"/>
          <w:szCs w:val="22"/>
        </w:rPr>
        <w:t>gigas</w:t>
      </w:r>
      <w:proofErr w:type="spellEnd"/>
      <w:r w:rsidRPr="008F5E7C">
        <w:rPr>
          <w:rFonts w:ascii="Arial" w:hAnsi="Arial" w:cs="Arial"/>
          <w:sz w:val="22"/>
          <w:szCs w:val="22"/>
        </w:rPr>
        <w:t xml:space="preserve">). </w:t>
      </w:r>
      <w:r w:rsidRPr="008F5E7C">
        <w:rPr>
          <w:rFonts w:ascii="Arial" w:hAnsi="Arial" w:cs="Arial"/>
          <w:i/>
          <w:sz w:val="22"/>
          <w:szCs w:val="22"/>
        </w:rPr>
        <w:t>Evolution</w:t>
      </w:r>
      <w:r w:rsidRPr="008F5E7C">
        <w:rPr>
          <w:rFonts w:ascii="Arial" w:hAnsi="Arial" w:cs="Arial"/>
          <w:sz w:val="22"/>
          <w:szCs w:val="22"/>
        </w:rPr>
        <w:t xml:space="preserve"> 53, 1582-1591.</w:t>
      </w:r>
    </w:p>
    <w:p w:rsidR="008F5E7C" w:rsidRPr="008F5E7C" w:rsidRDefault="008F5E7C" w:rsidP="008F5E7C">
      <w:pPr>
        <w:ind w:left="720" w:hanging="720"/>
        <w:rPr>
          <w:rFonts w:ascii="Arial" w:hAnsi="Arial" w:cs="Arial"/>
          <w:sz w:val="22"/>
          <w:szCs w:val="22"/>
        </w:rPr>
      </w:pPr>
    </w:p>
    <w:p w:rsidR="00121E1E" w:rsidRPr="00121E1E" w:rsidRDefault="005830B7" w:rsidP="00584936">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t>Co</w:t>
      </w:r>
      <w:r w:rsidR="00E754A2">
        <w:rPr>
          <w:rFonts w:ascii="Arial" w:hAnsi="Arial" w:cs="Arial"/>
          <w:b/>
          <w:sz w:val="22"/>
          <w:szCs w:val="22"/>
          <w:u w:val="single"/>
        </w:rPr>
        <w:t xml:space="preserve">nsultation </w:t>
      </w:r>
      <w:r w:rsidRPr="005830B7">
        <w:rPr>
          <w:rFonts w:ascii="Arial" w:hAnsi="Arial" w:cs="Arial"/>
          <w:b/>
          <w:sz w:val="22"/>
          <w:szCs w:val="22"/>
          <w:u w:val="single"/>
        </w:rPr>
        <w:t>quest</w:t>
      </w:r>
      <w:r w:rsidR="00E754A2">
        <w:rPr>
          <w:rFonts w:ascii="Arial" w:hAnsi="Arial" w:cs="Arial"/>
          <w:b/>
          <w:sz w:val="22"/>
          <w:szCs w:val="22"/>
          <w:u w:val="single"/>
        </w:rPr>
        <w:t xml:space="preserve">ions </w:t>
      </w:r>
    </w:p>
    <w:p w:rsidR="00E36B65" w:rsidRPr="003B5BC1" w:rsidRDefault="00E36B65" w:rsidP="00E36B65">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E36B65" w:rsidRPr="003B5BC1" w:rsidRDefault="00E36B65" w:rsidP="00E36B65">
      <w:pPr>
        <w:pStyle w:val="ListParagraph"/>
        <w:rPr>
          <w:rFonts w:ascii="Arial" w:hAnsi="Arial" w:cs="Arial"/>
          <w:sz w:val="22"/>
          <w:szCs w:val="22"/>
        </w:rPr>
      </w:pPr>
      <w:r w:rsidRPr="003B5BC1">
        <w:rPr>
          <w:rFonts w:ascii="Arial" w:hAnsi="Arial" w:cs="Arial"/>
          <w:sz w:val="22"/>
          <w:szCs w:val="22"/>
        </w:rPr>
        <w:t>Lower bound (estimated minimum):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Best Estimate:</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E36B65" w:rsidRPr="003B5BC1" w:rsidRDefault="00E36B65" w:rsidP="00E36B65">
      <w:pPr>
        <w:pStyle w:val="ListNumber"/>
        <w:numPr>
          <w:ilvl w:val="0"/>
          <w:numId w:val="0"/>
        </w:numPr>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spacing w:before="240"/>
        <w:ind w:left="360"/>
        <w:rPr>
          <w:rFonts w:ascii="Arial" w:hAnsi="Arial" w:cs="Arial"/>
          <w:sz w:val="22"/>
          <w:szCs w:val="22"/>
        </w:rPr>
      </w:pPr>
    </w:p>
    <w:p w:rsidR="00E36B65" w:rsidRPr="003B5BC1" w:rsidRDefault="00E36B65" w:rsidP="00E36B65">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E36B65" w:rsidRPr="00665CA5" w:rsidRDefault="00E36B65" w:rsidP="00665CA5">
      <w:pPr>
        <w:pStyle w:val="ListBullet"/>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E36B65" w:rsidRPr="003B5BC1" w:rsidRDefault="00E36B65" w:rsidP="00665CA5">
      <w:pPr>
        <w:pStyle w:val="ListNumber"/>
        <w:spacing w:before="240" w:after="120"/>
        <w:rPr>
          <w:rFonts w:ascii="Arial" w:hAnsi="Arial" w:cs="Arial"/>
          <w:sz w:val="22"/>
          <w:szCs w:val="22"/>
        </w:rPr>
      </w:pPr>
      <w:r w:rsidRPr="00665CA5">
        <w:rPr>
          <w:rFonts w:ascii="Arial" w:hAnsi="Arial" w:cs="Arial"/>
          <w:sz w:val="22"/>
          <w:szCs w:val="22"/>
        </w:rPr>
        <w:t>Can you provide additional data or information relevant to this assessment?</w:t>
      </w:r>
    </w:p>
    <w:sectPr w:rsidR="00E36B65" w:rsidRPr="003B5BC1"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FD2" w:rsidRDefault="00D16FD2">
      <w:r>
        <w:separator/>
      </w:r>
    </w:p>
  </w:endnote>
  <w:endnote w:type="continuationSeparator" w:id="0">
    <w:p w:rsidR="00D16FD2" w:rsidRDefault="00D16F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FD2" w:rsidRDefault="00312392">
    <w:pPr>
      <w:pStyle w:val="Footer"/>
      <w:framePr w:wrap="around" w:vAnchor="text" w:hAnchor="margin" w:xAlign="right" w:y="1"/>
      <w:rPr>
        <w:rStyle w:val="PageNumber"/>
      </w:rPr>
    </w:pPr>
    <w:r>
      <w:rPr>
        <w:rStyle w:val="PageNumber"/>
      </w:rPr>
      <w:fldChar w:fldCharType="begin"/>
    </w:r>
    <w:r w:rsidR="00D16FD2">
      <w:rPr>
        <w:rStyle w:val="PageNumber"/>
      </w:rPr>
      <w:instrText xml:space="preserve">PAGE  </w:instrText>
    </w:r>
    <w:r>
      <w:rPr>
        <w:rStyle w:val="PageNumber"/>
      </w:rPr>
      <w:fldChar w:fldCharType="end"/>
    </w:r>
  </w:p>
  <w:p w:rsidR="00D16FD2" w:rsidRDefault="00D16F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FD2" w:rsidRDefault="00D16FD2" w:rsidP="00F33606">
    <w:pPr>
      <w:jc w:val="center"/>
      <w:rPr>
        <w:rStyle w:val="Heading1Char"/>
        <w:rFonts w:ascii="Arial" w:hAnsi="Arial" w:cs="Arial"/>
        <w:i/>
        <w:sz w:val="18"/>
        <w:szCs w:val="18"/>
        <w:u w:val="none"/>
      </w:rPr>
    </w:pPr>
  </w:p>
  <w:p w:rsidR="00D16FD2" w:rsidRDefault="00D16FD2" w:rsidP="000F633E">
    <w:pPr>
      <w:jc w:val="center"/>
      <w:rPr>
        <w:rStyle w:val="Heading1Char"/>
        <w:rFonts w:ascii="Arial" w:hAnsi="Arial" w:cs="Arial"/>
        <w:sz w:val="18"/>
        <w:szCs w:val="18"/>
        <w:u w:val="none"/>
      </w:rPr>
    </w:pPr>
    <w:proofErr w:type="spellStart"/>
    <w:r w:rsidRPr="00431EFC">
      <w:rPr>
        <w:rFonts w:ascii="Arial" w:hAnsi="Arial" w:cs="Arial"/>
        <w:i/>
        <w:sz w:val="18"/>
        <w:szCs w:val="18"/>
      </w:rPr>
      <w:t>Macroderma</w:t>
    </w:r>
    <w:proofErr w:type="spellEnd"/>
    <w:r w:rsidRPr="00431EFC">
      <w:rPr>
        <w:rFonts w:ascii="Arial" w:hAnsi="Arial" w:cs="Arial"/>
        <w:i/>
        <w:sz w:val="18"/>
        <w:szCs w:val="18"/>
      </w:rPr>
      <w:t xml:space="preserve"> </w:t>
    </w:r>
    <w:proofErr w:type="spellStart"/>
    <w:r w:rsidRPr="00431EFC">
      <w:rPr>
        <w:rFonts w:ascii="Arial" w:hAnsi="Arial" w:cs="Arial"/>
        <w:i/>
        <w:sz w:val="18"/>
        <w:szCs w:val="18"/>
      </w:rPr>
      <w:t>gigas</w:t>
    </w:r>
    <w:proofErr w:type="spellEnd"/>
    <w:r w:rsidRPr="00431EFC">
      <w:rPr>
        <w:rFonts w:ascii="Arial" w:hAnsi="Arial" w:cs="Arial"/>
        <w:sz w:val="18"/>
        <w:szCs w:val="18"/>
      </w:rPr>
      <w:t xml:space="preserve"> (ghost bat)</w:t>
    </w:r>
    <w:r>
      <w:rPr>
        <w:rFonts w:ascii="Arial" w:hAnsi="Arial" w:cs="Arial"/>
        <w:sz w:val="22"/>
        <w:szCs w:val="22"/>
      </w:rPr>
      <w:t xml:space="preserve"> </w:t>
    </w:r>
    <w:r>
      <w:rPr>
        <w:rStyle w:val="Heading1Char"/>
        <w:rFonts w:ascii="Arial" w:hAnsi="Arial" w:cs="Arial"/>
        <w:sz w:val="18"/>
        <w:szCs w:val="18"/>
        <w:u w:val="none"/>
      </w:rPr>
      <w:t>consultation</w:t>
    </w:r>
  </w:p>
  <w:p w:rsidR="00D16FD2" w:rsidRPr="00F33606" w:rsidRDefault="00D16FD2" w:rsidP="00F33606">
    <w:pPr>
      <w:jc w:val="center"/>
      <w:rPr>
        <w:rFonts w:ascii="Arial" w:hAnsi="Arial" w:cs="Arial"/>
        <w:sz w:val="18"/>
        <w:szCs w:val="18"/>
      </w:rPr>
    </w:pPr>
    <w:r w:rsidRPr="00F33606">
      <w:rPr>
        <w:rFonts w:ascii="Arial" w:hAnsi="Arial" w:cs="Arial"/>
        <w:snapToGrid w:val="0"/>
        <w:sz w:val="18"/>
        <w:szCs w:val="18"/>
      </w:rPr>
      <w:t xml:space="preserve">Page </w:t>
    </w:r>
    <w:r w:rsidR="0031239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312392" w:rsidRPr="00F33606">
      <w:rPr>
        <w:rStyle w:val="PageNumber"/>
        <w:rFonts w:ascii="Arial" w:hAnsi="Arial" w:cs="Arial"/>
        <w:sz w:val="18"/>
        <w:szCs w:val="18"/>
      </w:rPr>
      <w:fldChar w:fldCharType="separate"/>
    </w:r>
    <w:r w:rsidR="00CD1B3D">
      <w:rPr>
        <w:rStyle w:val="PageNumber"/>
        <w:rFonts w:ascii="Arial" w:hAnsi="Arial" w:cs="Arial"/>
        <w:noProof/>
        <w:sz w:val="18"/>
        <w:szCs w:val="18"/>
      </w:rPr>
      <w:t>2</w:t>
    </w:r>
    <w:r w:rsidR="00312392"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31239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312392" w:rsidRPr="00F33606">
      <w:rPr>
        <w:rStyle w:val="PageNumber"/>
        <w:rFonts w:ascii="Arial" w:hAnsi="Arial" w:cs="Arial"/>
        <w:sz w:val="18"/>
        <w:szCs w:val="18"/>
      </w:rPr>
      <w:fldChar w:fldCharType="separate"/>
    </w:r>
    <w:r w:rsidR="00CD1B3D">
      <w:rPr>
        <w:rStyle w:val="PageNumber"/>
        <w:rFonts w:ascii="Arial" w:hAnsi="Arial" w:cs="Arial"/>
        <w:noProof/>
        <w:sz w:val="18"/>
        <w:szCs w:val="18"/>
      </w:rPr>
      <w:t>3</w:t>
    </w:r>
    <w:r w:rsidR="00312392"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FD2" w:rsidRDefault="00D16FD2" w:rsidP="00B479FC">
    <w:pPr>
      <w:jc w:val="center"/>
      <w:rPr>
        <w:rStyle w:val="Heading1Char"/>
        <w:rFonts w:ascii="Arial" w:hAnsi="Arial" w:cs="Arial"/>
        <w:i/>
        <w:sz w:val="18"/>
        <w:szCs w:val="18"/>
        <w:u w:val="none"/>
      </w:rPr>
    </w:pPr>
  </w:p>
  <w:p w:rsidR="00D16FD2" w:rsidRDefault="00D16FD2" w:rsidP="00B479FC">
    <w:pPr>
      <w:jc w:val="center"/>
      <w:rPr>
        <w:rStyle w:val="Heading1Char"/>
        <w:rFonts w:ascii="Arial" w:hAnsi="Arial" w:cs="Arial"/>
        <w:sz w:val="18"/>
        <w:szCs w:val="18"/>
        <w:u w:val="none"/>
      </w:rPr>
    </w:pPr>
    <w:proofErr w:type="spellStart"/>
    <w:r w:rsidRPr="00431EFC">
      <w:rPr>
        <w:rFonts w:ascii="Arial" w:hAnsi="Arial" w:cs="Arial"/>
        <w:i/>
        <w:sz w:val="18"/>
        <w:szCs w:val="18"/>
      </w:rPr>
      <w:t>Macroderma</w:t>
    </w:r>
    <w:proofErr w:type="spellEnd"/>
    <w:r w:rsidRPr="00431EFC">
      <w:rPr>
        <w:rFonts w:ascii="Arial" w:hAnsi="Arial" w:cs="Arial"/>
        <w:i/>
        <w:sz w:val="18"/>
        <w:szCs w:val="18"/>
      </w:rPr>
      <w:t xml:space="preserve"> </w:t>
    </w:r>
    <w:proofErr w:type="spellStart"/>
    <w:r w:rsidRPr="00431EFC">
      <w:rPr>
        <w:rFonts w:ascii="Arial" w:hAnsi="Arial" w:cs="Arial"/>
        <w:i/>
        <w:sz w:val="18"/>
        <w:szCs w:val="18"/>
      </w:rPr>
      <w:t>gigas</w:t>
    </w:r>
    <w:proofErr w:type="spellEnd"/>
    <w:r w:rsidRPr="00431EFC">
      <w:rPr>
        <w:rFonts w:ascii="Arial" w:hAnsi="Arial" w:cs="Arial"/>
        <w:sz w:val="18"/>
        <w:szCs w:val="18"/>
      </w:rPr>
      <w:t xml:space="preserve"> (ghost bat)</w:t>
    </w:r>
    <w:r>
      <w:rPr>
        <w:rFonts w:ascii="Arial" w:hAnsi="Arial" w:cs="Arial"/>
        <w:sz w:val="22"/>
        <w:szCs w:val="22"/>
      </w:rPr>
      <w:t xml:space="preserve"> </w:t>
    </w:r>
    <w:r>
      <w:rPr>
        <w:rStyle w:val="Heading1Char"/>
        <w:rFonts w:ascii="Arial" w:hAnsi="Arial" w:cs="Arial"/>
        <w:sz w:val="18"/>
        <w:szCs w:val="18"/>
        <w:u w:val="none"/>
      </w:rPr>
      <w:t>consultation</w:t>
    </w:r>
  </w:p>
  <w:p w:rsidR="00D16FD2" w:rsidRPr="00F33606" w:rsidRDefault="00D16FD2" w:rsidP="00B479FC">
    <w:pPr>
      <w:jc w:val="center"/>
      <w:rPr>
        <w:rFonts w:ascii="Arial" w:hAnsi="Arial" w:cs="Arial"/>
        <w:sz w:val="18"/>
        <w:szCs w:val="18"/>
      </w:rPr>
    </w:pPr>
    <w:r w:rsidRPr="00F33606">
      <w:rPr>
        <w:rFonts w:ascii="Arial" w:hAnsi="Arial" w:cs="Arial"/>
        <w:snapToGrid w:val="0"/>
        <w:sz w:val="18"/>
        <w:szCs w:val="18"/>
      </w:rPr>
      <w:t xml:space="preserve">Page </w:t>
    </w:r>
    <w:r w:rsidR="0031239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312392" w:rsidRPr="00F33606">
      <w:rPr>
        <w:rStyle w:val="PageNumber"/>
        <w:rFonts w:ascii="Arial" w:hAnsi="Arial" w:cs="Arial"/>
        <w:sz w:val="18"/>
        <w:szCs w:val="18"/>
      </w:rPr>
      <w:fldChar w:fldCharType="separate"/>
    </w:r>
    <w:r w:rsidR="00CD1B3D">
      <w:rPr>
        <w:rStyle w:val="PageNumber"/>
        <w:rFonts w:ascii="Arial" w:hAnsi="Arial" w:cs="Arial"/>
        <w:noProof/>
        <w:sz w:val="18"/>
        <w:szCs w:val="18"/>
      </w:rPr>
      <w:t>1</w:t>
    </w:r>
    <w:r w:rsidR="00312392"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31239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312392" w:rsidRPr="00F33606">
      <w:rPr>
        <w:rStyle w:val="PageNumber"/>
        <w:rFonts w:ascii="Arial" w:hAnsi="Arial" w:cs="Arial"/>
        <w:sz w:val="18"/>
        <w:szCs w:val="18"/>
      </w:rPr>
      <w:fldChar w:fldCharType="separate"/>
    </w:r>
    <w:r w:rsidR="00CD1B3D">
      <w:rPr>
        <w:rStyle w:val="PageNumber"/>
        <w:rFonts w:ascii="Arial" w:hAnsi="Arial" w:cs="Arial"/>
        <w:noProof/>
        <w:sz w:val="18"/>
        <w:szCs w:val="18"/>
      </w:rPr>
      <w:t>15</w:t>
    </w:r>
    <w:r w:rsidR="00312392" w:rsidRPr="00F33606">
      <w:rPr>
        <w:rStyle w:val="PageNumber"/>
        <w:rFonts w:ascii="Arial" w:hAnsi="Arial" w:cs="Arial"/>
        <w:sz w:val="18"/>
        <w:szCs w:val="18"/>
      </w:rPr>
      <w:fldChar w:fldCharType="end"/>
    </w:r>
  </w:p>
  <w:p w:rsidR="00D16FD2" w:rsidRPr="00B479FC" w:rsidRDefault="00D16FD2" w:rsidP="00B479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FD2" w:rsidRDefault="00D16FD2">
      <w:r>
        <w:separator/>
      </w:r>
    </w:p>
  </w:footnote>
  <w:footnote w:type="continuationSeparator" w:id="0">
    <w:p w:rsidR="00D16FD2" w:rsidRDefault="00D16F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3D" w:rsidRDefault="00CD1B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FD2" w:rsidRPr="006115F8" w:rsidRDefault="00D16FD2"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FD2" w:rsidRDefault="00D16FD2">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1F8716C"/>
    <w:multiLevelType w:val="hybridMultilevel"/>
    <w:tmpl w:val="2EAC0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2B1797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2">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3">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5"/>
  </w:num>
  <w:num w:numId="3">
    <w:abstractNumId w:val="23"/>
  </w:num>
  <w:num w:numId="4">
    <w:abstractNumId w:val="8"/>
  </w:num>
  <w:num w:numId="5">
    <w:abstractNumId w:val="17"/>
  </w:num>
  <w:num w:numId="6">
    <w:abstractNumId w:val="6"/>
  </w:num>
  <w:num w:numId="7">
    <w:abstractNumId w:val="20"/>
  </w:num>
  <w:num w:numId="8">
    <w:abstractNumId w:val="7"/>
  </w:num>
  <w:num w:numId="9">
    <w:abstractNumId w:val="13"/>
  </w:num>
  <w:num w:numId="10">
    <w:abstractNumId w:val="9"/>
  </w:num>
  <w:num w:numId="11">
    <w:abstractNumId w:val="10"/>
  </w:num>
  <w:num w:numId="12">
    <w:abstractNumId w:val="19"/>
  </w:num>
  <w:num w:numId="13">
    <w:abstractNumId w:val="22"/>
  </w:num>
  <w:num w:numId="14">
    <w:abstractNumId w:val="0"/>
  </w:num>
  <w:num w:numId="15">
    <w:abstractNumId w:val="0"/>
  </w:num>
  <w:num w:numId="16">
    <w:abstractNumId w:val="5"/>
  </w:num>
  <w:num w:numId="17">
    <w:abstractNumId w:val="21"/>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num>
  <w:num w:numId="26">
    <w:abstractNumId w:val="1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2E28"/>
    <w:rsid w:val="00010D1C"/>
    <w:rsid w:val="000279C3"/>
    <w:rsid w:val="000301D9"/>
    <w:rsid w:val="00036E06"/>
    <w:rsid w:val="00041235"/>
    <w:rsid w:val="0005187C"/>
    <w:rsid w:val="00051DA5"/>
    <w:rsid w:val="000550CD"/>
    <w:rsid w:val="00055CB2"/>
    <w:rsid w:val="00056EBF"/>
    <w:rsid w:val="00057925"/>
    <w:rsid w:val="00063273"/>
    <w:rsid w:val="000637EF"/>
    <w:rsid w:val="00063D8D"/>
    <w:rsid w:val="00064A65"/>
    <w:rsid w:val="00066389"/>
    <w:rsid w:val="00076AE8"/>
    <w:rsid w:val="00087FD1"/>
    <w:rsid w:val="000920F6"/>
    <w:rsid w:val="0009403D"/>
    <w:rsid w:val="000954EC"/>
    <w:rsid w:val="000A5218"/>
    <w:rsid w:val="000D14F8"/>
    <w:rsid w:val="000D3CD9"/>
    <w:rsid w:val="000E0FB8"/>
    <w:rsid w:val="000E59E6"/>
    <w:rsid w:val="000F47F5"/>
    <w:rsid w:val="000F633E"/>
    <w:rsid w:val="000F710E"/>
    <w:rsid w:val="001024DD"/>
    <w:rsid w:val="001024E9"/>
    <w:rsid w:val="001035E7"/>
    <w:rsid w:val="00107756"/>
    <w:rsid w:val="00115212"/>
    <w:rsid w:val="00116D61"/>
    <w:rsid w:val="00116E55"/>
    <w:rsid w:val="00116F45"/>
    <w:rsid w:val="001174F5"/>
    <w:rsid w:val="00121E1E"/>
    <w:rsid w:val="00137631"/>
    <w:rsid w:val="00137655"/>
    <w:rsid w:val="001404C2"/>
    <w:rsid w:val="00147598"/>
    <w:rsid w:val="00151C18"/>
    <w:rsid w:val="00156DBE"/>
    <w:rsid w:val="001570E4"/>
    <w:rsid w:val="00171A75"/>
    <w:rsid w:val="00172BD0"/>
    <w:rsid w:val="001744CC"/>
    <w:rsid w:val="00175138"/>
    <w:rsid w:val="001914D9"/>
    <w:rsid w:val="00194560"/>
    <w:rsid w:val="00194847"/>
    <w:rsid w:val="0019517B"/>
    <w:rsid w:val="001973B5"/>
    <w:rsid w:val="001A33BE"/>
    <w:rsid w:val="001A67B4"/>
    <w:rsid w:val="001B5EAC"/>
    <w:rsid w:val="001C3837"/>
    <w:rsid w:val="001C78A0"/>
    <w:rsid w:val="001D05BF"/>
    <w:rsid w:val="001D2385"/>
    <w:rsid w:val="001D31B5"/>
    <w:rsid w:val="001D3D6A"/>
    <w:rsid w:val="001D450C"/>
    <w:rsid w:val="001D49A1"/>
    <w:rsid w:val="001F044C"/>
    <w:rsid w:val="001F2088"/>
    <w:rsid w:val="001F68F9"/>
    <w:rsid w:val="0020235A"/>
    <w:rsid w:val="00204BFF"/>
    <w:rsid w:val="002067F2"/>
    <w:rsid w:val="00216073"/>
    <w:rsid w:val="00233494"/>
    <w:rsid w:val="00233C6A"/>
    <w:rsid w:val="00234776"/>
    <w:rsid w:val="00240F7D"/>
    <w:rsid w:val="00241FA1"/>
    <w:rsid w:val="00242EA2"/>
    <w:rsid w:val="002454A8"/>
    <w:rsid w:val="00252CFE"/>
    <w:rsid w:val="00254CE0"/>
    <w:rsid w:val="00254E78"/>
    <w:rsid w:val="0026047A"/>
    <w:rsid w:val="00260C62"/>
    <w:rsid w:val="00267C6A"/>
    <w:rsid w:val="00276E44"/>
    <w:rsid w:val="0028003E"/>
    <w:rsid w:val="0028018D"/>
    <w:rsid w:val="00280BDC"/>
    <w:rsid w:val="00282AC1"/>
    <w:rsid w:val="0028398B"/>
    <w:rsid w:val="0028497A"/>
    <w:rsid w:val="0028717F"/>
    <w:rsid w:val="00291E29"/>
    <w:rsid w:val="002939A8"/>
    <w:rsid w:val="002A2B15"/>
    <w:rsid w:val="002A375D"/>
    <w:rsid w:val="002A385F"/>
    <w:rsid w:val="002A5804"/>
    <w:rsid w:val="002B1013"/>
    <w:rsid w:val="002B7EA2"/>
    <w:rsid w:val="002C62D9"/>
    <w:rsid w:val="002D41EB"/>
    <w:rsid w:val="002D5313"/>
    <w:rsid w:val="002D6BA1"/>
    <w:rsid w:val="002D6F98"/>
    <w:rsid w:val="002E214D"/>
    <w:rsid w:val="002E7F8F"/>
    <w:rsid w:val="002F0A52"/>
    <w:rsid w:val="00302BDB"/>
    <w:rsid w:val="003037FF"/>
    <w:rsid w:val="00303ECD"/>
    <w:rsid w:val="003045D0"/>
    <w:rsid w:val="00311224"/>
    <w:rsid w:val="00312392"/>
    <w:rsid w:val="00315516"/>
    <w:rsid w:val="00316460"/>
    <w:rsid w:val="00316E77"/>
    <w:rsid w:val="00324E9B"/>
    <w:rsid w:val="00325D5B"/>
    <w:rsid w:val="0033366F"/>
    <w:rsid w:val="00333C82"/>
    <w:rsid w:val="00337443"/>
    <w:rsid w:val="00340E89"/>
    <w:rsid w:val="00343936"/>
    <w:rsid w:val="003445DF"/>
    <w:rsid w:val="0034720F"/>
    <w:rsid w:val="00352CF9"/>
    <w:rsid w:val="0035614B"/>
    <w:rsid w:val="003609F1"/>
    <w:rsid w:val="00360B63"/>
    <w:rsid w:val="00361C99"/>
    <w:rsid w:val="0036457A"/>
    <w:rsid w:val="003659B1"/>
    <w:rsid w:val="0036723C"/>
    <w:rsid w:val="00373110"/>
    <w:rsid w:val="003737AB"/>
    <w:rsid w:val="00395ED9"/>
    <w:rsid w:val="00396855"/>
    <w:rsid w:val="0039708C"/>
    <w:rsid w:val="003A021F"/>
    <w:rsid w:val="003A19D7"/>
    <w:rsid w:val="003A28F6"/>
    <w:rsid w:val="003A4403"/>
    <w:rsid w:val="003A51EC"/>
    <w:rsid w:val="003B102A"/>
    <w:rsid w:val="003B2720"/>
    <w:rsid w:val="003B5A9E"/>
    <w:rsid w:val="003B7C71"/>
    <w:rsid w:val="003C2E69"/>
    <w:rsid w:val="003C6972"/>
    <w:rsid w:val="003D27B8"/>
    <w:rsid w:val="003E578C"/>
    <w:rsid w:val="003E79E2"/>
    <w:rsid w:val="003F4463"/>
    <w:rsid w:val="003F4D21"/>
    <w:rsid w:val="003F5EA3"/>
    <w:rsid w:val="003F7EA5"/>
    <w:rsid w:val="0040214F"/>
    <w:rsid w:val="004039E4"/>
    <w:rsid w:val="004109D9"/>
    <w:rsid w:val="004121E7"/>
    <w:rsid w:val="004132E2"/>
    <w:rsid w:val="00420228"/>
    <w:rsid w:val="00420CB1"/>
    <w:rsid w:val="00423C17"/>
    <w:rsid w:val="00424584"/>
    <w:rsid w:val="004251C0"/>
    <w:rsid w:val="0042738B"/>
    <w:rsid w:val="00431EFC"/>
    <w:rsid w:val="00444FDB"/>
    <w:rsid w:val="0044620A"/>
    <w:rsid w:val="00450121"/>
    <w:rsid w:val="00452BF8"/>
    <w:rsid w:val="00452C22"/>
    <w:rsid w:val="00457F81"/>
    <w:rsid w:val="00465C67"/>
    <w:rsid w:val="004665F8"/>
    <w:rsid w:val="00466DCE"/>
    <w:rsid w:val="004708AC"/>
    <w:rsid w:val="00490C47"/>
    <w:rsid w:val="004928B1"/>
    <w:rsid w:val="00494728"/>
    <w:rsid w:val="004A491C"/>
    <w:rsid w:val="004A6A1B"/>
    <w:rsid w:val="004B1D49"/>
    <w:rsid w:val="004B1F15"/>
    <w:rsid w:val="004B5FA3"/>
    <w:rsid w:val="004B6506"/>
    <w:rsid w:val="004C1A90"/>
    <w:rsid w:val="004C3C82"/>
    <w:rsid w:val="004C5904"/>
    <w:rsid w:val="004D3F41"/>
    <w:rsid w:val="004D4383"/>
    <w:rsid w:val="004E0590"/>
    <w:rsid w:val="004E19C3"/>
    <w:rsid w:val="004E513D"/>
    <w:rsid w:val="004F64E7"/>
    <w:rsid w:val="004F6E9D"/>
    <w:rsid w:val="005013BD"/>
    <w:rsid w:val="00511DCE"/>
    <w:rsid w:val="00512A6F"/>
    <w:rsid w:val="005138E9"/>
    <w:rsid w:val="005146E6"/>
    <w:rsid w:val="00514CC0"/>
    <w:rsid w:val="005177FB"/>
    <w:rsid w:val="00517C96"/>
    <w:rsid w:val="0052340E"/>
    <w:rsid w:val="0052457B"/>
    <w:rsid w:val="005255E2"/>
    <w:rsid w:val="00527EA0"/>
    <w:rsid w:val="00530252"/>
    <w:rsid w:val="00531FD2"/>
    <w:rsid w:val="00535BC2"/>
    <w:rsid w:val="005416F2"/>
    <w:rsid w:val="00544478"/>
    <w:rsid w:val="00565EA4"/>
    <w:rsid w:val="00570F9A"/>
    <w:rsid w:val="005718D1"/>
    <w:rsid w:val="005736C1"/>
    <w:rsid w:val="005830B7"/>
    <w:rsid w:val="00584936"/>
    <w:rsid w:val="005876B9"/>
    <w:rsid w:val="00591525"/>
    <w:rsid w:val="005922F9"/>
    <w:rsid w:val="0059233B"/>
    <w:rsid w:val="00592C73"/>
    <w:rsid w:val="00594B8A"/>
    <w:rsid w:val="00594DA5"/>
    <w:rsid w:val="005969C3"/>
    <w:rsid w:val="005A07EF"/>
    <w:rsid w:val="005A1AF0"/>
    <w:rsid w:val="005B4224"/>
    <w:rsid w:val="005C5BD6"/>
    <w:rsid w:val="005C6334"/>
    <w:rsid w:val="005C7D6D"/>
    <w:rsid w:val="005D381B"/>
    <w:rsid w:val="005D3FD8"/>
    <w:rsid w:val="005D4B90"/>
    <w:rsid w:val="005F37B3"/>
    <w:rsid w:val="005F5B02"/>
    <w:rsid w:val="0060264C"/>
    <w:rsid w:val="00606AD1"/>
    <w:rsid w:val="0060766E"/>
    <w:rsid w:val="006115F8"/>
    <w:rsid w:val="00615CF6"/>
    <w:rsid w:val="00627D85"/>
    <w:rsid w:val="006308F6"/>
    <w:rsid w:val="006324C4"/>
    <w:rsid w:val="006411D2"/>
    <w:rsid w:val="00642FC6"/>
    <w:rsid w:val="006477FF"/>
    <w:rsid w:val="006658AC"/>
    <w:rsid w:val="00665CA5"/>
    <w:rsid w:val="00667EAB"/>
    <w:rsid w:val="0068145D"/>
    <w:rsid w:val="006826F6"/>
    <w:rsid w:val="006929FE"/>
    <w:rsid w:val="006948B3"/>
    <w:rsid w:val="0069720B"/>
    <w:rsid w:val="006A1316"/>
    <w:rsid w:val="006A554C"/>
    <w:rsid w:val="006A5C49"/>
    <w:rsid w:val="006B02B2"/>
    <w:rsid w:val="006B0939"/>
    <w:rsid w:val="006B2779"/>
    <w:rsid w:val="006B431A"/>
    <w:rsid w:val="006B6CF2"/>
    <w:rsid w:val="006C2087"/>
    <w:rsid w:val="006C20EB"/>
    <w:rsid w:val="006C6378"/>
    <w:rsid w:val="006E156B"/>
    <w:rsid w:val="006E26BA"/>
    <w:rsid w:val="006E613B"/>
    <w:rsid w:val="006F34C8"/>
    <w:rsid w:val="006F3E4B"/>
    <w:rsid w:val="006F41E9"/>
    <w:rsid w:val="006F543E"/>
    <w:rsid w:val="00701769"/>
    <w:rsid w:val="00701AFB"/>
    <w:rsid w:val="00703CF9"/>
    <w:rsid w:val="007054DA"/>
    <w:rsid w:val="007056CD"/>
    <w:rsid w:val="00705F8A"/>
    <w:rsid w:val="00707154"/>
    <w:rsid w:val="00717BF4"/>
    <w:rsid w:val="00723D08"/>
    <w:rsid w:val="00731AC2"/>
    <w:rsid w:val="007355C9"/>
    <w:rsid w:val="00735C35"/>
    <w:rsid w:val="007365DE"/>
    <w:rsid w:val="007431E4"/>
    <w:rsid w:val="00751B55"/>
    <w:rsid w:val="00755BC6"/>
    <w:rsid w:val="00764CC3"/>
    <w:rsid w:val="00767CCC"/>
    <w:rsid w:val="007703B4"/>
    <w:rsid w:val="00771C0A"/>
    <w:rsid w:val="00792C8C"/>
    <w:rsid w:val="00796134"/>
    <w:rsid w:val="007B03D7"/>
    <w:rsid w:val="007B04E7"/>
    <w:rsid w:val="007B65AE"/>
    <w:rsid w:val="007D7266"/>
    <w:rsid w:val="007D7E49"/>
    <w:rsid w:val="007E146B"/>
    <w:rsid w:val="007E3345"/>
    <w:rsid w:val="008040B8"/>
    <w:rsid w:val="008045D5"/>
    <w:rsid w:val="008052A5"/>
    <w:rsid w:val="008060EB"/>
    <w:rsid w:val="0080639E"/>
    <w:rsid w:val="008078F8"/>
    <w:rsid w:val="00807949"/>
    <w:rsid w:val="00807A0A"/>
    <w:rsid w:val="00810AA1"/>
    <w:rsid w:val="00810C63"/>
    <w:rsid w:val="00810FAC"/>
    <w:rsid w:val="008114E4"/>
    <w:rsid w:val="008248C5"/>
    <w:rsid w:val="00824BEE"/>
    <w:rsid w:val="00825EDD"/>
    <w:rsid w:val="00834EB9"/>
    <w:rsid w:val="00835348"/>
    <w:rsid w:val="00840EDC"/>
    <w:rsid w:val="0084491E"/>
    <w:rsid w:val="0085016E"/>
    <w:rsid w:val="0085590D"/>
    <w:rsid w:val="00857D0E"/>
    <w:rsid w:val="00860E65"/>
    <w:rsid w:val="00861BA4"/>
    <w:rsid w:val="00870AA8"/>
    <w:rsid w:val="00871AD6"/>
    <w:rsid w:val="008A2676"/>
    <w:rsid w:val="008A30A9"/>
    <w:rsid w:val="008A3E6D"/>
    <w:rsid w:val="008A7FEE"/>
    <w:rsid w:val="008B1251"/>
    <w:rsid w:val="008B130F"/>
    <w:rsid w:val="008B2E33"/>
    <w:rsid w:val="008B41C8"/>
    <w:rsid w:val="008B5D5A"/>
    <w:rsid w:val="008C0E53"/>
    <w:rsid w:val="008C1409"/>
    <w:rsid w:val="008C6841"/>
    <w:rsid w:val="008C68C7"/>
    <w:rsid w:val="008C6F73"/>
    <w:rsid w:val="008C70B3"/>
    <w:rsid w:val="008C70C4"/>
    <w:rsid w:val="008D0067"/>
    <w:rsid w:val="008D087C"/>
    <w:rsid w:val="008D4B23"/>
    <w:rsid w:val="008E05C5"/>
    <w:rsid w:val="008E0A2B"/>
    <w:rsid w:val="008E6BB0"/>
    <w:rsid w:val="008F30A3"/>
    <w:rsid w:val="008F59E2"/>
    <w:rsid w:val="008F5E18"/>
    <w:rsid w:val="008F5E7C"/>
    <w:rsid w:val="008F7178"/>
    <w:rsid w:val="00902C26"/>
    <w:rsid w:val="0091021B"/>
    <w:rsid w:val="00911116"/>
    <w:rsid w:val="00925427"/>
    <w:rsid w:val="009343EB"/>
    <w:rsid w:val="00937754"/>
    <w:rsid w:val="0094073E"/>
    <w:rsid w:val="00946719"/>
    <w:rsid w:val="009530D5"/>
    <w:rsid w:val="00953407"/>
    <w:rsid w:val="009545DC"/>
    <w:rsid w:val="00970680"/>
    <w:rsid w:val="009772B5"/>
    <w:rsid w:val="0099504B"/>
    <w:rsid w:val="00997349"/>
    <w:rsid w:val="009975EA"/>
    <w:rsid w:val="009A47CD"/>
    <w:rsid w:val="009B64D8"/>
    <w:rsid w:val="009C3344"/>
    <w:rsid w:val="009C701A"/>
    <w:rsid w:val="009C750B"/>
    <w:rsid w:val="009D051F"/>
    <w:rsid w:val="009D21A2"/>
    <w:rsid w:val="009D3645"/>
    <w:rsid w:val="009D39D5"/>
    <w:rsid w:val="009D423E"/>
    <w:rsid w:val="009D45F6"/>
    <w:rsid w:val="009D4715"/>
    <w:rsid w:val="009E4CE1"/>
    <w:rsid w:val="009E5E7D"/>
    <w:rsid w:val="00A0347D"/>
    <w:rsid w:val="00A22A96"/>
    <w:rsid w:val="00A230F3"/>
    <w:rsid w:val="00A2313B"/>
    <w:rsid w:val="00A256C7"/>
    <w:rsid w:val="00A30B0A"/>
    <w:rsid w:val="00A30F0D"/>
    <w:rsid w:val="00A326F4"/>
    <w:rsid w:val="00A44897"/>
    <w:rsid w:val="00A471FC"/>
    <w:rsid w:val="00A5591C"/>
    <w:rsid w:val="00A65354"/>
    <w:rsid w:val="00A6774C"/>
    <w:rsid w:val="00A7780A"/>
    <w:rsid w:val="00A81861"/>
    <w:rsid w:val="00AA04B9"/>
    <w:rsid w:val="00AA04FE"/>
    <w:rsid w:val="00AA13F0"/>
    <w:rsid w:val="00AA1AFA"/>
    <w:rsid w:val="00AA204A"/>
    <w:rsid w:val="00AA5591"/>
    <w:rsid w:val="00AB0EC1"/>
    <w:rsid w:val="00AB4B24"/>
    <w:rsid w:val="00AB638E"/>
    <w:rsid w:val="00AC1790"/>
    <w:rsid w:val="00AD02CF"/>
    <w:rsid w:val="00AD0AF7"/>
    <w:rsid w:val="00AD3BAE"/>
    <w:rsid w:val="00AD7D68"/>
    <w:rsid w:val="00AE5726"/>
    <w:rsid w:val="00AE707E"/>
    <w:rsid w:val="00B04BE4"/>
    <w:rsid w:val="00B06352"/>
    <w:rsid w:val="00B11181"/>
    <w:rsid w:val="00B158D5"/>
    <w:rsid w:val="00B176DC"/>
    <w:rsid w:val="00B179BC"/>
    <w:rsid w:val="00B23360"/>
    <w:rsid w:val="00B2521F"/>
    <w:rsid w:val="00B37C37"/>
    <w:rsid w:val="00B469D1"/>
    <w:rsid w:val="00B479FC"/>
    <w:rsid w:val="00B524CC"/>
    <w:rsid w:val="00B56B3F"/>
    <w:rsid w:val="00B64869"/>
    <w:rsid w:val="00B67828"/>
    <w:rsid w:val="00B70207"/>
    <w:rsid w:val="00B717C6"/>
    <w:rsid w:val="00B744F8"/>
    <w:rsid w:val="00B75278"/>
    <w:rsid w:val="00B81EB8"/>
    <w:rsid w:val="00B82105"/>
    <w:rsid w:val="00B951C9"/>
    <w:rsid w:val="00BA18A6"/>
    <w:rsid w:val="00BA4BE2"/>
    <w:rsid w:val="00BA64C8"/>
    <w:rsid w:val="00BB0642"/>
    <w:rsid w:val="00BC3438"/>
    <w:rsid w:val="00BE1A25"/>
    <w:rsid w:val="00BF0865"/>
    <w:rsid w:val="00C04D0C"/>
    <w:rsid w:val="00C05609"/>
    <w:rsid w:val="00C06205"/>
    <w:rsid w:val="00C06231"/>
    <w:rsid w:val="00C117A7"/>
    <w:rsid w:val="00C13409"/>
    <w:rsid w:val="00C14C53"/>
    <w:rsid w:val="00C14EBF"/>
    <w:rsid w:val="00C218EF"/>
    <w:rsid w:val="00C25E12"/>
    <w:rsid w:val="00C35D98"/>
    <w:rsid w:val="00C45E75"/>
    <w:rsid w:val="00C503A8"/>
    <w:rsid w:val="00C522F0"/>
    <w:rsid w:val="00C5333A"/>
    <w:rsid w:val="00C5412E"/>
    <w:rsid w:val="00C55DF1"/>
    <w:rsid w:val="00C64075"/>
    <w:rsid w:val="00C64884"/>
    <w:rsid w:val="00C77AC3"/>
    <w:rsid w:val="00C82BE5"/>
    <w:rsid w:val="00C8378C"/>
    <w:rsid w:val="00C83B6B"/>
    <w:rsid w:val="00C870C5"/>
    <w:rsid w:val="00CA0C21"/>
    <w:rsid w:val="00CA2F6C"/>
    <w:rsid w:val="00CB4A31"/>
    <w:rsid w:val="00CB7F26"/>
    <w:rsid w:val="00CC4497"/>
    <w:rsid w:val="00CC63FC"/>
    <w:rsid w:val="00CD1B3D"/>
    <w:rsid w:val="00CE433F"/>
    <w:rsid w:val="00CE5DA6"/>
    <w:rsid w:val="00CF1128"/>
    <w:rsid w:val="00CF31F4"/>
    <w:rsid w:val="00CF5419"/>
    <w:rsid w:val="00CF5E39"/>
    <w:rsid w:val="00D04A4C"/>
    <w:rsid w:val="00D07416"/>
    <w:rsid w:val="00D1400D"/>
    <w:rsid w:val="00D145BE"/>
    <w:rsid w:val="00D16FD2"/>
    <w:rsid w:val="00D24361"/>
    <w:rsid w:val="00D34FAF"/>
    <w:rsid w:val="00D41164"/>
    <w:rsid w:val="00D45A2A"/>
    <w:rsid w:val="00D47341"/>
    <w:rsid w:val="00D4742A"/>
    <w:rsid w:val="00D52BA2"/>
    <w:rsid w:val="00D55479"/>
    <w:rsid w:val="00D57182"/>
    <w:rsid w:val="00D636FC"/>
    <w:rsid w:val="00D64EB7"/>
    <w:rsid w:val="00D65953"/>
    <w:rsid w:val="00D81C4C"/>
    <w:rsid w:val="00D83382"/>
    <w:rsid w:val="00D8524B"/>
    <w:rsid w:val="00D93371"/>
    <w:rsid w:val="00DA1554"/>
    <w:rsid w:val="00DB02F4"/>
    <w:rsid w:val="00DB3547"/>
    <w:rsid w:val="00DB5DB9"/>
    <w:rsid w:val="00DC1482"/>
    <w:rsid w:val="00DE29A0"/>
    <w:rsid w:val="00DE6D5C"/>
    <w:rsid w:val="00DF5D02"/>
    <w:rsid w:val="00DF7BD3"/>
    <w:rsid w:val="00E036E2"/>
    <w:rsid w:val="00E0799C"/>
    <w:rsid w:val="00E15DE0"/>
    <w:rsid w:val="00E30A51"/>
    <w:rsid w:val="00E36B65"/>
    <w:rsid w:val="00E36E6A"/>
    <w:rsid w:val="00E5303B"/>
    <w:rsid w:val="00E57688"/>
    <w:rsid w:val="00E6083B"/>
    <w:rsid w:val="00E61DF6"/>
    <w:rsid w:val="00E73840"/>
    <w:rsid w:val="00E754A2"/>
    <w:rsid w:val="00E80F89"/>
    <w:rsid w:val="00E847FF"/>
    <w:rsid w:val="00E84C50"/>
    <w:rsid w:val="00E84DBF"/>
    <w:rsid w:val="00E86427"/>
    <w:rsid w:val="00E9710E"/>
    <w:rsid w:val="00E978F1"/>
    <w:rsid w:val="00E97DE0"/>
    <w:rsid w:val="00E97F39"/>
    <w:rsid w:val="00EC17D4"/>
    <w:rsid w:val="00EC68C9"/>
    <w:rsid w:val="00EC6F97"/>
    <w:rsid w:val="00ED1205"/>
    <w:rsid w:val="00ED31A7"/>
    <w:rsid w:val="00ED3E10"/>
    <w:rsid w:val="00ED528F"/>
    <w:rsid w:val="00EF074B"/>
    <w:rsid w:val="00EF0FA7"/>
    <w:rsid w:val="00F0155F"/>
    <w:rsid w:val="00F01B6F"/>
    <w:rsid w:val="00F113FA"/>
    <w:rsid w:val="00F12A70"/>
    <w:rsid w:val="00F2253B"/>
    <w:rsid w:val="00F23396"/>
    <w:rsid w:val="00F262EE"/>
    <w:rsid w:val="00F328C0"/>
    <w:rsid w:val="00F33606"/>
    <w:rsid w:val="00F33C34"/>
    <w:rsid w:val="00F36258"/>
    <w:rsid w:val="00F362F2"/>
    <w:rsid w:val="00F451F4"/>
    <w:rsid w:val="00F50887"/>
    <w:rsid w:val="00F53254"/>
    <w:rsid w:val="00F56A4E"/>
    <w:rsid w:val="00F62E98"/>
    <w:rsid w:val="00F65892"/>
    <w:rsid w:val="00F672E6"/>
    <w:rsid w:val="00F75F41"/>
    <w:rsid w:val="00F76D14"/>
    <w:rsid w:val="00F81EA0"/>
    <w:rsid w:val="00F82D76"/>
    <w:rsid w:val="00F933BC"/>
    <w:rsid w:val="00F97CEC"/>
    <w:rsid w:val="00FA536A"/>
    <w:rsid w:val="00FB3A60"/>
    <w:rsid w:val="00FD087D"/>
    <w:rsid w:val="00FD0916"/>
    <w:rsid w:val="00FD2D19"/>
    <w:rsid w:val="00FD4DF7"/>
    <w:rsid w:val="00FE06EC"/>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Bibliography">
    <w:name w:val="Bibliography"/>
    <w:basedOn w:val="Normal"/>
    <w:next w:val="Normal"/>
    <w:uiPriority w:val="37"/>
    <w:semiHidden/>
    <w:unhideWhenUsed/>
    <w:rsid w:val="00E97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798374082">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581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genomics.senescence.info/speci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2.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07833-E3D1-4837-BB13-487DD0A38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6761</Words>
  <Characters>37679</Characters>
  <Application>Microsoft Office Word</Application>
  <DocSecurity>0</DocSecurity>
  <Lines>313</Lines>
  <Paragraphs>88</Paragraphs>
  <ScaleCrop>false</ScaleCrop>
  <LinksUpToDate>false</LinksUpToDate>
  <CharactersWithSpaces>44352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Macroderma gigas (ghost bat)</dc:title>
  <dc:creator/>
  <cp:lastModifiedBy/>
  <cp:revision>1</cp:revision>
  <dcterms:created xsi:type="dcterms:W3CDTF">2015-10-06T01:06:00Z</dcterms:created>
  <dcterms:modified xsi:type="dcterms:W3CDTF">2015-10-06T01:06:00Z</dcterms:modified>
</cp:coreProperties>
</file>