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B2E43C" w14:textId="77777777" w:rsidR="00860E65" w:rsidRPr="003A6857" w:rsidRDefault="00860E65" w:rsidP="00860E65">
      <w:pPr>
        <w:jc w:val="center"/>
        <w:rPr>
          <w:rFonts w:ascii="Arial" w:hAnsi="Arial" w:cs="Arial"/>
          <w:b/>
          <w:sz w:val="28"/>
          <w:szCs w:val="28"/>
        </w:rPr>
      </w:pPr>
      <w:r w:rsidRPr="003A6857">
        <w:rPr>
          <w:rFonts w:ascii="Arial" w:hAnsi="Arial" w:cs="Arial"/>
          <w:b/>
          <w:sz w:val="28"/>
          <w:szCs w:val="28"/>
        </w:rPr>
        <w:t>Consultation Document on Listing Eligibility and Conservation Actions</w:t>
      </w:r>
    </w:p>
    <w:p w14:paraId="1FEA984F" w14:textId="77777777" w:rsidR="00860E65" w:rsidRDefault="00860E65" w:rsidP="00860E65">
      <w:pPr>
        <w:jc w:val="center"/>
        <w:rPr>
          <w:rFonts w:ascii="Arial" w:hAnsi="Arial" w:cs="Arial"/>
          <w:sz w:val="28"/>
          <w:szCs w:val="28"/>
        </w:rPr>
      </w:pPr>
      <w:bookmarkStart w:id="0" w:name="_GoBack"/>
    </w:p>
    <w:bookmarkEnd w:id="0"/>
    <w:p w14:paraId="05E1BF42" w14:textId="70928537" w:rsidR="00860E65" w:rsidRPr="001C0022" w:rsidRDefault="008F1E9F" w:rsidP="00860E65">
      <w:pPr>
        <w:pStyle w:val="Title"/>
        <w:rPr>
          <w:rFonts w:ascii="Arial" w:hAnsi="Arial" w:cs="Arial"/>
          <w:sz w:val="24"/>
          <w:szCs w:val="24"/>
          <w:lang w:val="en-US"/>
        </w:rPr>
      </w:pPr>
      <w:r w:rsidRPr="001C0022">
        <w:rPr>
          <w:rFonts w:ascii="Arial" w:hAnsi="Arial" w:cs="Arial"/>
          <w:i/>
          <w:iCs/>
          <w:sz w:val="24"/>
          <w:szCs w:val="24"/>
        </w:rPr>
        <w:t>Litoria nannotis</w:t>
      </w:r>
      <w:r w:rsidR="0098526F" w:rsidRPr="001C0022">
        <w:rPr>
          <w:rFonts w:ascii="Arial" w:hAnsi="Arial" w:cs="Arial"/>
          <w:i/>
          <w:iCs/>
          <w:sz w:val="24"/>
          <w:szCs w:val="24"/>
        </w:rPr>
        <w:t xml:space="preserve"> </w:t>
      </w:r>
      <w:r w:rsidR="0098526F" w:rsidRPr="001C0022">
        <w:rPr>
          <w:rFonts w:ascii="Arial" w:hAnsi="Arial" w:cs="Arial"/>
          <w:iCs/>
          <w:sz w:val="24"/>
          <w:szCs w:val="24"/>
        </w:rPr>
        <w:t>(</w:t>
      </w:r>
      <w:r w:rsidR="001C0022">
        <w:rPr>
          <w:rFonts w:ascii="Arial" w:hAnsi="Arial" w:cs="Arial"/>
          <w:iCs/>
          <w:sz w:val="24"/>
          <w:szCs w:val="24"/>
        </w:rPr>
        <w:t>waterfall</w:t>
      </w:r>
      <w:r w:rsidR="005F62DD" w:rsidRPr="001C0022">
        <w:rPr>
          <w:rFonts w:ascii="Arial" w:hAnsi="Arial" w:cs="Arial"/>
          <w:iCs/>
          <w:sz w:val="24"/>
          <w:szCs w:val="24"/>
        </w:rPr>
        <w:t xml:space="preserve"> frog</w:t>
      </w:r>
      <w:r w:rsidR="0098526F" w:rsidRPr="001C0022">
        <w:rPr>
          <w:rFonts w:ascii="Arial" w:hAnsi="Arial" w:cs="Arial"/>
          <w:iCs/>
          <w:sz w:val="24"/>
          <w:szCs w:val="24"/>
        </w:rPr>
        <w:t>)</w:t>
      </w:r>
      <w:r w:rsidR="002171FB" w:rsidRPr="001C0022">
        <w:rPr>
          <w:rFonts w:ascii="Arial" w:hAnsi="Arial" w:cs="Arial"/>
          <w:iCs/>
          <w:sz w:val="24"/>
          <w:szCs w:val="24"/>
        </w:rPr>
        <w:t xml:space="preserve"> </w:t>
      </w:r>
      <w:r w:rsidR="00860E65" w:rsidRPr="001C0022">
        <w:rPr>
          <w:rFonts w:ascii="Arial" w:hAnsi="Arial" w:cs="Arial"/>
          <w:iCs/>
          <w:sz w:val="24"/>
          <w:szCs w:val="24"/>
        </w:rPr>
        <w:t xml:space="preserve"> </w:t>
      </w:r>
    </w:p>
    <w:p w14:paraId="4072EF10" w14:textId="77777777" w:rsidR="00860E65" w:rsidRPr="001C0022" w:rsidRDefault="00860E65" w:rsidP="00860E65">
      <w:pPr>
        <w:pStyle w:val="NormalWeb"/>
        <w:spacing w:before="120" w:after="240"/>
        <w:rPr>
          <w:rFonts w:ascii="Arial" w:hAnsi="Arial" w:cs="Arial"/>
          <w:sz w:val="22"/>
          <w:szCs w:val="22"/>
        </w:rPr>
      </w:pPr>
      <w:r w:rsidRPr="001C0022">
        <w:rPr>
          <w:rFonts w:ascii="Arial" w:hAnsi="Arial" w:cs="Arial"/>
          <w:sz w:val="22"/>
          <w:szCs w:val="22"/>
        </w:rPr>
        <w:t xml:space="preserve">You are invited to provide </w:t>
      </w:r>
      <w:r w:rsidR="0035614B" w:rsidRPr="001C0022">
        <w:rPr>
          <w:rFonts w:ascii="Arial" w:hAnsi="Arial" w:cs="Arial"/>
          <w:sz w:val="22"/>
          <w:szCs w:val="22"/>
        </w:rPr>
        <w:t xml:space="preserve">your views and </w:t>
      </w:r>
      <w:r w:rsidR="001B2487" w:rsidRPr="001C0022">
        <w:rPr>
          <w:rFonts w:ascii="Arial" w:hAnsi="Arial" w:cs="Arial"/>
          <w:sz w:val="22"/>
          <w:szCs w:val="22"/>
        </w:rPr>
        <w:t xml:space="preserve">supporting </w:t>
      </w:r>
      <w:r w:rsidR="0035614B" w:rsidRPr="001C0022">
        <w:rPr>
          <w:rFonts w:ascii="Arial" w:hAnsi="Arial" w:cs="Arial"/>
          <w:sz w:val="22"/>
          <w:szCs w:val="22"/>
        </w:rPr>
        <w:t xml:space="preserve">reasons </w:t>
      </w:r>
      <w:r w:rsidR="009D45F6" w:rsidRPr="001C0022">
        <w:rPr>
          <w:rFonts w:ascii="Arial" w:hAnsi="Arial" w:cs="Arial"/>
          <w:sz w:val="22"/>
          <w:szCs w:val="22"/>
        </w:rPr>
        <w:t>related to</w:t>
      </w:r>
      <w:r w:rsidRPr="001C0022">
        <w:rPr>
          <w:rFonts w:ascii="Arial" w:hAnsi="Arial" w:cs="Arial"/>
          <w:sz w:val="22"/>
          <w:szCs w:val="22"/>
        </w:rPr>
        <w:t>:</w:t>
      </w:r>
    </w:p>
    <w:p w14:paraId="144A1979" w14:textId="3CCD3E21" w:rsidR="00860E65" w:rsidRDefault="00860E65" w:rsidP="0080639E">
      <w:pPr>
        <w:pStyle w:val="NormalWeb"/>
        <w:tabs>
          <w:tab w:val="left" w:pos="426"/>
        </w:tabs>
        <w:spacing w:before="120" w:after="240"/>
        <w:ind w:left="426" w:hanging="426"/>
        <w:rPr>
          <w:rFonts w:ascii="Arial" w:hAnsi="Arial" w:cs="Arial"/>
          <w:sz w:val="22"/>
          <w:szCs w:val="22"/>
        </w:rPr>
      </w:pPr>
      <w:r w:rsidRPr="001C0022">
        <w:rPr>
          <w:rFonts w:ascii="Arial" w:hAnsi="Arial" w:cs="Arial"/>
          <w:sz w:val="22"/>
          <w:szCs w:val="22"/>
        </w:rPr>
        <w:t>1)</w:t>
      </w:r>
      <w:r w:rsidR="0080639E" w:rsidRPr="001C0022">
        <w:rPr>
          <w:rFonts w:ascii="Arial" w:hAnsi="Arial" w:cs="Arial"/>
          <w:sz w:val="22"/>
          <w:szCs w:val="22"/>
        </w:rPr>
        <w:tab/>
      </w:r>
      <w:r w:rsidRPr="001C0022">
        <w:rPr>
          <w:rFonts w:ascii="Arial" w:hAnsi="Arial" w:cs="Arial"/>
          <w:sz w:val="22"/>
          <w:szCs w:val="22"/>
        </w:rPr>
        <w:t xml:space="preserve">the eligibility of </w:t>
      </w:r>
      <w:r w:rsidR="008F1E9F" w:rsidRPr="001C0022">
        <w:rPr>
          <w:rFonts w:ascii="Arial" w:hAnsi="Arial" w:cs="Arial"/>
          <w:i/>
          <w:sz w:val="22"/>
          <w:szCs w:val="22"/>
        </w:rPr>
        <w:t>Litoria nannotis</w:t>
      </w:r>
      <w:r w:rsidR="00A556EB" w:rsidRPr="001C0022">
        <w:rPr>
          <w:rFonts w:ascii="Arial" w:hAnsi="Arial" w:cs="Arial"/>
          <w:i/>
          <w:sz w:val="22"/>
          <w:szCs w:val="22"/>
        </w:rPr>
        <w:t xml:space="preserve"> </w:t>
      </w:r>
      <w:r w:rsidR="00A556EB" w:rsidRPr="001C0022">
        <w:rPr>
          <w:rFonts w:ascii="Arial" w:hAnsi="Arial" w:cs="Arial"/>
          <w:sz w:val="22"/>
          <w:szCs w:val="22"/>
        </w:rPr>
        <w:t>(</w:t>
      </w:r>
      <w:r w:rsidR="001C0022">
        <w:rPr>
          <w:rFonts w:ascii="Arial" w:hAnsi="Arial" w:cs="Arial"/>
          <w:sz w:val="22"/>
          <w:szCs w:val="22"/>
        </w:rPr>
        <w:t>waterfall</w:t>
      </w:r>
      <w:r w:rsidR="005F62DD" w:rsidRPr="001C0022">
        <w:rPr>
          <w:rFonts w:ascii="Arial" w:hAnsi="Arial" w:cs="Arial"/>
          <w:sz w:val="22"/>
          <w:szCs w:val="22"/>
        </w:rPr>
        <w:t xml:space="preserve"> frog</w:t>
      </w:r>
      <w:r w:rsidR="00A556EB" w:rsidRPr="001C0022">
        <w:rPr>
          <w:rFonts w:ascii="Arial" w:hAnsi="Arial" w:cs="Arial"/>
          <w:sz w:val="22"/>
          <w:szCs w:val="22"/>
        </w:rPr>
        <w:t xml:space="preserve">) </w:t>
      </w:r>
      <w:r w:rsidRPr="001C0022">
        <w:rPr>
          <w:rFonts w:ascii="Arial" w:hAnsi="Arial" w:cs="Arial"/>
          <w:sz w:val="22"/>
          <w:szCs w:val="22"/>
        </w:rPr>
        <w:t>for</w:t>
      </w:r>
      <w:r w:rsidRPr="002171FB">
        <w:rPr>
          <w:rFonts w:ascii="Arial" w:hAnsi="Arial" w:cs="Arial"/>
          <w:sz w:val="22"/>
          <w:szCs w:val="22"/>
        </w:rPr>
        <w:t xml:space="preserve"> inclusion on the</w:t>
      </w:r>
      <w:r w:rsidRPr="00B61DDB">
        <w:rPr>
          <w:rFonts w:ascii="Arial" w:hAnsi="Arial" w:cs="Arial"/>
          <w:sz w:val="22"/>
          <w:szCs w:val="22"/>
        </w:rPr>
        <w:t xml:space="preserv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Pr>
          <w:rFonts w:ascii="Arial" w:hAnsi="Arial" w:cs="Arial"/>
          <w:sz w:val="22"/>
          <w:szCs w:val="22"/>
        </w:rPr>
        <w:t xml:space="preserve">; and </w:t>
      </w:r>
    </w:p>
    <w:p w14:paraId="79BFF691" w14:textId="097A7FA5"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14:paraId="5463210B"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79F7934F" w14:textId="77777777" w:rsidR="00860E65"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14:paraId="29DB489E"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5C7DA63F" w14:textId="77777777" w:rsidR="00860E65" w:rsidRDefault="00860E65" w:rsidP="00860E65">
      <w:pPr>
        <w:rPr>
          <w:rFonts w:ascii="Arial" w:hAnsi="Arial" w:cs="Arial"/>
          <w:sz w:val="22"/>
          <w:szCs w:val="22"/>
        </w:rPr>
      </w:pPr>
    </w:p>
    <w:p w14:paraId="5B5F985A"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7D6489E3" w14:textId="77777777" w:rsidR="00860E65" w:rsidRDefault="00860E65" w:rsidP="00860E65">
      <w:pPr>
        <w:rPr>
          <w:rFonts w:ascii="Arial" w:hAnsi="Arial" w:cs="Arial"/>
          <w:color w:val="000000"/>
          <w:sz w:val="22"/>
          <w:szCs w:val="22"/>
        </w:rPr>
      </w:pPr>
    </w:p>
    <w:p w14:paraId="150AB776"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572CF638" w14:textId="77777777"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72EE9FB4"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14:paraId="4771A2AB"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14:paraId="6D7A51B6"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089D99EC"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2126AE4E" w14:textId="77777777" w:rsidR="00860E65" w:rsidRDefault="00860E65" w:rsidP="00860E65">
      <w:pPr>
        <w:rPr>
          <w:rFonts w:ascii="Arial" w:hAnsi="Arial" w:cs="Arial"/>
          <w:color w:val="000000"/>
          <w:sz w:val="22"/>
          <w:szCs w:val="22"/>
        </w:rPr>
      </w:pPr>
    </w:p>
    <w:p w14:paraId="63F9A952" w14:textId="73EB8D8C" w:rsidR="00860E65" w:rsidRDefault="00860E65" w:rsidP="00AF46F0">
      <w:pPr>
        <w:spacing w:after="220"/>
        <w:rPr>
          <w:rFonts w:ascii="Arial" w:hAnsi="Arial" w:cs="Arial"/>
          <w:color w:val="000000"/>
          <w:sz w:val="22"/>
          <w:szCs w:val="22"/>
        </w:rPr>
      </w:pPr>
      <w:r w:rsidRPr="001C0C0C">
        <w:rPr>
          <w:rFonts w:ascii="Arial" w:hAnsi="Arial" w:cs="Arial"/>
          <w:b/>
          <w:sz w:val="22"/>
          <w:szCs w:val="22"/>
        </w:rPr>
        <w:t xml:space="preserve">Responses are required to be submitted by </w:t>
      </w:r>
      <w:r w:rsidR="00664C54">
        <w:rPr>
          <w:rFonts w:ascii="Arial" w:hAnsi="Arial" w:cs="Arial"/>
          <w:b/>
          <w:sz w:val="22"/>
          <w:szCs w:val="22"/>
        </w:rPr>
        <w:t>2 March</w:t>
      </w:r>
      <w:r w:rsidR="00664C54" w:rsidRPr="009135EA">
        <w:rPr>
          <w:rFonts w:ascii="Verdana" w:hAnsi="Verdana"/>
          <w:b/>
          <w:bCs/>
          <w:sz w:val="19"/>
          <w:lang w:eastAsia="en-AU"/>
        </w:rPr>
        <w:t xml:space="preserve"> </w:t>
      </w:r>
      <w:r w:rsidR="00D51464">
        <w:rPr>
          <w:rFonts w:ascii="Arial" w:hAnsi="Arial" w:cs="Arial"/>
          <w:b/>
          <w:sz w:val="22"/>
          <w:szCs w:val="22"/>
        </w:rPr>
        <w:t>2018</w:t>
      </w:r>
      <w:r w:rsidR="00AF46F0">
        <w:rPr>
          <w:rFonts w:ascii="Arial" w:hAnsi="Arial" w:cs="Arial"/>
          <w:b/>
          <w:sz w:val="22"/>
          <w:szCs w:val="22"/>
        </w:rPr>
        <w:t>.</w:t>
      </w:r>
    </w:p>
    <w:tbl>
      <w:tblPr>
        <w:tblW w:w="9854" w:type="dxa"/>
        <w:tblLayout w:type="fixed"/>
        <w:tblLook w:val="04A0" w:firstRow="1" w:lastRow="0" w:firstColumn="1" w:lastColumn="0" w:noHBand="0" w:noVBand="1"/>
      </w:tblPr>
      <w:tblGrid>
        <w:gridCol w:w="9039"/>
        <w:gridCol w:w="815"/>
      </w:tblGrid>
      <w:tr w:rsidR="00860E65" w:rsidRPr="00CE5A35" w14:paraId="7B5C96A2"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7BE19776"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187C808E"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6B092D45" w14:textId="77777777" w:rsidTr="006115F8">
        <w:tc>
          <w:tcPr>
            <w:tcW w:w="9039" w:type="dxa"/>
            <w:tcBorders>
              <w:top w:val="single" w:sz="4" w:space="0" w:color="auto"/>
              <w:left w:val="single" w:sz="4" w:space="0" w:color="auto"/>
              <w:bottom w:val="single" w:sz="4" w:space="0" w:color="auto"/>
              <w:right w:val="single" w:sz="4" w:space="0" w:color="auto"/>
            </w:tcBorders>
          </w:tcPr>
          <w:p w14:paraId="2A0BB6E5"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1E74345A" w14:textId="77777777" w:rsidR="00860E65" w:rsidRPr="003F2CC5" w:rsidRDefault="00856AFA" w:rsidP="00856AFA">
            <w:pPr>
              <w:jc w:val="center"/>
              <w:rPr>
                <w:rFonts w:ascii="Arial" w:hAnsi="Arial" w:cs="Arial"/>
                <w:sz w:val="22"/>
                <w:szCs w:val="22"/>
                <w:highlight w:val="yellow"/>
              </w:rPr>
            </w:pPr>
            <w:r w:rsidRPr="003F2CC5">
              <w:rPr>
                <w:rFonts w:ascii="Arial" w:hAnsi="Arial" w:cs="Arial"/>
                <w:sz w:val="22"/>
                <w:szCs w:val="22"/>
                <w:highlight w:val="yellow"/>
              </w:rPr>
              <w:t>2</w:t>
            </w:r>
          </w:p>
        </w:tc>
      </w:tr>
      <w:tr w:rsidR="00860E65" w:rsidRPr="00CE5A35" w14:paraId="0640D443" w14:textId="77777777" w:rsidTr="006115F8">
        <w:tc>
          <w:tcPr>
            <w:tcW w:w="9039" w:type="dxa"/>
            <w:tcBorders>
              <w:top w:val="single" w:sz="4" w:space="0" w:color="auto"/>
              <w:left w:val="single" w:sz="4" w:space="0" w:color="auto"/>
              <w:bottom w:val="single" w:sz="4" w:space="0" w:color="auto"/>
              <w:right w:val="single" w:sz="4" w:space="0" w:color="auto"/>
            </w:tcBorders>
          </w:tcPr>
          <w:p w14:paraId="5A1AA255"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4AD270DE" w14:textId="77777777" w:rsidR="00860E65" w:rsidRPr="003F2CC5" w:rsidRDefault="00856AFA" w:rsidP="00856AFA">
            <w:pPr>
              <w:jc w:val="center"/>
              <w:rPr>
                <w:rFonts w:ascii="Arial" w:hAnsi="Arial" w:cs="Arial"/>
                <w:sz w:val="22"/>
                <w:szCs w:val="22"/>
                <w:highlight w:val="yellow"/>
              </w:rPr>
            </w:pPr>
            <w:r w:rsidRPr="003F2CC5">
              <w:rPr>
                <w:rFonts w:ascii="Arial" w:hAnsi="Arial" w:cs="Arial"/>
                <w:sz w:val="22"/>
                <w:szCs w:val="22"/>
                <w:highlight w:val="yellow"/>
              </w:rPr>
              <w:t>2</w:t>
            </w:r>
          </w:p>
        </w:tc>
      </w:tr>
      <w:tr w:rsidR="00860E65" w:rsidRPr="00CE5A35" w14:paraId="21BE0BA8" w14:textId="77777777" w:rsidTr="006115F8">
        <w:tc>
          <w:tcPr>
            <w:tcW w:w="9039" w:type="dxa"/>
            <w:tcBorders>
              <w:top w:val="single" w:sz="4" w:space="0" w:color="auto"/>
              <w:left w:val="single" w:sz="4" w:space="0" w:color="auto"/>
              <w:bottom w:val="single" w:sz="4" w:space="0" w:color="auto"/>
              <w:right w:val="single" w:sz="4" w:space="0" w:color="auto"/>
            </w:tcBorders>
          </w:tcPr>
          <w:p w14:paraId="001BB921" w14:textId="26F84E20" w:rsidR="00860E65" w:rsidRPr="00CE5A35" w:rsidRDefault="00860E65" w:rsidP="00EC4EEC">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1F012E">
              <w:rPr>
                <w:rFonts w:ascii="Arial" w:hAnsi="Arial" w:cs="Arial"/>
                <w:sz w:val="22"/>
                <w:szCs w:val="22"/>
              </w:rPr>
              <w:t>species</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4299CF99" w14:textId="12B04AC8" w:rsidR="00860E65" w:rsidRPr="003F2CC5" w:rsidRDefault="00DA19DD" w:rsidP="00DA19DD">
            <w:pPr>
              <w:jc w:val="center"/>
              <w:rPr>
                <w:rFonts w:ascii="Arial" w:hAnsi="Arial" w:cs="Arial"/>
                <w:sz w:val="22"/>
                <w:szCs w:val="22"/>
                <w:highlight w:val="yellow"/>
              </w:rPr>
            </w:pPr>
            <w:r>
              <w:rPr>
                <w:rFonts w:ascii="Arial" w:hAnsi="Arial" w:cs="Arial"/>
                <w:sz w:val="22"/>
                <w:szCs w:val="22"/>
                <w:highlight w:val="yellow"/>
              </w:rPr>
              <w:t>4</w:t>
            </w:r>
          </w:p>
        </w:tc>
      </w:tr>
      <w:tr w:rsidR="00860E65" w:rsidRPr="00CE5A35" w14:paraId="0CEAF95B" w14:textId="77777777" w:rsidTr="006115F8">
        <w:tc>
          <w:tcPr>
            <w:tcW w:w="9039" w:type="dxa"/>
            <w:tcBorders>
              <w:top w:val="single" w:sz="4" w:space="0" w:color="auto"/>
              <w:left w:val="single" w:sz="4" w:space="0" w:color="auto"/>
              <w:bottom w:val="single" w:sz="4" w:space="0" w:color="auto"/>
              <w:right w:val="single" w:sz="4" w:space="0" w:color="auto"/>
            </w:tcBorders>
          </w:tcPr>
          <w:p w14:paraId="12D2038D" w14:textId="0899CA6D" w:rsidR="00860E65" w:rsidRPr="00AE557F" w:rsidRDefault="00860E65" w:rsidP="00EC4EEC">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14:paraId="1DDEF1B2" w14:textId="1F6A6881" w:rsidR="00860E65" w:rsidRPr="003F2CC5" w:rsidRDefault="00DA19DD" w:rsidP="00DA19DD">
            <w:pPr>
              <w:jc w:val="center"/>
              <w:rPr>
                <w:rFonts w:ascii="Arial" w:hAnsi="Arial" w:cs="Arial"/>
                <w:sz w:val="22"/>
                <w:szCs w:val="22"/>
                <w:highlight w:val="yellow"/>
              </w:rPr>
            </w:pPr>
            <w:r>
              <w:rPr>
                <w:rFonts w:ascii="Arial" w:hAnsi="Arial" w:cs="Arial"/>
                <w:sz w:val="22"/>
                <w:szCs w:val="22"/>
                <w:highlight w:val="yellow"/>
              </w:rPr>
              <w:t>10</w:t>
            </w:r>
          </w:p>
        </w:tc>
      </w:tr>
      <w:tr w:rsidR="00860E65" w:rsidRPr="00CE5A35" w14:paraId="5E4B0E5A" w14:textId="77777777" w:rsidTr="006115F8">
        <w:tc>
          <w:tcPr>
            <w:tcW w:w="9039" w:type="dxa"/>
            <w:tcBorders>
              <w:top w:val="single" w:sz="4" w:space="0" w:color="auto"/>
              <w:left w:val="single" w:sz="4" w:space="0" w:color="auto"/>
              <w:bottom w:val="single" w:sz="4" w:space="0" w:color="auto"/>
              <w:right w:val="single" w:sz="4" w:space="0" w:color="auto"/>
            </w:tcBorders>
          </w:tcPr>
          <w:p w14:paraId="2D6CDAAC"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440DBE51" w14:textId="54A909CF" w:rsidR="00860E65" w:rsidRPr="003F2CC5" w:rsidRDefault="00C80DD0" w:rsidP="00DA19DD">
            <w:pPr>
              <w:jc w:val="center"/>
              <w:rPr>
                <w:rFonts w:ascii="Arial" w:hAnsi="Arial" w:cs="Arial"/>
                <w:sz w:val="22"/>
                <w:szCs w:val="22"/>
                <w:highlight w:val="yellow"/>
              </w:rPr>
            </w:pPr>
            <w:r w:rsidRPr="003F2CC5">
              <w:rPr>
                <w:rFonts w:ascii="Arial" w:hAnsi="Arial" w:cs="Arial"/>
                <w:sz w:val="22"/>
                <w:szCs w:val="22"/>
                <w:highlight w:val="yellow"/>
              </w:rPr>
              <w:t>1</w:t>
            </w:r>
            <w:r w:rsidR="00DA19DD">
              <w:rPr>
                <w:rFonts w:ascii="Arial" w:hAnsi="Arial" w:cs="Arial"/>
                <w:sz w:val="22"/>
                <w:szCs w:val="22"/>
                <w:highlight w:val="yellow"/>
              </w:rPr>
              <w:t>1</w:t>
            </w:r>
          </w:p>
        </w:tc>
      </w:tr>
      <w:tr w:rsidR="00860E65" w:rsidRPr="00CE5A35" w14:paraId="115BC9F1" w14:textId="77777777" w:rsidTr="006115F8">
        <w:tc>
          <w:tcPr>
            <w:tcW w:w="9039" w:type="dxa"/>
            <w:tcBorders>
              <w:top w:val="single" w:sz="4" w:space="0" w:color="auto"/>
              <w:left w:val="single" w:sz="4" w:space="0" w:color="auto"/>
              <w:bottom w:val="single" w:sz="4" w:space="0" w:color="auto"/>
              <w:right w:val="single" w:sz="4" w:space="0" w:color="auto"/>
            </w:tcBorders>
          </w:tcPr>
          <w:p w14:paraId="0072863D" w14:textId="77777777" w:rsidR="00860E65" w:rsidRPr="00AE557F" w:rsidRDefault="00860E65" w:rsidP="00AE49C1">
            <w:pPr>
              <w:rPr>
                <w:rFonts w:ascii="Arial" w:hAnsi="Arial" w:cs="Arial"/>
                <w:sz w:val="22"/>
                <w:szCs w:val="22"/>
              </w:rPr>
            </w:pPr>
            <w:r w:rsidRPr="00AE557F">
              <w:rPr>
                <w:rFonts w:ascii="Arial" w:hAnsi="Arial" w:cs="Arial"/>
                <w:sz w:val="22"/>
                <w:szCs w:val="22"/>
              </w:rPr>
              <w:t>Co</w:t>
            </w:r>
            <w:r w:rsidR="00AE49C1">
              <w:rPr>
                <w:rFonts w:ascii="Arial" w:hAnsi="Arial" w:cs="Arial"/>
                <w:sz w:val="22"/>
                <w:szCs w:val="22"/>
              </w:rPr>
              <w:t xml:space="preserve">nsultation </w:t>
            </w:r>
            <w:r w:rsidRPr="00AE557F">
              <w:rPr>
                <w:rFonts w:ascii="Arial" w:hAnsi="Arial" w:cs="Arial"/>
                <w:sz w:val="22"/>
                <w:szCs w:val="22"/>
              </w:rPr>
              <w:t xml:space="preserve">questions </w:t>
            </w:r>
          </w:p>
        </w:tc>
        <w:tc>
          <w:tcPr>
            <w:tcW w:w="815" w:type="dxa"/>
            <w:tcBorders>
              <w:top w:val="single" w:sz="4" w:space="0" w:color="auto"/>
              <w:left w:val="single" w:sz="4" w:space="0" w:color="auto"/>
              <w:bottom w:val="single" w:sz="4" w:space="0" w:color="auto"/>
              <w:right w:val="single" w:sz="4" w:space="0" w:color="auto"/>
            </w:tcBorders>
          </w:tcPr>
          <w:p w14:paraId="44948915" w14:textId="4B384A64" w:rsidR="00860E65" w:rsidRPr="003F2CC5" w:rsidRDefault="00C80DD0" w:rsidP="00DA19DD">
            <w:pPr>
              <w:jc w:val="center"/>
              <w:rPr>
                <w:rFonts w:ascii="Arial" w:hAnsi="Arial" w:cs="Arial"/>
                <w:sz w:val="22"/>
                <w:szCs w:val="22"/>
                <w:highlight w:val="yellow"/>
              </w:rPr>
            </w:pPr>
            <w:r w:rsidRPr="003F2CC5">
              <w:rPr>
                <w:rFonts w:ascii="Arial" w:hAnsi="Arial" w:cs="Arial"/>
                <w:sz w:val="22"/>
                <w:szCs w:val="22"/>
                <w:highlight w:val="yellow"/>
              </w:rPr>
              <w:t>1</w:t>
            </w:r>
            <w:r w:rsidR="00DA19DD">
              <w:rPr>
                <w:rFonts w:ascii="Arial" w:hAnsi="Arial" w:cs="Arial"/>
                <w:sz w:val="22"/>
                <w:szCs w:val="22"/>
                <w:highlight w:val="yellow"/>
              </w:rPr>
              <w:t>4</w:t>
            </w:r>
          </w:p>
        </w:tc>
      </w:tr>
    </w:tbl>
    <w:p w14:paraId="095EE34B"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18426554"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4635FA04" w14:textId="77777777" w:rsidR="00860E65" w:rsidRDefault="00833D82"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1FC555A1"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7072C3B9"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7DCB7FEC" w14:textId="77777777"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02F77A59" w14:textId="77777777"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6B1D5450"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5F3872CE"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13992F6A"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7F421F39" w14:textId="77777777" w:rsidR="00DA19DD" w:rsidRDefault="00DA19DD" w:rsidP="00DA19DD">
      <w:pPr>
        <w:spacing w:after="200"/>
        <w:rPr>
          <w:rFonts w:ascii="Arial" w:hAnsi="Arial" w:cs="Arial"/>
          <w:b/>
          <w:bCs/>
          <w:sz w:val="22"/>
          <w:szCs w:val="22"/>
        </w:rPr>
      </w:pPr>
      <w:r>
        <w:rPr>
          <w:rFonts w:ascii="Arial" w:hAnsi="Arial" w:cs="Arial"/>
          <w:b/>
          <w:bCs/>
          <w:sz w:val="22"/>
          <w:szCs w:val="22"/>
        </w:rPr>
        <w:t>Privacy notice</w:t>
      </w:r>
    </w:p>
    <w:p w14:paraId="26B4C824" w14:textId="77777777" w:rsidR="00DA19DD" w:rsidRDefault="00DA19DD" w:rsidP="00DA19DD">
      <w:pPr>
        <w:spacing w:before="120" w:after="240"/>
        <w:rPr>
          <w:rFonts w:ascii="Arial" w:hAnsi="Arial" w:cs="Arial"/>
          <w:sz w:val="22"/>
          <w:szCs w:val="22"/>
        </w:rPr>
      </w:pPr>
      <w:r>
        <w:rPr>
          <w:rFonts w:ascii="Arial" w:hAnsi="Arial" w:cs="Arial"/>
          <w:sz w:val="22"/>
          <w:szCs w:val="22"/>
        </w:rPr>
        <w:t>The Department will collect, use, store and disclose the personal information you provide in a manner consistent with the Department’s obligations under the Privacy Act 1988 (Cth) and the Department’s Privacy Policy.</w:t>
      </w:r>
    </w:p>
    <w:p w14:paraId="006EDF6E" w14:textId="77777777" w:rsidR="00DA19DD" w:rsidRDefault="00DA19DD" w:rsidP="00DA19DD">
      <w:pPr>
        <w:spacing w:before="120" w:after="240"/>
        <w:rPr>
          <w:rFonts w:ascii="Arial" w:hAnsi="Arial" w:cs="Arial"/>
          <w:sz w:val="22"/>
          <w:szCs w:val="22"/>
        </w:rPr>
      </w:pPr>
      <w:r>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387E23FA" w14:textId="77777777" w:rsidR="00DA19DD" w:rsidRDefault="00DA19DD" w:rsidP="00DA19DD">
      <w:pPr>
        <w:spacing w:before="120" w:after="240"/>
        <w:rPr>
          <w:rFonts w:ascii="Arial" w:hAnsi="Arial" w:cs="Arial"/>
          <w:sz w:val="22"/>
          <w:szCs w:val="22"/>
        </w:rPr>
      </w:pPr>
      <w:r>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3" w:history="1">
        <w:r>
          <w:rPr>
            <w:rStyle w:val="Hyperlink"/>
            <w:rFonts w:ascii="Arial" w:hAnsi="Arial" w:cs="Arial"/>
            <w:sz w:val="22"/>
            <w:szCs w:val="22"/>
          </w:rPr>
          <w:t>‘common assessment method’</w:t>
        </w:r>
      </w:hyperlink>
      <w:r>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76BCC288" w14:textId="5A36FD52" w:rsidR="0080639E" w:rsidRDefault="00DA19DD" w:rsidP="00DA19DD">
      <w:pPr>
        <w:rPr>
          <w:rFonts w:ascii="Arial" w:hAnsi="Arial" w:cs="Arial"/>
          <w:color w:val="000000"/>
          <w:sz w:val="22"/>
          <w:szCs w:val="22"/>
        </w:rPr>
      </w:pPr>
      <w:r>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Pr>
            <w:rStyle w:val="Hyperlink"/>
            <w:rFonts w:ascii="Arial" w:hAnsi="Arial" w:cs="Arial"/>
            <w:sz w:val="22"/>
            <w:szCs w:val="22"/>
          </w:rPr>
          <w:t>http://environment.gov.au/privacy-policy</w:t>
        </w:r>
      </w:hyperlink>
      <w:r w:rsidR="0080639E">
        <w:rPr>
          <w:rFonts w:ascii="Arial" w:hAnsi="Arial" w:cs="Arial"/>
          <w:color w:val="000000"/>
          <w:sz w:val="22"/>
          <w:szCs w:val="22"/>
        </w:rPr>
        <w:br w:type="page"/>
      </w:r>
    </w:p>
    <w:p w14:paraId="427FD11E" w14:textId="77777777" w:rsidR="00860E65" w:rsidRPr="001C0022" w:rsidRDefault="008F1E9F" w:rsidP="00860E65">
      <w:pPr>
        <w:jc w:val="center"/>
        <w:rPr>
          <w:rFonts w:ascii="Arial" w:hAnsi="Arial" w:cs="Arial"/>
          <w:i/>
          <w:sz w:val="32"/>
          <w:szCs w:val="32"/>
        </w:rPr>
      </w:pPr>
      <w:r w:rsidRPr="001C0022">
        <w:rPr>
          <w:rStyle w:val="Heading1Char"/>
          <w:rFonts w:ascii="Arial" w:hAnsi="Arial" w:cs="Arial"/>
          <w:i/>
          <w:sz w:val="32"/>
          <w:szCs w:val="32"/>
          <w:u w:val="none"/>
        </w:rPr>
        <w:t>Litoria nannotis</w:t>
      </w:r>
    </w:p>
    <w:p w14:paraId="3C865386" w14:textId="77777777" w:rsidR="00860E65" w:rsidRPr="001C0022" w:rsidRDefault="00860E65" w:rsidP="00860E65">
      <w:pPr>
        <w:jc w:val="center"/>
        <w:rPr>
          <w:rFonts w:ascii="Arial" w:hAnsi="Arial" w:cs="Arial"/>
          <w:sz w:val="22"/>
          <w:szCs w:val="22"/>
        </w:rPr>
      </w:pPr>
    </w:p>
    <w:p w14:paraId="083F1D8A" w14:textId="0B5DB4F6" w:rsidR="00860E65" w:rsidRDefault="002171FB" w:rsidP="002171FB">
      <w:pPr>
        <w:spacing w:after="120"/>
        <w:jc w:val="center"/>
        <w:rPr>
          <w:rFonts w:ascii="Arial" w:hAnsi="Arial" w:cs="Arial"/>
          <w:sz w:val="22"/>
          <w:szCs w:val="22"/>
        </w:rPr>
      </w:pPr>
      <w:r w:rsidRPr="001C0022">
        <w:rPr>
          <w:rStyle w:val="Heading1Char"/>
          <w:rFonts w:ascii="Arial" w:hAnsi="Arial" w:cs="Arial"/>
          <w:sz w:val="22"/>
          <w:szCs w:val="22"/>
          <w:u w:val="none"/>
        </w:rPr>
        <w:t>(</w:t>
      </w:r>
      <w:r w:rsidR="00D41974">
        <w:rPr>
          <w:rStyle w:val="Heading1Char"/>
          <w:rFonts w:ascii="Arial" w:hAnsi="Arial" w:cs="Arial"/>
          <w:sz w:val="22"/>
          <w:szCs w:val="22"/>
          <w:u w:val="none"/>
        </w:rPr>
        <w:t>waterfall</w:t>
      </w:r>
      <w:r w:rsidR="005F62DD" w:rsidRPr="001C0022">
        <w:rPr>
          <w:rStyle w:val="Heading1Char"/>
          <w:rFonts w:ascii="Arial" w:hAnsi="Arial" w:cs="Arial"/>
          <w:sz w:val="22"/>
          <w:szCs w:val="22"/>
          <w:u w:val="none"/>
        </w:rPr>
        <w:t xml:space="preserve"> frog</w:t>
      </w:r>
      <w:r w:rsidRPr="001C0022">
        <w:rPr>
          <w:rStyle w:val="Heading1Char"/>
          <w:rFonts w:ascii="Arial" w:hAnsi="Arial" w:cs="Arial"/>
          <w:sz w:val="22"/>
          <w:szCs w:val="22"/>
          <w:u w:val="none"/>
        </w:rPr>
        <w:t>)</w:t>
      </w:r>
    </w:p>
    <w:p w14:paraId="785CF326" w14:textId="77777777" w:rsidR="00856AFA" w:rsidRPr="008828D2" w:rsidRDefault="00856AFA" w:rsidP="00856AFA">
      <w:pPr>
        <w:spacing w:before="120"/>
        <w:rPr>
          <w:rFonts w:ascii="Arial" w:hAnsi="Arial" w:cs="Arial"/>
          <w:iCs/>
          <w:sz w:val="22"/>
          <w:szCs w:val="22"/>
        </w:rPr>
      </w:pPr>
    </w:p>
    <w:p w14:paraId="20E8E59A" w14:textId="77777777" w:rsidR="008040B8" w:rsidRDefault="008040B8" w:rsidP="00AB638E">
      <w:pPr>
        <w:spacing w:after="120"/>
        <w:rPr>
          <w:rFonts w:ascii="Arial" w:hAnsi="Arial" w:cs="Arial"/>
          <w:sz w:val="22"/>
          <w:szCs w:val="22"/>
        </w:rPr>
      </w:pPr>
      <w:r w:rsidRPr="008040B8">
        <w:rPr>
          <w:rFonts w:ascii="Arial" w:hAnsi="Arial" w:cs="Arial"/>
          <w:b/>
          <w:sz w:val="22"/>
          <w:szCs w:val="22"/>
        </w:rPr>
        <w:t>Taxonomy</w:t>
      </w:r>
    </w:p>
    <w:p w14:paraId="21BD14E5" w14:textId="06611502" w:rsidR="008C7FEA" w:rsidRDefault="008C7FEA" w:rsidP="00AB638E">
      <w:pPr>
        <w:spacing w:after="120"/>
        <w:rPr>
          <w:rFonts w:ascii="Arial" w:hAnsi="Arial" w:cs="Arial"/>
          <w:sz w:val="22"/>
          <w:szCs w:val="22"/>
        </w:rPr>
      </w:pPr>
      <w:r>
        <w:rPr>
          <w:rFonts w:ascii="Arial" w:hAnsi="Arial" w:cs="Arial"/>
          <w:sz w:val="22"/>
          <w:szCs w:val="22"/>
        </w:rPr>
        <w:t xml:space="preserve">Conventionally accepted as </w:t>
      </w:r>
      <w:r w:rsidR="00D80A83">
        <w:rPr>
          <w:rFonts w:ascii="Arial" w:hAnsi="Arial" w:cs="Arial"/>
          <w:i/>
          <w:sz w:val="22"/>
          <w:szCs w:val="22"/>
        </w:rPr>
        <w:t>Litoria nannotis</w:t>
      </w:r>
      <w:r w:rsidR="00D80A83">
        <w:rPr>
          <w:rFonts w:ascii="Arial" w:hAnsi="Arial" w:cs="Arial"/>
          <w:sz w:val="22"/>
          <w:szCs w:val="22"/>
        </w:rPr>
        <w:t xml:space="preserve"> (</w:t>
      </w:r>
      <w:r w:rsidR="00D80A83" w:rsidRPr="00D80A83">
        <w:rPr>
          <w:rFonts w:ascii="Arial" w:hAnsi="Arial" w:cs="Arial"/>
          <w:sz w:val="22"/>
          <w:szCs w:val="22"/>
        </w:rPr>
        <w:t>Andersson,</w:t>
      </w:r>
      <w:r w:rsidR="0032210E">
        <w:rPr>
          <w:rFonts w:ascii="Arial" w:hAnsi="Arial" w:cs="Arial"/>
          <w:sz w:val="22"/>
          <w:szCs w:val="22"/>
        </w:rPr>
        <w:t xml:space="preserve"> </w:t>
      </w:r>
      <w:r w:rsidR="00D80A83" w:rsidRPr="00D80A83">
        <w:rPr>
          <w:rFonts w:ascii="Arial" w:hAnsi="Arial" w:cs="Arial"/>
          <w:sz w:val="22"/>
          <w:szCs w:val="22"/>
        </w:rPr>
        <w:t>1916)</w:t>
      </w:r>
    </w:p>
    <w:p w14:paraId="6DD767C3" w14:textId="77777777" w:rsidR="00615CF6" w:rsidRPr="00615CF6" w:rsidRDefault="00856AFA" w:rsidP="00615CF6">
      <w:pPr>
        <w:rPr>
          <w:rFonts w:ascii="Arial" w:hAnsi="Arial" w:cs="Arial"/>
          <w:b/>
          <w:sz w:val="22"/>
          <w:szCs w:val="22"/>
          <w:u w:val="single"/>
        </w:rPr>
      </w:pPr>
      <w:r>
        <w:rPr>
          <w:rFonts w:ascii="Arial" w:hAnsi="Arial" w:cs="Arial"/>
          <w:b/>
          <w:sz w:val="22"/>
          <w:szCs w:val="22"/>
          <w:u w:val="single"/>
        </w:rPr>
        <w:t>Species</w:t>
      </w:r>
      <w:r w:rsidR="00B30277">
        <w:rPr>
          <w:rFonts w:ascii="Arial" w:hAnsi="Arial" w:cs="Arial"/>
          <w:b/>
          <w:sz w:val="22"/>
          <w:szCs w:val="22"/>
          <w:u w:val="single"/>
        </w:rPr>
        <w:t xml:space="preserve"> </w:t>
      </w:r>
      <w:r w:rsidR="00615CF6" w:rsidRPr="00E95E0E">
        <w:rPr>
          <w:rFonts w:ascii="Arial" w:hAnsi="Arial" w:cs="Arial"/>
          <w:b/>
          <w:sz w:val="22"/>
          <w:szCs w:val="22"/>
          <w:u w:val="single"/>
        </w:rPr>
        <w:t>Information</w:t>
      </w:r>
    </w:p>
    <w:p w14:paraId="7BB4841F" w14:textId="77777777" w:rsidR="00424584" w:rsidRDefault="007D7E49" w:rsidP="003B2795">
      <w:pPr>
        <w:spacing w:before="220" w:after="120"/>
        <w:rPr>
          <w:rFonts w:ascii="Arial" w:hAnsi="Arial" w:cs="Arial"/>
          <w:sz w:val="22"/>
          <w:szCs w:val="22"/>
        </w:rPr>
      </w:pPr>
      <w:r w:rsidRPr="00C77AC3">
        <w:rPr>
          <w:rFonts w:ascii="Arial" w:hAnsi="Arial" w:cs="Arial"/>
          <w:b/>
          <w:sz w:val="22"/>
          <w:szCs w:val="22"/>
        </w:rPr>
        <w:t>Description</w:t>
      </w:r>
    </w:p>
    <w:p w14:paraId="3044F675" w14:textId="7F68783C" w:rsidR="0058593C" w:rsidRPr="0058593C" w:rsidRDefault="00254C08" w:rsidP="0058593C">
      <w:pPr>
        <w:pStyle w:val="NormalWeb"/>
        <w:spacing w:after="0" w:afterAutospacing="0"/>
        <w:rPr>
          <w:rFonts w:ascii="Arial" w:hAnsi="Arial" w:cs="Arial"/>
          <w:color w:val="000000"/>
          <w:sz w:val="22"/>
          <w:szCs w:val="22"/>
        </w:rPr>
      </w:pPr>
      <w:r>
        <w:rPr>
          <w:rFonts w:ascii="Arial" w:hAnsi="Arial" w:cs="Arial"/>
          <w:sz w:val="22"/>
          <w:szCs w:val="22"/>
        </w:rPr>
        <w:t xml:space="preserve">The </w:t>
      </w:r>
      <w:r w:rsidR="001603CA">
        <w:rPr>
          <w:rFonts w:ascii="Arial" w:hAnsi="Arial" w:cs="Arial"/>
          <w:sz w:val="22"/>
          <w:szCs w:val="22"/>
        </w:rPr>
        <w:t>waterfall</w:t>
      </w:r>
      <w:r w:rsidR="00D80A83">
        <w:rPr>
          <w:rFonts w:ascii="Arial" w:hAnsi="Arial" w:cs="Arial"/>
          <w:sz w:val="22"/>
          <w:szCs w:val="22"/>
        </w:rPr>
        <w:t xml:space="preserve"> frog</w:t>
      </w:r>
      <w:r w:rsidRPr="00D8746D">
        <w:rPr>
          <w:rFonts w:ascii="Arial" w:hAnsi="Arial" w:cs="Arial"/>
          <w:sz w:val="22"/>
          <w:szCs w:val="22"/>
        </w:rPr>
        <w:t xml:space="preserve"> is larger than </w:t>
      </w:r>
      <w:r w:rsidR="001603CA">
        <w:rPr>
          <w:rFonts w:ascii="Arial" w:hAnsi="Arial" w:cs="Arial"/>
          <w:sz w:val="22"/>
          <w:szCs w:val="22"/>
        </w:rPr>
        <w:t xml:space="preserve">the </w:t>
      </w:r>
      <w:r>
        <w:rPr>
          <w:rFonts w:ascii="Arial" w:hAnsi="Arial" w:cs="Arial"/>
          <w:sz w:val="22"/>
          <w:szCs w:val="22"/>
        </w:rPr>
        <w:t>other torrent t</w:t>
      </w:r>
      <w:r w:rsidRPr="00D8746D">
        <w:rPr>
          <w:rFonts w:ascii="Arial" w:hAnsi="Arial" w:cs="Arial"/>
          <w:sz w:val="22"/>
          <w:szCs w:val="22"/>
        </w:rPr>
        <w:t>reefrogs (</w:t>
      </w:r>
      <w:r w:rsidRPr="00D8746D">
        <w:rPr>
          <w:rFonts w:ascii="Arial" w:hAnsi="Arial" w:cs="Arial"/>
          <w:i/>
          <w:iCs/>
          <w:sz w:val="22"/>
          <w:szCs w:val="22"/>
        </w:rPr>
        <w:t>Litoria lorica</w:t>
      </w:r>
      <w:r>
        <w:rPr>
          <w:rFonts w:ascii="Arial" w:hAnsi="Arial" w:cs="Arial"/>
          <w:i/>
          <w:iCs/>
          <w:sz w:val="22"/>
          <w:szCs w:val="22"/>
        </w:rPr>
        <w:t xml:space="preserve"> </w:t>
      </w:r>
      <w:r>
        <w:rPr>
          <w:rFonts w:ascii="Arial" w:hAnsi="Arial" w:cs="Arial"/>
          <w:iCs/>
          <w:sz w:val="22"/>
          <w:szCs w:val="22"/>
        </w:rPr>
        <w:t>(armoured mistfrog)</w:t>
      </w:r>
      <w:r w:rsidRPr="00D8746D">
        <w:rPr>
          <w:rFonts w:ascii="Arial" w:hAnsi="Arial" w:cs="Arial"/>
          <w:i/>
          <w:iCs/>
          <w:sz w:val="22"/>
          <w:szCs w:val="22"/>
        </w:rPr>
        <w:t>, L. rheocola</w:t>
      </w:r>
      <w:r w:rsidRPr="00D8746D">
        <w:rPr>
          <w:rFonts w:ascii="Arial" w:hAnsi="Arial" w:cs="Arial"/>
          <w:sz w:val="22"/>
          <w:szCs w:val="22"/>
        </w:rPr>
        <w:t xml:space="preserve"> </w:t>
      </w:r>
      <w:r>
        <w:rPr>
          <w:rFonts w:ascii="Arial" w:hAnsi="Arial" w:cs="Arial"/>
          <w:sz w:val="22"/>
          <w:szCs w:val="22"/>
        </w:rPr>
        <w:t xml:space="preserve">(common mistfrog) </w:t>
      </w:r>
      <w:r w:rsidRPr="00D8746D">
        <w:rPr>
          <w:rFonts w:ascii="Arial" w:hAnsi="Arial" w:cs="Arial"/>
          <w:sz w:val="22"/>
          <w:szCs w:val="22"/>
        </w:rPr>
        <w:t xml:space="preserve">and </w:t>
      </w:r>
      <w:r w:rsidRPr="00D8746D">
        <w:rPr>
          <w:rFonts w:ascii="Arial" w:hAnsi="Arial" w:cs="Arial"/>
          <w:i/>
          <w:iCs/>
          <w:sz w:val="22"/>
          <w:szCs w:val="22"/>
        </w:rPr>
        <w:t>L. nyakalensis</w:t>
      </w:r>
      <w:r>
        <w:rPr>
          <w:rFonts w:ascii="Arial" w:hAnsi="Arial" w:cs="Arial"/>
          <w:iCs/>
          <w:sz w:val="22"/>
          <w:szCs w:val="22"/>
        </w:rPr>
        <w:t xml:space="preserve"> (mountain mistfrog</w:t>
      </w:r>
      <w:r w:rsidRPr="0058593C">
        <w:rPr>
          <w:rFonts w:ascii="Arial" w:hAnsi="Arial" w:cs="Arial"/>
          <w:iCs/>
          <w:sz w:val="22"/>
          <w:szCs w:val="22"/>
        </w:rPr>
        <w:t>)</w:t>
      </w:r>
      <w:r w:rsidRPr="0058593C">
        <w:rPr>
          <w:rFonts w:ascii="Arial" w:hAnsi="Arial" w:cs="Arial"/>
          <w:sz w:val="22"/>
          <w:szCs w:val="22"/>
        </w:rPr>
        <w:t xml:space="preserve">). The </w:t>
      </w:r>
      <w:r w:rsidR="001603CA" w:rsidRPr="0058593C">
        <w:rPr>
          <w:rFonts w:ascii="Arial" w:hAnsi="Arial" w:cs="Arial"/>
          <w:sz w:val="22"/>
          <w:szCs w:val="22"/>
        </w:rPr>
        <w:t>waterfall</w:t>
      </w:r>
      <w:r w:rsidR="00D80A83" w:rsidRPr="0058593C">
        <w:rPr>
          <w:rFonts w:ascii="Arial" w:hAnsi="Arial" w:cs="Arial"/>
          <w:sz w:val="22"/>
          <w:szCs w:val="22"/>
        </w:rPr>
        <w:t xml:space="preserve"> frog</w:t>
      </w:r>
      <w:r w:rsidRPr="0058593C">
        <w:rPr>
          <w:rFonts w:ascii="Arial" w:hAnsi="Arial" w:cs="Arial"/>
          <w:sz w:val="22"/>
          <w:szCs w:val="22"/>
        </w:rPr>
        <w:t xml:space="preserve"> is </w:t>
      </w:r>
      <w:r w:rsidRPr="0058593C">
        <w:rPr>
          <w:rFonts w:ascii="Arial" w:hAnsi="Arial" w:cs="Arial"/>
          <w:color w:val="000000"/>
          <w:sz w:val="22"/>
          <w:szCs w:val="22"/>
        </w:rPr>
        <w:t xml:space="preserve">slate, olive or dull brown on the back, and white or cream on the belly. There are often brown areas on the throat, and the armpits and groin area are flesh-coloured. There is extensive, irregular dark mottling all over the body. The skin is finely granular with occasional small, scattered warts. The species has large fingers with basal webbing and large toe discs that are nearly fully webbed. There is no vocal sac. The snout is bluntly rounded, and the tympanum (ear disc) is indistinct </w:t>
      </w:r>
      <w:r w:rsidR="00B8594D" w:rsidRPr="0058593C">
        <w:rPr>
          <w:rFonts w:ascii="Arial" w:hAnsi="Arial" w:cs="Arial"/>
          <w:color w:val="000000"/>
          <w:sz w:val="22"/>
          <w:szCs w:val="22"/>
        </w:rPr>
        <w:fldChar w:fldCharType="begin"/>
      </w:r>
      <w:r w:rsidR="00B8594D" w:rsidRPr="0058593C">
        <w:rPr>
          <w:rFonts w:ascii="Arial" w:hAnsi="Arial" w:cs="Arial"/>
          <w:color w:val="000000"/>
          <w:sz w:val="22"/>
          <w:szCs w:val="22"/>
        </w:rPr>
        <w:instrText xml:space="preserve"> ADDIN EN.CITE &lt;EndNote&gt;&lt;Cite&gt;&lt;Author&gt;Anstis&lt;/Author&gt;&lt;Year&gt;2013&lt;/Year&gt;&lt;RecNum&gt;49&lt;/RecNum&gt;&lt;DisplayText&gt;(Liem 1974; Anstis 2013)&lt;/DisplayText&gt;&lt;record&gt;&lt;rec-number&gt;49&lt;/rec-number&gt;&lt;foreign-keys&gt;&lt;key app="EN" db-id="ta0rdr92ndv9x0e9sdapdzadfw29sw9r9xva" timestamp="1459220609"&gt;49&lt;/key&gt;&lt;/foreign-keys&gt;&lt;ref-type name="Book"&gt;6&lt;/ref-type&gt;&lt;contributors&gt;&lt;authors&gt;&lt;author&gt;Anstis, M.&lt;/author&gt;&lt;/authors&gt;&lt;/contributors&gt;&lt;titles&gt;&lt;title&gt;Tadpoles and Frogs of Australia&lt;/title&gt;&lt;/titles&gt;&lt;dates&gt;&lt;year&gt;2013&lt;/year&gt;&lt;/dates&gt;&lt;pub-location&gt;London&lt;/pub-location&gt;&lt;publisher&gt;New Holland&lt;/publisher&gt;&lt;urls&gt;&lt;/urls&gt;&lt;/record&gt;&lt;/Cite&gt;&lt;Cite&gt;&lt;Author&gt;Liem&lt;/Author&gt;&lt;Year&gt;1974&lt;/Year&gt;&lt;RecNum&gt;193&lt;/RecNum&gt;&lt;record&gt;&lt;rec-number&gt;193&lt;/rec-number&gt;&lt;foreign-keys&gt;&lt;key app="EN" db-id="ta0rdr92ndv9x0e9sdapdzadfw29sw9r9xva" timestamp="1476145112"&gt;193&lt;/key&gt;&lt;/foreign-keys&gt;&lt;ref-type name="Journal Article"&gt;17&lt;/ref-type&gt;&lt;contributors&gt;&lt;authors&gt;&lt;author&gt;Liem, D. S.&lt;/author&gt;&lt;/authors&gt;&lt;/contributors&gt;&lt;titles&gt;&lt;title&gt;&lt;style face="normal" font="default" size="100%"&gt;A review of the Litoria nannotis species group and a description of a new species of &lt;/style&gt;&lt;style face="italic" font="default" size="100%"&gt;Litoria &lt;/style&gt;&lt;style face="normal" font="default" size="100%"&gt;from north-east Queensland, Australia&lt;/style&gt;&lt;/title&gt;&lt;secondary-title&gt;Memoirs of the Queensland Museum&lt;/secondary-title&gt;&lt;/titles&gt;&lt;periodical&gt;&lt;full-title&gt;Memoirs of the Queensland Museum&lt;/full-title&gt;&lt;/periodical&gt;&lt;pages&gt;151-168&lt;/pages&gt;&lt;volume&gt;17&lt;/volume&gt;&lt;dates&gt;&lt;year&gt;1974&lt;/year&gt;&lt;/dates&gt;&lt;urls&gt;&lt;/urls&gt;&lt;/record&gt;&lt;/Cite&gt;&lt;/EndNote&gt;</w:instrText>
      </w:r>
      <w:r w:rsidR="00B8594D" w:rsidRPr="0058593C">
        <w:rPr>
          <w:rFonts w:ascii="Arial" w:hAnsi="Arial" w:cs="Arial"/>
          <w:color w:val="000000"/>
          <w:sz w:val="22"/>
          <w:szCs w:val="22"/>
        </w:rPr>
        <w:fldChar w:fldCharType="separate"/>
      </w:r>
      <w:r w:rsidR="00B8594D" w:rsidRPr="0058593C">
        <w:rPr>
          <w:rFonts w:ascii="Arial" w:hAnsi="Arial" w:cs="Arial"/>
          <w:noProof/>
          <w:color w:val="000000"/>
          <w:sz w:val="22"/>
          <w:szCs w:val="22"/>
        </w:rPr>
        <w:t>(</w:t>
      </w:r>
      <w:hyperlink w:anchor="_ENREF_11" w:tooltip="Liem, 1974 #193" w:history="1">
        <w:r w:rsidR="00C11CEC" w:rsidRPr="0058593C">
          <w:rPr>
            <w:rFonts w:ascii="Arial" w:hAnsi="Arial" w:cs="Arial"/>
            <w:noProof/>
            <w:color w:val="000000"/>
            <w:sz w:val="22"/>
            <w:szCs w:val="22"/>
          </w:rPr>
          <w:t>Liem 1974</w:t>
        </w:r>
      </w:hyperlink>
      <w:r w:rsidR="00B8594D" w:rsidRPr="0058593C">
        <w:rPr>
          <w:rFonts w:ascii="Arial" w:hAnsi="Arial" w:cs="Arial"/>
          <w:noProof/>
          <w:color w:val="000000"/>
          <w:sz w:val="22"/>
          <w:szCs w:val="22"/>
        </w:rPr>
        <w:t xml:space="preserve">; </w:t>
      </w:r>
      <w:hyperlink w:anchor="_ENREF_1" w:tooltip="Anstis, 2013 #49" w:history="1">
        <w:r w:rsidR="00C11CEC" w:rsidRPr="0058593C">
          <w:rPr>
            <w:rFonts w:ascii="Arial" w:hAnsi="Arial" w:cs="Arial"/>
            <w:noProof/>
            <w:color w:val="000000"/>
            <w:sz w:val="22"/>
            <w:szCs w:val="22"/>
          </w:rPr>
          <w:t>Anstis 2013</w:t>
        </w:r>
      </w:hyperlink>
      <w:r w:rsidR="00B8594D" w:rsidRPr="0058593C">
        <w:rPr>
          <w:rFonts w:ascii="Arial" w:hAnsi="Arial" w:cs="Arial"/>
          <w:noProof/>
          <w:color w:val="000000"/>
          <w:sz w:val="22"/>
          <w:szCs w:val="22"/>
        </w:rPr>
        <w:t>)</w:t>
      </w:r>
      <w:r w:rsidR="00B8594D" w:rsidRPr="0058593C">
        <w:rPr>
          <w:rFonts w:ascii="Arial" w:hAnsi="Arial" w:cs="Arial"/>
          <w:color w:val="000000"/>
          <w:sz w:val="22"/>
          <w:szCs w:val="22"/>
        </w:rPr>
        <w:fldChar w:fldCharType="end"/>
      </w:r>
      <w:r w:rsidRPr="0058593C">
        <w:rPr>
          <w:rFonts w:ascii="Arial" w:hAnsi="Arial" w:cs="Arial"/>
          <w:color w:val="000000"/>
          <w:sz w:val="22"/>
          <w:szCs w:val="22"/>
        </w:rPr>
        <w:t xml:space="preserve">. </w:t>
      </w:r>
      <w:r w:rsidR="0058593C" w:rsidRPr="004271FE">
        <w:rPr>
          <w:rFonts w:ascii="Arial" w:hAnsi="Arial" w:cs="Arial"/>
          <w:color w:val="000000"/>
          <w:sz w:val="22"/>
          <w:szCs w:val="22"/>
        </w:rPr>
        <w:t xml:space="preserve">The </w:t>
      </w:r>
      <w:r w:rsidR="0058593C">
        <w:rPr>
          <w:rFonts w:ascii="Arial" w:hAnsi="Arial" w:cs="Arial"/>
          <w:color w:val="000000"/>
          <w:sz w:val="22"/>
          <w:szCs w:val="22"/>
        </w:rPr>
        <w:t xml:space="preserve">male mating </w:t>
      </w:r>
      <w:r w:rsidR="0058593C" w:rsidRPr="009C7BA5">
        <w:rPr>
          <w:rFonts w:ascii="Arial" w:hAnsi="Arial" w:cs="Arial"/>
          <w:color w:val="000000"/>
          <w:sz w:val="22"/>
          <w:szCs w:val="22"/>
        </w:rPr>
        <w:t xml:space="preserve">call has been described as a repeated "crawk crawk crawk" or a gentle, popping, slow growl-like sound that is difficult to hear above the sound </w:t>
      </w:r>
      <w:r w:rsidR="0058593C">
        <w:rPr>
          <w:rFonts w:ascii="Arial" w:hAnsi="Arial" w:cs="Arial"/>
          <w:color w:val="000000"/>
          <w:sz w:val="22"/>
          <w:szCs w:val="22"/>
        </w:rPr>
        <w:t xml:space="preserve">of flowing water </w:t>
      </w:r>
      <w:r w:rsidR="0058593C" w:rsidRPr="0058593C">
        <w:rPr>
          <w:rFonts w:ascii="Arial" w:hAnsi="Arial" w:cs="Arial"/>
          <w:color w:val="000000"/>
          <w:sz w:val="22"/>
          <w:szCs w:val="22"/>
        </w:rPr>
        <w:fldChar w:fldCharType="begin"/>
      </w:r>
      <w:r w:rsidR="0058593C" w:rsidRPr="0058593C">
        <w:rPr>
          <w:rFonts w:ascii="Arial" w:hAnsi="Arial" w:cs="Arial"/>
          <w:color w:val="000000"/>
          <w:sz w:val="22"/>
          <w:szCs w:val="22"/>
        </w:rPr>
        <w:instrText xml:space="preserve"> ADDIN EN.CITE &lt;EndNote&gt;&lt;Cite&gt;&lt;Author&gt;McDonald&lt;/Author&gt;&lt;Year&gt;1992&lt;/Year&gt;&lt;RecNum&gt;291&lt;/RecNum&gt;&lt;DisplayText&gt;(McDonald 1992; Richards 1993)&lt;/DisplayText&gt;&lt;record&gt;&lt;rec-number&gt;291&lt;/rec-number&gt;&lt;foreign-keys&gt;&lt;key app="EN" db-id="ta0rdr92ndv9x0e9sdapdzadfw29sw9r9xva" timestamp="1484544965"&gt;291&lt;/key&gt;&lt;/foreign-keys&gt;&lt;ref-type name="Report"&gt;27&lt;/ref-type&gt;&lt;contributors&gt;&lt;authors&gt;&lt;author&gt;McDonald, K. R.&lt;/author&gt;&lt;/authors&gt;&lt;/contributors&gt;&lt;titles&gt;&lt;title&gt;Distribution patterns and conservation status of north Queensland rainforest frogs. . Brisbane: &lt;/title&gt;&lt;secondary-title&gt;Conservation Technical Report 1&lt;/secondary-title&gt;&lt;/titles&gt;&lt;dates&gt;&lt;year&gt;1992&lt;/year&gt;&lt;/dates&gt;&lt;pub-location&gt;Brisbane&lt;/pub-location&gt;&lt;publisher&gt;Queensland Department of Environment and Heritage&lt;/publisher&gt;&lt;urls&gt;&lt;/urls&gt;&lt;/record&gt;&lt;/Cite&gt;&lt;Cite&gt;&lt;Author&gt;Richards&lt;/Author&gt;&lt;Year&gt;1993&lt;/Year&gt;&lt;RecNum&gt;308&lt;/RecNum&gt;&lt;record&gt;&lt;rec-number&gt;308&lt;/rec-number&gt;&lt;foreign-keys&gt;&lt;key app="EN" db-id="ta0rdr92ndv9x0e9sdapdzadfw29sw9r9xva" timestamp="1488938184"&gt;308&lt;/key&gt;&lt;/foreign-keys&gt;&lt;ref-type name="Report"&gt;27&lt;/ref-type&gt;&lt;contributors&gt;&lt;authors&gt;&lt;author&gt;Richards, S.&lt;/author&gt;&lt;/authors&gt;&lt;/contributors&gt;&lt;titles&gt;&lt;title&gt;A guide to the identification of declining frogs and their tadpoles in the Wet Tropics biogeographic region, Queensland&lt;/title&gt;&lt;/titles&gt;&lt;dates&gt;&lt;year&gt;1993&lt;/year&gt;&lt;/dates&gt;&lt;pub-location&gt;Unpublished&lt;/pub-location&gt;&lt;publisher&gt;Queensland Department of Environment and Heritage&lt;/publisher&gt;&lt;urls&gt;&lt;/urls&gt;&lt;/record&gt;&lt;/Cite&gt;&lt;/EndNote&gt;</w:instrText>
      </w:r>
      <w:r w:rsidR="0058593C" w:rsidRPr="0058593C">
        <w:rPr>
          <w:rFonts w:ascii="Arial" w:hAnsi="Arial" w:cs="Arial"/>
          <w:color w:val="000000"/>
          <w:sz w:val="22"/>
          <w:szCs w:val="22"/>
        </w:rPr>
        <w:fldChar w:fldCharType="separate"/>
      </w:r>
      <w:r w:rsidR="0058593C" w:rsidRPr="0058593C">
        <w:rPr>
          <w:rFonts w:ascii="Arial" w:hAnsi="Arial" w:cs="Arial"/>
          <w:noProof/>
          <w:color w:val="000000"/>
          <w:sz w:val="22"/>
          <w:szCs w:val="22"/>
        </w:rPr>
        <w:t>(</w:t>
      </w:r>
      <w:hyperlink w:anchor="_ENREF_13" w:tooltip="McDonald, 1992 #291" w:history="1">
        <w:r w:rsidR="0058593C" w:rsidRPr="0058593C">
          <w:rPr>
            <w:rFonts w:ascii="Arial" w:hAnsi="Arial" w:cs="Arial"/>
            <w:noProof/>
            <w:color w:val="000000"/>
            <w:sz w:val="22"/>
            <w:szCs w:val="22"/>
          </w:rPr>
          <w:t>McDonald 1992</w:t>
        </w:r>
      </w:hyperlink>
      <w:r w:rsidR="0058593C" w:rsidRPr="0058593C">
        <w:rPr>
          <w:rFonts w:ascii="Arial" w:hAnsi="Arial" w:cs="Arial"/>
          <w:noProof/>
          <w:color w:val="000000"/>
          <w:sz w:val="22"/>
          <w:szCs w:val="22"/>
        </w:rPr>
        <w:t xml:space="preserve">; </w:t>
      </w:r>
      <w:hyperlink w:anchor="_ENREF_20" w:tooltip="Richards, 1993 #308" w:history="1">
        <w:r w:rsidR="0058593C" w:rsidRPr="0058593C">
          <w:rPr>
            <w:rFonts w:ascii="Arial" w:hAnsi="Arial" w:cs="Arial"/>
            <w:noProof/>
            <w:color w:val="000000"/>
            <w:sz w:val="22"/>
            <w:szCs w:val="22"/>
          </w:rPr>
          <w:t>Richards 1993</w:t>
        </w:r>
      </w:hyperlink>
      <w:r w:rsidR="0058593C" w:rsidRPr="0058593C">
        <w:rPr>
          <w:rFonts w:ascii="Arial" w:hAnsi="Arial" w:cs="Arial"/>
          <w:noProof/>
          <w:color w:val="000000"/>
          <w:sz w:val="22"/>
          <w:szCs w:val="22"/>
        </w:rPr>
        <w:t>)</w:t>
      </w:r>
      <w:r w:rsidR="0058593C" w:rsidRPr="0058593C">
        <w:rPr>
          <w:rFonts w:ascii="Arial" w:hAnsi="Arial" w:cs="Arial"/>
          <w:color w:val="000000"/>
          <w:sz w:val="22"/>
          <w:szCs w:val="22"/>
        </w:rPr>
        <w:fldChar w:fldCharType="end"/>
      </w:r>
      <w:r w:rsidR="0058593C" w:rsidRPr="0058593C">
        <w:rPr>
          <w:rFonts w:ascii="Arial" w:hAnsi="Arial" w:cs="Arial"/>
          <w:color w:val="000000"/>
          <w:sz w:val="22"/>
          <w:szCs w:val="22"/>
        </w:rPr>
        <w:t xml:space="preserve">. </w:t>
      </w:r>
      <w:r w:rsidR="0058593C" w:rsidRPr="0058593C">
        <w:rPr>
          <w:rFonts w:ascii="Arial" w:hAnsi="Arial" w:cs="Arial"/>
          <w:sz w:val="22"/>
          <w:szCs w:val="22"/>
        </w:rPr>
        <w:t>Body size varies geographically, with individuals from the Carbine Tablelands being larger than other specimens. Body size varies from 40−53 mm snout-to-vent (SVL) length in most populations to 54−60 mm SVL in the Carbine Tableland population (Cunningham 2002).</w:t>
      </w:r>
    </w:p>
    <w:p w14:paraId="6DD12308" w14:textId="20DE4CDD" w:rsidR="00254C08" w:rsidRPr="0058593C" w:rsidRDefault="0058593C" w:rsidP="0058593C">
      <w:pPr>
        <w:pStyle w:val="NormalWeb"/>
        <w:spacing w:after="0" w:afterAutospacing="0"/>
        <w:rPr>
          <w:rFonts w:ascii="Arial" w:hAnsi="Arial" w:cs="Arial"/>
          <w:sz w:val="22"/>
          <w:szCs w:val="22"/>
        </w:rPr>
      </w:pPr>
      <w:r w:rsidRPr="009C7BA5">
        <w:rPr>
          <w:rFonts w:ascii="Arial" w:hAnsi="Arial" w:cs="Arial"/>
          <w:iCs/>
          <w:color w:val="000000"/>
          <w:sz w:val="22"/>
          <w:szCs w:val="22"/>
          <w:lang w:eastAsia="en-US"/>
        </w:rPr>
        <w:t xml:space="preserve">Unpigmented eggs (136−216 eggs per clutch; 1.98−3.4 mm diameter) are laid in gelatinous egg masses under rocks in water </w:t>
      </w:r>
      <w:r>
        <w:rPr>
          <w:rFonts w:ascii="Arial" w:hAnsi="Arial" w:cs="Arial"/>
          <w:iCs/>
          <w:color w:val="000000"/>
          <w:sz w:val="22"/>
          <w:szCs w:val="22"/>
          <w:lang w:eastAsia="en-US"/>
        </w:rPr>
        <w:fldChar w:fldCharType="begin"/>
      </w:r>
      <w:r>
        <w:rPr>
          <w:rFonts w:ascii="Arial" w:hAnsi="Arial" w:cs="Arial"/>
          <w:iCs/>
          <w:color w:val="000000"/>
          <w:sz w:val="22"/>
          <w:szCs w:val="22"/>
          <w:lang w:eastAsia="en-US"/>
        </w:rPr>
        <w:instrText xml:space="preserve"> ADDIN EN.CITE &lt;EndNote&gt;&lt;Cite&gt;&lt;Author&gt;Hero&lt;/Author&gt;&lt;Year&gt;1996&lt;/Year&gt;&lt;RecNum&gt;312&lt;/RecNum&gt;&lt;DisplayText&gt;(Liem 1974; Hero &amp;amp; Fickling 1996)&lt;/DisplayText&gt;&lt;record&gt;&lt;rec-number&gt;312&lt;/rec-number&gt;&lt;foreign-keys&gt;&lt;key app="EN" db-id="ta0rdr92ndv9x0e9sdapdzadfw29sw9r9xva" timestamp="1488939361"&gt;312&lt;/key&gt;&lt;/foreign-keys&gt;&lt;ref-type name="Journal Article"&gt;17&lt;/ref-type&gt;&lt;contributors&gt;&lt;authors&gt;&lt;author&gt;Hero, J.M.&lt;/author&gt;&lt;author&gt;Fickling, S.&lt;/author&gt;&lt;/authors&gt;&lt;/contributors&gt;&lt;titles&gt;&lt;title&gt;Reproductive characteristics of female frogs from mesic habitats in Queensland&lt;/title&gt;&lt;secondary-title&gt;Memoirs of the Queensland Museum&lt;/secondary-title&gt;&lt;/titles&gt;&lt;periodical&gt;&lt;full-title&gt;Memoirs of the Queensland Museum&lt;/full-title&gt;&lt;/periodical&gt;&lt;pages&gt;306&lt;/pages&gt;&lt;volume&gt;39&lt;/volume&gt;&lt;dates&gt;&lt;year&gt;1996&lt;/year&gt;&lt;/dates&gt;&lt;urls&gt;&lt;/urls&gt;&lt;/record&gt;&lt;/Cite&gt;&lt;Cite&gt;&lt;Author&gt;Liem&lt;/Author&gt;&lt;Year&gt;1974&lt;/Year&gt;&lt;RecNum&gt;193&lt;/RecNum&gt;&lt;record&gt;&lt;rec-number&gt;193&lt;/rec-number&gt;&lt;foreign-keys&gt;&lt;key app="EN" db-id="ta0rdr92ndv9x0e9sdapdzadfw29sw9r9xva" timestamp="1476145112"&gt;193&lt;/key&gt;&lt;/foreign-keys&gt;&lt;ref-type name="Journal Article"&gt;17&lt;/ref-type&gt;&lt;contributors&gt;&lt;authors&gt;&lt;author&gt;Liem, D. S.&lt;/author&gt;&lt;/authors&gt;&lt;/contributors&gt;&lt;titles&gt;&lt;title&gt;&lt;style face="normal" font="default" size="100%"&gt;A review of the Litoria nannotis species group and a description of a new species of &lt;/style&gt;&lt;style face="italic" font="default" size="100%"&gt;Litoria &lt;/style&gt;&lt;style face="normal" font="default" size="100%"&gt;from north-east Queensland, Australia&lt;/style&gt;&lt;/title&gt;&lt;secondary-title&gt;Memoirs of the Queensland Museum&lt;/secondary-title&gt;&lt;/titles&gt;&lt;periodical&gt;&lt;full-title&gt;Memoirs of the Queensland Museum&lt;/full-title&gt;&lt;/periodical&gt;&lt;pages&gt;151-168&lt;/pages&gt;&lt;volume&gt;17&lt;/volume&gt;&lt;dates&gt;&lt;year&gt;1974&lt;/year&gt;&lt;/dates&gt;&lt;urls&gt;&lt;/urls&gt;&lt;/record&gt;&lt;/Cite&gt;&lt;/EndNote&gt;</w:instrText>
      </w:r>
      <w:r>
        <w:rPr>
          <w:rFonts w:ascii="Arial" w:hAnsi="Arial" w:cs="Arial"/>
          <w:iCs/>
          <w:color w:val="000000"/>
          <w:sz w:val="22"/>
          <w:szCs w:val="22"/>
          <w:lang w:eastAsia="en-US"/>
        </w:rPr>
        <w:fldChar w:fldCharType="separate"/>
      </w:r>
      <w:r>
        <w:rPr>
          <w:rFonts w:ascii="Arial" w:hAnsi="Arial" w:cs="Arial"/>
          <w:iCs/>
          <w:noProof/>
          <w:color w:val="000000"/>
          <w:sz w:val="22"/>
          <w:szCs w:val="22"/>
          <w:lang w:eastAsia="en-US"/>
        </w:rPr>
        <w:t>(</w:t>
      </w:r>
      <w:hyperlink w:anchor="_ENREF_11" w:tooltip="Liem, 1974 #193" w:history="1">
        <w:r>
          <w:rPr>
            <w:rFonts w:ascii="Arial" w:hAnsi="Arial" w:cs="Arial"/>
            <w:iCs/>
            <w:noProof/>
            <w:color w:val="000000"/>
            <w:sz w:val="22"/>
            <w:szCs w:val="22"/>
            <w:lang w:eastAsia="en-US"/>
          </w:rPr>
          <w:t>Liem 1974</w:t>
        </w:r>
      </w:hyperlink>
      <w:r>
        <w:rPr>
          <w:rFonts w:ascii="Arial" w:hAnsi="Arial" w:cs="Arial"/>
          <w:iCs/>
          <w:noProof/>
          <w:color w:val="000000"/>
          <w:sz w:val="22"/>
          <w:szCs w:val="22"/>
          <w:lang w:eastAsia="en-US"/>
        </w:rPr>
        <w:t xml:space="preserve">; </w:t>
      </w:r>
      <w:hyperlink w:anchor="_ENREF_5" w:tooltip="Hero, 1996 #312" w:history="1">
        <w:r>
          <w:rPr>
            <w:rFonts w:ascii="Arial" w:hAnsi="Arial" w:cs="Arial"/>
            <w:iCs/>
            <w:noProof/>
            <w:color w:val="000000"/>
            <w:sz w:val="22"/>
            <w:szCs w:val="22"/>
            <w:lang w:eastAsia="en-US"/>
          </w:rPr>
          <w:t>Hero &amp; Fickling 1996</w:t>
        </w:r>
      </w:hyperlink>
      <w:r>
        <w:rPr>
          <w:rFonts w:ascii="Arial" w:hAnsi="Arial" w:cs="Arial"/>
          <w:iCs/>
          <w:noProof/>
          <w:color w:val="000000"/>
          <w:sz w:val="22"/>
          <w:szCs w:val="22"/>
          <w:lang w:eastAsia="en-US"/>
        </w:rPr>
        <w:t>)</w:t>
      </w:r>
      <w:r>
        <w:rPr>
          <w:rFonts w:ascii="Arial" w:hAnsi="Arial" w:cs="Arial"/>
          <w:iCs/>
          <w:color w:val="000000"/>
          <w:sz w:val="22"/>
          <w:szCs w:val="22"/>
          <w:lang w:eastAsia="en-US"/>
        </w:rPr>
        <w:fldChar w:fldCharType="end"/>
      </w:r>
      <w:r w:rsidRPr="009C7BA5">
        <w:rPr>
          <w:rFonts w:ascii="Arial" w:hAnsi="Arial" w:cs="Arial"/>
          <w:iCs/>
          <w:color w:val="000000"/>
          <w:sz w:val="22"/>
          <w:szCs w:val="22"/>
          <w:lang w:eastAsia="en-US"/>
        </w:rPr>
        <w:t>.</w:t>
      </w:r>
      <w:r>
        <w:rPr>
          <w:rFonts w:ascii="Arial" w:hAnsi="Arial" w:cs="Arial"/>
          <w:iCs/>
          <w:color w:val="000000"/>
          <w:sz w:val="22"/>
          <w:szCs w:val="22"/>
          <w:lang w:eastAsia="en-US"/>
        </w:rPr>
        <w:t xml:space="preserve"> </w:t>
      </w:r>
      <w:r w:rsidR="00254C08" w:rsidRPr="0058593C">
        <w:rPr>
          <w:rFonts w:ascii="Arial" w:hAnsi="Arial" w:cs="Arial"/>
          <w:sz w:val="22"/>
          <w:szCs w:val="22"/>
        </w:rPr>
        <w:t>The tadpoles are adapted for fast flowing stream conditions, having a suctorial mouth, muscular tail, narrow tail fins and ventro-lateral spiracle (external respiratory opening)</w:t>
      </w:r>
      <w:r w:rsidR="00B8594D" w:rsidRPr="0058593C">
        <w:rPr>
          <w:rFonts w:ascii="Arial" w:hAnsi="Arial" w:cs="Arial"/>
          <w:sz w:val="22"/>
          <w:szCs w:val="22"/>
        </w:rPr>
        <w:fldChar w:fldCharType="begin"/>
      </w:r>
      <w:r w:rsidR="00B8594D" w:rsidRPr="0058593C">
        <w:rPr>
          <w:rFonts w:ascii="Arial" w:hAnsi="Arial" w:cs="Arial"/>
          <w:sz w:val="22"/>
          <w:szCs w:val="22"/>
        </w:rPr>
        <w:instrText xml:space="preserve"> ADDIN EN.CITE &lt;EndNote&gt;&lt;Cite&gt;&lt;Author&gt;Liem&lt;/Author&gt;&lt;Year&gt;1974&lt;/Year&gt;&lt;RecNum&gt;193&lt;/RecNum&gt;&lt;DisplayText&gt;(Liem 1974)&lt;/DisplayText&gt;&lt;record&gt;&lt;rec-number&gt;193&lt;/rec-number&gt;&lt;foreign-keys&gt;&lt;key app="EN" db-id="ta0rdr92ndv9x0e9sdapdzadfw29sw9r9xva" timestamp="1476145112"&gt;193&lt;/key&gt;&lt;/foreign-keys&gt;&lt;ref-type name="Journal Article"&gt;17&lt;/ref-type&gt;&lt;contributors&gt;&lt;authors&gt;&lt;author&gt;Liem, D. S.&lt;/author&gt;&lt;/authors&gt;&lt;/contributors&gt;&lt;titles&gt;&lt;title&gt;&lt;style face="normal" font="default" size="100%"&gt;A review of the Litoria nannotis species group and a description of a new species of &lt;/style&gt;&lt;style face="italic" font="default" size="100%"&gt;Litoria &lt;/style&gt;&lt;style face="normal" font="default" size="100%"&gt;from north-east Queensland, Australia&lt;/style&gt;&lt;/title&gt;&lt;secondary-title&gt;Memoirs of the Queensland Museum&lt;/secondary-title&gt;&lt;/titles&gt;&lt;periodical&gt;&lt;full-title&gt;Memoirs of the Queensland Museum&lt;/full-title&gt;&lt;/periodical&gt;&lt;pages&gt;151-168&lt;/pages&gt;&lt;volume&gt;17&lt;/volume&gt;&lt;dates&gt;&lt;year&gt;1974&lt;/year&gt;&lt;/dates&gt;&lt;urls&gt;&lt;/urls&gt;&lt;/record&gt;&lt;/Cite&gt;&lt;/EndNote&gt;</w:instrText>
      </w:r>
      <w:r w:rsidR="00B8594D" w:rsidRPr="0058593C">
        <w:rPr>
          <w:rFonts w:ascii="Arial" w:hAnsi="Arial" w:cs="Arial"/>
          <w:sz w:val="22"/>
          <w:szCs w:val="22"/>
        </w:rPr>
        <w:fldChar w:fldCharType="separate"/>
      </w:r>
      <w:r w:rsidR="00B8594D" w:rsidRPr="0058593C">
        <w:rPr>
          <w:rFonts w:ascii="Arial" w:hAnsi="Arial" w:cs="Arial"/>
          <w:noProof/>
          <w:sz w:val="22"/>
          <w:szCs w:val="22"/>
        </w:rPr>
        <w:t>(</w:t>
      </w:r>
      <w:hyperlink w:anchor="_ENREF_11" w:tooltip="Liem, 1974 #193" w:history="1">
        <w:r w:rsidR="00C11CEC" w:rsidRPr="0058593C">
          <w:rPr>
            <w:rFonts w:ascii="Arial" w:hAnsi="Arial" w:cs="Arial"/>
            <w:noProof/>
            <w:sz w:val="22"/>
            <w:szCs w:val="22"/>
          </w:rPr>
          <w:t>Liem 1974</w:t>
        </w:r>
      </w:hyperlink>
      <w:r w:rsidR="00B8594D" w:rsidRPr="0058593C">
        <w:rPr>
          <w:rFonts w:ascii="Arial" w:hAnsi="Arial" w:cs="Arial"/>
          <w:noProof/>
          <w:sz w:val="22"/>
          <w:szCs w:val="22"/>
        </w:rPr>
        <w:t>)</w:t>
      </w:r>
      <w:r w:rsidR="00B8594D" w:rsidRPr="0058593C">
        <w:rPr>
          <w:rFonts w:ascii="Arial" w:hAnsi="Arial" w:cs="Arial"/>
          <w:sz w:val="22"/>
          <w:szCs w:val="22"/>
        </w:rPr>
        <w:fldChar w:fldCharType="end"/>
      </w:r>
      <w:r w:rsidR="00254C08" w:rsidRPr="0058593C">
        <w:rPr>
          <w:rFonts w:ascii="Arial" w:hAnsi="Arial" w:cs="Arial"/>
          <w:sz w:val="22"/>
          <w:szCs w:val="22"/>
        </w:rPr>
        <w:t xml:space="preserve">. </w:t>
      </w:r>
    </w:p>
    <w:p w14:paraId="459AFF94" w14:textId="1B867DBA" w:rsidR="00254C08" w:rsidRDefault="00254C08" w:rsidP="00254C08">
      <w:pPr>
        <w:autoSpaceDE w:val="0"/>
        <w:autoSpaceDN w:val="0"/>
        <w:adjustRightInd w:val="0"/>
        <w:rPr>
          <w:rFonts w:ascii="Arial" w:hAnsi="Arial" w:cs="Arial"/>
          <w:color w:val="000000"/>
          <w:sz w:val="22"/>
          <w:szCs w:val="22"/>
          <w:lang w:eastAsia="en-AU"/>
        </w:rPr>
      </w:pPr>
    </w:p>
    <w:p w14:paraId="664BB89D" w14:textId="77777777" w:rsidR="00254C08" w:rsidRDefault="00254C08" w:rsidP="00254C08">
      <w:pPr>
        <w:autoSpaceDE w:val="0"/>
        <w:autoSpaceDN w:val="0"/>
        <w:adjustRightInd w:val="0"/>
        <w:rPr>
          <w:rFonts w:ascii="Arial" w:hAnsi="Arial" w:cs="Arial"/>
          <w:color w:val="000000"/>
          <w:sz w:val="22"/>
          <w:szCs w:val="22"/>
          <w:lang w:eastAsia="en-AU"/>
        </w:rPr>
      </w:pPr>
    </w:p>
    <w:p w14:paraId="01F655CD" w14:textId="77777777" w:rsidR="007D7E49" w:rsidRDefault="007D7E49" w:rsidP="00AB638E">
      <w:pPr>
        <w:pStyle w:val="CAheading"/>
        <w:rPr>
          <w:b w:val="0"/>
          <w:color w:val="0000FF"/>
        </w:rPr>
      </w:pPr>
      <w:r w:rsidRPr="00C77AC3">
        <w:t>Distribution</w:t>
      </w:r>
      <w:r w:rsidRPr="006658AC">
        <w:rPr>
          <w:color w:val="0000FF"/>
        </w:rPr>
        <w:t xml:space="preserve"> </w:t>
      </w:r>
    </w:p>
    <w:p w14:paraId="62464920" w14:textId="158D8DE8" w:rsidR="00254C08" w:rsidRDefault="00254C08" w:rsidP="00254C08">
      <w:pPr>
        <w:pStyle w:val="NormalWeb"/>
        <w:rPr>
          <w:rFonts w:ascii="Arial" w:hAnsi="Arial" w:cs="Arial"/>
          <w:iCs/>
          <w:color w:val="000000"/>
          <w:sz w:val="22"/>
          <w:szCs w:val="22"/>
        </w:rPr>
      </w:pPr>
      <w:r w:rsidRPr="0068422A">
        <w:rPr>
          <w:rFonts w:ascii="Arial" w:hAnsi="Arial" w:cs="Arial"/>
          <w:iCs/>
          <w:color w:val="000000"/>
          <w:sz w:val="22"/>
          <w:szCs w:val="22"/>
        </w:rPr>
        <w:t xml:space="preserve">The </w:t>
      </w:r>
      <w:r w:rsidR="001603CA">
        <w:rPr>
          <w:rFonts w:ascii="Arial" w:hAnsi="Arial" w:cs="Arial"/>
          <w:iCs/>
          <w:color w:val="000000"/>
          <w:sz w:val="22"/>
          <w:szCs w:val="22"/>
        </w:rPr>
        <w:t>waterfall</w:t>
      </w:r>
      <w:r w:rsidR="00D80A83">
        <w:rPr>
          <w:rFonts w:ascii="Arial" w:hAnsi="Arial" w:cs="Arial"/>
          <w:iCs/>
          <w:color w:val="000000"/>
          <w:sz w:val="22"/>
          <w:szCs w:val="22"/>
        </w:rPr>
        <w:t xml:space="preserve"> frog</w:t>
      </w:r>
      <w:r>
        <w:rPr>
          <w:rFonts w:ascii="Arial" w:hAnsi="Arial" w:cs="Arial"/>
          <w:iCs/>
          <w:color w:val="000000"/>
          <w:sz w:val="22"/>
          <w:szCs w:val="22"/>
        </w:rPr>
        <w:t xml:space="preserve"> has</w:t>
      </w:r>
      <w:r w:rsidRPr="0068422A">
        <w:rPr>
          <w:rFonts w:ascii="Arial" w:hAnsi="Arial" w:cs="Arial"/>
          <w:iCs/>
          <w:color w:val="000000"/>
          <w:sz w:val="22"/>
          <w:szCs w:val="22"/>
        </w:rPr>
        <w:t xml:space="preserve"> three deeply divergent (genetically distinct) lineages, distributed from Paluma to the Tully River, the Tully River to Lamb Range, and Mount Lewis to Big Tableland </w:t>
      </w:r>
      <w:r w:rsidR="00B8594D">
        <w:rPr>
          <w:rFonts w:ascii="Arial" w:hAnsi="Arial" w:cs="Arial"/>
          <w:iCs/>
          <w:color w:val="000000"/>
          <w:sz w:val="22"/>
          <w:szCs w:val="22"/>
        </w:rPr>
        <w:fldChar w:fldCharType="begin"/>
      </w:r>
      <w:r w:rsidR="00B8594D">
        <w:rPr>
          <w:rFonts w:ascii="Arial" w:hAnsi="Arial" w:cs="Arial"/>
          <w:iCs/>
          <w:color w:val="000000"/>
          <w:sz w:val="22"/>
          <w:szCs w:val="22"/>
        </w:rPr>
        <w:instrText xml:space="preserve"> ADDIN EN.CITE &lt;EndNote&gt;&lt;Cite&gt;&lt;Author&gt;Schneider&lt;/Author&gt;&lt;Year&gt;1998&lt;/Year&gt;&lt;RecNum&gt;309&lt;/RecNum&gt;&lt;DisplayText&gt;(Schneider et al. 1998)&lt;/DisplayText&gt;&lt;record&gt;&lt;rec-number&gt;309&lt;/rec-number&gt;&lt;foreign-keys&gt;&lt;key app="EN" db-id="ta0rdr92ndv9x0e9sdapdzadfw29sw9r9xva" timestamp="1488938322"&gt;309&lt;/key&gt;&lt;/foreign-keys&gt;&lt;ref-type name="Journal Article"&gt;17&lt;/ref-type&gt;&lt;contributors&gt;&lt;authors&gt;&lt;author&gt;Schneider, C.J.&lt;/author&gt;&lt;author&gt;Cunningham, M.&lt;/author&gt;&lt;author&gt;Moritz, C.&lt;/author&gt;&lt;/authors&gt;&lt;/contributors&gt;&lt;titles&gt;&lt;title&gt;The comparative phylogeography and the history of endemic vertebrates in the Wet Tropics rainforests of Australia&lt;/title&gt;&lt;secondary-title&gt;Molecular Ecology&lt;/secondary-title&gt;&lt;/titles&gt;&lt;periodical&gt;&lt;full-title&gt;Molecular Ecology&lt;/full-title&gt;&lt;/periodical&gt;&lt;pages&gt;487-498&lt;/pages&gt;&lt;volume&gt;7&lt;/volume&gt;&lt;dates&gt;&lt;year&gt;1998&lt;/year&gt;&lt;/dates&gt;&lt;urls&gt;&lt;/urls&gt;&lt;/record&gt;&lt;/Cite&gt;&lt;/EndNote&gt;</w:instrText>
      </w:r>
      <w:r w:rsidR="00B8594D">
        <w:rPr>
          <w:rFonts w:ascii="Arial" w:hAnsi="Arial" w:cs="Arial"/>
          <w:iCs/>
          <w:color w:val="000000"/>
          <w:sz w:val="22"/>
          <w:szCs w:val="22"/>
        </w:rPr>
        <w:fldChar w:fldCharType="separate"/>
      </w:r>
      <w:r w:rsidR="00B8594D">
        <w:rPr>
          <w:rFonts w:ascii="Arial" w:hAnsi="Arial" w:cs="Arial"/>
          <w:iCs/>
          <w:noProof/>
          <w:color w:val="000000"/>
          <w:sz w:val="22"/>
          <w:szCs w:val="22"/>
        </w:rPr>
        <w:t>(</w:t>
      </w:r>
      <w:hyperlink w:anchor="_ENREF_22" w:tooltip="Schneider, 1998 #309" w:history="1">
        <w:r w:rsidR="00C11CEC">
          <w:rPr>
            <w:rFonts w:ascii="Arial" w:hAnsi="Arial" w:cs="Arial"/>
            <w:iCs/>
            <w:noProof/>
            <w:color w:val="000000"/>
            <w:sz w:val="22"/>
            <w:szCs w:val="22"/>
          </w:rPr>
          <w:t>Schneider et al. 1998</w:t>
        </w:r>
      </w:hyperlink>
      <w:r w:rsidR="00B8594D">
        <w:rPr>
          <w:rFonts w:ascii="Arial" w:hAnsi="Arial" w:cs="Arial"/>
          <w:iCs/>
          <w:noProof/>
          <w:color w:val="000000"/>
          <w:sz w:val="22"/>
          <w:szCs w:val="22"/>
        </w:rPr>
        <w:t>)</w:t>
      </w:r>
      <w:r w:rsidR="00B8594D">
        <w:rPr>
          <w:rFonts w:ascii="Arial" w:hAnsi="Arial" w:cs="Arial"/>
          <w:iCs/>
          <w:color w:val="000000"/>
          <w:sz w:val="22"/>
          <w:szCs w:val="22"/>
        </w:rPr>
        <w:fldChar w:fldCharType="end"/>
      </w:r>
      <w:r w:rsidRPr="0068422A">
        <w:rPr>
          <w:rFonts w:ascii="Arial" w:hAnsi="Arial" w:cs="Arial"/>
          <w:iCs/>
          <w:color w:val="000000"/>
          <w:sz w:val="22"/>
          <w:szCs w:val="22"/>
        </w:rPr>
        <w:t>.</w:t>
      </w:r>
      <w:r>
        <w:rPr>
          <w:rFonts w:ascii="Arial" w:hAnsi="Arial" w:cs="Arial"/>
          <w:iCs/>
          <w:color w:val="000000"/>
          <w:sz w:val="22"/>
          <w:szCs w:val="22"/>
        </w:rPr>
        <w:t xml:space="preserve"> Its </w:t>
      </w:r>
      <w:r w:rsidRPr="0068422A">
        <w:rPr>
          <w:rFonts w:ascii="Arial" w:hAnsi="Arial" w:cs="Arial"/>
          <w:iCs/>
          <w:color w:val="000000"/>
          <w:sz w:val="22"/>
          <w:szCs w:val="22"/>
        </w:rPr>
        <w:t xml:space="preserve">extent of occurrence </w:t>
      </w:r>
      <w:r>
        <w:rPr>
          <w:rFonts w:ascii="Arial" w:hAnsi="Arial" w:cs="Arial"/>
          <w:iCs/>
          <w:color w:val="000000"/>
          <w:sz w:val="22"/>
          <w:szCs w:val="22"/>
        </w:rPr>
        <w:t>has been estimated at</w:t>
      </w:r>
      <w:r w:rsidRPr="0068422A">
        <w:rPr>
          <w:rFonts w:ascii="Arial" w:hAnsi="Arial" w:cs="Arial"/>
          <w:iCs/>
          <w:color w:val="000000"/>
          <w:sz w:val="22"/>
          <w:szCs w:val="22"/>
        </w:rPr>
        <w:t xml:space="preserve"> approximately 9000 km².</w:t>
      </w:r>
      <w:r>
        <w:rPr>
          <w:rFonts w:ascii="Arial" w:hAnsi="Arial" w:cs="Arial"/>
          <w:iCs/>
          <w:color w:val="000000"/>
          <w:sz w:val="22"/>
          <w:szCs w:val="22"/>
        </w:rPr>
        <w:t xml:space="preserve"> </w:t>
      </w:r>
    </w:p>
    <w:p w14:paraId="3D703E8C" w14:textId="71233388" w:rsidR="00910FD1" w:rsidRPr="00B8594D" w:rsidRDefault="00254C08" w:rsidP="00910FD1">
      <w:pPr>
        <w:pStyle w:val="NormalWeb"/>
        <w:rPr>
          <w:rFonts w:ascii="Arial" w:hAnsi="Arial" w:cs="Arial"/>
          <w:iCs/>
          <w:sz w:val="22"/>
          <w:szCs w:val="22"/>
          <w:lang w:eastAsia="en-US"/>
        </w:rPr>
      </w:pPr>
      <w:r>
        <w:rPr>
          <w:rFonts w:ascii="Arial" w:hAnsi="Arial" w:cs="Arial"/>
          <w:sz w:val="22"/>
          <w:szCs w:val="22"/>
        </w:rPr>
        <w:t xml:space="preserve">Historically the </w:t>
      </w:r>
      <w:r w:rsidR="001603CA">
        <w:rPr>
          <w:rFonts w:ascii="Arial" w:hAnsi="Arial" w:cs="Arial"/>
          <w:sz w:val="22"/>
          <w:szCs w:val="22"/>
        </w:rPr>
        <w:t>waterfall</w:t>
      </w:r>
      <w:r w:rsidR="00D80A83">
        <w:rPr>
          <w:rFonts w:ascii="Arial" w:hAnsi="Arial" w:cs="Arial"/>
          <w:sz w:val="22"/>
          <w:szCs w:val="22"/>
        </w:rPr>
        <w:t xml:space="preserve"> frog</w:t>
      </w:r>
      <w:r>
        <w:rPr>
          <w:rFonts w:ascii="Arial" w:hAnsi="Arial" w:cs="Arial"/>
          <w:sz w:val="22"/>
          <w:szCs w:val="22"/>
        </w:rPr>
        <w:t xml:space="preserve"> </w:t>
      </w:r>
      <w:r w:rsidRPr="00433C0E">
        <w:rPr>
          <w:rFonts w:ascii="Arial" w:hAnsi="Arial" w:cs="Arial"/>
          <w:color w:val="000000"/>
          <w:sz w:val="22"/>
          <w:szCs w:val="22"/>
        </w:rPr>
        <w:t xml:space="preserve">occurred throughout the Wet Tropics Biogeographical Region between Paluma and Mungumby Creek </w:t>
      </w:r>
      <w:r>
        <w:rPr>
          <w:rFonts w:ascii="Arial" w:hAnsi="Arial" w:cs="Arial"/>
          <w:color w:val="000000"/>
          <w:sz w:val="22"/>
          <w:szCs w:val="22"/>
        </w:rPr>
        <w:t xml:space="preserve">in </w:t>
      </w:r>
      <w:r w:rsidRPr="00433C0E">
        <w:rPr>
          <w:rFonts w:ascii="Arial" w:hAnsi="Arial" w:cs="Arial"/>
          <w:color w:val="000000"/>
          <w:sz w:val="22"/>
          <w:szCs w:val="22"/>
        </w:rPr>
        <w:t>north-east Queensl</w:t>
      </w:r>
      <w:r>
        <w:rPr>
          <w:rFonts w:ascii="Arial" w:hAnsi="Arial" w:cs="Arial"/>
          <w:color w:val="000000"/>
          <w:sz w:val="22"/>
          <w:szCs w:val="22"/>
        </w:rPr>
        <w:t xml:space="preserve">and, at altitudes of 80−1300 m </w:t>
      </w:r>
      <w:r w:rsidR="00910FD1">
        <w:rPr>
          <w:rFonts w:ascii="Arial" w:hAnsi="Arial" w:cs="Arial"/>
          <w:color w:val="000000"/>
          <w:sz w:val="22"/>
          <w:szCs w:val="22"/>
        </w:rPr>
        <w:fldChar w:fldCharType="begin"/>
      </w:r>
      <w:r w:rsidR="00910FD1">
        <w:rPr>
          <w:rFonts w:ascii="Arial" w:hAnsi="Arial" w:cs="Arial"/>
          <w:color w:val="000000"/>
          <w:sz w:val="22"/>
          <w:szCs w:val="22"/>
        </w:rPr>
        <w:instrText xml:space="preserve"> ADDIN EN.CITE &lt;EndNote&gt;&lt;Cite&gt;&lt;Author&gt;McDonald&lt;/Author&gt;&lt;Year&gt;1992&lt;/Year&gt;&lt;RecNum&gt;291&lt;/RecNum&gt;&lt;DisplayText&gt;(McDonald 1992)&lt;/DisplayText&gt;&lt;record&gt;&lt;rec-number&gt;291&lt;/rec-number&gt;&lt;foreign-keys&gt;&lt;key app="EN" db-id="ta0rdr92ndv9x0e9sdapdzadfw29sw9r9xva" timestamp="1484544965"&gt;291&lt;/key&gt;&lt;/foreign-keys&gt;&lt;ref-type name="Report"&gt;27&lt;/ref-type&gt;&lt;contributors&gt;&lt;authors&gt;&lt;author&gt;McDonald, K. R.&lt;/author&gt;&lt;/authors&gt;&lt;/contributors&gt;&lt;titles&gt;&lt;title&gt;Distribution patterns and conservation status of north Queensland rainforest frogs. . Brisbane: &lt;/title&gt;&lt;secondary-title&gt;Conservation Technical Report 1&lt;/secondary-title&gt;&lt;/titles&gt;&lt;dates&gt;&lt;year&gt;1992&lt;/year&gt;&lt;/dates&gt;&lt;pub-location&gt;Brisbane&lt;/pub-location&gt;&lt;publisher&gt;Queensland Department of Environment and Heritage&lt;/publisher&gt;&lt;urls&gt;&lt;/urls&gt;&lt;/record&gt;&lt;/Cite&gt;&lt;/EndNote&gt;</w:instrText>
      </w:r>
      <w:r w:rsidR="00910FD1">
        <w:rPr>
          <w:rFonts w:ascii="Arial" w:hAnsi="Arial" w:cs="Arial"/>
          <w:color w:val="000000"/>
          <w:sz w:val="22"/>
          <w:szCs w:val="22"/>
        </w:rPr>
        <w:fldChar w:fldCharType="separate"/>
      </w:r>
      <w:r w:rsidR="00910FD1">
        <w:rPr>
          <w:rFonts w:ascii="Arial" w:hAnsi="Arial" w:cs="Arial"/>
          <w:noProof/>
          <w:color w:val="000000"/>
          <w:sz w:val="22"/>
          <w:szCs w:val="22"/>
        </w:rPr>
        <w:t>(</w:t>
      </w:r>
      <w:hyperlink w:anchor="_ENREF_13" w:tooltip="McDonald, 1992 #291" w:history="1">
        <w:r w:rsidR="00C11CEC">
          <w:rPr>
            <w:rFonts w:ascii="Arial" w:hAnsi="Arial" w:cs="Arial"/>
            <w:noProof/>
            <w:color w:val="000000"/>
            <w:sz w:val="22"/>
            <w:szCs w:val="22"/>
          </w:rPr>
          <w:t>McDonald 1992</w:t>
        </w:r>
      </w:hyperlink>
      <w:r w:rsidR="00910FD1">
        <w:rPr>
          <w:rFonts w:ascii="Arial" w:hAnsi="Arial" w:cs="Arial"/>
          <w:noProof/>
          <w:color w:val="000000"/>
          <w:sz w:val="22"/>
          <w:szCs w:val="22"/>
        </w:rPr>
        <w:t>)</w:t>
      </w:r>
      <w:r w:rsidR="00910FD1">
        <w:rPr>
          <w:rFonts w:ascii="Arial" w:hAnsi="Arial" w:cs="Arial"/>
          <w:color w:val="000000"/>
          <w:sz w:val="22"/>
          <w:szCs w:val="22"/>
        </w:rPr>
        <w:fldChar w:fldCharType="end"/>
      </w:r>
      <w:r>
        <w:rPr>
          <w:rFonts w:ascii="Arial" w:hAnsi="Arial" w:cs="Arial"/>
          <w:color w:val="000000"/>
          <w:sz w:val="22"/>
          <w:szCs w:val="22"/>
        </w:rPr>
        <w:t xml:space="preserve">. </w:t>
      </w:r>
      <w:r w:rsidRPr="00725DAB">
        <w:rPr>
          <w:rFonts w:ascii="Arial" w:hAnsi="Arial" w:cs="Arial"/>
          <w:color w:val="000000"/>
          <w:sz w:val="22"/>
          <w:szCs w:val="22"/>
        </w:rPr>
        <w:t>Since 1990</w:t>
      </w:r>
      <w:r w:rsidR="00E72C1A">
        <w:rPr>
          <w:rFonts w:ascii="Arial" w:hAnsi="Arial" w:cs="Arial"/>
          <w:color w:val="000000"/>
          <w:sz w:val="22"/>
          <w:szCs w:val="22"/>
        </w:rPr>
        <w:t>,</w:t>
      </w:r>
      <w:r w:rsidRPr="00725DAB">
        <w:rPr>
          <w:rFonts w:ascii="Arial" w:hAnsi="Arial" w:cs="Arial"/>
          <w:color w:val="000000"/>
          <w:sz w:val="22"/>
          <w:szCs w:val="22"/>
        </w:rPr>
        <w:t xml:space="preserve"> population declines have been </w:t>
      </w:r>
      <w:r>
        <w:rPr>
          <w:rFonts w:ascii="Arial" w:hAnsi="Arial" w:cs="Arial"/>
          <w:color w:val="000000"/>
          <w:sz w:val="22"/>
          <w:szCs w:val="22"/>
        </w:rPr>
        <w:t xml:space="preserve">recorded </w:t>
      </w:r>
      <w:r w:rsidRPr="00725DAB">
        <w:rPr>
          <w:rFonts w:ascii="Arial" w:hAnsi="Arial" w:cs="Arial"/>
          <w:color w:val="000000"/>
          <w:sz w:val="22"/>
          <w:szCs w:val="22"/>
        </w:rPr>
        <w:t xml:space="preserve">at </w:t>
      </w:r>
      <w:r>
        <w:rPr>
          <w:rFonts w:ascii="Arial" w:hAnsi="Arial" w:cs="Arial"/>
          <w:color w:val="000000"/>
          <w:sz w:val="22"/>
          <w:szCs w:val="22"/>
        </w:rPr>
        <w:t xml:space="preserve">most </w:t>
      </w:r>
      <w:r w:rsidRPr="00725DAB">
        <w:rPr>
          <w:rFonts w:ascii="Arial" w:hAnsi="Arial" w:cs="Arial"/>
          <w:color w:val="000000"/>
          <w:sz w:val="22"/>
          <w:szCs w:val="22"/>
        </w:rPr>
        <w:t>upland sites</w:t>
      </w:r>
      <w:r>
        <w:rPr>
          <w:rFonts w:ascii="Arial" w:hAnsi="Arial" w:cs="Arial"/>
          <w:sz w:val="22"/>
          <w:szCs w:val="22"/>
        </w:rPr>
        <w:t>; a</w:t>
      </w:r>
      <w:r w:rsidRPr="00725DAB">
        <w:rPr>
          <w:rFonts w:ascii="Arial" w:hAnsi="Arial" w:cs="Arial"/>
          <w:color w:val="000000"/>
          <w:sz w:val="22"/>
          <w:szCs w:val="22"/>
        </w:rPr>
        <w:t xml:space="preserve"> survey during the summer of 1991</w:t>
      </w:r>
      <w:r>
        <w:rPr>
          <w:rFonts w:ascii="Arial" w:hAnsi="Arial" w:cs="Arial"/>
          <w:color w:val="000000"/>
          <w:sz w:val="22"/>
          <w:szCs w:val="22"/>
        </w:rPr>
        <w:t>−</w:t>
      </w:r>
      <w:r w:rsidRPr="00725DAB">
        <w:rPr>
          <w:rFonts w:ascii="Arial" w:hAnsi="Arial" w:cs="Arial"/>
          <w:color w:val="000000"/>
          <w:sz w:val="22"/>
          <w:szCs w:val="22"/>
        </w:rPr>
        <w:t xml:space="preserve">1992 between Townsville and Cooktown found </w:t>
      </w:r>
      <w:r w:rsidRPr="00725DAB">
        <w:rPr>
          <w:rFonts w:ascii="Arial" w:hAnsi="Arial" w:cs="Arial"/>
          <w:iCs/>
          <w:sz w:val="22"/>
          <w:szCs w:val="22"/>
        </w:rPr>
        <w:t>that it was present</w:t>
      </w:r>
      <w:r w:rsidRPr="00725DAB">
        <w:rPr>
          <w:rFonts w:ascii="Arial" w:hAnsi="Arial" w:cs="Arial"/>
          <w:i/>
          <w:iCs/>
          <w:color w:val="000000"/>
          <w:sz w:val="22"/>
          <w:szCs w:val="22"/>
        </w:rPr>
        <w:t xml:space="preserve"> </w:t>
      </w:r>
      <w:r w:rsidRPr="00725DAB">
        <w:rPr>
          <w:rFonts w:ascii="Arial" w:hAnsi="Arial" w:cs="Arial"/>
          <w:color w:val="000000"/>
          <w:sz w:val="22"/>
          <w:szCs w:val="22"/>
        </w:rPr>
        <w:t xml:space="preserve">at only one of </w:t>
      </w:r>
      <w:r>
        <w:rPr>
          <w:rFonts w:ascii="Arial" w:hAnsi="Arial" w:cs="Arial"/>
          <w:color w:val="000000"/>
          <w:sz w:val="22"/>
          <w:szCs w:val="22"/>
        </w:rPr>
        <w:t>21</w:t>
      </w:r>
      <w:r w:rsidRPr="00725DAB">
        <w:rPr>
          <w:rFonts w:ascii="Arial" w:hAnsi="Arial" w:cs="Arial"/>
          <w:color w:val="000000"/>
          <w:sz w:val="22"/>
          <w:szCs w:val="22"/>
        </w:rPr>
        <w:t xml:space="preserve"> </w:t>
      </w:r>
      <w:r>
        <w:rPr>
          <w:rFonts w:ascii="Arial" w:hAnsi="Arial" w:cs="Arial"/>
          <w:sz w:val="22"/>
          <w:szCs w:val="22"/>
        </w:rPr>
        <w:t xml:space="preserve">previously occupied </w:t>
      </w:r>
      <w:r w:rsidRPr="00725DAB">
        <w:rPr>
          <w:rFonts w:ascii="Arial" w:hAnsi="Arial" w:cs="Arial"/>
          <w:color w:val="000000"/>
          <w:sz w:val="22"/>
          <w:szCs w:val="22"/>
        </w:rPr>
        <w:t xml:space="preserve">upland sites south of the Daintree River </w:t>
      </w:r>
      <w:r w:rsidR="00910FD1">
        <w:rPr>
          <w:rFonts w:ascii="Arial" w:hAnsi="Arial" w:cs="Arial"/>
          <w:color w:val="000000"/>
          <w:sz w:val="22"/>
          <w:szCs w:val="22"/>
        </w:rPr>
        <w:fldChar w:fldCharType="begin"/>
      </w:r>
      <w:r w:rsidR="00910FD1">
        <w:rPr>
          <w:rFonts w:ascii="Arial" w:hAnsi="Arial" w:cs="Arial"/>
          <w:color w:val="000000"/>
          <w:sz w:val="22"/>
          <w:szCs w:val="22"/>
        </w:rPr>
        <w:instrText xml:space="preserve"> ADDIN EN.CITE &lt;EndNote&gt;&lt;Cite&gt;&lt;Author&gt;Richards&lt;/Author&gt;&lt;Year&gt;1993&lt;/Year&gt;&lt;RecNum&gt;104&lt;/RecNum&gt;&lt;DisplayText&gt;(Richards et al. 1993)&lt;/DisplayText&gt;&lt;record&gt;&lt;rec-number&gt;104&lt;/rec-number&gt;&lt;foreign-keys&gt;&lt;key app="EN" db-id="ta0rdr92ndv9x0e9sdapdzadfw29sw9r9xva" timestamp="1459751948"&gt;104&lt;/key&gt;&lt;/foreign-keys&gt;&lt;ref-type name="Journal Article"&gt;17&lt;/ref-type&gt;&lt;contributors&gt;&lt;authors&gt;&lt;author&gt;Richards, S. J.&lt;/author&gt;&lt;author&gt;McDonald, K. R.&lt;/author&gt;&lt;author&gt;Alford, R. A.&lt;/author&gt;&lt;/authors&gt;&lt;/contributors&gt;&lt;titles&gt;&lt;title&gt;Declines in populations of Australia&amp;apos;s endemic tropical rainforest frogs&lt;/title&gt;&lt;secondary-title&gt;Pacific Conservation Biology&lt;/secondary-title&gt;&lt;/titles&gt;&lt;periodical&gt;&lt;full-title&gt;Pacific Conservation Biology&lt;/full-title&gt;&lt;/periodical&gt;&lt;pages&gt;66-77&lt;/pages&gt;&lt;volume&gt;1&lt;/volume&gt;&lt;dates&gt;&lt;year&gt;1993&lt;/year&gt;&lt;/dates&gt;&lt;urls&gt;&lt;/urls&gt;&lt;/record&gt;&lt;/Cite&gt;&lt;/EndNote&gt;</w:instrText>
      </w:r>
      <w:r w:rsidR="00910FD1">
        <w:rPr>
          <w:rFonts w:ascii="Arial" w:hAnsi="Arial" w:cs="Arial"/>
          <w:color w:val="000000"/>
          <w:sz w:val="22"/>
          <w:szCs w:val="22"/>
        </w:rPr>
        <w:fldChar w:fldCharType="separate"/>
      </w:r>
      <w:r w:rsidR="00910FD1">
        <w:rPr>
          <w:rFonts w:ascii="Arial" w:hAnsi="Arial" w:cs="Arial"/>
          <w:noProof/>
          <w:color w:val="000000"/>
          <w:sz w:val="22"/>
          <w:szCs w:val="22"/>
        </w:rPr>
        <w:t>(</w:t>
      </w:r>
      <w:hyperlink w:anchor="_ENREF_21" w:tooltip="Richards, 1993 #104" w:history="1">
        <w:r w:rsidR="00C11CEC">
          <w:rPr>
            <w:rFonts w:ascii="Arial" w:hAnsi="Arial" w:cs="Arial"/>
            <w:noProof/>
            <w:color w:val="000000"/>
            <w:sz w:val="22"/>
            <w:szCs w:val="22"/>
          </w:rPr>
          <w:t>Richards et al. 1993</w:t>
        </w:r>
      </w:hyperlink>
      <w:r w:rsidR="00910FD1">
        <w:rPr>
          <w:rFonts w:ascii="Arial" w:hAnsi="Arial" w:cs="Arial"/>
          <w:noProof/>
          <w:color w:val="000000"/>
          <w:sz w:val="22"/>
          <w:szCs w:val="22"/>
        </w:rPr>
        <w:t>)</w:t>
      </w:r>
      <w:r w:rsidR="00910FD1">
        <w:rPr>
          <w:rFonts w:ascii="Arial" w:hAnsi="Arial" w:cs="Arial"/>
          <w:color w:val="000000"/>
          <w:sz w:val="22"/>
          <w:szCs w:val="22"/>
        </w:rPr>
        <w:fldChar w:fldCharType="end"/>
      </w:r>
      <w:r w:rsidRPr="00725DAB">
        <w:rPr>
          <w:rFonts w:ascii="Arial" w:hAnsi="Arial" w:cs="Arial"/>
          <w:color w:val="000000"/>
          <w:sz w:val="22"/>
          <w:szCs w:val="22"/>
        </w:rPr>
        <w:t>. This range contraction continued, affecting upland rainforest sites between the Daintree and Bloomf</w:t>
      </w:r>
      <w:r>
        <w:rPr>
          <w:rFonts w:ascii="Arial" w:hAnsi="Arial" w:cs="Arial"/>
          <w:color w:val="000000"/>
          <w:sz w:val="22"/>
          <w:szCs w:val="22"/>
        </w:rPr>
        <w:t xml:space="preserve">ield Rivers in 1993 </w:t>
      </w:r>
      <w:r w:rsidR="00910FD1">
        <w:rPr>
          <w:rFonts w:ascii="Arial" w:hAnsi="Arial" w:cs="Arial"/>
          <w:color w:val="000000"/>
          <w:sz w:val="22"/>
          <w:szCs w:val="22"/>
        </w:rPr>
        <w:fldChar w:fldCharType="begin"/>
      </w:r>
      <w:r w:rsidR="00C11CEC">
        <w:rPr>
          <w:rFonts w:ascii="Arial" w:hAnsi="Arial" w:cs="Arial"/>
          <w:color w:val="000000"/>
          <w:sz w:val="22"/>
          <w:szCs w:val="22"/>
        </w:rPr>
        <w:instrText xml:space="preserve"> ADDIN EN.CITE &lt;EndNote&gt;&lt;Cite&gt;&lt;Author&gt;Ingram&lt;/Author&gt;&lt;Year&gt;1993&lt;/Year&gt;&lt;RecNum&gt;310&lt;/RecNum&gt;&lt;DisplayText&gt;(Ingram &amp;amp; McDonald 1993; Trenerry et al. 1994)&lt;/DisplayText&gt;&lt;record&gt;&lt;rec-number&gt;310&lt;/rec-number&gt;&lt;foreign-keys&gt;&lt;key app="EN" db-id="ta0rdr92ndv9x0e9sdapdzadfw29sw9r9xva" timestamp="1488938523"&gt;310&lt;/key&gt;&lt;/foreign-keys&gt;&lt;ref-type name="Book Section"&gt;5&lt;/ref-type&gt;&lt;contributors&gt;&lt;authors&gt;&lt;author&gt;Ingram, G. J.&lt;/author&gt;&lt;author&gt;McDonald, K.&lt;/author&gt;&lt;/authors&gt;&lt;secondary-authors&gt;&lt;author&gt;Lunney, D.&lt;/author&gt;&lt;author&gt;Ayers, D.&lt;/author&gt;&lt;/secondary-authors&gt;&lt;/contributors&gt;&lt;titles&gt;&lt;title&gt;An update on the decline of Queensland’s frogs&lt;/title&gt;&lt;secondary-title&gt;Herpetology in Australia, a diverse discipline&lt;/secondary-title&gt;&lt;/titles&gt;&lt;pages&gt;297-303&lt;/pages&gt;&lt;dates&gt;&lt;year&gt;1993&lt;/year&gt;&lt;/dates&gt;&lt;pub-location&gt;Sydney&lt;/pub-location&gt;&lt;publisher&gt;Royal Zoological Society of NSW&lt;/publisher&gt;&lt;urls&gt;&lt;/urls&gt;&lt;/record&gt;&lt;/Cite&gt;&lt;Cite&gt;&lt;Author&gt;Trenerry&lt;/Author&gt;&lt;Year&gt;1994&lt;/Year&gt;&lt;RecNum&gt;96&lt;/RecNum&gt;&lt;record&gt;&lt;rec-number&gt;96&lt;/rec-number&gt;&lt;foreign-keys&gt;&lt;key app="EN" db-id="ta0rdr92ndv9x0e9sdapdzadfw29sw9r9xva" timestamp="1459744047"&gt;96&lt;/key&gt;&lt;/foreign-keys&gt;&lt;ref-type name="Journal Article"&gt;17&lt;/ref-type&gt;&lt;contributors&gt;&lt;authors&gt;&lt;author&gt;Trenerry, M. P.&lt;/author&gt;&lt;author&gt;Laurance, W. F.&lt;/author&gt;&lt;author&gt;McDonald, K. R.&lt;/author&gt;&lt;/authors&gt;&lt;/contributors&gt;&lt;titles&gt;&lt;title&gt;Further evidence for the precipitous decline of endemic rainforest frogs in tropical Australia&lt;/title&gt;&lt;secondary-title&gt;Pacific Conservation Biology&lt;/secondary-title&gt;&lt;/titles&gt;&lt;periodical&gt;&lt;full-title&gt;Pacific Conservation Biology&lt;/full-title&gt;&lt;/periodical&gt;&lt;pages&gt;150-153&lt;/pages&gt;&lt;volume&gt;1&lt;/volume&gt;&lt;dates&gt;&lt;year&gt;1994&lt;/year&gt;&lt;/dates&gt;&lt;urls&gt;&lt;/urls&gt;&lt;/record&gt;&lt;/Cite&gt;&lt;/EndNote&gt;</w:instrText>
      </w:r>
      <w:r w:rsidR="00910FD1">
        <w:rPr>
          <w:rFonts w:ascii="Arial" w:hAnsi="Arial" w:cs="Arial"/>
          <w:color w:val="000000"/>
          <w:sz w:val="22"/>
          <w:szCs w:val="22"/>
        </w:rPr>
        <w:fldChar w:fldCharType="separate"/>
      </w:r>
      <w:r w:rsidR="00C11CEC">
        <w:rPr>
          <w:rFonts w:ascii="Arial" w:hAnsi="Arial" w:cs="Arial"/>
          <w:noProof/>
          <w:color w:val="000000"/>
          <w:sz w:val="22"/>
          <w:szCs w:val="22"/>
        </w:rPr>
        <w:t>(</w:t>
      </w:r>
      <w:hyperlink w:anchor="_ENREF_9" w:tooltip="Ingram, 1993 #310" w:history="1">
        <w:r w:rsidR="00C11CEC">
          <w:rPr>
            <w:rFonts w:ascii="Arial" w:hAnsi="Arial" w:cs="Arial"/>
            <w:noProof/>
            <w:color w:val="000000"/>
            <w:sz w:val="22"/>
            <w:szCs w:val="22"/>
          </w:rPr>
          <w:t>Ingram &amp; McDonald 1993</w:t>
        </w:r>
      </w:hyperlink>
      <w:r w:rsidR="00C11CEC">
        <w:rPr>
          <w:rFonts w:ascii="Arial" w:hAnsi="Arial" w:cs="Arial"/>
          <w:noProof/>
          <w:color w:val="000000"/>
          <w:sz w:val="22"/>
          <w:szCs w:val="22"/>
        </w:rPr>
        <w:t xml:space="preserve">; </w:t>
      </w:r>
      <w:hyperlink w:anchor="_ENREF_23" w:tooltip="Trenerry, 1994 #96" w:history="1">
        <w:r w:rsidR="00C11CEC">
          <w:rPr>
            <w:rFonts w:ascii="Arial" w:hAnsi="Arial" w:cs="Arial"/>
            <w:noProof/>
            <w:color w:val="000000"/>
            <w:sz w:val="22"/>
            <w:szCs w:val="22"/>
          </w:rPr>
          <w:t>Trenerry et al. 1994</w:t>
        </w:r>
      </w:hyperlink>
      <w:r w:rsidR="00C11CEC">
        <w:rPr>
          <w:rFonts w:ascii="Arial" w:hAnsi="Arial" w:cs="Arial"/>
          <w:noProof/>
          <w:color w:val="000000"/>
          <w:sz w:val="22"/>
          <w:szCs w:val="22"/>
        </w:rPr>
        <w:t>)</w:t>
      </w:r>
      <w:r w:rsidR="00910FD1">
        <w:rPr>
          <w:rFonts w:ascii="Arial" w:hAnsi="Arial" w:cs="Arial"/>
          <w:color w:val="000000"/>
          <w:sz w:val="22"/>
          <w:szCs w:val="22"/>
        </w:rPr>
        <w:fldChar w:fldCharType="end"/>
      </w:r>
      <w:r w:rsidRPr="00725DAB">
        <w:rPr>
          <w:rFonts w:ascii="Arial" w:hAnsi="Arial" w:cs="Arial"/>
          <w:color w:val="000000"/>
          <w:sz w:val="22"/>
          <w:szCs w:val="22"/>
        </w:rPr>
        <w:t xml:space="preserve">, and sites north of the Bloomfield River in 1994 </w:t>
      </w:r>
      <w:r w:rsidR="00910FD1">
        <w:rPr>
          <w:rFonts w:ascii="Arial" w:hAnsi="Arial" w:cs="Arial"/>
          <w:color w:val="000000"/>
          <w:sz w:val="22"/>
          <w:szCs w:val="22"/>
        </w:rPr>
        <w:fldChar w:fldCharType="begin"/>
      </w:r>
      <w:r w:rsidR="00910FD1">
        <w:rPr>
          <w:rFonts w:ascii="Arial" w:hAnsi="Arial" w:cs="Arial"/>
          <w:color w:val="000000"/>
          <w:sz w:val="22"/>
          <w:szCs w:val="22"/>
        </w:rPr>
        <w:instrText xml:space="preserve"> ADDIN EN.CITE &lt;EndNote&gt;&lt;Cite&gt;&lt;Author&gt;McDonald&lt;/Author&gt;&lt;Year&gt;1999&lt;/Year&gt;&lt;RecNum&gt;108&lt;/RecNum&gt;&lt;DisplayText&gt;(McDonald &amp;amp; Alford 1999)&lt;/DisplayText&gt;&lt;record&gt;&lt;rec-number&gt;108&lt;/rec-number&gt;&lt;foreign-keys&gt;&lt;key app="EN" db-id="ta0rdr92ndv9x0e9sdapdzadfw29sw9r9xva" timestamp="1459818194"&gt;108&lt;/key&gt;&lt;/foreign-keys&gt;&lt;ref-type name="Book Section"&gt;5&lt;/ref-type&gt;&lt;contributors&gt;&lt;authors&gt;&lt;author&gt;McDonald, K.&lt;/author&gt;&lt;author&gt;Alford, R.&lt;/author&gt;&lt;/authors&gt;&lt;secondary-authors&gt;&lt;author&gt;Campbell, R.&lt;/author&gt;&lt;/secondary-authors&gt;&lt;/contributors&gt;&lt;titles&gt;&lt;title&gt;A review of declining frogs in northern Queensland&lt;/title&gt;&lt;secondary-title&gt;Declines and Disappearances of Australian Frogs&lt;/secondary-title&gt;&lt;/titles&gt;&lt;pages&gt;14-22&lt;/pages&gt;&lt;dates&gt;&lt;year&gt;1999&lt;/year&gt;&lt;/dates&gt;&lt;pub-location&gt;Canberra&lt;/pub-location&gt;&lt;publisher&gt;Environment Australia&lt;/publisher&gt;&lt;urls&gt;&lt;/urls&gt;&lt;/record&gt;&lt;/Cite&gt;&lt;/EndNote&gt;</w:instrText>
      </w:r>
      <w:r w:rsidR="00910FD1">
        <w:rPr>
          <w:rFonts w:ascii="Arial" w:hAnsi="Arial" w:cs="Arial"/>
          <w:color w:val="000000"/>
          <w:sz w:val="22"/>
          <w:szCs w:val="22"/>
        </w:rPr>
        <w:fldChar w:fldCharType="separate"/>
      </w:r>
      <w:r w:rsidR="00910FD1">
        <w:rPr>
          <w:rFonts w:ascii="Arial" w:hAnsi="Arial" w:cs="Arial"/>
          <w:noProof/>
          <w:color w:val="000000"/>
          <w:sz w:val="22"/>
          <w:szCs w:val="22"/>
        </w:rPr>
        <w:t>(</w:t>
      </w:r>
      <w:hyperlink w:anchor="_ENREF_12" w:tooltip="McDonald, 1999 #108" w:history="1">
        <w:r w:rsidR="00C11CEC">
          <w:rPr>
            <w:rFonts w:ascii="Arial" w:hAnsi="Arial" w:cs="Arial"/>
            <w:noProof/>
            <w:color w:val="000000"/>
            <w:sz w:val="22"/>
            <w:szCs w:val="22"/>
          </w:rPr>
          <w:t>McDonald &amp; Alford 1999</w:t>
        </w:r>
      </w:hyperlink>
      <w:r w:rsidR="00910FD1">
        <w:rPr>
          <w:rFonts w:ascii="Arial" w:hAnsi="Arial" w:cs="Arial"/>
          <w:noProof/>
          <w:color w:val="000000"/>
          <w:sz w:val="22"/>
          <w:szCs w:val="22"/>
        </w:rPr>
        <w:t>)</w:t>
      </w:r>
      <w:r w:rsidR="00910FD1">
        <w:rPr>
          <w:rFonts w:ascii="Arial" w:hAnsi="Arial" w:cs="Arial"/>
          <w:color w:val="000000"/>
          <w:sz w:val="22"/>
          <w:szCs w:val="22"/>
        </w:rPr>
        <w:fldChar w:fldCharType="end"/>
      </w:r>
      <w:r w:rsidRPr="00725DAB">
        <w:rPr>
          <w:rFonts w:ascii="Arial" w:hAnsi="Arial" w:cs="Arial"/>
          <w:color w:val="000000"/>
          <w:sz w:val="22"/>
          <w:szCs w:val="22"/>
        </w:rPr>
        <w:t>.</w:t>
      </w:r>
      <w:r>
        <w:rPr>
          <w:rFonts w:ascii="Arial" w:hAnsi="Arial" w:cs="Arial"/>
          <w:color w:val="000000"/>
          <w:sz w:val="22"/>
          <w:szCs w:val="22"/>
        </w:rPr>
        <w:t xml:space="preserve"> </w:t>
      </w:r>
      <w:r>
        <w:rPr>
          <w:rFonts w:ascii="Arial" w:hAnsi="Arial" w:cs="Arial"/>
          <w:iCs/>
          <w:color w:val="000000"/>
          <w:sz w:val="22"/>
          <w:szCs w:val="22"/>
        </w:rPr>
        <w:t xml:space="preserve">Following the major declines, the </w:t>
      </w:r>
      <w:r w:rsidR="001603CA">
        <w:rPr>
          <w:rFonts w:ascii="Arial" w:hAnsi="Arial" w:cs="Arial"/>
          <w:iCs/>
          <w:color w:val="000000"/>
          <w:sz w:val="22"/>
          <w:szCs w:val="22"/>
        </w:rPr>
        <w:t>waterfall</w:t>
      </w:r>
      <w:r w:rsidR="00D80A83">
        <w:rPr>
          <w:rFonts w:ascii="Arial" w:hAnsi="Arial" w:cs="Arial"/>
          <w:iCs/>
          <w:color w:val="000000"/>
          <w:sz w:val="22"/>
          <w:szCs w:val="22"/>
        </w:rPr>
        <w:t xml:space="preserve"> frog</w:t>
      </w:r>
      <w:r>
        <w:rPr>
          <w:rFonts w:ascii="Arial" w:hAnsi="Arial" w:cs="Arial"/>
          <w:iCs/>
          <w:color w:val="000000"/>
          <w:sz w:val="22"/>
          <w:szCs w:val="22"/>
        </w:rPr>
        <w:t xml:space="preserve"> had disappeared</w:t>
      </w:r>
      <w:r w:rsidRPr="00393700">
        <w:rPr>
          <w:rFonts w:ascii="Arial" w:hAnsi="Arial" w:cs="Arial"/>
          <w:color w:val="000000"/>
          <w:sz w:val="22"/>
          <w:szCs w:val="22"/>
        </w:rPr>
        <w:t xml:space="preserve"> from most</w:t>
      </w:r>
      <w:r>
        <w:rPr>
          <w:rFonts w:ascii="Arial" w:hAnsi="Arial" w:cs="Arial"/>
          <w:color w:val="000000"/>
          <w:sz w:val="22"/>
          <w:szCs w:val="22"/>
        </w:rPr>
        <w:t xml:space="preserve"> </w:t>
      </w:r>
      <w:r w:rsidRPr="00393700">
        <w:rPr>
          <w:rFonts w:ascii="Arial" w:hAnsi="Arial" w:cs="Arial"/>
          <w:color w:val="000000"/>
          <w:sz w:val="22"/>
          <w:szCs w:val="22"/>
        </w:rPr>
        <w:t>upland sites above 400</w:t>
      </w:r>
      <w:r>
        <w:rPr>
          <w:rFonts w:ascii="Arial" w:hAnsi="Arial" w:cs="Arial"/>
          <w:color w:val="000000"/>
          <w:sz w:val="22"/>
          <w:szCs w:val="22"/>
        </w:rPr>
        <w:t> </w:t>
      </w:r>
      <w:r w:rsidRPr="00393700">
        <w:rPr>
          <w:rFonts w:ascii="Arial" w:hAnsi="Arial" w:cs="Arial"/>
          <w:color w:val="000000"/>
          <w:sz w:val="22"/>
          <w:szCs w:val="22"/>
        </w:rPr>
        <w:t>m</w:t>
      </w:r>
      <w:r>
        <w:rPr>
          <w:rFonts w:ascii="Arial" w:hAnsi="Arial" w:cs="Arial"/>
          <w:color w:val="000000"/>
          <w:sz w:val="22"/>
          <w:szCs w:val="22"/>
        </w:rPr>
        <w:t xml:space="preserve"> where it was previously recorded</w:t>
      </w:r>
      <w:r w:rsidRPr="00393700">
        <w:rPr>
          <w:rFonts w:ascii="Arial" w:hAnsi="Arial" w:cs="Arial"/>
          <w:color w:val="000000"/>
          <w:sz w:val="22"/>
          <w:szCs w:val="22"/>
        </w:rPr>
        <w:t xml:space="preserve">, with </w:t>
      </w:r>
      <w:r w:rsidRPr="00393700">
        <w:rPr>
          <w:rFonts w:ascii="Arial" w:hAnsi="Arial" w:cs="Arial"/>
          <w:sz w:val="22"/>
          <w:szCs w:val="22"/>
        </w:rPr>
        <w:t xml:space="preserve">stable populations only </w:t>
      </w:r>
      <w:r>
        <w:rPr>
          <w:rFonts w:ascii="Arial" w:hAnsi="Arial" w:cs="Arial"/>
          <w:sz w:val="22"/>
          <w:szCs w:val="22"/>
        </w:rPr>
        <w:t>occurring at lowland sites (180−</w:t>
      </w:r>
      <w:r w:rsidRPr="00393700">
        <w:rPr>
          <w:rFonts w:ascii="Arial" w:hAnsi="Arial" w:cs="Arial"/>
          <w:sz w:val="22"/>
          <w:szCs w:val="22"/>
        </w:rPr>
        <w:t>400 m) </w:t>
      </w:r>
      <w:r w:rsidR="00910FD1" w:rsidRPr="00B8594D">
        <w:rPr>
          <w:rFonts w:ascii="Arial" w:hAnsi="Arial" w:cs="Arial"/>
          <w:iCs/>
          <w:sz w:val="22"/>
          <w:szCs w:val="22"/>
          <w:lang w:eastAsia="en-US"/>
        </w:rPr>
        <w:fldChar w:fldCharType="begin">
          <w:fldData xml:space="preserve">PEVuZE5vdGU+PENpdGU+PEF1dGhvcj5MYXVyYW5jZTwvQXV0aG9yPjxZZWFyPjE5OTY8L1llYXI+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</w:fldData>
        </w:fldChar>
      </w:r>
      <w:r w:rsidR="00910FD1" w:rsidRPr="00B8594D">
        <w:rPr>
          <w:rFonts w:ascii="Arial" w:hAnsi="Arial" w:cs="Arial"/>
          <w:iCs/>
          <w:sz w:val="22"/>
          <w:szCs w:val="22"/>
          <w:lang w:eastAsia="en-US"/>
        </w:rPr>
        <w:instrText xml:space="preserve"> ADDIN EN.CITE </w:instrText>
      </w:r>
      <w:r w:rsidR="00910FD1" w:rsidRPr="00B8594D">
        <w:rPr>
          <w:rFonts w:ascii="Arial" w:hAnsi="Arial" w:cs="Arial"/>
          <w:iCs/>
          <w:sz w:val="22"/>
          <w:szCs w:val="22"/>
          <w:lang w:eastAsia="en-US"/>
        </w:rPr>
        <w:fldChar w:fldCharType="begin">
          <w:fldData xml:space="preserve">PEVuZE5vdGU+PENpdGU+PEF1dGhvcj5MYXVyYW5jZTwvQXV0aG9yPjxZZWFyPjE5OTY8L1llYXI+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</w:fldData>
        </w:fldChar>
      </w:r>
      <w:r w:rsidR="00910FD1" w:rsidRPr="00B8594D">
        <w:rPr>
          <w:rFonts w:ascii="Arial" w:hAnsi="Arial" w:cs="Arial"/>
          <w:iCs/>
          <w:sz w:val="22"/>
          <w:szCs w:val="22"/>
          <w:lang w:eastAsia="en-US"/>
        </w:rPr>
        <w:instrText xml:space="preserve"> ADDIN EN.CITE.DATA </w:instrText>
      </w:r>
      <w:r w:rsidR="00910FD1" w:rsidRPr="00B8594D">
        <w:rPr>
          <w:rFonts w:ascii="Arial" w:hAnsi="Arial" w:cs="Arial"/>
          <w:iCs/>
          <w:sz w:val="22"/>
          <w:szCs w:val="22"/>
          <w:lang w:eastAsia="en-US"/>
        </w:rPr>
      </w:r>
      <w:r w:rsidR="00910FD1" w:rsidRPr="00B8594D">
        <w:rPr>
          <w:rFonts w:ascii="Arial" w:hAnsi="Arial" w:cs="Arial"/>
          <w:iCs/>
          <w:sz w:val="22"/>
          <w:szCs w:val="22"/>
          <w:lang w:eastAsia="en-US"/>
        </w:rPr>
        <w:fldChar w:fldCharType="end"/>
      </w:r>
      <w:r w:rsidR="00910FD1" w:rsidRPr="00B8594D">
        <w:rPr>
          <w:rFonts w:ascii="Arial" w:hAnsi="Arial" w:cs="Arial"/>
          <w:iCs/>
          <w:sz w:val="22"/>
          <w:szCs w:val="22"/>
          <w:lang w:eastAsia="en-US"/>
        </w:rPr>
      </w:r>
      <w:r w:rsidR="00910FD1" w:rsidRPr="00B8594D">
        <w:rPr>
          <w:rFonts w:ascii="Arial" w:hAnsi="Arial" w:cs="Arial"/>
          <w:iCs/>
          <w:sz w:val="22"/>
          <w:szCs w:val="22"/>
          <w:lang w:eastAsia="en-US"/>
        </w:rPr>
        <w:fldChar w:fldCharType="separate"/>
      </w:r>
      <w:r w:rsidR="00910FD1" w:rsidRPr="00B8594D">
        <w:rPr>
          <w:rFonts w:ascii="Arial" w:hAnsi="Arial" w:cs="Arial"/>
          <w:iCs/>
          <w:noProof/>
          <w:sz w:val="22"/>
          <w:szCs w:val="22"/>
          <w:lang w:eastAsia="en-US"/>
        </w:rPr>
        <w:t>(</w:t>
      </w:r>
      <w:hyperlink w:anchor="_ENREF_21" w:tooltip="Richards, 1993 #104" w:history="1">
        <w:r w:rsidR="00C11CEC" w:rsidRPr="00B8594D">
          <w:rPr>
            <w:rFonts w:ascii="Arial" w:hAnsi="Arial" w:cs="Arial"/>
            <w:iCs/>
            <w:noProof/>
            <w:sz w:val="22"/>
            <w:szCs w:val="22"/>
            <w:lang w:eastAsia="en-US"/>
          </w:rPr>
          <w:t>Richards et al. 1993</w:t>
        </w:r>
      </w:hyperlink>
      <w:r w:rsidR="00910FD1" w:rsidRPr="00B8594D">
        <w:rPr>
          <w:rFonts w:ascii="Arial" w:hAnsi="Arial" w:cs="Arial"/>
          <w:iCs/>
          <w:noProof/>
          <w:sz w:val="22"/>
          <w:szCs w:val="22"/>
          <w:lang w:eastAsia="en-US"/>
        </w:rPr>
        <w:t xml:space="preserve">; </w:t>
      </w:r>
      <w:hyperlink w:anchor="_ENREF_10" w:tooltip="Laurance, 1996 #166" w:history="1">
        <w:r w:rsidR="00C11CEC" w:rsidRPr="00B8594D">
          <w:rPr>
            <w:rFonts w:ascii="Arial" w:hAnsi="Arial" w:cs="Arial"/>
            <w:iCs/>
            <w:noProof/>
            <w:sz w:val="22"/>
            <w:szCs w:val="22"/>
            <w:lang w:eastAsia="en-US"/>
          </w:rPr>
          <w:t>Laurance et al. 1996</w:t>
        </w:r>
      </w:hyperlink>
      <w:r w:rsidR="00910FD1" w:rsidRPr="00B8594D">
        <w:rPr>
          <w:rFonts w:ascii="Arial" w:hAnsi="Arial" w:cs="Arial"/>
          <w:iCs/>
          <w:noProof/>
          <w:sz w:val="22"/>
          <w:szCs w:val="22"/>
          <w:lang w:eastAsia="en-US"/>
        </w:rPr>
        <w:t xml:space="preserve">; </w:t>
      </w:r>
      <w:hyperlink w:anchor="_ENREF_12" w:tooltip="McDonald, 1999 #108" w:history="1">
        <w:r w:rsidR="00C11CEC" w:rsidRPr="00B8594D">
          <w:rPr>
            <w:rFonts w:ascii="Arial" w:hAnsi="Arial" w:cs="Arial"/>
            <w:iCs/>
            <w:noProof/>
            <w:sz w:val="22"/>
            <w:szCs w:val="22"/>
            <w:lang w:eastAsia="en-US"/>
          </w:rPr>
          <w:t>McDonald &amp; Alford 1999</w:t>
        </w:r>
      </w:hyperlink>
      <w:r w:rsidR="00910FD1" w:rsidRPr="00B8594D">
        <w:rPr>
          <w:rFonts w:ascii="Arial" w:hAnsi="Arial" w:cs="Arial"/>
          <w:iCs/>
          <w:noProof/>
          <w:sz w:val="22"/>
          <w:szCs w:val="22"/>
          <w:lang w:eastAsia="en-US"/>
        </w:rPr>
        <w:t>)</w:t>
      </w:r>
      <w:r w:rsidR="00910FD1" w:rsidRPr="00B8594D">
        <w:rPr>
          <w:rFonts w:ascii="Arial" w:hAnsi="Arial" w:cs="Arial"/>
          <w:iCs/>
          <w:sz w:val="22"/>
          <w:szCs w:val="22"/>
          <w:lang w:eastAsia="en-US"/>
        </w:rPr>
        <w:fldChar w:fldCharType="end"/>
      </w:r>
      <w:r w:rsidR="00910FD1">
        <w:rPr>
          <w:rFonts w:ascii="Arial" w:hAnsi="Arial" w:cs="Arial"/>
          <w:iCs/>
          <w:sz w:val="22"/>
          <w:szCs w:val="22"/>
          <w:lang w:eastAsia="en-US"/>
        </w:rPr>
        <w:t>.</w:t>
      </w:r>
    </w:p>
    <w:p w14:paraId="161C5D40" w14:textId="24A5C41B" w:rsidR="00254C08" w:rsidRDefault="00254C08" w:rsidP="00254C08">
      <w:pPr>
        <w:pStyle w:val="NormalWeb"/>
        <w:rPr>
          <w:rFonts w:ascii="Arial" w:hAnsi="Arial" w:cs="Arial"/>
          <w:sz w:val="22"/>
          <w:szCs w:val="22"/>
        </w:rPr>
      </w:pPr>
      <w:r>
        <w:rPr>
          <w:rFonts w:ascii="Arial" w:hAnsi="Arial" w:cs="Arial"/>
          <w:color w:val="000000"/>
          <w:sz w:val="22"/>
          <w:szCs w:val="22"/>
        </w:rPr>
        <w:t xml:space="preserve">In </w:t>
      </w:r>
      <w:r>
        <w:rPr>
          <w:rFonts w:ascii="Arial" w:hAnsi="Arial" w:cs="Arial"/>
          <w:sz w:val="22"/>
          <w:szCs w:val="22"/>
        </w:rPr>
        <w:t xml:space="preserve">2011−2014, </w:t>
      </w:r>
      <w:r>
        <w:rPr>
          <w:rFonts w:ascii="Arial" w:hAnsi="Arial" w:cs="Arial"/>
          <w:color w:val="000000"/>
          <w:sz w:val="22"/>
          <w:szCs w:val="22"/>
        </w:rPr>
        <w:t>s</w:t>
      </w:r>
      <w:r>
        <w:rPr>
          <w:rFonts w:ascii="Arial" w:hAnsi="Arial" w:cs="Arial"/>
          <w:sz w:val="22"/>
          <w:szCs w:val="22"/>
        </w:rPr>
        <w:t xml:space="preserve">urveys of several frog species in the Wet Tropics recorded the </w:t>
      </w:r>
      <w:r w:rsidR="001603CA">
        <w:rPr>
          <w:rFonts w:ascii="Arial" w:hAnsi="Arial" w:cs="Arial"/>
          <w:iCs/>
          <w:color w:val="000000"/>
          <w:sz w:val="22"/>
          <w:szCs w:val="22"/>
        </w:rPr>
        <w:t>waterfall</w:t>
      </w:r>
      <w:r w:rsidR="001603CA">
        <w:rPr>
          <w:rFonts w:ascii="Arial" w:hAnsi="Arial" w:cs="Arial"/>
          <w:sz w:val="22"/>
          <w:szCs w:val="22"/>
        </w:rPr>
        <w:t xml:space="preserve"> </w:t>
      </w:r>
      <w:r w:rsidR="00D80A83">
        <w:rPr>
          <w:rFonts w:ascii="Arial" w:hAnsi="Arial" w:cs="Arial"/>
          <w:sz w:val="22"/>
          <w:szCs w:val="22"/>
        </w:rPr>
        <w:t>frog</w:t>
      </w:r>
      <w:r>
        <w:rPr>
          <w:rFonts w:ascii="Arial" w:hAnsi="Arial" w:cs="Arial"/>
          <w:sz w:val="22"/>
          <w:szCs w:val="22"/>
        </w:rPr>
        <w:t xml:space="preserve"> at two upland rainforest sites on the Carbine Tableland that it had previously disappeared from, suggesting that the species may be recovering in some localized areas. Additionally, the surveys found that the </w:t>
      </w:r>
      <w:r w:rsidR="001603CA">
        <w:rPr>
          <w:rFonts w:ascii="Arial" w:hAnsi="Arial" w:cs="Arial"/>
          <w:iCs/>
          <w:color w:val="000000"/>
          <w:sz w:val="22"/>
          <w:szCs w:val="22"/>
        </w:rPr>
        <w:t>waterfall</w:t>
      </w:r>
      <w:r w:rsidR="001603CA">
        <w:rPr>
          <w:rFonts w:ascii="Arial" w:hAnsi="Arial" w:cs="Arial"/>
          <w:sz w:val="22"/>
          <w:szCs w:val="22"/>
        </w:rPr>
        <w:t xml:space="preserve"> </w:t>
      </w:r>
      <w:r w:rsidR="00D80A83">
        <w:rPr>
          <w:rFonts w:ascii="Arial" w:hAnsi="Arial" w:cs="Arial"/>
          <w:sz w:val="22"/>
          <w:szCs w:val="22"/>
        </w:rPr>
        <w:t>frog</w:t>
      </w:r>
      <w:r>
        <w:rPr>
          <w:rFonts w:ascii="Arial" w:hAnsi="Arial" w:cs="Arial"/>
          <w:sz w:val="22"/>
          <w:szCs w:val="22"/>
        </w:rPr>
        <w:t xml:space="preserve"> persisted at many sites in the rainforest−dry forest ecotones on the western periphery of the Wet Tropics; the species was recorded at nearly all dry forest sites surveyed, with the sites located up to 20 km from rainforest at altitudes of 400−1000m </w:t>
      </w:r>
      <w:r w:rsidR="00BA794D">
        <w:rPr>
          <w:rFonts w:ascii="Arial" w:hAnsi="Arial" w:cs="Arial"/>
          <w:sz w:val="22"/>
          <w:szCs w:val="22"/>
        </w:rPr>
        <w:fldChar w:fldCharType="begin"/>
      </w:r>
      <w:r w:rsidR="00BA794D">
        <w:rPr>
          <w:rFonts w:ascii="Arial" w:hAnsi="Arial" w:cs="Arial"/>
          <w:sz w:val="22"/>
          <w:szCs w:val="22"/>
        </w:rPr>
        <w:instrText xml:space="preserve"> ADDIN EN.CITE &lt;EndNote&gt;&lt;Cite&gt;&lt;Author&gt;Hoskin&lt;/Author&gt;&lt;Year&gt;2014&lt;/Year&gt;&lt;RecNum&gt;181&lt;/RecNum&gt;&lt;DisplayText&gt;(Hoskin &amp;amp; Puschendorf 2014)&lt;/DisplayText&gt;&lt;record&gt;&lt;rec-number&gt;181&lt;/rec-number&gt;&lt;foreign-keys&gt;&lt;key app="EN" db-id="ta0rdr92ndv9x0e9sdapdzadfw29sw9r9xva" timestamp="1467009580"&gt;181&lt;/key&gt;&lt;/foreign-keys&gt;&lt;ref-type name="Report"&gt;27&lt;/ref-type&gt;&lt;contributors&gt;&lt;authors&gt;&lt;author&gt;Hoskin, C. J.&lt;/author&gt;&lt;author&gt;Puschendorf, R.&lt;/author&gt;&lt;/authors&gt;&lt;tertiary-authors&gt;&lt;author&gt;Reef and Rainforest Research Centre Limited&lt;/author&gt;&lt;/tertiary-authors&gt;&lt;/contributors&gt;&lt;titles&gt;&lt;title&gt;The importance of peripheral areas for biodiversity conservation: with particular focus on endangered rainforest frogs of the Wet Tropics and Eungella.&lt;/title&gt;&lt;/titles&gt;&lt;dates&gt;&lt;year&gt;2014&lt;/year&gt;&lt;/dates&gt;&lt;pub-location&gt;Cairns&lt;/pub-location&gt;&lt;publisher&gt;National Environmental Research Program&lt;/publisher&gt;&lt;urls&gt;&lt;/urls&gt;&lt;/record&gt;&lt;/Cite&gt;&lt;/EndNote&gt;</w:instrText>
      </w:r>
      <w:r w:rsidR="00BA794D">
        <w:rPr>
          <w:rFonts w:ascii="Arial" w:hAnsi="Arial" w:cs="Arial"/>
          <w:sz w:val="22"/>
          <w:szCs w:val="22"/>
        </w:rPr>
        <w:fldChar w:fldCharType="separate"/>
      </w:r>
      <w:r w:rsidR="00BA794D">
        <w:rPr>
          <w:rFonts w:ascii="Arial" w:hAnsi="Arial" w:cs="Arial"/>
          <w:noProof/>
          <w:sz w:val="22"/>
          <w:szCs w:val="22"/>
        </w:rPr>
        <w:t>(</w:t>
      </w:r>
      <w:hyperlink w:anchor="_ENREF_8" w:tooltip="Hoskin, 2014 #181" w:history="1">
        <w:r w:rsidR="00C11CEC">
          <w:rPr>
            <w:rFonts w:ascii="Arial" w:hAnsi="Arial" w:cs="Arial"/>
            <w:noProof/>
            <w:sz w:val="22"/>
            <w:szCs w:val="22"/>
          </w:rPr>
          <w:t>Hoskin &amp; Puschendorf 2014</w:t>
        </w:r>
      </w:hyperlink>
      <w:r w:rsidR="00BA794D">
        <w:rPr>
          <w:rFonts w:ascii="Arial" w:hAnsi="Arial" w:cs="Arial"/>
          <w:noProof/>
          <w:sz w:val="22"/>
          <w:szCs w:val="22"/>
        </w:rPr>
        <w:t>)</w:t>
      </w:r>
      <w:r w:rsidR="00BA794D">
        <w:rPr>
          <w:rFonts w:ascii="Arial" w:hAnsi="Arial" w:cs="Arial"/>
          <w:sz w:val="22"/>
          <w:szCs w:val="22"/>
        </w:rPr>
        <w:fldChar w:fldCharType="end"/>
      </w:r>
      <w:r>
        <w:rPr>
          <w:rFonts w:ascii="Arial" w:hAnsi="Arial" w:cs="Arial"/>
          <w:sz w:val="22"/>
          <w:szCs w:val="22"/>
        </w:rPr>
        <w:t xml:space="preserve">. The chytrid fungus was present on more than 50 percent of all the frogs swabbed (over 400 </w:t>
      </w:r>
      <w:r w:rsidR="001603CA">
        <w:rPr>
          <w:rFonts w:ascii="Arial" w:hAnsi="Arial" w:cs="Arial"/>
          <w:iCs/>
          <w:color w:val="000000"/>
          <w:sz w:val="22"/>
          <w:szCs w:val="22"/>
        </w:rPr>
        <w:t>waterfall</w:t>
      </w:r>
      <w:r w:rsidR="001603CA">
        <w:rPr>
          <w:rFonts w:ascii="Arial" w:hAnsi="Arial" w:cs="Arial"/>
          <w:sz w:val="22"/>
          <w:szCs w:val="22"/>
        </w:rPr>
        <w:t xml:space="preserve"> </w:t>
      </w:r>
      <w:r w:rsidR="00D80A83">
        <w:rPr>
          <w:rFonts w:ascii="Arial" w:hAnsi="Arial" w:cs="Arial"/>
          <w:sz w:val="22"/>
          <w:szCs w:val="22"/>
        </w:rPr>
        <w:t>frog</w:t>
      </w:r>
      <w:r>
        <w:rPr>
          <w:rFonts w:ascii="Arial" w:hAnsi="Arial" w:cs="Arial"/>
          <w:sz w:val="22"/>
          <w:szCs w:val="22"/>
        </w:rPr>
        <w:t xml:space="preserve">s over 18 sites), but there were only clinical signs of chytrid disease (i.e. sick and dying frogs) at one dry forest site </w:t>
      </w:r>
      <w:r w:rsidR="00BA794D">
        <w:rPr>
          <w:rFonts w:ascii="Arial" w:hAnsi="Arial" w:cs="Arial"/>
          <w:sz w:val="22"/>
          <w:szCs w:val="22"/>
        </w:rPr>
        <w:fldChar w:fldCharType="begin"/>
      </w:r>
      <w:r w:rsidR="00BA794D">
        <w:rPr>
          <w:rFonts w:ascii="Arial" w:hAnsi="Arial" w:cs="Arial"/>
          <w:sz w:val="22"/>
          <w:szCs w:val="22"/>
        </w:rPr>
        <w:instrText xml:space="preserve"> ADDIN EN.CITE &lt;EndNote&gt;&lt;Cite&gt;&lt;Author&gt;Hoskin&lt;/Author&gt;&lt;Year&gt;2014&lt;/Year&gt;&lt;RecNum&gt;181&lt;/RecNum&gt;&lt;DisplayText&gt;(Hoskin &amp;amp; Puschendorf 2014)&lt;/DisplayText&gt;&lt;record&gt;&lt;rec-number&gt;181&lt;/rec-number&gt;&lt;foreign-keys&gt;&lt;key app="EN" db-id="ta0rdr92ndv9x0e9sdapdzadfw29sw9r9xva" timestamp="1467009580"&gt;181&lt;/key&gt;&lt;/foreign-keys&gt;&lt;ref-type name="Report"&gt;27&lt;/ref-type&gt;&lt;contributors&gt;&lt;authors&gt;&lt;author&gt;Hoskin, C. J.&lt;/author&gt;&lt;author&gt;Puschendorf, R.&lt;/author&gt;&lt;/authors&gt;&lt;tertiary-authors&gt;&lt;author&gt;Reef and Rainforest Research Centre Limited&lt;/author&gt;&lt;/tertiary-authors&gt;&lt;/contributors&gt;&lt;titles&gt;&lt;title&gt;The importance of peripheral areas for biodiversity conservation: with particular focus on endangered rainforest frogs of the Wet Tropics and Eungella.&lt;/title&gt;&lt;/titles&gt;&lt;dates&gt;&lt;year&gt;2014&lt;/year&gt;&lt;/dates&gt;&lt;pub-location&gt;Cairns&lt;/pub-location&gt;&lt;publisher&gt;National Environmental Research Program&lt;/publisher&gt;&lt;urls&gt;&lt;/urls&gt;&lt;/record&gt;&lt;/Cite&gt;&lt;/EndNote&gt;</w:instrText>
      </w:r>
      <w:r w:rsidR="00BA794D">
        <w:rPr>
          <w:rFonts w:ascii="Arial" w:hAnsi="Arial" w:cs="Arial"/>
          <w:sz w:val="22"/>
          <w:szCs w:val="22"/>
        </w:rPr>
        <w:fldChar w:fldCharType="separate"/>
      </w:r>
      <w:r w:rsidR="00BA794D">
        <w:rPr>
          <w:rFonts w:ascii="Arial" w:hAnsi="Arial" w:cs="Arial"/>
          <w:noProof/>
          <w:sz w:val="22"/>
          <w:szCs w:val="22"/>
        </w:rPr>
        <w:t>(</w:t>
      </w:r>
      <w:hyperlink w:anchor="_ENREF_8" w:tooltip="Hoskin, 2014 #181" w:history="1">
        <w:r w:rsidR="00C11CEC">
          <w:rPr>
            <w:rFonts w:ascii="Arial" w:hAnsi="Arial" w:cs="Arial"/>
            <w:noProof/>
            <w:sz w:val="22"/>
            <w:szCs w:val="22"/>
          </w:rPr>
          <w:t>Hoskin &amp; Puschendorf 2014</w:t>
        </w:r>
      </w:hyperlink>
      <w:r w:rsidR="00BA794D">
        <w:rPr>
          <w:rFonts w:ascii="Arial" w:hAnsi="Arial" w:cs="Arial"/>
          <w:noProof/>
          <w:sz w:val="22"/>
          <w:szCs w:val="22"/>
        </w:rPr>
        <w:t>)</w:t>
      </w:r>
      <w:r w:rsidR="00BA794D">
        <w:rPr>
          <w:rFonts w:ascii="Arial" w:hAnsi="Arial" w:cs="Arial"/>
          <w:sz w:val="22"/>
          <w:szCs w:val="22"/>
        </w:rPr>
        <w:fldChar w:fldCharType="end"/>
      </w:r>
      <w:r>
        <w:rPr>
          <w:rFonts w:ascii="Arial" w:hAnsi="Arial" w:cs="Arial"/>
          <w:sz w:val="22"/>
          <w:szCs w:val="22"/>
        </w:rPr>
        <w:t xml:space="preserve">. </w:t>
      </w:r>
      <w:hyperlink w:anchor="_ENREF_18" w:tooltip="Puschendorf, 2011 #22" w:history="1">
        <w:r w:rsidR="00C11CEC">
          <w:rPr>
            <w:rFonts w:ascii="Arial" w:hAnsi="Arial" w:cs="Arial"/>
            <w:sz w:val="22"/>
            <w:szCs w:val="22"/>
          </w:rPr>
          <w:fldChar w:fldCharType="begin"/>
        </w:r>
        <w:r w:rsidR="00C11CEC">
          <w:rPr>
            <w:rFonts w:ascii="Arial" w:hAnsi="Arial" w:cs="Arial"/>
            <w:sz w:val="22"/>
            <w:szCs w:val="22"/>
          </w:rPr>
          <w:instrText xml:space="preserve"> ADDIN EN.CITE &lt;EndNote&gt;&lt;Cite AuthorYear="1"&gt;&lt;Author&gt;Puschendorf&lt;/Author&gt;&lt;Year&gt;2011&lt;/Year&gt;&lt;RecNum&gt;22&lt;/RecNum&gt;&lt;DisplayText&gt;Puschendorf et al. (2011)&lt;/DisplayText&gt;&lt;record&gt;&lt;rec-number&gt;22&lt;/rec-number&gt;&lt;foreign-keys&gt;&lt;key app="EN" db-id="ta0rdr92ndv9x0e9sdapdzadfw29sw9r9xva" timestamp="1450745855"&gt;22&lt;/key&gt;&lt;/foreign-keys&gt;&lt;ref-type name="Journal Article"&gt;17&lt;/ref-type&gt;&lt;contributors&gt;&lt;authors&gt;&lt;author&gt;Puschendorf, R.&lt;/author&gt;&lt;author&gt;Hoskin, C. J.&lt;/author&gt;&lt;author&gt;Cashins, S. D.&lt;/author&gt;&lt;author&gt;McDonald, K.&lt;/author&gt;&lt;author&gt;Skerratt, L. F.&lt;/author&gt;&lt;author&gt;Vanderwal, J.&lt;/author&gt;&lt;author&gt;Alford, R. A.&lt;/author&gt;&lt;/authors&gt;&lt;/contributors&gt;&lt;titles&gt;&lt;title&gt;Environmental refuge from disease-driven amphibian extinction&lt;/title&gt;&lt;secondary-title&gt;Conservation Biology&lt;/secondary-title&gt;&lt;/titles&gt;&lt;periodical&gt;&lt;full-title&gt;Conservation Biology&lt;/full-title&gt;&lt;/periodical&gt;&lt;pages&gt;956-964&lt;/pages&gt;&lt;volume&gt;25&lt;/volume&gt;&lt;dates&gt;&lt;year&gt;2011&lt;/year&gt;&lt;/dates&gt;&lt;urls&gt;&lt;/urls&gt;&lt;/record&gt;&lt;/Cite&gt;&lt;/EndNote&gt;</w:instrText>
        </w:r>
        <w:r w:rsidR="00C11CEC">
          <w:rPr>
            <w:rFonts w:ascii="Arial" w:hAnsi="Arial" w:cs="Arial"/>
            <w:sz w:val="22"/>
            <w:szCs w:val="22"/>
          </w:rPr>
          <w:fldChar w:fldCharType="separate"/>
        </w:r>
        <w:r w:rsidR="00C11CEC">
          <w:rPr>
            <w:rFonts w:ascii="Arial" w:hAnsi="Arial" w:cs="Arial"/>
            <w:noProof/>
            <w:sz w:val="22"/>
            <w:szCs w:val="22"/>
          </w:rPr>
          <w:t>Puschendorf et al. (2011)</w:t>
        </w:r>
        <w:r w:rsidR="00C11CEC">
          <w:rPr>
            <w:rFonts w:ascii="Arial" w:hAnsi="Arial" w:cs="Arial"/>
            <w:sz w:val="22"/>
            <w:szCs w:val="22"/>
          </w:rPr>
          <w:fldChar w:fldCharType="end"/>
        </w:r>
      </w:hyperlink>
      <w:r>
        <w:rPr>
          <w:rFonts w:ascii="Arial" w:hAnsi="Arial" w:cs="Arial"/>
          <w:sz w:val="22"/>
          <w:szCs w:val="22"/>
        </w:rPr>
        <w:t xml:space="preserve"> hypothesised that the hotter environmental (rock surface) temperatures of dry forest sites compared to rainforest sites inhibits the chytrid fungus proliferating on the frogs’ skin.</w:t>
      </w:r>
      <w:r w:rsidR="0081464B">
        <w:rPr>
          <w:rFonts w:ascii="Arial" w:hAnsi="Arial" w:cs="Arial"/>
          <w:sz w:val="22"/>
          <w:szCs w:val="22"/>
        </w:rPr>
        <w:t xml:space="preserve"> Recent work by McKnight et al. based on surveys during 2015-2017 found that the waterfall frogs have made a strong recovery in the upland sites and were found to be present in many of the upland streams from which they had previously disappeared. Th</w:t>
      </w:r>
      <w:r w:rsidR="0032210E">
        <w:rPr>
          <w:rFonts w:ascii="Arial" w:hAnsi="Arial" w:cs="Arial"/>
          <w:sz w:val="22"/>
          <w:szCs w:val="22"/>
        </w:rPr>
        <w:t>eir</w:t>
      </w:r>
      <w:r w:rsidR="0081464B">
        <w:rPr>
          <w:rFonts w:ascii="Arial" w:hAnsi="Arial" w:cs="Arial"/>
          <w:sz w:val="22"/>
          <w:szCs w:val="22"/>
        </w:rPr>
        <w:t xml:space="preserve"> work presents several possible hypotheses to explain this recovery.</w:t>
      </w:r>
    </w:p>
    <w:p w14:paraId="5932124D" w14:textId="77777777" w:rsidR="006C13E7" w:rsidRPr="006C13E7" w:rsidRDefault="007D7E49" w:rsidP="006C13E7">
      <w:pPr>
        <w:pStyle w:val="CAheading"/>
      </w:pPr>
      <w:r w:rsidRPr="007D7E49">
        <w:t>Relevant Biology/Ecology</w:t>
      </w:r>
    </w:p>
    <w:p w14:paraId="70F4FAB2" w14:textId="746ED944" w:rsidR="00254C08" w:rsidRDefault="00254C08" w:rsidP="00254C08">
      <w:pPr>
        <w:pStyle w:val="NormalWeb"/>
        <w:rPr>
          <w:rFonts w:ascii="Arial" w:hAnsi="Arial" w:cs="Arial"/>
          <w:iCs/>
          <w:color w:val="000000"/>
          <w:sz w:val="22"/>
          <w:szCs w:val="22"/>
        </w:rPr>
      </w:pPr>
      <w:r w:rsidRPr="00DB2ECC">
        <w:rPr>
          <w:rFonts w:ascii="Arial" w:hAnsi="Arial" w:cs="Arial"/>
          <w:iCs/>
          <w:color w:val="000000"/>
          <w:sz w:val="22"/>
          <w:szCs w:val="22"/>
          <w:lang w:eastAsia="en-US"/>
        </w:rPr>
        <w:t xml:space="preserve">The </w:t>
      </w:r>
      <w:r w:rsidR="001603CA">
        <w:rPr>
          <w:rFonts w:ascii="Arial" w:hAnsi="Arial" w:cs="Arial"/>
          <w:iCs/>
          <w:color w:val="000000"/>
          <w:sz w:val="22"/>
          <w:szCs w:val="22"/>
        </w:rPr>
        <w:t>waterfall</w:t>
      </w:r>
      <w:r w:rsidR="001603CA">
        <w:rPr>
          <w:rFonts w:ascii="Arial" w:hAnsi="Arial" w:cs="Arial"/>
          <w:iCs/>
          <w:color w:val="000000"/>
          <w:sz w:val="22"/>
          <w:szCs w:val="22"/>
          <w:lang w:eastAsia="en-US"/>
        </w:rPr>
        <w:t xml:space="preserve"> </w:t>
      </w:r>
      <w:r w:rsidR="00D80A83">
        <w:rPr>
          <w:rFonts w:ascii="Arial" w:hAnsi="Arial" w:cs="Arial"/>
          <w:iCs/>
          <w:color w:val="000000"/>
          <w:sz w:val="22"/>
          <w:szCs w:val="22"/>
          <w:lang w:eastAsia="en-US"/>
        </w:rPr>
        <w:t>frog</w:t>
      </w:r>
      <w:r w:rsidRPr="00DB2ECC">
        <w:rPr>
          <w:rFonts w:ascii="Arial" w:hAnsi="Arial" w:cs="Arial"/>
          <w:iCs/>
          <w:color w:val="000000"/>
          <w:sz w:val="22"/>
          <w:szCs w:val="22"/>
          <w:lang w:eastAsia="en-US"/>
        </w:rPr>
        <w:t xml:space="preserve"> is a stream dwelling species that is endemic to the Wet Tropics Bioregion </w:t>
      </w:r>
      <w:r w:rsidR="00BA794D">
        <w:rPr>
          <w:rFonts w:ascii="Arial" w:hAnsi="Arial" w:cs="Arial"/>
          <w:iCs/>
          <w:color w:val="000000"/>
          <w:sz w:val="22"/>
          <w:szCs w:val="22"/>
          <w:lang w:eastAsia="en-US"/>
        </w:rPr>
        <w:fldChar w:fldCharType="begin">
          <w:fldData xml:space="preserve">PEVuZE5vdGU+PENpdGU+PEF1dGhvcj5Ib2Rna2luc29uPC9BdXRob3I+PFllYXI+MjAwMzwvWWVh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</w:fldData>
        </w:fldChar>
      </w:r>
      <w:r w:rsidR="00BA794D">
        <w:rPr>
          <w:rFonts w:ascii="Arial" w:hAnsi="Arial" w:cs="Arial"/>
          <w:iCs/>
          <w:color w:val="000000"/>
          <w:sz w:val="22"/>
          <w:szCs w:val="22"/>
          <w:lang w:eastAsia="en-US"/>
        </w:rPr>
        <w:instrText xml:space="preserve"> ADDIN EN.CITE </w:instrText>
      </w:r>
      <w:r w:rsidR="00BA794D">
        <w:rPr>
          <w:rFonts w:ascii="Arial" w:hAnsi="Arial" w:cs="Arial"/>
          <w:iCs/>
          <w:color w:val="000000"/>
          <w:sz w:val="22"/>
          <w:szCs w:val="22"/>
          <w:lang w:eastAsia="en-US"/>
        </w:rPr>
        <w:fldChar w:fldCharType="begin">
          <w:fldData xml:space="preserve">PEVuZE5vdGU+PENpdGU+PEF1dGhvcj5Ib2Rna2luc29uPC9BdXRob3I+PFllYXI+MjAwMzwvWWVh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</w:fldData>
        </w:fldChar>
      </w:r>
      <w:r w:rsidR="00BA794D">
        <w:rPr>
          <w:rFonts w:ascii="Arial" w:hAnsi="Arial" w:cs="Arial"/>
          <w:iCs/>
          <w:color w:val="000000"/>
          <w:sz w:val="22"/>
          <w:szCs w:val="22"/>
          <w:lang w:eastAsia="en-US"/>
        </w:rPr>
        <w:instrText xml:space="preserve"> ADDIN EN.CITE.DATA </w:instrText>
      </w:r>
      <w:r w:rsidR="00BA794D">
        <w:rPr>
          <w:rFonts w:ascii="Arial" w:hAnsi="Arial" w:cs="Arial"/>
          <w:iCs/>
          <w:color w:val="000000"/>
          <w:sz w:val="22"/>
          <w:szCs w:val="22"/>
          <w:lang w:eastAsia="en-US"/>
        </w:rPr>
      </w:r>
      <w:r w:rsidR="00BA794D">
        <w:rPr>
          <w:rFonts w:ascii="Arial" w:hAnsi="Arial" w:cs="Arial"/>
          <w:iCs/>
          <w:color w:val="000000"/>
          <w:sz w:val="22"/>
          <w:szCs w:val="22"/>
          <w:lang w:eastAsia="en-US"/>
        </w:rPr>
        <w:fldChar w:fldCharType="end"/>
      </w:r>
      <w:r w:rsidR="00BA794D">
        <w:rPr>
          <w:rFonts w:ascii="Arial" w:hAnsi="Arial" w:cs="Arial"/>
          <w:iCs/>
          <w:color w:val="000000"/>
          <w:sz w:val="22"/>
          <w:szCs w:val="22"/>
          <w:lang w:eastAsia="en-US"/>
        </w:rPr>
      </w:r>
      <w:r w:rsidR="00BA794D">
        <w:rPr>
          <w:rFonts w:ascii="Arial" w:hAnsi="Arial" w:cs="Arial"/>
          <w:iCs/>
          <w:color w:val="000000"/>
          <w:sz w:val="22"/>
          <w:szCs w:val="22"/>
          <w:lang w:eastAsia="en-US"/>
        </w:rPr>
        <w:fldChar w:fldCharType="separate"/>
      </w:r>
      <w:r w:rsidR="00BA794D">
        <w:rPr>
          <w:rFonts w:ascii="Arial" w:hAnsi="Arial" w:cs="Arial"/>
          <w:iCs/>
          <w:noProof/>
          <w:color w:val="000000"/>
          <w:sz w:val="22"/>
          <w:szCs w:val="22"/>
          <w:lang w:eastAsia="en-US"/>
        </w:rPr>
        <w:t>(</w:t>
      </w:r>
      <w:hyperlink w:anchor="_ENREF_24" w:tooltip="Williams, 1998 #293" w:history="1">
        <w:r w:rsidR="00C11CEC">
          <w:rPr>
            <w:rFonts w:ascii="Arial" w:hAnsi="Arial" w:cs="Arial"/>
            <w:iCs/>
            <w:noProof/>
            <w:color w:val="000000"/>
            <w:sz w:val="22"/>
            <w:szCs w:val="22"/>
            <w:lang w:eastAsia="en-US"/>
          </w:rPr>
          <w:t>Williams &amp; Hero 1998</w:t>
        </w:r>
      </w:hyperlink>
      <w:r w:rsidR="00BA794D">
        <w:rPr>
          <w:rFonts w:ascii="Arial" w:hAnsi="Arial" w:cs="Arial"/>
          <w:iCs/>
          <w:noProof/>
          <w:color w:val="000000"/>
          <w:sz w:val="22"/>
          <w:szCs w:val="22"/>
          <w:lang w:eastAsia="en-US"/>
        </w:rPr>
        <w:t xml:space="preserve">; </w:t>
      </w:r>
      <w:hyperlink w:anchor="_ENREF_25" w:tooltip="Williams, 2001 #294" w:history="1">
        <w:r w:rsidR="00C11CEC">
          <w:rPr>
            <w:rFonts w:ascii="Arial" w:hAnsi="Arial" w:cs="Arial"/>
            <w:iCs/>
            <w:noProof/>
            <w:color w:val="000000"/>
            <w:sz w:val="22"/>
            <w:szCs w:val="22"/>
            <w:lang w:eastAsia="en-US"/>
          </w:rPr>
          <w:t>Williams &amp; Hero 2001</w:t>
        </w:r>
      </w:hyperlink>
      <w:r w:rsidR="00BA794D">
        <w:rPr>
          <w:rFonts w:ascii="Arial" w:hAnsi="Arial" w:cs="Arial"/>
          <w:iCs/>
          <w:noProof/>
          <w:color w:val="000000"/>
          <w:sz w:val="22"/>
          <w:szCs w:val="22"/>
          <w:lang w:eastAsia="en-US"/>
        </w:rPr>
        <w:t xml:space="preserve">; </w:t>
      </w:r>
      <w:hyperlink w:anchor="_ENREF_6" w:tooltip="Hodgkinson, 2003 #13" w:history="1">
        <w:r w:rsidR="00C11CEC">
          <w:rPr>
            <w:rFonts w:ascii="Arial" w:hAnsi="Arial" w:cs="Arial"/>
            <w:iCs/>
            <w:noProof/>
            <w:color w:val="000000"/>
            <w:sz w:val="22"/>
            <w:szCs w:val="22"/>
            <w:lang w:eastAsia="en-US"/>
          </w:rPr>
          <w:t>Hodgkinson &amp; Hero 2003</w:t>
        </w:r>
      </w:hyperlink>
      <w:r w:rsidR="00BA794D">
        <w:rPr>
          <w:rFonts w:ascii="Arial" w:hAnsi="Arial" w:cs="Arial"/>
          <w:iCs/>
          <w:noProof/>
          <w:color w:val="000000"/>
          <w:sz w:val="22"/>
          <w:szCs w:val="22"/>
          <w:lang w:eastAsia="en-US"/>
        </w:rPr>
        <w:t>)</w:t>
      </w:r>
      <w:r w:rsidR="00BA794D">
        <w:rPr>
          <w:rFonts w:ascii="Arial" w:hAnsi="Arial" w:cs="Arial"/>
          <w:iCs/>
          <w:color w:val="000000"/>
          <w:sz w:val="22"/>
          <w:szCs w:val="22"/>
          <w:lang w:eastAsia="en-US"/>
        </w:rPr>
        <w:fldChar w:fldCharType="end"/>
      </w:r>
      <w:r w:rsidRPr="00DB2ECC">
        <w:rPr>
          <w:rFonts w:ascii="Arial" w:hAnsi="Arial" w:cs="Arial"/>
          <w:iCs/>
          <w:color w:val="000000"/>
          <w:sz w:val="22"/>
          <w:szCs w:val="22"/>
          <w:lang w:eastAsia="en-US"/>
        </w:rPr>
        <w:t>. It is restricted to rocky stream habitats in rainforest or wet sclerophyll forest where there is fast flowing water, waterfalls and cascades</w:t>
      </w:r>
      <w:r>
        <w:rPr>
          <w:rFonts w:ascii="Arial" w:hAnsi="Arial" w:cs="Arial"/>
          <w:iCs/>
          <w:color w:val="000000"/>
          <w:sz w:val="22"/>
          <w:szCs w:val="22"/>
          <w:lang w:eastAsia="en-US"/>
        </w:rPr>
        <w:t xml:space="preserve"> </w:t>
      </w:r>
      <w:r w:rsidR="00BA794D">
        <w:rPr>
          <w:rFonts w:ascii="Arial" w:hAnsi="Arial" w:cs="Arial"/>
          <w:iCs/>
          <w:color w:val="000000"/>
          <w:sz w:val="22"/>
          <w:szCs w:val="22"/>
          <w:lang w:eastAsia="en-US"/>
        </w:rPr>
        <w:fldChar w:fldCharType="begin"/>
      </w:r>
      <w:r w:rsidR="00BA794D">
        <w:rPr>
          <w:rFonts w:ascii="Arial" w:hAnsi="Arial" w:cs="Arial"/>
          <w:iCs/>
          <w:color w:val="000000"/>
          <w:sz w:val="22"/>
          <w:szCs w:val="22"/>
          <w:lang w:eastAsia="en-US"/>
        </w:rPr>
        <w:instrText xml:space="preserve"> ADDIN EN.CITE &lt;EndNote&gt;&lt;Cite&gt;&lt;Author&gt;Liem&lt;/Author&gt;&lt;Year&gt;1974&lt;/Year&gt;&lt;RecNum&gt;193&lt;/RecNum&gt;&lt;DisplayText&gt;(Liem 1974; McDonald 1992)&lt;/DisplayText&gt;&lt;record&gt;&lt;rec-number&gt;193&lt;/rec-number&gt;&lt;foreign-keys&gt;&lt;key app="EN" db-id="ta0rdr92ndv9x0e9sdapdzadfw29sw9r9xva" timestamp="1476145112"&gt;193&lt;/key&gt;&lt;/foreign-keys&gt;&lt;ref-type name="Journal Article"&gt;17&lt;/ref-type&gt;&lt;contributors&gt;&lt;authors&gt;&lt;author&gt;Liem, D. S.&lt;/author&gt;&lt;/authors&gt;&lt;/contributors&gt;&lt;titles&gt;&lt;title&gt;&lt;style face="normal" font="default" size="100%"&gt;A review of the Litoria nannotis species group and a description of a new species of &lt;/style&gt;&lt;style face="italic" font="default" size="100%"&gt;Litoria &lt;/style&gt;&lt;style face="normal" font="default" size="100%"&gt;from north-east Queensland, Australia&lt;/style&gt;&lt;/title&gt;&lt;secondary-title&gt;Memoirs of the Queensland Museum&lt;/secondary-title&gt;&lt;/titles&gt;&lt;periodical&gt;&lt;full-title&gt;Memoirs of the Queensland Museum&lt;/full-title&gt;&lt;/periodical&gt;&lt;pages&gt;151-168&lt;/pages&gt;&lt;volume&gt;17&lt;/volume&gt;&lt;dates&gt;&lt;year&gt;1974&lt;/year&gt;&lt;/dates&gt;&lt;urls&gt;&lt;/urls&gt;&lt;/record&gt;&lt;/Cite&gt;&lt;Cite&gt;&lt;Author&gt;McDonald&lt;/Author&gt;&lt;Year&gt;1992&lt;/Year&gt;&lt;RecNum&gt;291&lt;/RecNum&gt;&lt;record&gt;&lt;rec-number&gt;291&lt;/rec-number&gt;&lt;foreign-keys&gt;&lt;key app="EN" db-id="ta0rdr92ndv9x0e9sdapdzadfw29sw9r9xva" timestamp="1484544965"&gt;291&lt;/key&gt;&lt;/foreign-keys&gt;&lt;ref-type name="Report"&gt;27&lt;/ref-type&gt;&lt;contributors&gt;&lt;authors&gt;&lt;author&gt;McDonald, K. R.&lt;/author&gt;&lt;/authors&gt;&lt;/contributors&gt;&lt;titles&gt;&lt;title&gt;Distribution patterns and conservation status of north Queensland rainforest frogs. . Brisbane: &lt;/title&gt;&lt;secondary-title&gt;Conservation Technical Report 1&lt;/secondary-title&gt;&lt;/titles&gt;&lt;dates&gt;&lt;year&gt;1992&lt;/year&gt;&lt;/dates&gt;&lt;pub-location&gt;Brisbane&lt;/pub-location&gt;&lt;publisher&gt;Queensland Department of Environment and Heritage&lt;/publisher&gt;&lt;urls&gt;&lt;/urls&gt;&lt;/record&gt;&lt;/Cite&gt;&lt;/EndNote&gt;</w:instrText>
      </w:r>
      <w:r w:rsidR="00BA794D">
        <w:rPr>
          <w:rFonts w:ascii="Arial" w:hAnsi="Arial" w:cs="Arial"/>
          <w:iCs/>
          <w:color w:val="000000"/>
          <w:sz w:val="22"/>
          <w:szCs w:val="22"/>
          <w:lang w:eastAsia="en-US"/>
        </w:rPr>
        <w:fldChar w:fldCharType="separate"/>
      </w:r>
      <w:r w:rsidR="00BA794D">
        <w:rPr>
          <w:rFonts w:ascii="Arial" w:hAnsi="Arial" w:cs="Arial"/>
          <w:iCs/>
          <w:noProof/>
          <w:color w:val="000000"/>
          <w:sz w:val="22"/>
          <w:szCs w:val="22"/>
          <w:lang w:eastAsia="en-US"/>
        </w:rPr>
        <w:t>(</w:t>
      </w:r>
      <w:hyperlink w:anchor="_ENREF_11" w:tooltip="Liem, 1974 #193" w:history="1">
        <w:r w:rsidR="00C11CEC">
          <w:rPr>
            <w:rFonts w:ascii="Arial" w:hAnsi="Arial" w:cs="Arial"/>
            <w:iCs/>
            <w:noProof/>
            <w:color w:val="000000"/>
            <w:sz w:val="22"/>
            <w:szCs w:val="22"/>
            <w:lang w:eastAsia="en-US"/>
          </w:rPr>
          <w:t>Liem 1974</w:t>
        </w:r>
      </w:hyperlink>
      <w:r w:rsidR="00BA794D">
        <w:rPr>
          <w:rFonts w:ascii="Arial" w:hAnsi="Arial" w:cs="Arial"/>
          <w:iCs/>
          <w:noProof/>
          <w:color w:val="000000"/>
          <w:sz w:val="22"/>
          <w:szCs w:val="22"/>
          <w:lang w:eastAsia="en-US"/>
        </w:rPr>
        <w:t xml:space="preserve">; </w:t>
      </w:r>
      <w:hyperlink w:anchor="_ENREF_13" w:tooltip="McDonald, 1992 #291" w:history="1">
        <w:r w:rsidR="00C11CEC">
          <w:rPr>
            <w:rFonts w:ascii="Arial" w:hAnsi="Arial" w:cs="Arial"/>
            <w:iCs/>
            <w:noProof/>
            <w:color w:val="000000"/>
            <w:sz w:val="22"/>
            <w:szCs w:val="22"/>
            <w:lang w:eastAsia="en-US"/>
          </w:rPr>
          <w:t>McDonald 1992</w:t>
        </w:r>
      </w:hyperlink>
      <w:r w:rsidR="00BA794D">
        <w:rPr>
          <w:rFonts w:ascii="Arial" w:hAnsi="Arial" w:cs="Arial"/>
          <w:iCs/>
          <w:noProof/>
          <w:color w:val="000000"/>
          <w:sz w:val="22"/>
          <w:szCs w:val="22"/>
          <w:lang w:eastAsia="en-US"/>
        </w:rPr>
        <w:t>)</w:t>
      </w:r>
      <w:r w:rsidR="00BA794D">
        <w:rPr>
          <w:rFonts w:ascii="Arial" w:hAnsi="Arial" w:cs="Arial"/>
          <w:iCs/>
          <w:color w:val="000000"/>
          <w:sz w:val="22"/>
          <w:szCs w:val="22"/>
          <w:lang w:eastAsia="en-US"/>
        </w:rPr>
        <w:fldChar w:fldCharType="end"/>
      </w:r>
      <w:r w:rsidRPr="00DB2ECC">
        <w:rPr>
          <w:rFonts w:ascii="Arial" w:hAnsi="Arial" w:cs="Arial"/>
          <w:iCs/>
          <w:color w:val="000000"/>
          <w:sz w:val="22"/>
          <w:szCs w:val="22"/>
          <w:lang w:eastAsia="en-US"/>
        </w:rPr>
        <w:t>.</w:t>
      </w:r>
      <w:r>
        <w:rPr>
          <w:rFonts w:ascii="Arial" w:hAnsi="Arial" w:cs="Arial"/>
          <w:iCs/>
          <w:color w:val="000000"/>
          <w:sz w:val="22"/>
          <w:szCs w:val="22"/>
          <w:lang w:eastAsia="en-US"/>
        </w:rPr>
        <w:t xml:space="preserve"> </w:t>
      </w:r>
      <w:r>
        <w:rPr>
          <w:rFonts w:ascii="Arial" w:hAnsi="Arial" w:cs="Arial"/>
          <w:color w:val="000000"/>
          <w:sz w:val="22"/>
          <w:szCs w:val="22"/>
        </w:rPr>
        <w:t>U</w:t>
      </w:r>
      <w:r w:rsidRPr="009B6460">
        <w:rPr>
          <w:rFonts w:ascii="Arial" w:hAnsi="Arial" w:cs="Arial"/>
          <w:iCs/>
          <w:color w:val="000000"/>
          <w:sz w:val="22"/>
          <w:szCs w:val="22"/>
        </w:rPr>
        <w:t>nlike most stream-breeding frog species that live in the adjacent forest and use the stream habitat for breeding, both male</w:t>
      </w:r>
      <w:r>
        <w:rPr>
          <w:rFonts w:ascii="Arial" w:hAnsi="Arial" w:cs="Arial"/>
          <w:iCs/>
          <w:color w:val="000000"/>
          <w:sz w:val="22"/>
          <w:szCs w:val="22"/>
        </w:rPr>
        <w:t>s</w:t>
      </w:r>
      <w:r w:rsidRPr="009B6460">
        <w:rPr>
          <w:rFonts w:ascii="Arial" w:hAnsi="Arial" w:cs="Arial"/>
          <w:iCs/>
          <w:color w:val="000000"/>
          <w:sz w:val="22"/>
          <w:szCs w:val="22"/>
        </w:rPr>
        <w:t xml:space="preserve"> and female</w:t>
      </w:r>
      <w:r>
        <w:rPr>
          <w:rFonts w:ascii="Arial" w:hAnsi="Arial" w:cs="Arial"/>
          <w:iCs/>
          <w:color w:val="000000"/>
          <w:sz w:val="22"/>
          <w:szCs w:val="22"/>
        </w:rPr>
        <w:t>s</w:t>
      </w:r>
      <w:r w:rsidRPr="009B6460">
        <w:rPr>
          <w:rFonts w:ascii="Arial" w:hAnsi="Arial" w:cs="Arial"/>
          <w:iCs/>
          <w:color w:val="000000"/>
          <w:sz w:val="22"/>
          <w:szCs w:val="22"/>
        </w:rPr>
        <w:t xml:space="preserve"> use the stream as primary habitat throughout the year </w:t>
      </w:r>
      <w:r w:rsidR="00EC08CA">
        <w:rPr>
          <w:rFonts w:ascii="Arial" w:hAnsi="Arial" w:cs="Arial"/>
          <w:iCs/>
          <w:color w:val="000000"/>
          <w:sz w:val="22"/>
          <w:szCs w:val="22"/>
        </w:rPr>
        <w:fldChar w:fldCharType="begin">
          <w:fldData xml:space="preserve">PEVuZE5vdGU+PENpdGU+PEF1dGhvcj5Ib2Rna2luc29uPC9BdXRob3I+PFllYXI+MjAwMzwvWWVh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==
</w:fldData>
        </w:fldChar>
      </w:r>
      <w:r w:rsidR="00EC08CA">
        <w:rPr>
          <w:rFonts w:ascii="Arial" w:hAnsi="Arial" w:cs="Arial"/>
          <w:iCs/>
          <w:color w:val="000000"/>
          <w:sz w:val="22"/>
          <w:szCs w:val="22"/>
        </w:rPr>
        <w:instrText xml:space="preserve"> ADDIN EN.CITE </w:instrText>
      </w:r>
      <w:r w:rsidR="00EC08CA">
        <w:rPr>
          <w:rFonts w:ascii="Arial" w:hAnsi="Arial" w:cs="Arial"/>
          <w:iCs/>
          <w:color w:val="000000"/>
          <w:sz w:val="22"/>
          <w:szCs w:val="22"/>
        </w:rPr>
        <w:fldChar w:fldCharType="begin">
          <w:fldData xml:space="preserve">PEVuZE5vdGU+PENpdGU+PEF1dGhvcj5Ib2Rna2luc29uPC9BdXRob3I+PFllYXI+MjAwMzwvWWVh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==
</w:fldData>
        </w:fldChar>
      </w:r>
      <w:r w:rsidR="00EC08CA">
        <w:rPr>
          <w:rFonts w:ascii="Arial" w:hAnsi="Arial" w:cs="Arial"/>
          <w:iCs/>
          <w:color w:val="000000"/>
          <w:sz w:val="22"/>
          <w:szCs w:val="22"/>
        </w:rPr>
        <w:instrText xml:space="preserve"> ADDIN EN.CITE.DATA </w:instrText>
      </w:r>
      <w:r w:rsidR="00EC08CA">
        <w:rPr>
          <w:rFonts w:ascii="Arial" w:hAnsi="Arial" w:cs="Arial"/>
          <w:iCs/>
          <w:color w:val="000000"/>
          <w:sz w:val="22"/>
          <w:szCs w:val="22"/>
        </w:rPr>
      </w:r>
      <w:r w:rsidR="00EC08CA">
        <w:rPr>
          <w:rFonts w:ascii="Arial" w:hAnsi="Arial" w:cs="Arial"/>
          <w:iCs/>
          <w:color w:val="000000"/>
          <w:sz w:val="22"/>
          <w:szCs w:val="22"/>
        </w:rPr>
        <w:fldChar w:fldCharType="end"/>
      </w:r>
      <w:r w:rsidR="00EC08CA">
        <w:rPr>
          <w:rFonts w:ascii="Arial" w:hAnsi="Arial" w:cs="Arial"/>
          <w:iCs/>
          <w:color w:val="000000"/>
          <w:sz w:val="22"/>
          <w:szCs w:val="22"/>
        </w:rPr>
      </w:r>
      <w:r w:rsidR="00EC08CA">
        <w:rPr>
          <w:rFonts w:ascii="Arial" w:hAnsi="Arial" w:cs="Arial"/>
          <w:iCs/>
          <w:color w:val="000000"/>
          <w:sz w:val="22"/>
          <w:szCs w:val="22"/>
        </w:rPr>
        <w:fldChar w:fldCharType="separate"/>
      </w:r>
      <w:r w:rsidR="00EC08CA">
        <w:rPr>
          <w:rFonts w:ascii="Arial" w:hAnsi="Arial" w:cs="Arial"/>
          <w:iCs/>
          <w:noProof/>
          <w:color w:val="000000"/>
          <w:sz w:val="22"/>
          <w:szCs w:val="22"/>
        </w:rPr>
        <w:t>(</w:t>
      </w:r>
      <w:hyperlink w:anchor="_ENREF_7" w:tooltip="Hodgkinson, 2001 #311" w:history="1">
        <w:r w:rsidR="00C11CEC">
          <w:rPr>
            <w:rFonts w:ascii="Arial" w:hAnsi="Arial" w:cs="Arial"/>
            <w:iCs/>
            <w:noProof/>
            <w:color w:val="000000"/>
            <w:sz w:val="22"/>
            <w:szCs w:val="22"/>
          </w:rPr>
          <w:t>Hodgkinson &amp; Hero 2001</w:t>
        </w:r>
      </w:hyperlink>
      <w:r w:rsidR="00EC08CA">
        <w:rPr>
          <w:rFonts w:ascii="Arial" w:hAnsi="Arial" w:cs="Arial"/>
          <w:iCs/>
          <w:noProof/>
          <w:color w:val="000000"/>
          <w:sz w:val="22"/>
          <w:szCs w:val="22"/>
        </w:rPr>
        <w:t xml:space="preserve">; </w:t>
      </w:r>
      <w:hyperlink w:anchor="_ENREF_6" w:tooltip="Hodgkinson, 2003 #13" w:history="1">
        <w:r w:rsidR="00C11CEC">
          <w:rPr>
            <w:rFonts w:ascii="Arial" w:hAnsi="Arial" w:cs="Arial"/>
            <w:iCs/>
            <w:noProof/>
            <w:color w:val="000000"/>
            <w:sz w:val="22"/>
            <w:szCs w:val="22"/>
          </w:rPr>
          <w:t>Hodgkinson &amp; Hero 2003</w:t>
        </w:r>
      </w:hyperlink>
      <w:r w:rsidR="00EC08CA">
        <w:rPr>
          <w:rFonts w:ascii="Arial" w:hAnsi="Arial" w:cs="Arial"/>
          <w:iCs/>
          <w:noProof/>
          <w:color w:val="000000"/>
          <w:sz w:val="22"/>
          <w:szCs w:val="22"/>
        </w:rPr>
        <w:t>)</w:t>
      </w:r>
      <w:r w:rsidR="00EC08CA">
        <w:rPr>
          <w:rFonts w:ascii="Arial" w:hAnsi="Arial" w:cs="Arial"/>
          <w:iCs/>
          <w:color w:val="000000"/>
          <w:sz w:val="22"/>
          <w:szCs w:val="22"/>
        </w:rPr>
        <w:fldChar w:fldCharType="end"/>
      </w:r>
      <w:r w:rsidRPr="009B6460">
        <w:rPr>
          <w:rFonts w:ascii="Arial" w:hAnsi="Arial" w:cs="Arial"/>
          <w:iCs/>
          <w:color w:val="000000"/>
          <w:sz w:val="22"/>
          <w:szCs w:val="22"/>
        </w:rPr>
        <w:t xml:space="preserve">. </w:t>
      </w:r>
      <w:r>
        <w:rPr>
          <w:rFonts w:ascii="Arial" w:hAnsi="Arial" w:cs="Arial"/>
          <w:color w:val="000000"/>
          <w:sz w:val="22"/>
          <w:szCs w:val="22"/>
        </w:rPr>
        <w:t>Adults</w:t>
      </w:r>
      <w:r w:rsidRPr="00FE014B">
        <w:rPr>
          <w:rFonts w:ascii="Arial" w:hAnsi="Arial" w:cs="Arial"/>
          <w:color w:val="000000"/>
          <w:sz w:val="22"/>
          <w:szCs w:val="22"/>
        </w:rPr>
        <w:t xml:space="preserve"> are generally found on boulders beside or behind waterfalls, but may be perched on trees or l</w:t>
      </w:r>
      <w:r>
        <w:rPr>
          <w:rFonts w:ascii="Arial" w:hAnsi="Arial" w:cs="Arial"/>
          <w:color w:val="000000"/>
          <w:sz w:val="22"/>
          <w:szCs w:val="22"/>
        </w:rPr>
        <w:t xml:space="preserve">itter beside streams </w:t>
      </w:r>
      <w:r w:rsidR="00EC08CA">
        <w:rPr>
          <w:rFonts w:ascii="Arial" w:hAnsi="Arial" w:cs="Arial"/>
          <w:color w:val="000000"/>
          <w:sz w:val="22"/>
          <w:szCs w:val="22"/>
        </w:rPr>
        <w:fldChar w:fldCharType="begin"/>
      </w:r>
      <w:r w:rsidR="00EC08CA">
        <w:rPr>
          <w:rFonts w:ascii="Arial" w:hAnsi="Arial" w:cs="Arial"/>
          <w:color w:val="000000"/>
          <w:sz w:val="22"/>
          <w:szCs w:val="22"/>
        </w:rPr>
        <w:instrText xml:space="preserve"> ADDIN EN.CITE &lt;EndNote&gt;&lt;Cite&gt;&lt;Author&gt;Liem&lt;/Author&gt;&lt;Year&gt;1974&lt;/Year&gt;&lt;RecNum&gt;193&lt;/RecNum&gt;&lt;DisplayText&gt;(Liem 1974)&lt;/DisplayText&gt;&lt;record&gt;&lt;rec-number&gt;193&lt;/rec-number&gt;&lt;foreign-keys&gt;&lt;key app="EN" db-id="ta0rdr92ndv9x0e9sdapdzadfw29sw9r9xva" timestamp="1476145112"&gt;193&lt;/key&gt;&lt;/foreign-keys&gt;&lt;ref-type name="Journal Article"&gt;17&lt;/ref-type&gt;&lt;contributors&gt;&lt;authors&gt;&lt;author&gt;Liem, D. S.&lt;/author&gt;&lt;/authors&gt;&lt;/contributors&gt;&lt;titles&gt;&lt;title&gt;&lt;style face="normal" font="default" size="100%"&gt;A review of the Litoria nannotis species group and a description of a new species of &lt;/style&gt;&lt;style face="italic" font="default" size="100%"&gt;Litoria &lt;/style&gt;&lt;style face="normal" font="default" size="100%"&gt;from north-east Queensland, Australia&lt;/style&gt;&lt;/title&gt;&lt;secondary-title&gt;Memoirs of the Queensland Museum&lt;/secondary-title&gt;&lt;/titles&gt;&lt;periodical&gt;&lt;full-title&gt;Memoirs of the Queensland Museum&lt;/full-title&gt;&lt;/periodical&gt;&lt;pages&gt;151-168&lt;/pages&gt;&lt;volume&gt;17&lt;/volume&gt;&lt;dates&gt;&lt;year&gt;1974&lt;/year&gt;&lt;/dates&gt;&lt;urls&gt;&lt;/urls&gt;&lt;/record&gt;&lt;/Cite&gt;&lt;/EndNote&gt;</w:instrText>
      </w:r>
      <w:r w:rsidR="00EC08CA">
        <w:rPr>
          <w:rFonts w:ascii="Arial" w:hAnsi="Arial" w:cs="Arial"/>
          <w:color w:val="000000"/>
          <w:sz w:val="22"/>
          <w:szCs w:val="22"/>
        </w:rPr>
        <w:fldChar w:fldCharType="separate"/>
      </w:r>
      <w:r w:rsidR="00EC08CA">
        <w:rPr>
          <w:rFonts w:ascii="Arial" w:hAnsi="Arial" w:cs="Arial"/>
          <w:noProof/>
          <w:color w:val="000000"/>
          <w:sz w:val="22"/>
          <w:szCs w:val="22"/>
        </w:rPr>
        <w:t>(</w:t>
      </w:r>
      <w:hyperlink w:anchor="_ENREF_11" w:tooltip="Liem, 1974 #193" w:history="1">
        <w:r w:rsidR="00C11CEC">
          <w:rPr>
            <w:rFonts w:ascii="Arial" w:hAnsi="Arial" w:cs="Arial"/>
            <w:noProof/>
            <w:color w:val="000000"/>
            <w:sz w:val="22"/>
            <w:szCs w:val="22"/>
          </w:rPr>
          <w:t>Liem 1974</w:t>
        </w:r>
      </w:hyperlink>
      <w:r w:rsidR="00EC08CA">
        <w:rPr>
          <w:rFonts w:ascii="Arial" w:hAnsi="Arial" w:cs="Arial"/>
          <w:noProof/>
          <w:color w:val="000000"/>
          <w:sz w:val="22"/>
          <w:szCs w:val="22"/>
        </w:rPr>
        <w:t>)</w:t>
      </w:r>
      <w:r w:rsidR="00EC08CA">
        <w:rPr>
          <w:rFonts w:ascii="Arial" w:hAnsi="Arial" w:cs="Arial"/>
          <w:color w:val="000000"/>
          <w:sz w:val="22"/>
          <w:szCs w:val="22"/>
        </w:rPr>
        <w:fldChar w:fldCharType="end"/>
      </w:r>
      <w:r w:rsidRPr="00FE014B">
        <w:rPr>
          <w:rFonts w:ascii="Arial" w:hAnsi="Arial" w:cs="Arial"/>
          <w:color w:val="000000"/>
          <w:sz w:val="22"/>
          <w:szCs w:val="22"/>
        </w:rPr>
        <w:t xml:space="preserve">. </w:t>
      </w:r>
      <w:r w:rsidRPr="009B6460">
        <w:rPr>
          <w:rFonts w:ascii="Arial" w:hAnsi="Arial" w:cs="Arial"/>
          <w:iCs/>
          <w:color w:val="000000"/>
          <w:sz w:val="22"/>
          <w:szCs w:val="22"/>
        </w:rPr>
        <w:t>Adults and juveniles somet</w:t>
      </w:r>
      <w:r>
        <w:rPr>
          <w:rFonts w:ascii="Arial" w:hAnsi="Arial" w:cs="Arial"/>
          <w:iCs/>
          <w:color w:val="000000"/>
          <w:sz w:val="22"/>
          <w:szCs w:val="22"/>
        </w:rPr>
        <w:t>imes form small aggregations (4−</w:t>
      </w:r>
      <w:r w:rsidRPr="009B6460">
        <w:rPr>
          <w:rFonts w:ascii="Arial" w:hAnsi="Arial" w:cs="Arial"/>
          <w:iCs/>
          <w:color w:val="000000"/>
          <w:sz w:val="22"/>
          <w:szCs w:val="22"/>
        </w:rPr>
        <w:t xml:space="preserve">6 individuals) amongst large boulders behind waterfalls </w:t>
      </w:r>
      <w:r w:rsidR="00EC08CA">
        <w:rPr>
          <w:rFonts w:ascii="Arial" w:hAnsi="Arial" w:cs="Arial"/>
          <w:iCs/>
          <w:color w:val="000000"/>
          <w:sz w:val="22"/>
          <w:szCs w:val="22"/>
        </w:rPr>
        <w:fldChar w:fldCharType="begin"/>
      </w:r>
      <w:r w:rsidR="00EC08CA">
        <w:rPr>
          <w:rFonts w:ascii="Arial" w:hAnsi="Arial" w:cs="Arial"/>
          <w:iCs/>
          <w:color w:val="000000"/>
          <w:sz w:val="22"/>
          <w:szCs w:val="22"/>
        </w:rPr>
        <w:instrText xml:space="preserve"> ADDIN EN.CITE &lt;EndNote&gt;&lt;Cite&gt;&lt;Author&gt;Liem&lt;/Author&gt;&lt;Year&gt;1974&lt;/Year&gt;&lt;RecNum&gt;193&lt;/RecNum&gt;&lt;DisplayText&gt;(Liem 1974)&lt;/DisplayText&gt;&lt;record&gt;&lt;rec-number&gt;193&lt;/rec-number&gt;&lt;foreign-keys&gt;&lt;key app="EN" db-id="ta0rdr92ndv9x0e9sdapdzadfw29sw9r9xva" timestamp="1476145112"&gt;193&lt;/key&gt;&lt;/foreign-keys&gt;&lt;ref-type name="Journal Article"&gt;17&lt;/ref-type&gt;&lt;contributors&gt;&lt;authors&gt;&lt;author&gt;Liem, D. S.&lt;/author&gt;&lt;/authors&gt;&lt;/contributors&gt;&lt;titles&gt;&lt;title&gt;&lt;style face="normal" font="default" size="100%"&gt;A review of the Litoria nannotis species group and a description of a new species of &lt;/style&gt;&lt;style face="italic" font="default" size="100%"&gt;Litoria &lt;/style&gt;&lt;style face="normal" font="default" size="100%"&gt;from north-east Queensland, Australia&lt;/style&gt;&lt;/title&gt;&lt;secondary-title&gt;Memoirs of the Queensland Museum&lt;/secondary-title&gt;&lt;/titles&gt;&lt;periodical&gt;&lt;full-title&gt;Memoirs of the Queensland Museum&lt;/full-title&gt;&lt;/periodical&gt;&lt;pages&gt;151-168&lt;/pages&gt;&lt;volume&gt;17&lt;/volume&gt;&lt;dates&gt;&lt;year&gt;1974&lt;/year&gt;&lt;/dates&gt;&lt;urls&gt;&lt;/urls&gt;&lt;/record&gt;&lt;/Cite&gt;&lt;/EndNote&gt;</w:instrText>
      </w:r>
      <w:r w:rsidR="00EC08CA">
        <w:rPr>
          <w:rFonts w:ascii="Arial" w:hAnsi="Arial" w:cs="Arial"/>
          <w:iCs/>
          <w:color w:val="000000"/>
          <w:sz w:val="22"/>
          <w:szCs w:val="22"/>
        </w:rPr>
        <w:fldChar w:fldCharType="separate"/>
      </w:r>
      <w:r w:rsidR="00EC08CA">
        <w:rPr>
          <w:rFonts w:ascii="Arial" w:hAnsi="Arial" w:cs="Arial"/>
          <w:iCs/>
          <w:noProof/>
          <w:color w:val="000000"/>
          <w:sz w:val="22"/>
          <w:szCs w:val="22"/>
        </w:rPr>
        <w:t>(</w:t>
      </w:r>
      <w:hyperlink w:anchor="_ENREF_11" w:tooltip="Liem, 1974 #193" w:history="1">
        <w:r w:rsidR="00C11CEC">
          <w:rPr>
            <w:rFonts w:ascii="Arial" w:hAnsi="Arial" w:cs="Arial"/>
            <w:iCs/>
            <w:noProof/>
            <w:color w:val="000000"/>
            <w:sz w:val="22"/>
            <w:szCs w:val="22"/>
          </w:rPr>
          <w:t>Liem 1974</w:t>
        </w:r>
      </w:hyperlink>
      <w:r w:rsidR="00EC08CA">
        <w:rPr>
          <w:rFonts w:ascii="Arial" w:hAnsi="Arial" w:cs="Arial"/>
          <w:iCs/>
          <w:noProof/>
          <w:color w:val="000000"/>
          <w:sz w:val="22"/>
          <w:szCs w:val="22"/>
        </w:rPr>
        <w:t>)</w:t>
      </w:r>
      <w:r w:rsidR="00EC08CA">
        <w:rPr>
          <w:rFonts w:ascii="Arial" w:hAnsi="Arial" w:cs="Arial"/>
          <w:iCs/>
          <w:color w:val="000000"/>
          <w:sz w:val="22"/>
          <w:szCs w:val="22"/>
        </w:rPr>
        <w:fldChar w:fldCharType="end"/>
      </w:r>
      <w:r w:rsidRPr="009B6460">
        <w:rPr>
          <w:rFonts w:ascii="Arial" w:hAnsi="Arial" w:cs="Arial"/>
          <w:iCs/>
          <w:color w:val="000000"/>
          <w:sz w:val="22"/>
          <w:szCs w:val="22"/>
        </w:rPr>
        <w:t xml:space="preserve">. </w:t>
      </w:r>
    </w:p>
    <w:p w14:paraId="01427FFF" w14:textId="481E7C48" w:rsidR="00254C08" w:rsidRDefault="00254C08" w:rsidP="00254C08">
      <w:pPr>
        <w:autoSpaceDE w:val="0"/>
        <w:autoSpaceDN w:val="0"/>
        <w:adjustRightInd w:val="0"/>
        <w:rPr>
          <w:rFonts w:ascii="Arial" w:hAnsi="Arial" w:cs="Arial"/>
          <w:iCs/>
          <w:color w:val="000000"/>
          <w:sz w:val="22"/>
          <w:szCs w:val="22"/>
        </w:rPr>
      </w:pPr>
      <w:r>
        <w:rPr>
          <w:rFonts w:ascii="Arial" w:hAnsi="Arial" w:cs="Arial"/>
          <w:iCs/>
          <w:color w:val="000000"/>
          <w:sz w:val="22"/>
          <w:szCs w:val="22"/>
        </w:rPr>
        <w:t>Ta</w:t>
      </w:r>
      <w:r w:rsidRPr="009B6460">
        <w:rPr>
          <w:rFonts w:ascii="Arial" w:hAnsi="Arial" w:cs="Arial"/>
          <w:iCs/>
          <w:color w:val="000000"/>
          <w:sz w:val="22"/>
          <w:szCs w:val="22"/>
        </w:rPr>
        <w:t>dpole</w:t>
      </w:r>
      <w:r>
        <w:rPr>
          <w:rFonts w:ascii="Arial" w:hAnsi="Arial" w:cs="Arial"/>
          <w:iCs/>
          <w:color w:val="000000"/>
          <w:sz w:val="22"/>
          <w:szCs w:val="22"/>
        </w:rPr>
        <w:t>s</w:t>
      </w:r>
      <w:r w:rsidRPr="00B84C63">
        <w:rPr>
          <w:rFonts w:ascii="Arial" w:hAnsi="Arial" w:cs="Arial"/>
          <w:iCs/>
          <w:color w:val="000000"/>
          <w:sz w:val="22"/>
          <w:szCs w:val="22"/>
        </w:rPr>
        <w:t xml:space="preserve"> </w:t>
      </w:r>
      <w:r w:rsidRPr="009B6460">
        <w:rPr>
          <w:rFonts w:ascii="Arial" w:hAnsi="Arial" w:cs="Arial"/>
          <w:iCs/>
          <w:color w:val="000000"/>
          <w:sz w:val="22"/>
          <w:szCs w:val="22"/>
        </w:rPr>
        <w:t xml:space="preserve">are predominantly found in fast flowing sections of streams, in riffles or torrents, adhering to rocks </w:t>
      </w:r>
      <w:r w:rsidR="00C57F12">
        <w:rPr>
          <w:rFonts w:ascii="Arial" w:hAnsi="Arial" w:cs="Arial"/>
          <w:iCs/>
          <w:color w:val="000000"/>
          <w:sz w:val="22"/>
          <w:szCs w:val="22"/>
        </w:rPr>
        <w:fldChar w:fldCharType="begin"/>
      </w:r>
      <w:r w:rsidR="00C57F12">
        <w:rPr>
          <w:rFonts w:ascii="Arial" w:hAnsi="Arial" w:cs="Arial"/>
          <w:iCs/>
          <w:color w:val="000000"/>
          <w:sz w:val="22"/>
          <w:szCs w:val="22"/>
        </w:rPr>
        <w:instrText xml:space="preserve"> ADDIN EN.CITE &lt;EndNote&gt;&lt;Cite&gt;&lt;Author&gt;Richards&lt;/Author&gt;&lt;Year&gt;1992&lt;/Year&gt;&lt;RecNum&gt;195&lt;/RecNum&gt;&lt;DisplayText&gt;(Richards 1992)&lt;/DisplayText&gt;&lt;record&gt;&lt;rec-number&gt;195&lt;/rec-number&gt;&lt;foreign-keys&gt;&lt;key app="EN" db-id="ta0rdr92ndv9x0e9sdapdzadfw29sw9r9xva" timestamp="1476146204"&gt;195&lt;/key&gt;&lt;/foreign-keys&gt;&lt;ref-type name="Journal Article"&gt;17&lt;/ref-type&gt;&lt;contributors&gt;&lt;authors&gt;&lt;author&gt;Richards, S.&lt;/author&gt;&lt;/authors&gt;&lt;/contributors&gt;&lt;titles&gt;&lt;title&gt;&lt;style face="normal" font="default" size="100%"&gt;The tadpole of the Australian frog &lt;/style&gt;&lt;style face="italic" font="default" size="100%"&gt;Litoria nyakalensis &lt;/style&gt;&lt;style face="normal" font="default" size="100%"&gt;(Anura, Hylidae), and a key to the torrent tadpoles of northern Queensland.&lt;/style&gt;&lt;/title&gt;&lt;secondary-title&gt;Alytes&lt;/secondary-title&gt;&lt;/titles&gt;&lt;periodical&gt;&lt;full-title&gt;Alytes&lt;/full-title&gt;&lt;/periodical&gt;&lt;pages&gt;99-103&lt;/pages&gt;&lt;volume&gt;10&lt;/volume&gt;&lt;dates&gt;&lt;year&gt;1992&lt;/year&gt;&lt;/dates&gt;&lt;urls&gt;&lt;/urls&gt;&lt;/record&gt;&lt;/Cite&gt;&lt;/EndNote&gt;</w:instrText>
      </w:r>
      <w:r w:rsidR="00C57F12">
        <w:rPr>
          <w:rFonts w:ascii="Arial" w:hAnsi="Arial" w:cs="Arial"/>
          <w:iCs/>
          <w:color w:val="000000"/>
          <w:sz w:val="22"/>
          <w:szCs w:val="22"/>
        </w:rPr>
        <w:fldChar w:fldCharType="separate"/>
      </w:r>
      <w:r w:rsidR="00C57F12">
        <w:rPr>
          <w:rFonts w:ascii="Arial" w:hAnsi="Arial" w:cs="Arial"/>
          <w:iCs/>
          <w:noProof/>
          <w:color w:val="000000"/>
          <w:sz w:val="22"/>
          <w:szCs w:val="22"/>
        </w:rPr>
        <w:t>(</w:t>
      </w:r>
      <w:hyperlink w:anchor="_ENREF_19" w:tooltip="Richards, 1992 #195" w:history="1">
        <w:r w:rsidR="00C11CEC">
          <w:rPr>
            <w:rFonts w:ascii="Arial" w:hAnsi="Arial" w:cs="Arial"/>
            <w:iCs/>
            <w:noProof/>
            <w:color w:val="000000"/>
            <w:sz w:val="22"/>
            <w:szCs w:val="22"/>
          </w:rPr>
          <w:t>Richards 1992</w:t>
        </w:r>
      </w:hyperlink>
      <w:r w:rsidR="00C57F12">
        <w:rPr>
          <w:rFonts w:ascii="Arial" w:hAnsi="Arial" w:cs="Arial"/>
          <w:iCs/>
          <w:noProof/>
          <w:color w:val="000000"/>
          <w:sz w:val="22"/>
          <w:szCs w:val="22"/>
        </w:rPr>
        <w:t>)</w:t>
      </w:r>
      <w:r w:rsidR="00C57F12">
        <w:rPr>
          <w:rFonts w:ascii="Arial" w:hAnsi="Arial" w:cs="Arial"/>
          <w:iCs/>
          <w:color w:val="000000"/>
          <w:sz w:val="22"/>
          <w:szCs w:val="22"/>
        </w:rPr>
        <w:fldChar w:fldCharType="end"/>
      </w:r>
      <w:r w:rsidRPr="009B6460">
        <w:rPr>
          <w:rFonts w:ascii="Arial" w:hAnsi="Arial" w:cs="Arial"/>
          <w:iCs/>
          <w:color w:val="000000"/>
          <w:sz w:val="22"/>
          <w:szCs w:val="22"/>
        </w:rPr>
        <w:t>.</w:t>
      </w:r>
      <w:r>
        <w:rPr>
          <w:rFonts w:ascii="Arial" w:hAnsi="Arial" w:cs="Arial"/>
          <w:iCs/>
          <w:color w:val="000000"/>
          <w:sz w:val="22"/>
          <w:szCs w:val="22"/>
        </w:rPr>
        <w:t xml:space="preserve"> T</w:t>
      </w:r>
      <w:r w:rsidRPr="009B6460">
        <w:rPr>
          <w:rFonts w:ascii="Arial" w:hAnsi="Arial" w:cs="Arial"/>
          <w:iCs/>
          <w:color w:val="000000"/>
          <w:sz w:val="22"/>
          <w:szCs w:val="22"/>
        </w:rPr>
        <w:t xml:space="preserve">he </w:t>
      </w:r>
      <w:r w:rsidR="001603CA">
        <w:rPr>
          <w:rFonts w:ascii="Arial" w:hAnsi="Arial" w:cs="Arial"/>
          <w:iCs/>
          <w:color w:val="000000"/>
          <w:sz w:val="22"/>
          <w:szCs w:val="22"/>
        </w:rPr>
        <w:t xml:space="preserve">waterfall </w:t>
      </w:r>
      <w:r w:rsidR="00D80A83">
        <w:rPr>
          <w:rFonts w:ascii="Arial" w:hAnsi="Arial" w:cs="Arial"/>
          <w:iCs/>
          <w:color w:val="000000"/>
          <w:sz w:val="22"/>
          <w:szCs w:val="22"/>
        </w:rPr>
        <w:t>frog</w:t>
      </w:r>
      <w:r w:rsidRPr="009B6460">
        <w:rPr>
          <w:rFonts w:ascii="Arial" w:hAnsi="Arial" w:cs="Arial"/>
          <w:iCs/>
          <w:color w:val="000000"/>
          <w:sz w:val="22"/>
          <w:szCs w:val="22"/>
        </w:rPr>
        <w:t xml:space="preserve"> is one of the few Australian species</w:t>
      </w:r>
      <w:r>
        <w:rPr>
          <w:rFonts w:ascii="Arial" w:hAnsi="Arial" w:cs="Arial"/>
          <w:iCs/>
          <w:color w:val="000000"/>
          <w:sz w:val="22"/>
          <w:szCs w:val="22"/>
        </w:rPr>
        <w:t xml:space="preserve"> where the tadpoles </w:t>
      </w:r>
      <w:r w:rsidRPr="009B6460">
        <w:rPr>
          <w:rFonts w:ascii="Arial" w:hAnsi="Arial" w:cs="Arial"/>
          <w:iCs/>
          <w:color w:val="000000"/>
          <w:sz w:val="22"/>
          <w:szCs w:val="22"/>
        </w:rPr>
        <w:t xml:space="preserve">exhibit adaptations to torrent environments, such as a streamlined body shape, large suctorial mouthparts and a muscular tail </w:t>
      </w:r>
      <w:r w:rsidR="00C57F12">
        <w:rPr>
          <w:rFonts w:ascii="Arial" w:hAnsi="Arial" w:cs="Arial"/>
          <w:iCs/>
          <w:color w:val="000000"/>
          <w:sz w:val="22"/>
          <w:szCs w:val="22"/>
        </w:rPr>
        <w:fldChar w:fldCharType="begin">
          <w:fldData xml:space="preserve">PEVuZE5vdGU+PENpdGU+PEF1dGhvcj5BbnN0aXM8L0F1dGhvcj48WWVhcj4yMDEzPC9ZZWFyPjxS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</w:fldData>
        </w:fldChar>
      </w:r>
      <w:r w:rsidR="00C57F12">
        <w:rPr>
          <w:rFonts w:ascii="Arial" w:hAnsi="Arial" w:cs="Arial"/>
          <w:iCs/>
          <w:color w:val="000000"/>
          <w:sz w:val="22"/>
          <w:szCs w:val="22"/>
        </w:rPr>
        <w:instrText xml:space="preserve"> ADDIN EN.CITE </w:instrText>
      </w:r>
      <w:r w:rsidR="00C57F12">
        <w:rPr>
          <w:rFonts w:ascii="Arial" w:hAnsi="Arial" w:cs="Arial"/>
          <w:iCs/>
          <w:color w:val="000000"/>
          <w:sz w:val="22"/>
          <w:szCs w:val="22"/>
        </w:rPr>
        <w:fldChar w:fldCharType="begin">
          <w:fldData xml:space="preserve">PEVuZE5vdGU+PENpdGU+PEF1dGhvcj5BbnN0aXM8L0F1dGhvcj48WWVhcj4yMDEzPC9ZZWFyPjxS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</w:fldData>
        </w:fldChar>
      </w:r>
      <w:r w:rsidR="00C57F12">
        <w:rPr>
          <w:rFonts w:ascii="Arial" w:hAnsi="Arial" w:cs="Arial"/>
          <w:iCs/>
          <w:color w:val="000000"/>
          <w:sz w:val="22"/>
          <w:szCs w:val="22"/>
        </w:rPr>
        <w:instrText xml:space="preserve"> ADDIN EN.CITE.DATA </w:instrText>
      </w:r>
      <w:r w:rsidR="00C57F12">
        <w:rPr>
          <w:rFonts w:ascii="Arial" w:hAnsi="Arial" w:cs="Arial"/>
          <w:iCs/>
          <w:color w:val="000000"/>
          <w:sz w:val="22"/>
          <w:szCs w:val="22"/>
        </w:rPr>
      </w:r>
      <w:r w:rsidR="00C57F12">
        <w:rPr>
          <w:rFonts w:ascii="Arial" w:hAnsi="Arial" w:cs="Arial"/>
          <w:iCs/>
          <w:color w:val="000000"/>
          <w:sz w:val="22"/>
          <w:szCs w:val="22"/>
        </w:rPr>
        <w:fldChar w:fldCharType="end"/>
      </w:r>
      <w:r w:rsidR="00C57F12">
        <w:rPr>
          <w:rFonts w:ascii="Arial" w:hAnsi="Arial" w:cs="Arial"/>
          <w:iCs/>
          <w:color w:val="000000"/>
          <w:sz w:val="22"/>
          <w:szCs w:val="22"/>
        </w:rPr>
      </w:r>
      <w:r w:rsidR="00C57F12">
        <w:rPr>
          <w:rFonts w:ascii="Arial" w:hAnsi="Arial" w:cs="Arial"/>
          <w:iCs/>
          <w:color w:val="000000"/>
          <w:sz w:val="22"/>
          <w:szCs w:val="22"/>
        </w:rPr>
        <w:fldChar w:fldCharType="separate"/>
      </w:r>
      <w:r w:rsidR="00C57F12">
        <w:rPr>
          <w:rFonts w:ascii="Arial" w:hAnsi="Arial" w:cs="Arial"/>
          <w:iCs/>
          <w:noProof/>
          <w:color w:val="000000"/>
          <w:sz w:val="22"/>
          <w:szCs w:val="22"/>
        </w:rPr>
        <w:t>(</w:t>
      </w:r>
      <w:hyperlink w:anchor="_ENREF_11" w:tooltip="Liem, 1974 #193" w:history="1">
        <w:r w:rsidR="00C11CEC">
          <w:rPr>
            <w:rFonts w:ascii="Arial" w:hAnsi="Arial" w:cs="Arial"/>
            <w:iCs/>
            <w:noProof/>
            <w:color w:val="000000"/>
            <w:sz w:val="22"/>
            <w:szCs w:val="22"/>
          </w:rPr>
          <w:t>Liem 1974</w:t>
        </w:r>
      </w:hyperlink>
      <w:r w:rsidR="00C57F12">
        <w:rPr>
          <w:rFonts w:ascii="Arial" w:hAnsi="Arial" w:cs="Arial"/>
          <w:iCs/>
          <w:noProof/>
          <w:color w:val="000000"/>
          <w:sz w:val="22"/>
          <w:szCs w:val="22"/>
        </w:rPr>
        <w:t xml:space="preserve">; </w:t>
      </w:r>
      <w:hyperlink w:anchor="_ENREF_19" w:tooltip="Richards, 1992 #195" w:history="1">
        <w:r w:rsidR="00C11CEC">
          <w:rPr>
            <w:rFonts w:ascii="Arial" w:hAnsi="Arial" w:cs="Arial"/>
            <w:iCs/>
            <w:noProof/>
            <w:color w:val="000000"/>
            <w:sz w:val="22"/>
            <w:szCs w:val="22"/>
          </w:rPr>
          <w:t>Richards 1992</w:t>
        </w:r>
      </w:hyperlink>
      <w:r w:rsidR="00C57F12">
        <w:rPr>
          <w:rFonts w:ascii="Arial" w:hAnsi="Arial" w:cs="Arial"/>
          <w:iCs/>
          <w:noProof/>
          <w:color w:val="000000"/>
          <w:sz w:val="22"/>
          <w:szCs w:val="22"/>
        </w:rPr>
        <w:t xml:space="preserve">; </w:t>
      </w:r>
      <w:hyperlink w:anchor="_ENREF_1" w:tooltip="Anstis, 2013 #49" w:history="1">
        <w:r w:rsidR="00C11CEC">
          <w:rPr>
            <w:rFonts w:ascii="Arial" w:hAnsi="Arial" w:cs="Arial"/>
            <w:iCs/>
            <w:noProof/>
            <w:color w:val="000000"/>
            <w:sz w:val="22"/>
            <w:szCs w:val="22"/>
          </w:rPr>
          <w:t>Anstis 2013</w:t>
        </w:r>
      </w:hyperlink>
      <w:r w:rsidR="00C57F12">
        <w:rPr>
          <w:rFonts w:ascii="Arial" w:hAnsi="Arial" w:cs="Arial"/>
          <w:iCs/>
          <w:noProof/>
          <w:color w:val="000000"/>
          <w:sz w:val="22"/>
          <w:szCs w:val="22"/>
        </w:rPr>
        <w:t>)</w:t>
      </w:r>
      <w:r w:rsidR="00C57F12">
        <w:rPr>
          <w:rFonts w:ascii="Arial" w:hAnsi="Arial" w:cs="Arial"/>
          <w:iCs/>
          <w:color w:val="000000"/>
          <w:sz w:val="22"/>
          <w:szCs w:val="22"/>
        </w:rPr>
        <w:fldChar w:fldCharType="end"/>
      </w:r>
      <w:r w:rsidRPr="009B6460">
        <w:rPr>
          <w:rFonts w:ascii="Arial" w:hAnsi="Arial" w:cs="Arial"/>
          <w:iCs/>
          <w:color w:val="000000"/>
          <w:sz w:val="22"/>
          <w:szCs w:val="22"/>
        </w:rPr>
        <w:t>.</w:t>
      </w:r>
    </w:p>
    <w:p w14:paraId="6F34FA87" w14:textId="63B7E057" w:rsidR="00254C08" w:rsidRPr="009B6460" w:rsidRDefault="00254C08" w:rsidP="00254C08">
      <w:pPr>
        <w:pStyle w:val="NormalWeb"/>
        <w:rPr>
          <w:rFonts w:ascii="Arial" w:hAnsi="Arial" w:cs="Arial"/>
          <w:iCs/>
          <w:color w:val="000000"/>
          <w:sz w:val="22"/>
          <w:szCs w:val="22"/>
          <w:lang w:eastAsia="en-US"/>
        </w:rPr>
      </w:pPr>
      <w:r>
        <w:rPr>
          <w:rFonts w:ascii="Arial" w:hAnsi="Arial" w:cs="Arial"/>
          <w:iCs/>
          <w:color w:val="000000"/>
          <w:sz w:val="22"/>
          <w:szCs w:val="22"/>
          <w:lang w:eastAsia="en-US"/>
        </w:rPr>
        <w:t>G</w:t>
      </w:r>
      <w:r w:rsidRPr="009B6460">
        <w:rPr>
          <w:rFonts w:ascii="Arial" w:hAnsi="Arial" w:cs="Arial"/>
          <w:iCs/>
          <w:color w:val="000000"/>
          <w:sz w:val="22"/>
          <w:szCs w:val="22"/>
          <w:lang w:eastAsia="en-US"/>
        </w:rPr>
        <w:t xml:space="preserve">ravid </w:t>
      </w:r>
      <w:r w:rsidRPr="009C7BA5">
        <w:rPr>
          <w:rFonts w:ascii="Arial" w:hAnsi="Arial" w:cs="Arial"/>
          <w:iCs/>
          <w:color w:val="000000"/>
          <w:sz w:val="22"/>
          <w:szCs w:val="22"/>
          <w:lang w:eastAsia="en-US"/>
        </w:rPr>
        <w:t>females, and males with nuptial pads, are encountered all year round (</w:t>
      </w:r>
      <w:r w:rsidRPr="009C7BA5">
        <w:rPr>
          <w:rFonts w:ascii="Arial" w:hAnsi="Arial" w:cs="Arial"/>
          <w:sz w:val="22"/>
          <w:szCs w:val="22"/>
        </w:rPr>
        <w:t xml:space="preserve">McDonald &amp; Martin unpubl. </w:t>
      </w:r>
      <w:r w:rsidR="0032210E" w:rsidRPr="009C7BA5">
        <w:rPr>
          <w:rFonts w:ascii="Arial" w:hAnsi="Arial" w:cs="Arial"/>
          <w:sz w:val="22"/>
          <w:szCs w:val="22"/>
        </w:rPr>
        <w:t>data,</w:t>
      </w:r>
      <w:r w:rsidRPr="009C7BA5">
        <w:rPr>
          <w:rFonts w:ascii="Arial" w:hAnsi="Arial" w:cs="Arial"/>
          <w:sz w:val="22"/>
          <w:szCs w:val="22"/>
        </w:rPr>
        <w:t xml:space="preserve"> cited in </w:t>
      </w:r>
      <w:r w:rsidRPr="009C7BA5">
        <w:rPr>
          <w:rFonts w:ascii="Arial" w:hAnsi="Arial" w:cs="Arial"/>
          <w:color w:val="000000"/>
          <w:sz w:val="22"/>
          <w:szCs w:val="22"/>
        </w:rPr>
        <w:t>NQTFRT</w:t>
      </w:r>
      <w:r w:rsidRPr="00FE014B">
        <w:rPr>
          <w:rFonts w:ascii="Arial" w:hAnsi="Arial" w:cs="Arial"/>
          <w:color w:val="000000"/>
          <w:sz w:val="22"/>
          <w:szCs w:val="22"/>
        </w:rPr>
        <w:t xml:space="preserve"> 2001</w:t>
      </w:r>
      <w:r w:rsidRPr="009C7BA5">
        <w:rPr>
          <w:rFonts w:ascii="Arial" w:hAnsi="Arial" w:cs="Arial"/>
          <w:iCs/>
          <w:color w:val="000000"/>
          <w:sz w:val="22"/>
          <w:szCs w:val="22"/>
          <w:lang w:eastAsia="en-US"/>
        </w:rPr>
        <w:t xml:space="preserve">) indicating that breeding can occur at any time of year. Breeding occurs in streams </w:t>
      </w:r>
      <w:r w:rsidR="00C57F12">
        <w:rPr>
          <w:rFonts w:ascii="Arial" w:hAnsi="Arial" w:cs="Arial"/>
          <w:iCs/>
          <w:color w:val="000000"/>
          <w:sz w:val="22"/>
          <w:szCs w:val="22"/>
          <w:lang w:eastAsia="en-US"/>
        </w:rPr>
        <w:fldChar w:fldCharType="begin"/>
      </w:r>
      <w:r w:rsidR="00C57F12">
        <w:rPr>
          <w:rFonts w:ascii="Arial" w:hAnsi="Arial" w:cs="Arial"/>
          <w:iCs/>
          <w:color w:val="000000"/>
          <w:sz w:val="22"/>
          <w:szCs w:val="22"/>
          <w:lang w:eastAsia="en-US"/>
        </w:rPr>
        <w:instrText xml:space="preserve"> ADDIN EN.CITE &lt;EndNote&gt;&lt;Cite&gt;&lt;Author&gt;Hodgkinson&lt;/Author&gt;&lt;Year&gt;2001&lt;/Year&gt;&lt;RecNum&gt;311&lt;/RecNum&gt;&lt;DisplayText&gt;(Hodgkinson &amp;amp; Hero 2001)&lt;/DisplayText&gt;&lt;record&gt;&lt;rec-number&gt;311&lt;/rec-number&gt;&lt;foreign-keys&gt;&lt;key app="EN" db-id="ta0rdr92ndv9x0e9sdapdzadfw29sw9r9xva" timestamp="1488938945"&gt;311&lt;/key&gt;&lt;/foreign-keys&gt;&lt;ref-type name="Journal Article"&gt;17&lt;/ref-type&gt;&lt;contributors&gt;&lt;authors&gt;&lt;author&gt;Hodgkinson, S.&lt;/author&gt;&lt;author&gt;Hero, J.M.&lt;/author&gt;&lt;/authors&gt;&lt;/contributors&gt;&lt;titles&gt;&lt;title&gt;&lt;style face="normal" font="default" size="100%"&gt;Daily behaviour and microhabitat use of the Waterfall Frog, &lt;/style&gt;&lt;style face="italic" font="default" size="100%"&gt;Litoria nannotis &lt;/style&gt;&lt;style face="normal" font="default" size="100%"&gt;in Tully Gorge, Eastern Australia. Journal of Herpetology 35, 166 120.&lt;/style&gt;&lt;/title&gt;&lt;secondary-title&gt;Journal of Herpetology&lt;/secondary-title&gt;&lt;/titles&gt;&lt;periodical&gt;&lt;full-title&gt;Journal of Herpetology&lt;/full-title&gt;&lt;/periodical&gt;&lt;pages&gt;116-120&lt;/pages&gt;&lt;volume&gt;35&lt;/volume&gt;&lt;dates&gt;&lt;year&gt;2001&lt;/year&gt;&lt;/dates&gt;&lt;urls&gt;&lt;/urls&gt;&lt;/record&gt;&lt;/Cite&gt;&lt;/EndNote&gt;</w:instrText>
      </w:r>
      <w:r w:rsidR="00C57F12">
        <w:rPr>
          <w:rFonts w:ascii="Arial" w:hAnsi="Arial" w:cs="Arial"/>
          <w:iCs/>
          <w:color w:val="000000"/>
          <w:sz w:val="22"/>
          <w:szCs w:val="22"/>
          <w:lang w:eastAsia="en-US"/>
        </w:rPr>
        <w:fldChar w:fldCharType="separate"/>
      </w:r>
      <w:r w:rsidR="00C57F12">
        <w:rPr>
          <w:rFonts w:ascii="Arial" w:hAnsi="Arial" w:cs="Arial"/>
          <w:iCs/>
          <w:noProof/>
          <w:color w:val="000000"/>
          <w:sz w:val="22"/>
          <w:szCs w:val="22"/>
          <w:lang w:eastAsia="en-US"/>
        </w:rPr>
        <w:t>(</w:t>
      </w:r>
      <w:hyperlink w:anchor="_ENREF_7" w:tooltip="Hodgkinson, 2001 #311" w:history="1">
        <w:r w:rsidR="00C11CEC">
          <w:rPr>
            <w:rFonts w:ascii="Arial" w:hAnsi="Arial" w:cs="Arial"/>
            <w:iCs/>
            <w:noProof/>
            <w:color w:val="000000"/>
            <w:sz w:val="22"/>
            <w:szCs w:val="22"/>
            <w:lang w:eastAsia="en-US"/>
          </w:rPr>
          <w:t>Hodgkinson &amp; Hero 2001</w:t>
        </w:r>
      </w:hyperlink>
      <w:r w:rsidR="00C57F12">
        <w:rPr>
          <w:rFonts w:ascii="Arial" w:hAnsi="Arial" w:cs="Arial"/>
          <w:iCs/>
          <w:noProof/>
          <w:color w:val="000000"/>
          <w:sz w:val="22"/>
          <w:szCs w:val="22"/>
          <w:lang w:eastAsia="en-US"/>
        </w:rPr>
        <w:t>)</w:t>
      </w:r>
      <w:r w:rsidR="00C57F12">
        <w:rPr>
          <w:rFonts w:ascii="Arial" w:hAnsi="Arial" w:cs="Arial"/>
          <w:iCs/>
          <w:color w:val="000000"/>
          <w:sz w:val="22"/>
          <w:szCs w:val="22"/>
          <w:lang w:eastAsia="en-US"/>
        </w:rPr>
        <w:fldChar w:fldCharType="end"/>
      </w:r>
      <w:r w:rsidRPr="009C7BA5">
        <w:rPr>
          <w:rFonts w:ascii="Arial" w:hAnsi="Arial" w:cs="Arial"/>
          <w:iCs/>
          <w:color w:val="000000"/>
          <w:sz w:val="22"/>
          <w:szCs w:val="22"/>
          <w:lang w:eastAsia="en-US"/>
        </w:rPr>
        <w:t xml:space="preserve">. Unpigmented eggs (136−216 eggs per clutch; 1.98−3.4 mm diameter) are laid in gelatinous egg masses under rocks in water </w:t>
      </w:r>
      <w:r w:rsidR="00C57F12">
        <w:rPr>
          <w:rFonts w:ascii="Arial" w:hAnsi="Arial" w:cs="Arial"/>
          <w:iCs/>
          <w:color w:val="000000"/>
          <w:sz w:val="22"/>
          <w:szCs w:val="22"/>
          <w:lang w:eastAsia="en-US"/>
        </w:rPr>
        <w:fldChar w:fldCharType="begin"/>
      </w:r>
      <w:r w:rsidR="00C57F12">
        <w:rPr>
          <w:rFonts w:ascii="Arial" w:hAnsi="Arial" w:cs="Arial"/>
          <w:iCs/>
          <w:color w:val="000000"/>
          <w:sz w:val="22"/>
          <w:szCs w:val="22"/>
          <w:lang w:eastAsia="en-US"/>
        </w:rPr>
        <w:instrText xml:space="preserve"> ADDIN EN.CITE &lt;EndNote&gt;&lt;Cite&gt;&lt;Author&gt;Hero&lt;/Author&gt;&lt;Year&gt;1996&lt;/Year&gt;&lt;RecNum&gt;312&lt;/RecNum&gt;&lt;DisplayText&gt;(Liem 1974; Hero &amp;amp; Fickling 1996)&lt;/DisplayText&gt;&lt;record&gt;&lt;rec-number&gt;312&lt;/rec-number&gt;&lt;foreign-keys&gt;&lt;key app="EN" db-id="ta0rdr92ndv9x0e9sdapdzadfw29sw9r9xva" timestamp="1488939361"&gt;312&lt;/key&gt;&lt;/foreign-keys&gt;&lt;ref-type name="Journal Article"&gt;17&lt;/ref-type&gt;&lt;contributors&gt;&lt;authors&gt;&lt;author&gt;Hero, J.M.&lt;/author&gt;&lt;author&gt;Fickling, S.&lt;/author&gt;&lt;/authors&gt;&lt;/contributors&gt;&lt;titles&gt;&lt;title&gt;Reproductive characteristics of female frogs from mesic habitats in Queensland&lt;/title&gt;&lt;secondary-title&gt;Memoirs of the Queensland Museum&lt;/secondary-title&gt;&lt;/titles&gt;&lt;periodical&gt;&lt;full-title&gt;Memoirs of the Queensland Museum&lt;/full-title&gt;&lt;/periodical&gt;&lt;pages&gt;306&lt;/pages&gt;&lt;volume&gt;39&lt;/volume&gt;&lt;dates&gt;&lt;year&gt;1996&lt;/year&gt;&lt;/dates&gt;&lt;urls&gt;&lt;/urls&gt;&lt;/record&gt;&lt;/Cite&gt;&lt;Cite&gt;&lt;Author&gt;Liem&lt;/Author&gt;&lt;Year&gt;1974&lt;/Year&gt;&lt;RecNum&gt;193&lt;/RecNum&gt;&lt;record&gt;&lt;rec-number&gt;193&lt;/rec-number&gt;&lt;foreign-keys&gt;&lt;key app="EN" db-id="ta0rdr92ndv9x0e9sdapdzadfw29sw9r9xva" timestamp="1476145112"&gt;193&lt;/key&gt;&lt;/foreign-keys&gt;&lt;ref-type name="Journal Article"&gt;17&lt;/ref-type&gt;&lt;contributors&gt;&lt;authors&gt;&lt;author&gt;Liem, D. S.&lt;/author&gt;&lt;/authors&gt;&lt;/contributors&gt;&lt;titles&gt;&lt;title&gt;&lt;style face="normal" font="default" size="100%"&gt;A review of the Litoria nannotis species group and a description of a new species of &lt;/style&gt;&lt;style face="italic" font="default" size="100%"&gt;Litoria &lt;/style&gt;&lt;style face="normal" font="default" size="100%"&gt;from north-east Queensland, Australia&lt;/style&gt;&lt;/title&gt;&lt;secondary-title&gt;Memoirs of the Queensland Museum&lt;/secondary-title&gt;&lt;/titles&gt;&lt;periodical&gt;&lt;full-title&gt;Memoirs of the Queensland Museum&lt;/full-title&gt;&lt;/periodical&gt;&lt;pages&gt;151-168&lt;/pages&gt;&lt;volume&gt;17&lt;/volume&gt;&lt;dates&gt;&lt;year&gt;1974&lt;/year&gt;&lt;/dates&gt;&lt;urls&gt;&lt;/urls&gt;&lt;/record&gt;&lt;/Cite&gt;&lt;/EndNote&gt;</w:instrText>
      </w:r>
      <w:r w:rsidR="00C57F12">
        <w:rPr>
          <w:rFonts w:ascii="Arial" w:hAnsi="Arial" w:cs="Arial"/>
          <w:iCs/>
          <w:color w:val="000000"/>
          <w:sz w:val="22"/>
          <w:szCs w:val="22"/>
          <w:lang w:eastAsia="en-US"/>
        </w:rPr>
        <w:fldChar w:fldCharType="separate"/>
      </w:r>
      <w:r w:rsidR="00C57F12">
        <w:rPr>
          <w:rFonts w:ascii="Arial" w:hAnsi="Arial" w:cs="Arial"/>
          <w:iCs/>
          <w:noProof/>
          <w:color w:val="000000"/>
          <w:sz w:val="22"/>
          <w:szCs w:val="22"/>
          <w:lang w:eastAsia="en-US"/>
        </w:rPr>
        <w:t>(</w:t>
      </w:r>
      <w:hyperlink w:anchor="_ENREF_11" w:tooltip="Liem, 1974 #193" w:history="1">
        <w:r w:rsidR="00C11CEC">
          <w:rPr>
            <w:rFonts w:ascii="Arial" w:hAnsi="Arial" w:cs="Arial"/>
            <w:iCs/>
            <w:noProof/>
            <w:color w:val="000000"/>
            <w:sz w:val="22"/>
            <w:szCs w:val="22"/>
            <w:lang w:eastAsia="en-US"/>
          </w:rPr>
          <w:t>Liem 1974</w:t>
        </w:r>
      </w:hyperlink>
      <w:r w:rsidR="00C57F12">
        <w:rPr>
          <w:rFonts w:ascii="Arial" w:hAnsi="Arial" w:cs="Arial"/>
          <w:iCs/>
          <w:noProof/>
          <w:color w:val="000000"/>
          <w:sz w:val="22"/>
          <w:szCs w:val="22"/>
          <w:lang w:eastAsia="en-US"/>
        </w:rPr>
        <w:t xml:space="preserve">; </w:t>
      </w:r>
      <w:hyperlink w:anchor="_ENREF_5" w:tooltip="Hero, 1996 #312" w:history="1">
        <w:r w:rsidR="00C11CEC">
          <w:rPr>
            <w:rFonts w:ascii="Arial" w:hAnsi="Arial" w:cs="Arial"/>
            <w:iCs/>
            <w:noProof/>
            <w:color w:val="000000"/>
            <w:sz w:val="22"/>
            <w:szCs w:val="22"/>
            <w:lang w:eastAsia="en-US"/>
          </w:rPr>
          <w:t>Hero &amp; Fickling 1996</w:t>
        </w:r>
      </w:hyperlink>
      <w:r w:rsidR="00C57F12">
        <w:rPr>
          <w:rFonts w:ascii="Arial" w:hAnsi="Arial" w:cs="Arial"/>
          <w:iCs/>
          <w:noProof/>
          <w:color w:val="000000"/>
          <w:sz w:val="22"/>
          <w:szCs w:val="22"/>
          <w:lang w:eastAsia="en-US"/>
        </w:rPr>
        <w:t>)</w:t>
      </w:r>
      <w:r w:rsidR="00C57F12">
        <w:rPr>
          <w:rFonts w:ascii="Arial" w:hAnsi="Arial" w:cs="Arial"/>
          <w:iCs/>
          <w:color w:val="000000"/>
          <w:sz w:val="22"/>
          <w:szCs w:val="22"/>
          <w:lang w:eastAsia="en-US"/>
        </w:rPr>
        <w:fldChar w:fldCharType="end"/>
      </w:r>
      <w:r w:rsidRPr="009C7BA5">
        <w:rPr>
          <w:rFonts w:ascii="Arial" w:hAnsi="Arial" w:cs="Arial"/>
          <w:iCs/>
          <w:color w:val="000000"/>
          <w:sz w:val="22"/>
          <w:szCs w:val="22"/>
          <w:lang w:eastAsia="en-US"/>
        </w:rPr>
        <w:t>.</w:t>
      </w:r>
    </w:p>
    <w:p w14:paraId="5E7C0348" w14:textId="468A0EAB" w:rsidR="00254C08" w:rsidRDefault="00254C08" w:rsidP="00254C08">
      <w:pPr>
        <w:pStyle w:val="NormalWeb"/>
        <w:rPr>
          <w:rFonts w:ascii="Arial" w:hAnsi="Arial" w:cs="Arial"/>
          <w:iCs/>
          <w:color w:val="000000"/>
          <w:sz w:val="22"/>
          <w:szCs w:val="22"/>
          <w:lang w:eastAsia="en-US"/>
        </w:rPr>
      </w:pPr>
      <w:r w:rsidRPr="00D355F6">
        <w:rPr>
          <w:rFonts w:ascii="Arial" w:hAnsi="Arial" w:cs="Arial"/>
          <w:iCs/>
          <w:color w:val="000000"/>
          <w:sz w:val="22"/>
          <w:szCs w:val="22"/>
          <w:lang w:eastAsia="en-US"/>
        </w:rPr>
        <w:t xml:space="preserve">The </w:t>
      </w:r>
      <w:r w:rsidR="001603CA">
        <w:rPr>
          <w:rFonts w:ascii="Arial" w:hAnsi="Arial" w:cs="Arial"/>
          <w:iCs/>
          <w:color w:val="000000"/>
          <w:sz w:val="22"/>
          <w:szCs w:val="22"/>
        </w:rPr>
        <w:t>waterfall</w:t>
      </w:r>
      <w:r w:rsidR="001603CA">
        <w:rPr>
          <w:rFonts w:ascii="Arial" w:hAnsi="Arial" w:cs="Arial"/>
          <w:iCs/>
          <w:color w:val="000000"/>
          <w:sz w:val="22"/>
          <w:szCs w:val="22"/>
          <w:lang w:eastAsia="en-US"/>
        </w:rPr>
        <w:t xml:space="preserve"> </w:t>
      </w:r>
      <w:r w:rsidR="00D80A83">
        <w:rPr>
          <w:rFonts w:ascii="Arial" w:hAnsi="Arial" w:cs="Arial"/>
          <w:iCs/>
          <w:color w:val="000000"/>
          <w:sz w:val="22"/>
          <w:szCs w:val="22"/>
          <w:lang w:eastAsia="en-US"/>
        </w:rPr>
        <w:t>frog</w:t>
      </w:r>
      <w:r w:rsidRPr="00D355F6">
        <w:rPr>
          <w:rFonts w:ascii="Arial" w:hAnsi="Arial" w:cs="Arial"/>
          <w:iCs/>
          <w:color w:val="000000"/>
          <w:sz w:val="22"/>
          <w:szCs w:val="22"/>
          <w:lang w:eastAsia="en-US"/>
        </w:rPr>
        <w:t xml:space="preserve"> displays distinctly different nocturnal and diurnal behaviour. During the day nearly all frogs are restricted to the stream environment where they shelter in small refuges behind waterfalls or wedged between</w:t>
      </w:r>
      <w:r>
        <w:rPr>
          <w:rFonts w:ascii="Arial" w:hAnsi="Arial" w:cs="Arial"/>
          <w:iCs/>
          <w:color w:val="000000"/>
          <w:sz w:val="22"/>
          <w:szCs w:val="22"/>
          <w:lang w:eastAsia="en-US"/>
        </w:rPr>
        <w:t xml:space="preserve"> rocks in the stream. </w:t>
      </w:r>
      <w:r w:rsidR="001603CA">
        <w:rPr>
          <w:rFonts w:ascii="Arial" w:hAnsi="Arial" w:cs="Arial"/>
          <w:iCs/>
          <w:color w:val="000000"/>
          <w:sz w:val="22"/>
          <w:szCs w:val="22"/>
          <w:lang w:eastAsia="en-US"/>
        </w:rPr>
        <w:t>W</w:t>
      </w:r>
      <w:r w:rsidR="001603CA">
        <w:rPr>
          <w:rFonts w:ascii="Arial" w:hAnsi="Arial" w:cs="Arial"/>
          <w:iCs/>
          <w:color w:val="000000"/>
          <w:sz w:val="22"/>
          <w:szCs w:val="22"/>
        </w:rPr>
        <w:t>aterfall</w:t>
      </w:r>
      <w:r w:rsidR="001603CA">
        <w:rPr>
          <w:rFonts w:ascii="Arial" w:hAnsi="Arial" w:cs="Arial"/>
          <w:iCs/>
          <w:color w:val="000000"/>
          <w:sz w:val="22"/>
          <w:szCs w:val="22"/>
          <w:lang w:eastAsia="en-US"/>
        </w:rPr>
        <w:t xml:space="preserve"> </w:t>
      </w:r>
      <w:r w:rsidR="00D80A83">
        <w:rPr>
          <w:rFonts w:ascii="Arial" w:hAnsi="Arial" w:cs="Arial"/>
          <w:iCs/>
          <w:color w:val="000000"/>
          <w:sz w:val="22"/>
          <w:szCs w:val="22"/>
          <w:lang w:eastAsia="en-US"/>
        </w:rPr>
        <w:t>frog</w:t>
      </w:r>
      <w:r w:rsidRPr="00D355F6">
        <w:rPr>
          <w:rFonts w:ascii="Arial" w:hAnsi="Arial" w:cs="Arial"/>
          <w:iCs/>
          <w:color w:val="000000"/>
          <w:sz w:val="22"/>
          <w:szCs w:val="22"/>
          <w:lang w:eastAsia="en-US"/>
        </w:rPr>
        <w:t xml:space="preserve">s occasionally bask in splash zones beside waterfalls </w:t>
      </w:r>
      <w:r w:rsidR="00C57F12">
        <w:rPr>
          <w:rFonts w:ascii="Arial" w:hAnsi="Arial" w:cs="Arial"/>
          <w:iCs/>
          <w:color w:val="000000"/>
          <w:sz w:val="22"/>
          <w:szCs w:val="22"/>
          <w:lang w:eastAsia="en-US"/>
        </w:rPr>
        <w:fldChar w:fldCharType="begin"/>
      </w:r>
      <w:r w:rsidR="00C57F12">
        <w:rPr>
          <w:rFonts w:ascii="Arial" w:hAnsi="Arial" w:cs="Arial"/>
          <w:iCs/>
          <w:color w:val="000000"/>
          <w:sz w:val="22"/>
          <w:szCs w:val="22"/>
          <w:lang w:eastAsia="en-US"/>
        </w:rPr>
        <w:instrText xml:space="preserve"> ADDIN EN.CITE &lt;EndNote&gt;&lt;Cite&gt;&lt;Author&gt;Hodgkinson&lt;/Author&gt;&lt;Year&gt;2001&lt;/Year&gt;&lt;RecNum&gt;311&lt;/RecNum&gt;&lt;DisplayText&gt;(Hodgkinson &amp;amp; Hero 2001)&lt;/DisplayText&gt;&lt;record&gt;&lt;rec-number&gt;311&lt;/rec-number&gt;&lt;foreign-keys&gt;&lt;key app="EN" db-id="ta0rdr92ndv9x0e9sdapdzadfw29sw9r9xva" timestamp="1488938945"&gt;311&lt;/key&gt;&lt;/foreign-keys&gt;&lt;ref-type name="Journal Article"&gt;17&lt;/ref-type&gt;&lt;contributors&gt;&lt;authors&gt;&lt;author&gt;Hodgkinson, S.&lt;/author&gt;&lt;author&gt;Hero, J.M.&lt;/author&gt;&lt;/authors&gt;&lt;/contributors&gt;&lt;titles&gt;&lt;title&gt;&lt;style face="normal" font="default" size="100%"&gt;Daily behaviour and microhabitat use of the Waterfall Frog, &lt;/style&gt;&lt;style face="italic" font="default" size="100%"&gt;Litoria nannotis &lt;/style&gt;&lt;style face="normal" font="default" size="100%"&gt;in Tully Gorge, Eastern Australia. Journal of Herpetology 35, 166 120.&lt;/style&gt;&lt;/title&gt;&lt;secondary-title&gt;Journal of Herpetology&lt;/secondary-title&gt;&lt;/titles&gt;&lt;periodical&gt;&lt;full-title&gt;Journal of Herpetology&lt;/full-title&gt;&lt;/periodical&gt;&lt;pages&gt;116-120&lt;/pages&gt;&lt;volume&gt;35&lt;/volume&gt;&lt;dates&gt;&lt;year&gt;2001&lt;/year&gt;&lt;/dates&gt;&lt;urls&gt;&lt;/urls&gt;&lt;/record&gt;&lt;/Cite&gt;&lt;/EndNote&gt;</w:instrText>
      </w:r>
      <w:r w:rsidR="00C57F12">
        <w:rPr>
          <w:rFonts w:ascii="Arial" w:hAnsi="Arial" w:cs="Arial"/>
          <w:iCs/>
          <w:color w:val="000000"/>
          <w:sz w:val="22"/>
          <w:szCs w:val="22"/>
          <w:lang w:eastAsia="en-US"/>
        </w:rPr>
        <w:fldChar w:fldCharType="separate"/>
      </w:r>
      <w:r w:rsidR="00C57F12">
        <w:rPr>
          <w:rFonts w:ascii="Arial" w:hAnsi="Arial" w:cs="Arial"/>
          <w:iCs/>
          <w:noProof/>
          <w:color w:val="000000"/>
          <w:sz w:val="22"/>
          <w:szCs w:val="22"/>
          <w:lang w:eastAsia="en-US"/>
        </w:rPr>
        <w:t>(</w:t>
      </w:r>
      <w:hyperlink w:anchor="_ENREF_7" w:tooltip="Hodgkinson, 2001 #311" w:history="1">
        <w:r w:rsidR="00C11CEC">
          <w:rPr>
            <w:rFonts w:ascii="Arial" w:hAnsi="Arial" w:cs="Arial"/>
            <w:iCs/>
            <w:noProof/>
            <w:color w:val="000000"/>
            <w:sz w:val="22"/>
            <w:szCs w:val="22"/>
            <w:lang w:eastAsia="en-US"/>
          </w:rPr>
          <w:t>Hodgkinson &amp; Hero 2001</w:t>
        </w:r>
      </w:hyperlink>
      <w:r w:rsidR="00C57F12">
        <w:rPr>
          <w:rFonts w:ascii="Arial" w:hAnsi="Arial" w:cs="Arial"/>
          <w:iCs/>
          <w:noProof/>
          <w:color w:val="000000"/>
          <w:sz w:val="22"/>
          <w:szCs w:val="22"/>
          <w:lang w:eastAsia="en-US"/>
        </w:rPr>
        <w:t>)</w:t>
      </w:r>
      <w:r w:rsidR="00C57F12">
        <w:rPr>
          <w:rFonts w:ascii="Arial" w:hAnsi="Arial" w:cs="Arial"/>
          <w:iCs/>
          <w:color w:val="000000"/>
          <w:sz w:val="22"/>
          <w:szCs w:val="22"/>
          <w:lang w:eastAsia="en-US"/>
        </w:rPr>
        <w:fldChar w:fldCharType="end"/>
      </w:r>
      <w:r w:rsidRPr="00D355F6">
        <w:rPr>
          <w:rFonts w:ascii="Arial" w:hAnsi="Arial" w:cs="Arial"/>
          <w:iCs/>
          <w:color w:val="000000"/>
          <w:sz w:val="22"/>
          <w:szCs w:val="22"/>
          <w:lang w:eastAsia="en-US"/>
        </w:rPr>
        <w:t>.</w:t>
      </w:r>
      <w:r>
        <w:rPr>
          <w:rFonts w:ascii="Arial" w:hAnsi="Arial" w:cs="Arial"/>
          <w:iCs/>
          <w:color w:val="000000"/>
          <w:sz w:val="22"/>
          <w:szCs w:val="22"/>
          <w:lang w:eastAsia="en-US"/>
        </w:rPr>
        <w:t xml:space="preserve"> </w:t>
      </w:r>
      <w:r w:rsidRPr="00D355F6">
        <w:rPr>
          <w:rFonts w:ascii="Arial" w:hAnsi="Arial" w:cs="Arial"/>
          <w:iCs/>
          <w:color w:val="000000"/>
          <w:sz w:val="22"/>
          <w:szCs w:val="22"/>
          <w:lang w:eastAsia="en-US"/>
        </w:rPr>
        <w:t xml:space="preserve">At night, </w:t>
      </w:r>
      <w:r>
        <w:rPr>
          <w:rFonts w:ascii="Arial" w:hAnsi="Arial" w:cs="Arial"/>
          <w:iCs/>
          <w:color w:val="000000"/>
          <w:sz w:val="22"/>
          <w:szCs w:val="22"/>
          <w:lang w:eastAsia="en-US"/>
        </w:rPr>
        <w:t>the species is</w:t>
      </w:r>
      <w:r w:rsidRPr="00D355F6">
        <w:rPr>
          <w:rFonts w:ascii="Arial" w:hAnsi="Arial" w:cs="Arial"/>
          <w:iCs/>
          <w:color w:val="000000"/>
          <w:sz w:val="22"/>
          <w:szCs w:val="22"/>
          <w:lang w:eastAsia="en-US"/>
        </w:rPr>
        <w:t xml:space="preserve"> much more active</w:t>
      </w:r>
      <w:r>
        <w:rPr>
          <w:rFonts w:ascii="Arial" w:hAnsi="Arial" w:cs="Arial"/>
          <w:iCs/>
          <w:color w:val="000000"/>
          <w:sz w:val="22"/>
          <w:szCs w:val="22"/>
          <w:lang w:eastAsia="en-US"/>
        </w:rPr>
        <w:t xml:space="preserve">; individuals can be </w:t>
      </w:r>
      <w:r w:rsidRPr="00D355F6">
        <w:rPr>
          <w:rFonts w:ascii="Arial" w:hAnsi="Arial" w:cs="Arial"/>
          <w:iCs/>
          <w:color w:val="000000"/>
          <w:sz w:val="22"/>
          <w:szCs w:val="22"/>
          <w:lang w:eastAsia="en-US"/>
        </w:rPr>
        <w:t xml:space="preserve">found in exposed positions within the stream, and some venture away from the water to forage in streamside vegetation. </w:t>
      </w:r>
      <w:r w:rsidR="001603CA">
        <w:rPr>
          <w:rFonts w:ascii="Arial" w:hAnsi="Arial" w:cs="Arial"/>
          <w:iCs/>
          <w:color w:val="000000"/>
          <w:sz w:val="22"/>
          <w:szCs w:val="22"/>
          <w:lang w:eastAsia="en-US"/>
        </w:rPr>
        <w:t>W</w:t>
      </w:r>
      <w:r w:rsidR="001603CA">
        <w:rPr>
          <w:rFonts w:ascii="Arial" w:hAnsi="Arial" w:cs="Arial"/>
          <w:iCs/>
          <w:color w:val="000000"/>
          <w:sz w:val="22"/>
          <w:szCs w:val="22"/>
        </w:rPr>
        <w:t>aterfall</w:t>
      </w:r>
      <w:r w:rsidR="001603CA">
        <w:rPr>
          <w:rFonts w:ascii="Arial" w:hAnsi="Arial" w:cs="Arial"/>
          <w:iCs/>
          <w:color w:val="000000"/>
          <w:sz w:val="22"/>
          <w:szCs w:val="22"/>
          <w:lang w:eastAsia="en-US"/>
        </w:rPr>
        <w:t xml:space="preserve"> </w:t>
      </w:r>
      <w:r w:rsidR="00D80A83">
        <w:rPr>
          <w:rFonts w:ascii="Arial" w:hAnsi="Arial" w:cs="Arial"/>
          <w:iCs/>
          <w:color w:val="000000"/>
          <w:sz w:val="22"/>
          <w:szCs w:val="22"/>
          <w:lang w:eastAsia="en-US"/>
        </w:rPr>
        <w:t>frog</w:t>
      </w:r>
      <w:r w:rsidRPr="00D355F6">
        <w:rPr>
          <w:rFonts w:ascii="Arial" w:hAnsi="Arial" w:cs="Arial"/>
          <w:iCs/>
          <w:color w:val="000000"/>
          <w:sz w:val="22"/>
          <w:szCs w:val="22"/>
          <w:lang w:eastAsia="en-US"/>
        </w:rPr>
        <w:t xml:space="preserve">s do not move further than 15 m from the stream, and always return before dawn </w:t>
      </w:r>
      <w:r w:rsidR="00C57F12">
        <w:rPr>
          <w:rFonts w:ascii="Arial" w:hAnsi="Arial" w:cs="Arial"/>
          <w:iCs/>
          <w:color w:val="000000"/>
          <w:sz w:val="22"/>
          <w:szCs w:val="22"/>
          <w:lang w:eastAsia="en-US"/>
        </w:rPr>
        <w:fldChar w:fldCharType="begin"/>
      </w:r>
      <w:r w:rsidR="00C57F12">
        <w:rPr>
          <w:rFonts w:ascii="Arial" w:hAnsi="Arial" w:cs="Arial"/>
          <w:iCs/>
          <w:color w:val="000000"/>
          <w:sz w:val="22"/>
          <w:szCs w:val="22"/>
          <w:lang w:eastAsia="en-US"/>
        </w:rPr>
        <w:instrText xml:space="preserve"> ADDIN EN.CITE &lt;EndNote&gt;&lt;Cite&gt;&lt;Author&gt;Hodgkinson&lt;/Author&gt;&lt;Year&gt;2001&lt;/Year&gt;&lt;RecNum&gt;311&lt;/RecNum&gt;&lt;DisplayText&gt;(Hodgkinson &amp;amp; Hero 2001)&lt;/DisplayText&gt;&lt;record&gt;&lt;rec-number&gt;311&lt;/rec-number&gt;&lt;foreign-keys&gt;&lt;key app="EN" db-id="ta0rdr92ndv9x0e9sdapdzadfw29sw9r9xva" timestamp="1488938945"&gt;311&lt;/key&gt;&lt;/foreign-keys&gt;&lt;ref-type name="Journal Article"&gt;17&lt;/ref-type&gt;&lt;contributors&gt;&lt;authors&gt;&lt;author&gt;Hodgkinson, S.&lt;/author&gt;&lt;author&gt;Hero, J.M.&lt;/author&gt;&lt;/authors&gt;&lt;/contributors&gt;&lt;titles&gt;&lt;title&gt;&lt;style face="normal" font="default" size="100%"&gt;Daily behaviour and microhabitat use of the Waterfall Frog, &lt;/style&gt;&lt;style face="italic" font="default" size="100%"&gt;Litoria nannotis &lt;/style&gt;&lt;style face="normal" font="default" size="100%"&gt;in Tully Gorge, Eastern Australia. Journal of Herpetology 35, 166 120.&lt;/style&gt;&lt;/title&gt;&lt;secondary-title&gt;Journal of Herpetology&lt;/secondary-title&gt;&lt;/titles&gt;&lt;periodical&gt;&lt;full-title&gt;Journal of Herpetology&lt;/full-title&gt;&lt;/periodical&gt;&lt;pages&gt;116-120&lt;/pages&gt;&lt;volume&gt;35&lt;/volume&gt;&lt;dates&gt;&lt;year&gt;2001&lt;/year&gt;&lt;/dates&gt;&lt;urls&gt;&lt;/urls&gt;&lt;/record&gt;&lt;/Cite&gt;&lt;/EndNote&gt;</w:instrText>
      </w:r>
      <w:r w:rsidR="00C57F12">
        <w:rPr>
          <w:rFonts w:ascii="Arial" w:hAnsi="Arial" w:cs="Arial"/>
          <w:iCs/>
          <w:color w:val="000000"/>
          <w:sz w:val="22"/>
          <w:szCs w:val="22"/>
          <w:lang w:eastAsia="en-US"/>
        </w:rPr>
        <w:fldChar w:fldCharType="separate"/>
      </w:r>
      <w:r w:rsidR="00C57F12">
        <w:rPr>
          <w:rFonts w:ascii="Arial" w:hAnsi="Arial" w:cs="Arial"/>
          <w:iCs/>
          <w:noProof/>
          <w:color w:val="000000"/>
          <w:sz w:val="22"/>
          <w:szCs w:val="22"/>
          <w:lang w:eastAsia="en-US"/>
        </w:rPr>
        <w:t>(</w:t>
      </w:r>
      <w:hyperlink w:anchor="_ENREF_7" w:tooltip="Hodgkinson, 2001 #311" w:history="1">
        <w:r w:rsidR="00C11CEC">
          <w:rPr>
            <w:rFonts w:ascii="Arial" w:hAnsi="Arial" w:cs="Arial"/>
            <w:iCs/>
            <w:noProof/>
            <w:color w:val="000000"/>
            <w:sz w:val="22"/>
            <w:szCs w:val="22"/>
            <w:lang w:eastAsia="en-US"/>
          </w:rPr>
          <w:t>Hodgkinson &amp; Hero 2001</w:t>
        </w:r>
      </w:hyperlink>
      <w:r w:rsidR="00C57F12">
        <w:rPr>
          <w:rFonts w:ascii="Arial" w:hAnsi="Arial" w:cs="Arial"/>
          <w:iCs/>
          <w:noProof/>
          <w:color w:val="000000"/>
          <w:sz w:val="22"/>
          <w:szCs w:val="22"/>
          <w:lang w:eastAsia="en-US"/>
        </w:rPr>
        <w:t>)</w:t>
      </w:r>
      <w:r w:rsidR="00C57F12">
        <w:rPr>
          <w:rFonts w:ascii="Arial" w:hAnsi="Arial" w:cs="Arial"/>
          <w:iCs/>
          <w:color w:val="000000"/>
          <w:sz w:val="22"/>
          <w:szCs w:val="22"/>
          <w:lang w:eastAsia="en-US"/>
        </w:rPr>
        <w:fldChar w:fldCharType="end"/>
      </w:r>
      <w:r w:rsidRPr="00D355F6">
        <w:rPr>
          <w:rFonts w:ascii="Arial" w:hAnsi="Arial" w:cs="Arial"/>
          <w:iCs/>
          <w:color w:val="000000"/>
          <w:sz w:val="22"/>
          <w:szCs w:val="22"/>
          <w:lang w:eastAsia="en-US"/>
        </w:rPr>
        <w:t>.</w:t>
      </w:r>
    </w:p>
    <w:p w14:paraId="5696B84C" w14:textId="77777777" w:rsidR="003445DF" w:rsidRPr="007D7E49" w:rsidRDefault="007D7E49" w:rsidP="00623EF4">
      <w:pPr>
        <w:pStyle w:val="CAheading"/>
      </w:pPr>
      <w:r w:rsidRPr="007D7E49">
        <w:t>Threats</w:t>
      </w:r>
    </w:p>
    <w:p w14:paraId="6F291EF6" w14:textId="19484B73" w:rsidR="00254C08" w:rsidRDefault="00254C08" w:rsidP="00254C08">
      <w:pPr>
        <w:pStyle w:val="NormalWeb"/>
        <w:rPr>
          <w:rFonts w:ascii="Arial" w:hAnsi="Arial" w:cs="Arial"/>
          <w:sz w:val="22"/>
          <w:szCs w:val="22"/>
        </w:rPr>
      </w:pPr>
      <w:r w:rsidRPr="00EC487E">
        <w:rPr>
          <w:rFonts w:ascii="Arial" w:hAnsi="Arial" w:cs="Arial"/>
          <w:iCs/>
          <w:color w:val="000000"/>
          <w:sz w:val="22"/>
          <w:szCs w:val="22"/>
        </w:rPr>
        <w:t xml:space="preserve">The </w:t>
      </w:r>
      <w:r w:rsidR="001603CA">
        <w:rPr>
          <w:rFonts w:ascii="Arial" w:hAnsi="Arial" w:cs="Arial"/>
          <w:iCs/>
          <w:color w:val="000000"/>
          <w:sz w:val="22"/>
          <w:szCs w:val="22"/>
        </w:rPr>
        <w:t xml:space="preserve">waterfall </w:t>
      </w:r>
      <w:r w:rsidR="00D80A83">
        <w:rPr>
          <w:rFonts w:ascii="Arial" w:hAnsi="Arial" w:cs="Arial"/>
          <w:iCs/>
          <w:color w:val="000000"/>
          <w:sz w:val="22"/>
          <w:szCs w:val="22"/>
        </w:rPr>
        <w:t>frog</w:t>
      </w:r>
      <w:r w:rsidRPr="00725DAB">
        <w:rPr>
          <w:rFonts w:ascii="Arial" w:hAnsi="Arial" w:cs="Arial"/>
          <w:iCs/>
          <w:sz w:val="22"/>
          <w:szCs w:val="22"/>
        </w:rPr>
        <w:t xml:space="preserve"> </w:t>
      </w:r>
      <w:r w:rsidRPr="00725DAB">
        <w:rPr>
          <w:rFonts w:ascii="Arial" w:hAnsi="Arial" w:cs="Arial"/>
          <w:sz w:val="22"/>
          <w:szCs w:val="22"/>
        </w:rPr>
        <w:t>is one of seven species of frogs occurring in upland rainforest streams in north-eastern Queensland</w:t>
      </w:r>
      <w:r>
        <w:rPr>
          <w:rFonts w:ascii="Arial" w:hAnsi="Arial" w:cs="Arial"/>
          <w:sz w:val="22"/>
          <w:szCs w:val="22"/>
        </w:rPr>
        <w:t xml:space="preserve"> that experienced s</w:t>
      </w:r>
      <w:r w:rsidRPr="00725DAB">
        <w:rPr>
          <w:rFonts w:ascii="Arial" w:hAnsi="Arial" w:cs="Arial"/>
          <w:sz w:val="22"/>
          <w:szCs w:val="22"/>
        </w:rPr>
        <w:t>ubstantial range contraction</w:t>
      </w:r>
      <w:r>
        <w:rPr>
          <w:rFonts w:ascii="Arial" w:hAnsi="Arial" w:cs="Arial"/>
          <w:sz w:val="22"/>
          <w:szCs w:val="22"/>
        </w:rPr>
        <w:t>s</w:t>
      </w:r>
      <w:r w:rsidRPr="00725DAB">
        <w:rPr>
          <w:rFonts w:ascii="Arial" w:hAnsi="Arial" w:cs="Arial"/>
          <w:sz w:val="22"/>
          <w:szCs w:val="22"/>
        </w:rPr>
        <w:t xml:space="preserve"> </w:t>
      </w:r>
      <w:r>
        <w:rPr>
          <w:rFonts w:ascii="Arial" w:hAnsi="Arial" w:cs="Arial"/>
          <w:sz w:val="22"/>
          <w:szCs w:val="22"/>
        </w:rPr>
        <w:t xml:space="preserve">and population declines between 1988 and late 1994 </w:t>
      </w:r>
      <w:r w:rsidR="00C57F12">
        <w:rPr>
          <w:rFonts w:ascii="Arial" w:hAnsi="Arial" w:cs="Arial"/>
          <w:sz w:val="22"/>
          <w:szCs w:val="22"/>
        </w:rPr>
        <w:fldChar w:fldCharType="begin"/>
      </w:r>
      <w:r w:rsidR="00C57F12">
        <w:rPr>
          <w:rFonts w:ascii="Arial" w:hAnsi="Arial" w:cs="Arial"/>
          <w:sz w:val="22"/>
          <w:szCs w:val="22"/>
        </w:rPr>
        <w:instrText xml:space="preserve"> ADDIN EN.CITE &lt;EndNote&gt;&lt;Cite&gt;&lt;Author&gt;Ingram&lt;/Author&gt;&lt;Year&gt;1993&lt;/Year&gt;&lt;RecNum&gt;310&lt;/RecNum&gt;&lt;DisplayText&gt;(Ingram &amp;amp; McDonald 1993; Richards et al. 1993)&lt;/DisplayText&gt;&lt;record&gt;&lt;rec-number&gt;310&lt;/rec-number&gt;&lt;foreign-keys&gt;&lt;key app="EN" db-id="ta0rdr92ndv9x0e9sdapdzadfw29sw9r9xva" timestamp="1488938523"&gt;310&lt;/key&gt;&lt;/foreign-keys&gt;&lt;ref-type name="Book Section"&gt;5&lt;/ref-type&gt;&lt;contributors&gt;&lt;authors&gt;&lt;author&gt;Ingram, G. J.&lt;/author&gt;&lt;author&gt;McDonald, K.&lt;/author&gt;&lt;/authors&gt;&lt;secondary-authors&gt;&lt;author&gt;Lunney, D.&lt;/author&gt;&lt;author&gt;Ayers, D.&lt;/author&gt;&lt;/secondary-authors&gt;&lt;/contributors&gt;&lt;titles&gt;&lt;title&gt;An update on the decline of Queensland’s frogs&lt;/title&gt;&lt;secondary-title&gt;Herpetology in Australia, a diverse discipline&lt;/secondary-title&gt;&lt;/titles&gt;&lt;pages&gt;297-303&lt;/pages&gt;&lt;dates&gt;&lt;year&gt;1993&lt;/year&gt;&lt;/dates&gt;&lt;pub-location&gt;Sydney&lt;/pub-location&gt;&lt;publisher&gt;Royal Zoological Society of NSW&lt;/publisher&gt;&lt;urls&gt;&lt;/urls&gt;&lt;/record&gt;&lt;/Cite&gt;&lt;Cite&gt;&lt;Author&gt;Richards&lt;/Author&gt;&lt;Year&gt;1993&lt;/Year&gt;&lt;RecNum&gt;104&lt;/RecNum&gt;&lt;record&gt;&lt;rec-number&gt;104&lt;/rec-number&gt;&lt;foreign-keys&gt;&lt;key app="EN" db-id="ta0rdr92ndv9x0e9sdapdzadfw29sw9r9xva" timestamp="1459751948"&gt;104&lt;/key&gt;&lt;/foreign-keys&gt;&lt;ref-type name="Journal Article"&gt;17&lt;/ref-type&gt;&lt;contributors&gt;&lt;authors&gt;&lt;author&gt;Richards, S. J.&lt;/author&gt;&lt;author&gt;McDonald, K. R.&lt;/author&gt;&lt;author&gt;Alford, R. A.&lt;/author&gt;&lt;/authors&gt;&lt;/contributors&gt;&lt;titles&gt;&lt;title&gt;Declines in populations of Australia&amp;apos;s endemic tropical rainforest frogs&lt;/title&gt;&lt;secondary-title&gt;Pacific Conservation Biology&lt;/secondary-title&gt;&lt;/titles&gt;&lt;periodical&gt;&lt;full-title&gt;Pacific Conservation Biology&lt;/full-title&gt;&lt;/periodical&gt;&lt;pages&gt;66-77&lt;/pages&gt;&lt;volume&gt;1&lt;/volume&gt;&lt;dates&gt;&lt;year&gt;1993&lt;/year&gt;&lt;/dates&gt;&lt;urls&gt;&lt;/urls&gt;&lt;/record&gt;&lt;/Cite&gt;&lt;/EndNote&gt;</w:instrText>
      </w:r>
      <w:r w:rsidR="00C57F12">
        <w:rPr>
          <w:rFonts w:ascii="Arial" w:hAnsi="Arial" w:cs="Arial"/>
          <w:sz w:val="22"/>
          <w:szCs w:val="22"/>
        </w:rPr>
        <w:fldChar w:fldCharType="separate"/>
      </w:r>
      <w:r w:rsidR="00C57F12">
        <w:rPr>
          <w:rFonts w:ascii="Arial" w:hAnsi="Arial" w:cs="Arial"/>
          <w:noProof/>
          <w:sz w:val="22"/>
          <w:szCs w:val="22"/>
        </w:rPr>
        <w:t>(</w:t>
      </w:r>
      <w:hyperlink w:anchor="_ENREF_9" w:tooltip="Ingram, 1993 #310" w:history="1">
        <w:r w:rsidR="00C11CEC">
          <w:rPr>
            <w:rFonts w:ascii="Arial" w:hAnsi="Arial" w:cs="Arial"/>
            <w:noProof/>
            <w:sz w:val="22"/>
            <w:szCs w:val="22"/>
          </w:rPr>
          <w:t>Ingram &amp; McDonald 1993</w:t>
        </w:r>
      </w:hyperlink>
      <w:r w:rsidR="00C57F12">
        <w:rPr>
          <w:rFonts w:ascii="Arial" w:hAnsi="Arial" w:cs="Arial"/>
          <w:noProof/>
          <w:sz w:val="22"/>
          <w:szCs w:val="22"/>
        </w:rPr>
        <w:t xml:space="preserve">; </w:t>
      </w:r>
      <w:hyperlink w:anchor="_ENREF_21" w:tooltip="Richards, 1993 #104" w:history="1">
        <w:r w:rsidR="00C11CEC">
          <w:rPr>
            <w:rFonts w:ascii="Arial" w:hAnsi="Arial" w:cs="Arial"/>
            <w:noProof/>
            <w:sz w:val="22"/>
            <w:szCs w:val="22"/>
          </w:rPr>
          <w:t>Richards et al. 1993</w:t>
        </w:r>
      </w:hyperlink>
      <w:r w:rsidR="00C57F12">
        <w:rPr>
          <w:rFonts w:ascii="Arial" w:hAnsi="Arial" w:cs="Arial"/>
          <w:noProof/>
          <w:sz w:val="22"/>
          <w:szCs w:val="22"/>
        </w:rPr>
        <w:t>)</w:t>
      </w:r>
      <w:r w:rsidR="00C57F12">
        <w:rPr>
          <w:rFonts w:ascii="Arial" w:hAnsi="Arial" w:cs="Arial"/>
          <w:sz w:val="22"/>
          <w:szCs w:val="22"/>
        </w:rPr>
        <w:fldChar w:fldCharType="end"/>
      </w:r>
      <w:r>
        <w:rPr>
          <w:rFonts w:ascii="Arial" w:hAnsi="Arial" w:cs="Arial"/>
          <w:sz w:val="22"/>
          <w:szCs w:val="22"/>
        </w:rPr>
        <w:t xml:space="preserve">. These species share the common characteristics of having a </w:t>
      </w:r>
      <w:r w:rsidRPr="006E48D6">
        <w:rPr>
          <w:rFonts w:ascii="Arial" w:hAnsi="Arial" w:cs="Arial"/>
          <w:sz w:val="22"/>
          <w:szCs w:val="22"/>
        </w:rPr>
        <w:t>low fecundity, a high degree of habitat specialisation and repro</w:t>
      </w:r>
      <w:r>
        <w:rPr>
          <w:rFonts w:ascii="Arial" w:hAnsi="Arial" w:cs="Arial"/>
          <w:sz w:val="22"/>
          <w:szCs w:val="22"/>
        </w:rPr>
        <w:t xml:space="preserve">duction in fast flowing streams </w:t>
      </w:r>
      <w:r w:rsidR="00C57F12">
        <w:rPr>
          <w:rFonts w:ascii="Arial" w:hAnsi="Arial" w:cs="Arial"/>
          <w:sz w:val="22"/>
          <w:szCs w:val="22"/>
        </w:rPr>
        <w:fldChar w:fldCharType="begin"/>
      </w:r>
      <w:r w:rsidR="00C57F12">
        <w:rPr>
          <w:rFonts w:ascii="Arial" w:hAnsi="Arial" w:cs="Arial"/>
          <w:sz w:val="22"/>
          <w:szCs w:val="22"/>
        </w:rPr>
        <w:instrText xml:space="preserve"> ADDIN EN.CITE &lt;EndNote&gt;&lt;Cite&gt;&lt;Author&gt;Williams&lt;/Author&gt;&lt;Year&gt;1998&lt;/Year&gt;&lt;RecNum&gt;293&lt;/RecNum&gt;&lt;DisplayText&gt;(Williams &amp;amp; Hero 1998)&lt;/DisplayText&gt;&lt;record&gt;&lt;rec-number&gt;293&lt;/rec-number&gt;&lt;foreign-keys&gt;&lt;key app="EN" db-id="ta0rdr92ndv9x0e9sdapdzadfw29sw9r9xva" timestamp="1484545294"&gt;293&lt;/key&gt;&lt;/foreign-keys&gt;&lt;ref-type name="Journal Article"&gt;17&lt;/ref-type&gt;&lt;contributors&gt;&lt;authors&gt;&lt;author&gt;Williams, S.E.&lt;/author&gt;&lt;author&gt;Hero, J.M. &lt;/author&gt;&lt;/authors&gt;&lt;/contributors&gt;&lt;titles&gt;&lt;title&gt;Rainforest frogs of the Australian Wet Tropics: guild classification and the ecological similarity of declining species&lt;/title&gt;&lt;secondary-title&gt;Proceedings of the Royal Society of London B&lt;/secondary-title&gt;&lt;/titles&gt;&lt;periodical&gt;&lt;full-title&gt;Proceedings of the Royal Society of London B&lt;/full-title&gt;&lt;/periodical&gt;&lt;pages&gt;597-602&lt;/pages&gt;&lt;volume&gt;265&lt;/volume&gt;&lt;dates&gt;&lt;year&gt;1998&lt;/year&gt;&lt;/dates&gt;&lt;urls&gt;&lt;/urls&gt;&lt;/record&gt;&lt;/Cite&gt;&lt;/EndNote&gt;</w:instrText>
      </w:r>
      <w:r w:rsidR="00C57F12">
        <w:rPr>
          <w:rFonts w:ascii="Arial" w:hAnsi="Arial" w:cs="Arial"/>
          <w:sz w:val="22"/>
          <w:szCs w:val="22"/>
        </w:rPr>
        <w:fldChar w:fldCharType="separate"/>
      </w:r>
      <w:r w:rsidR="00C57F12">
        <w:rPr>
          <w:rFonts w:ascii="Arial" w:hAnsi="Arial" w:cs="Arial"/>
          <w:noProof/>
          <w:sz w:val="22"/>
          <w:szCs w:val="22"/>
        </w:rPr>
        <w:t>(</w:t>
      </w:r>
      <w:hyperlink w:anchor="_ENREF_24" w:tooltip="Williams, 1998 #293" w:history="1">
        <w:r w:rsidR="00C11CEC">
          <w:rPr>
            <w:rFonts w:ascii="Arial" w:hAnsi="Arial" w:cs="Arial"/>
            <w:noProof/>
            <w:sz w:val="22"/>
            <w:szCs w:val="22"/>
          </w:rPr>
          <w:t>Williams &amp; Hero 1998</w:t>
        </w:r>
      </w:hyperlink>
      <w:r w:rsidR="00C57F12">
        <w:rPr>
          <w:rFonts w:ascii="Arial" w:hAnsi="Arial" w:cs="Arial"/>
          <w:noProof/>
          <w:sz w:val="22"/>
          <w:szCs w:val="22"/>
        </w:rPr>
        <w:t>)</w:t>
      </w:r>
      <w:r w:rsidR="00C57F12">
        <w:rPr>
          <w:rFonts w:ascii="Arial" w:hAnsi="Arial" w:cs="Arial"/>
          <w:sz w:val="22"/>
          <w:szCs w:val="22"/>
        </w:rPr>
        <w:fldChar w:fldCharType="end"/>
      </w:r>
      <w:r>
        <w:rPr>
          <w:rFonts w:ascii="Arial" w:hAnsi="Arial" w:cs="Arial"/>
          <w:sz w:val="22"/>
          <w:szCs w:val="22"/>
        </w:rPr>
        <w:t>.</w:t>
      </w:r>
      <w:r w:rsidRPr="00CC5330">
        <w:rPr>
          <w:rFonts w:ascii="Arial" w:hAnsi="Arial" w:cs="Arial"/>
          <w:sz w:val="22"/>
          <w:szCs w:val="22"/>
        </w:rPr>
        <w:t xml:space="preserve"> </w:t>
      </w:r>
      <w:r>
        <w:rPr>
          <w:rFonts w:ascii="Arial" w:hAnsi="Arial" w:cs="Arial"/>
          <w:sz w:val="22"/>
          <w:szCs w:val="22"/>
        </w:rPr>
        <w:t>T</w:t>
      </w:r>
      <w:r w:rsidRPr="00904075">
        <w:rPr>
          <w:rFonts w:ascii="Arial" w:hAnsi="Arial" w:cs="Arial"/>
          <w:sz w:val="22"/>
          <w:szCs w:val="22"/>
        </w:rPr>
        <w:t>he declines are believed to be due to the chytrid fungus</w:t>
      </w:r>
      <w:r>
        <w:rPr>
          <w:rFonts w:ascii="Arial" w:hAnsi="Arial" w:cs="Arial"/>
          <w:sz w:val="22"/>
          <w:szCs w:val="22"/>
        </w:rPr>
        <w:t xml:space="preserve">. </w:t>
      </w:r>
    </w:p>
    <w:p w14:paraId="1B3B1A48" w14:textId="40745E82" w:rsidR="00A75425" w:rsidRDefault="00A75425" w:rsidP="00254C08">
      <w:pPr>
        <w:pStyle w:val="NormalWeb"/>
        <w:rPr>
          <w:rFonts w:ascii="Arial" w:hAnsi="Arial" w:cs="Arial"/>
          <w:sz w:val="22"/>
          <w:szCs w:val="22"/>
        </w:rPr>
      </w:pPr>
      <w:r>
        <w:rPr>
          <w:rFonts w:ascii="Arial" w:hAnsi="Arial" w:cs="Arial"/>
          <w:sz w:val="22"/>
          <w:szCs w:val="22"/>
        </w:rPr>
        <w:t>The table below lists the t</w:t>
      </w:r>
      <w:r w:rsidRPr="004023AD">
        <w:rPr>
          <w:rFonts w:ascii="Arial" w:hAnsi="Arial" w:cs="Arial"/>
          <w:sz w:val="22"/>
          <w:szCs w:val="22"/>
        </w:rPr>
        <w:t>hreats</w:t>
      </w:r>
      <w:r w:rsidRPr="008837E3">
        <w:rPr>
          <w:rFonts w:ascii="Arial" w:hAnsi="Arial" w:cs="Arial"/>
          <w:sz w:val="22"/>
          <w:szCs w:val="22"/>
        </w:rPr>
        <w:t xml:space="preserve"> impacting the </w:t>
      </w:r>
      <w:r>
        <w:rPr>
          <w:rFonts w:ascii="Arial" w:hAnsi="Arial" w:cs="Arial"/>
          <w:sz w:val="22"/>
          <w:szCs w:val="22"/>
        </w:rPr>
        <w:t xml:space="preserve">species </w:t>
      </w:r>
      <w:r w:rsidRPr="008837E3">
        <w:rPr>
          <w:rFonts w:ascii="Arial" w:hAnsi="Arial" w:cs="Arial"/>
          <w:sz w:val="22"/>
          <w:szCs w:val="22"/>
        </w:rPr>
        <w:t>in approximate order of severity of risk, based on available evidence</w:t>
      </w:r>
      <w:r>
        <w:rPr>
          <w:rFonts w:ascii="Arial" w:hAnsi="Arial" w:cs="Arial"/>
          <w:sz w:val="22"/>
          <w:szCs w:val="22"/>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843"/>
        <w:gridCol w:w="2374"/>
        <w:gridCol w:w="3438"/>
      </w:tblGrid>
      <w:tr w:rsidR="000A3290" w14:paraId="2756C5CB" w14:textId="77777777" w:rsidTr="00254C08">
        <w:tc>
          <w:tcPr>
            <w:tcW w:w="1809" w:type="dxa"/>
            <w:shd w:val="clear" w:color="auto" w:fill="C0C0C0"/>
          </w:tcPr>
          <w:p w14:paraId="1795BE07" w14:textId="77777777" w:rsidR="000A3290" w:rsidRPr="000A3290" w:rsidRDefault="000A3290" w:rsidP="000A3290">
            <w:pPr>
              <w:rPr>
                <w:rFonts w:ascii="Arial" w:hAnsi="Arial" w:cs="Arial"/>
                <w:b/>
                <w:color w:val="000000"/>
                <w:sz w:val="22"/>
                <w:szCs w:val="22"/>
              </w:rPr>
            </w:pPr>
            <w:r w:rsidRPr="000A3290">
              <w:rPr>
                <w:rFonts w:ascii="Arial" w:hAnsi="Arial" w:cs="Arial"/>
                <w:b/>
                <w:color w:val="000000"/>
                <w:sz w:val="22"/>
                <w:szCs w:val="22"/>
              </w:rPr>
              <w:t>Threat factor</w:t>
            </w:r>
          </w:p>
        </w:tc>
        <w:tc>
          <w:tcPr>
            <w:tcW w:w="1843" w:type="dxa"/>
            <w:shd w:val="clear" w:color="auto" w:fill="C0C0C0"/>
          </w:tcPr>
          <w:p w14:paraId="66A7D35B" w14:textId="77777777" w:rsidR="000A3290" w:rsidRPr="000A3290" w:rsidRDefault="000A3290" w:rsidP="000A3290">
            <w:pPr>
              <w:rPr>
                <w:rFonts w:ascii="Arial" w:hAnsi="Arial" w:cs="Arial"/>
                <w:b/>
                <w:color w:val="000000"/>
                <w:sz w:val="22"/>
                <w:szCs w:val="22"/>
              </w:rPr>
            </w:pPr>
            <w:r w:rsidRPr="000A3290">
              <w:rPr>
                <w:rFonts w:ascii="Arial" w:hAnsi="Arial" w:cs="Arial"/>
                <w:b/>
                <w:color w:val="000000"/>
                <w:sz w:val="22"/>
                <w:szCs w:val="22"/>
              </w:rPr>
              <w:t>Consequence rating</w:t>
            </w:r>
          </w:p>
        </w:tc>
        <w:tc>
          <w:tcPr>
            <w:tcW w:w="2374" w:type="dxa"/>
            <w:shd w:val="clear" w:color="auto" w:fill="C0C0C0"/>
          </w:tcPr>
          <w:p w14:paraId="4F642878" w14:textId="77777777" w:rsidR="000A3290" w:rsidRPr="000A3290" w:rsidRDefault="000A3290" w:rsidP="000A3290">
            <w:pPr>
              <w:rPr>
                <w:rFonts w:ascii="Arial" w:hAnsi="Arial" w:cs="Arial"/>
                <w:b/>
                <w:color w:val="000000"/>
                <w:sz w:val="22"/>
                <w:szCs w:val="22"/>
              </w:rPr>
            </w:pPr>
            <w:r w:rsidRPr="000A3290">
              <w:rPr>
                <w:rFonts w:ascii="Arial" w:hAnsi="Arial" w:cs="Arial"/>
                <w:b/>
                <w:color w:val="000000"/>
                <w:sz w:val="22"/>
                <w:szCs w:val="22"/>
              </w:rPr>
              <w:t>Extent over which threat may operate</w:t>
            </w:r>
          </w:p>
        </w:tc>
        <w:tc>
          <w:tcPr>
            <w:tcW w:w="3438" w:type="dxa"/>
            <w:shd w:val="clear" w:color="auto" w:fill="C0C0C0"/>
          </w:tcPr>
          <w:p w14:paraId="50715856" w14:textId="77777777" w:rsidR="000A3290" w:rsidRPr="000A3290" w:rsidRDefault="000A3290" w:rsidP="000A3290">
            <w:pPr>
              <w:rPr>
                <w:rFonts w:ascii="Arial" w:hAnsi="Arial" w:cs="Arial"/>
                <w:b/>
                <w:color w:val="000000"/>
                <w:sz w:val="22"/>
                <w:szCs w:val="22"/>
              </w:rPr>
            </w:pPr>
            <w:r w:rsidRPr="000A3290">
              <w:rPr>
                <w:rFonts w:ascii="Arial" w:hAnsi="Arial" w:cs="Arial"/>
                <w:b/>
                <w:color w:val="000000"/>
                <w:sz w:val="22"/>
                <w:szCs w:val="22"/>
              </w:rPr>
              <w:t xml:space="preserve">Evidence base </w:t>
            </w:r>
          </w:p>
        </w:tc>
      </w:tr>
      <w:tr w:rsidR="0058593C" w14:paraId="7CA2F8E9" w14:textId="77777777" w:rsidTr="00254C08">
        <w:tc>
          <w:tcPr>
            <w:tcW w:w="1809" w:type="dxa"/>
          </w:tcPr>
          <w:p w14:paraId="46EEBB76" w14:textId="5F82AA72" w:rsidR="0058593C" w:rsidRPr="00E92755" w:rsidRDefault="0058593C" w:rsidP="0058593C">
            <w:pPr>
              <w:rPr>
                <w:rFonts w:ascii="Arial" w:hAnsi="Arial" w:cs="Arial"/>
                <w:color w:val="000000"/>
                <w:sz w:val="22"/>
                <w:szCs w:val="22"/>
              </w:rPr>
            </w:pPr>
            <w:r w:rsidRPr="00C845D6">
              <w:rPr>
                <w:rFonts w:ascii="Arial" w:hAnsi="Arial" w:cs="Arial"/>
                <w:color w:val="000000"/>
                <w:sz w:val="22"/>
                <w:szCs w:val="22"/>
              </w:rPr>
              <w:t>Disease - Chytrid fungus</w:t>
            </w:r>
          </w:p>
        </w:tc>
        <w:tc>
          <w:tcPr>
            <w:tcW w:w="1843" w:type="dxa"/>
          </w:tcPr>
          <w:p w14:paraId="4F9A78FB" w14:textId="35D6CAC1" w:rsidR="0058593C" w:rsidRPr="000A3290" w:rsidRDefault="0058593C" w:rsidP="0058593C">
            <w:pPr>
              <w:rPr>
                <w:rFonts w:ascii="Arial" w:hAnsi="Arial" w:cs="Arial"/>
                <w:color w:val="000000"/>
                <w:sz w:val="22"/>
                <w:szCs w:val="22"/>
              </w:rPr>
            </w:pPr>
            <w:r>
              <w:rPr>
                <w:rFonts w:ascii="Arial" w:hAnsi="Arial" w:cs="Arial"/>
                <w:color w:val="000000"/>
                <w:sz w:val="22"/>
                <w:szCs w:val="22"/>
              </w:rPr>
              <w:t>Severe</w:t>
            </w:r>
          </w:p>
        </w:tc>
        <w:tc>
          <w:tcPr>
            <w:tcW w:w="2374" w:type="dxa"/>
          </w:tcPr>
          <w:p w14:paraId="74200A39" w14:textId="3A7F7788" w:rsidR="0058593C" w:rsidRPr="00E92755" w:rsidRDefault="0058593C" w:rsidP="0058593C">
            <w:pPr>
              <w:rPr>
                <w:rFonts w:ascii="Arial" w:hAnsi="Arial" w:cs="Arial"/>
                <w:color w:val="000000"/>
                <w:sz w:val="22"/>
                <w:szCs w:val="22"/>
              </w:rPr>
            </w:pPr>
            <w:r>
              <w:rPr>
                <w:rFonts w:ascii="Arial" w:hAnsi="Arial" w:cs="Arial"/>
                <w:color w:val="000000"/>
                <w:sz w:val="22"/>
                <w:szCs w:val="22"/>
              </w:rPr>
              <w:t>Whole of range</w:t>
            </w:r>
          </w:p>
        </w:tc>
        <w:tc>
          <w:tcPr>
            <w:tcW w:w="3438" w:type="dxa"/>
          </w:tcPr>
          <w:p w14:paraId="0C353322" w14:textId="4B6D2558" w:rsidR="0058593C" w:rsidRDefault="0058593C" w:rsidP="0058593C">
            <w:pPr>
              <w:spacing w:after="120"/>
              <w:rPr>
                <w:rFonts w:ascii="Arial" w:hAnsi="Arial" w:cs="Arial"/>
                <w:sz w:val="22"/>
                <w:szCs w:val="22"/>
              </w:rPr>
            </w:pPr>
            <w:r w:rsidRPr="006179D8">
              <w:rPr>
                <w:rFonts w:ascii="Arial" w:hAnsi="Arial" w:cs="Arial"/>
                <w:sz w:val="22"/>
                <w:szCs w:val="22"/>
              </w:rPr>
              <w:t xml:space="preserve">Chytridiomycosis is an infectious disease </w:t>
            </w:r>
            <w:r>
              <w:rPr>
                <w:rFonts w:ascii="Arial" w:hAnsi="Arial" w:cs="Arial"/>
                <w:sz w:val="22"/>
                <w:szCs w:val="22"/>
              </w:rPr>
              <w:t xml:space="preserve">caused by the </w:t>
            </w:r>
            <w:r w:rsidR="00D51464">
              <w:rPr>
                <w:rFonts w:ascii="Arial" w:hAnsi="Arial" w:cs="Arial"/>
                <w:sz w:val="22"/>
                <w:szCs w:val="22"/>
              </w:rPr>
              <w:t>amphibian chytrid fungus (</w:t>
            </w:r>
            <w:r w:rsidR="00D51464" w:rsidRPr="000F4320">
              <w:rPr>
                <w:rFonts w:ascii="Arial" w:hAnsi="Arial" w:cs="Arial"/>
                <w:i/>
                <w:sz w:val="22"/>
                <w:szCs w:val="22"/>
              </w:rPr>
              <w:t>Batrachochytrium dendrobatidis</w:t>
            </w:r>
            <w:r w:rsidR="00D51464">
              <w:rPr>
                <w:rFonts w:ascii="Arial" w:hAnsi="Arial" w:cs="Arial"/>
                <w:sz w:val="22"/>
                <w:szCs w:val="22"/>
              </w:rPr>
              <w:t>) t</w:t>
            </w:r>
            <w:r w:rsidRPr="006179D8">
              <w:rPr>
                <w:rFonts w:ascii="Arial" w:hAnsi="Arial" w:cs="Arial"/>
                <w:sz w:val="22"/>
                <w:szCs w:val="22"/>
              </w:rPr>
              <w:t>hat affects amphibians worldwide, causing mass die-offs and some species extinctions (Department of the Environment and Energy 2016).</w:t>
            </w:r>
            <w:r>
              <w:rPr>
                <w:rFonts w:ascii="Arial" w:hAnsi="Arial" w:cs="Arial"/>
                <w:sz w:val="22"/>
                <w:szCs w:val="22"/>
              </w:rPr>
              <w:t xml:space="preserve"> </w:t>
            </w:r>
            <w:r w:rsidRPr="006179D8">
              <w:rPr>
                <w:rFonts w:ascii="Arial" w:hAnsi="Arial" w:cs="Arial"/>
                <w:sz w:val="22"/>
                <w:szCs w:val="22"/>
              </w:rPr>
              <w:t xml:space="preserve">Chytridiomycosis </w:t>
            </w:r>
            <w:r>
              <w:rPr>
                <w:rFonts w:ascii="Arial" w:hAnsi="Arial" w:cs="Arial"/>
                <w:sz w:val="22"/>
                <w:szCs w:val="22"/>
              </w:rPr>
              <w:t xml:space="preserve">has become </w:t>
            </w:r>
            <w:r w:rsidRPr="00A56DB1">
              <w:rPr>
                <w:rFonts w:ascii="Arial" w:hAnsi="Arial" w:cs="Arial"/>
                <w:sz w:val="22"/>
                <w:szCs w:val="22"/>
              </w:rPr>
              <w:t xml:space="preserve"> endemic in the </w:t>
            </w:r>
            <w:r>
              <w:rPr>
                <w:rFonts w:ascii="Arial" w:hAnsi="Arial" w:cs="Arial"/>
                <w:sz w:val="22"/>
                <w:szCs w:val="22"/>
              </w:rPr>
              <w:t xml:space="preserve">Wet Tropics of Queensland, with infection prevalence higher during winter and at higher elevations (600−800 m) </w:t>
            </w:r>
            <w:r>
              <w:rPr>
                <w:rFonts w:ascii="Arial" w:hAnsi="Arial" w:cs="Arial"/>
                <w:sz w:val="22"/>
                <w:szCs w:val="22"/>
              </w:rPr>
              <w:fldChar w:fldCharType="begin"/>
            </w:r>
            <w:r>
              <w:rPr>
                <w:rFonts w:ascii="Arial" w:hAnsi="Arial" w:cs="Arial"/>
                <w:sz w:val="22"/>
                <w:szCs w:val="22"/>
              </w:rPr>
              <w:instrText xml:space="preserve"> ADDIN EN.CITE &lt;EndNote&gt;&lt;Cite&gt;&lt;Author&gt;Woodhams&lt;/Author&gt;&lt;Year&gt;2005&lt;/Year&gt;&lt;RecNum&gt;239&lt;/RecNum&gt;&lt;DisplayText&gt;(Woodhams &amp;amp; Alford 2005)&lt;/DisplayText&gt;&lt;record&gt;&lt;rec-number&gt;239&lt;/rec-number&gt;&lt;foreign-keys&gt;&lt;key app="EN" db-id="ta0rdr92ndv9x0e9sdapdzadfw29sw9r9xva" timestamp="1480982863"&gt;239&lt;/key&gt;&lt;/foreign-keys&gt;&lt;ref-type name="Journal Article"&gt;17&lt;/ref-type&gt;&lt;contributors&gt;&lt;authors&gt;&lt;author&gt;Woodhams, D. C.&lt;/author&gt;&lt;author&gt;Alford, R. A.&lt;/author&gt;&lt;/authors&gt;&lt;/contributors&gt;&lt;titles&gt;&lt;title&gt;Ecology of Chytridiomycosis in rainforest stream frog assemblages of tropical Queensland&lt;/title&gt;&lt;secondary-title&gt;Conservation Biology&lt;/secondary-title&gt;&lt;/titles&gt;&lt;periodical&gt;&lt;full-title&gt;Conservation Biology&lt;/full-title&gt;&lt;/periodical&gt;&lt;pages&gt;1449-1459&lt;/pages&gt;&lt;volume&gt;19&lt;/volume&gt;&lt;dates&gt;&lt;year&gt;2005&lt;/year&gt;&lt;/dates&gt;&lt;urls&gt;&lt;/urls&gt;&lt;/record&gt;&lt;/Cite&gt;&lt;/EndNote&gt;</w:instrText>
            </w:r>
            <w:r>
              <w:rPr>
                <w:rFonts w:ascii="Arial" w:hAnsi="Arial" w:cs="Arial"/>
                <w:sz w:val="22"/>
                <w:szCs w:val="22"/>
              </w:rPr>
              <w:fldChar w:fldCharType="separate"/>
            </w:r>
            <w:r>
              <w:rPr>
                <w:rFonts w:ascii="Arial" w:hAnsi="Arial" w:cs="Arial"/>
                <w:noProof/>
                <w:sz w:val="22"/>
                <w:szCs w:val="22"/>
              </w:rPr>
              <w:t>(</w:t>
            </w:r>
            <w:hyperlink w:anchor="_ENREF_26" w:tooltip="Woodhams, 2005 #239" w:history="1">
              <w:r>
                <w:rPr>
                  <w:rFonts w:ascii="Arial" w:hAnsi="Arial" w:cs="Arial"/>
                  <w:noProof/>
                  <w:sz w:val="22"/>
                  <w:szCs w:val="22"/>
                </w:rPr>
                <w:t>Woodhams &amp; Alford 2005</w:t>
              </w:r>
            </w:hyperlink>
            <w:r>
              <w:rPr>
                <w:rFonts w:ascii="Arial" w:hAnsi="Arial" w:cs="Arial"/>
                <w:noProof/>
                <w:sz w:val="22"/>
                <w:szCs w:val="22"/>
              </w:rPr>
              <w:t>)</w:t>
            </w:r>
            <w:r>
              <w:rPr>
                <w:rFonts w:ascii="Arial" w:hAnsi="Arial" w:cs="Arial"/>
                <w:sz w:val="22"/>
                <w:szCs w:val="22"/>
              </w:rPr>
              <w:fldChar w:fldCharType="end"/>
            </w:r>
            <w:r w:rsidRPr="00181707">
              <w:rPr>
                <w:rFonts w:ascii="Arial" w:hAnsi="Arial" w:cs="Arial"/>
                <w:sz w:val="22"/>
                <w:szCs w:val="22"/>
              </w:rPr>
              <w:t>.</w:t>
            </w:r>
          </w:p>
          <w:p w14:paraId="6FF74DBB" w14:textId="384839C8" w:rsidR="0058593C" w:rsidRDefault="0058593C" w:rsidP="0058593C">
            <w:pPr>
              <w:spacing w:after="120"/>
              <w:rPr>
                <w:rFonts w:ascii="Arial" w:hAnsi="Arial" w:cs="Arial"/>
                <w:sz w:val="22"/>
                <w:szCs w:val="22"/>
              </w:rPr>
            </w:pPr>
            <w:r w:rsidRPr="00A453F4">
              <w:rPr>
                <w:rFonts w:ascii="Arial" w:hAnsi="Arial" w:cs="Arial"/>
                <w:sz w:val="22"/>
                <w:szCs w:val="22"/>
              </w:rPr>
              <w:t xml:space="preserve">There is considerable circumstantial evidence to support the </w:t>
            </w:r>
            <w:r w:rsidRPr="00181707">
              <w:rPr>
                <w:rFonts w:ascii="Arial" w:hAnsi="Arial" w:cs="Arial"/>
                <w:sz w:val="22"/>
                <w:szCs w:val="22"/>
              </w:rPr>
              <w:t>hypothesis that</w:t>
            </w:r>
            <w:r>
              <w:rPr>
                <w:rFonts w:ascii="Arial" w:hAnsi="Arial" w:cs="Arial"/>
                <w:sz w:val="22"/>
                <w:szCs w:val="22"/>
              </w:rPr>
              <w:t xml:space="preserve"> c</w:t>
            </w:r>
            <w:r w:rsidRPr="00181707">
              <w:rPr>
                <w:rFonts w:ascii="Arial" w:hAnsi="Arial" w:cs="Arial"/>
                <w:sz w:val="22"/>
                <w:szCs w:val="22"/>
              </w:rPr>
              <w:t xml:space="preserve">hytridiomycosis, caused by the chytrid fungus or a viral infection, </w:t>
            </w:r>
            <w:r>
              <w:rPr>
                <w:rFonts w:ascii="Arial" w:hAnsi="Arial" w:cs="Arial"/>
                <w:sz w:val="22"/>
                <w:szCs w:val="22"/>
              </w:rPr>
              <w:t xml:space="preserve">has </w:t>
            </w:r>
            <w:r w:rsidRPr="00181707">
              <w:rPr>
                <w:rFonts w:ascii="Arial" w:hAnsi="Arial" w:cs="Arial"/>
                <w:sz w:val="22"/>
                <w:szCs w:val="22"/>
              </w:rPr>
              <w:t xml:space="preserve">contributed to the decline of </w:t>
            </w:r>
            <w:r>
              <w:rPr>
                <w:rFonts w:ascii="Arial" w:hAnsi="Arial" w:cs="Arial"/>
                <w:sz w:val="22"/>
                <w:szCs w:val="22"/>
              </w:rPr>
              <w:t>upland stream-dwelling frog</w:t>
            </w:r>
            <w:r w:rsidRPr="00181707">
              <w:rPr>
                <w:rFonts w:ascii="Arial" w:hAnsi="Arial" w:cs="Arial"/>
                <w:sz w:val="22"/>
                <w:szCs w:val="22"/>
              </w:rPr>
              <w:t xml:space="preserve"> species</w:t>
            </w:r>
            <w:r>
              <w:rPr>
                <w:rFonts w:ascii="Arial" w:hAnsi="Arial" w:cs="Arial"/>
                <w:sz w:val="22"/>
                <w:szCs w:val="22"/>
              </w:rPr>
              <w:t xml:space="preserve"> </w:t>
            </w:r>
            <w:r>
              <w:rPr>
                <w:rFonts w:ascii="Arial" w:hAnsi="Arial" w:cs="Arial"/>
                <w:sz w:val="22"/>
                <w:szCs w:val="22"/>
              </w:rPr>
              <w:fldChar w:fldCharType="begin"/>
            </w:r>
            <w:r>
              <w:rPr>
                <w:rFonts w:ascii="Arial" w:hAnsi="Arial" w:cs="Arial"/>
                <w:sz w:val="22"/>
                <w:szCs w:val="22"/>
              </w:rPr>
              <w:instrText xml:space="preserve"> ADDIN EN.CITE &lt;EndNote&gt;&lt;Cite&gt;&lt;Author&gt;Laurance&lt;/Author&gt;&lt;Year&gt;1996&lt;/Year&gt;&lt;RecNum&gt;166&lt;/RecNum&gt;&lt;DisplayText&gt;(Laurance et al. 1996; Berger et al. 1998)&lt;/DisplayText&gt;&lt;record&gt;&lt;rec-number&gt;166&lt;/rec-number&gt;&lt;foreign-keys&gt;&lt;key app="EN" db-id="ta0rdr92ndv9x0e9sdapdzadfw29sw9r9xva" timestamp="1460094221"&gt;166&lt;/key&gt;&lt;/foreign-keys&gt;&lt;ref-type name="Journal Article"&gt;17&lt;/ref-type&gt;&lt;contributors&gt;&lt;authors&gt;&lt;author&gt;Laurance, W. F.&lt;/author&gt;&lt;author&gt;McDonald, K. R.&lt;/author&gt;&lt;author&gt;Speare, R.&lt;/author&gt;&lt;/authors&gt;&lt;/contributors&gt;&lt;titles&gt;&lt;title&gt;Epidemic disease and the catastrophic decline of Australian rain forest frogs&lt;/title&gt;&lt;secondary-title&gt;Conservation Biology&lt;/secondary-title&gt;&lt;/titles&gt;&lt;periodical&gt;&lt;full-title&gt;Conservation Biology&lt;/full-title&gt;&lt;/periodical&gt;&lt;pages&gt;406-413&lt;/pages&gt;&lt;volume&gt;10&lt;/volume&gt;&lt;dates&gt;&lt;year&gt;1996&lt;/year&gt;&lt;/dates&gt;&lt;urls&gt;&lt;/urls&gt;&lt;/record&gt;&lt;/Cite&gt;&lt;Cite&gt;&lt;Author&gt;Berger&lt;/Author&gt;&lt;Year&gt;1998&lt;/Year&gt;&lt;RecNum&gt;198&lt;/RecNum&gt;&lt;record&gt;&lt;rec-number&gt;198&lt;/rec-number&gt;&lt;foreign-keys&gt;&lt;key app="EN" db-id="ta0rdr92ndv9x0e9sdapdzadfw29sw9r9xva" timestamp="1476163075"&gt;198&lt;/key&gt;&lt;/foreign-keys&gt;&lt;ref-type name="Journal Article"&gt;17&lt;/ref-type&gt;&lt;contributors&gt;&lt;authors&gt;&lt;author&gt;Berger, L.&lt;/author&gt;&lt;author&gt;Speare, R.&lt;/author&gt;&lt;author&gt;Dasak, P.&lt;/author&gt;&lt;author&gt;Green, D.E.&lt;/author&gt;&lt;author&gt;Cunningham, A.A.&lt;/author&gt;&lt;author&gt;Goggin, C.L.&lt;/author&gt;&lt;author&gt;Slocombe, R.&lt;/author&gt;&lt;author&gt;Ragan, M.A.&lt;/author&gt;&lt;author&gt;Hyatt, A.D.&lt;/author&gt;&lt;author&gt;McDonald, K.R.&lt;/author&gt;&lt;author&gt;Hines, H.B.&lt;/author&gt;&lt;author&gt;Lips, K.R.&lt;/author&gt;&lt;author&gt;Marantelli, G.&lt;/author&gt;&lt;author&gt;Parkes, H. . &lt;/author&gt;&lt;/authors&gt;&lt;/contributors&gt;&lt;titles&gt;&lt;title&gt;Chytridiomycosis causes amphibian mortality associated with population declines in the rainforests of Australia and Central America&lt;/title&gt;&lt;secondary-title&gt;Proceedings of the National Academy of Science USA&lt;/secondary-title&gt;&lt;/titles&gt;&lt;periodical&gt;&lt;full-title&gt;Proceedings of the National Academy of Science USA&lt;/full-title&gt;&lt;/periodical&gt;&lt;pages&gt;9031-9036&lt;/pages&gt;&lt;volume&gt;95&lt;/volume&gt;&lt;dates&gt;&lt;year&gt;1998&lt;/year&gt;&lt;/dates&gt;&lt;urls&gt;&lt;/urls&gt;&lt;/record&gt;&lt;/Cite&gt;&lt;/EndNote&gt;</w:instrText>
            </w:r>
            <w:r>
              <w:rPr>
                <w:rFonts w:ascii="Arial" w:hAnsi="Arial" w:cs="Arial"/>
                <w:sz w:val="22"/>
                <w:szCs w:val="22"/>
              </w:rPr>
              <w:fldChar w:fldCharType="separate"/>
            </w:r>
            <w:r>
              <w:rPr>
                <w:rFonts w:ascii="Arial" w:hAnsi="Arial" w:cs="Arial"/>
                <w:noProof/>
                <w:sz w:val="22"/>
                <w:szCs w:val="22"/>
              </w:rPr>
              <w:t>(</w:t>
            </w:r>
            <w:hyperlink w:anchor="_ENREF_10" w:tooltip="Laurance, 1996 #166" w:history="1">
              <w:r>
                <w:rPr>
                  <w:rFonts w:ascii="Arial" w:hAnsi="Arial" w:cs="Arial"/>
                  <w:noProof/>
                  <w:sz w:val="22"/>
                  <w:szCs w:val="22"/>
                </w:rPr>
                <w:t>Laurance et al. 1996</w:t>
              </w:r>
            </w:hyperlink>
            <w:r>
              <w:rPr>
                <w:rFonts w:ascii="Arial" w:hAnsi="Arial" w:cs="Arial"/>
                <w:noProof/>
                <w:sz w:val="22"/>
                <w:szCs w:val="22"/>
              </w:rPr>
              <w:t xml:space="preserve">; </w:t>
            </w:r>
            <w:hyperlink w:anchor="_ENREF_2" w:tooltip="Berger, 1998 #198" w:history="1">
              <w:r>
                <w:rPr>
                  <w:rFonts w:ascii="Arial" w:hAnsi="Arial" w:cs="Arial"/>
                  <w:noProof/>
                  <w:sz w:val="22"/>
                  <w:szCs w:val="22"/>
                </w:rPr>
                <w:t>Berger et al. 1998</w:t>
              </w:r>
            </w:hyperlink>
            <w:r>
              <w:rPr>
                <w:rFonts w:ascii="Arial" w:hAnsi="Arial" w:cs="Arial"/>
                <w:noProof/>
                <w:sz w:val="22"/>
                <w:szCs w:val="22"/>
              </w:rPr>
              <w:t>)</w:t>
            </w:r>
            <w:r>
              <w:rPr>
                <w:rFonts w:ascii="Arial" w:hAnsi="Arial" w:cs="Arial"/>
                <w:sz w:val="22"/>
                <w:szCs w:val="22"/>
              </w:rPr>
              <w:fldChar w:fldCharType="end"/>
            </w:r>
            <w:r>
              <w:rPr>
                <w:rFonts w:ascii="Arial" w:hAnsi="Arial" w:cs="Arial"/>
                <w:sz w:val="22"/>
                <w:szCs w:val="22"/>
              </w:rPr>
              <w:t xml:space="preserve">. </w:t>
            </w:r>
            <w:r w:rsidRPr="006876F9">
              <w:rPr>
                <w:rFonts w:ascii="Arial" w:hAnsi="Arial" w:cs="Arial"/>
                <w:sz w:val="22"/>
                <w:szCs w:val="22"/>
              </w:rPr>
              <w:t>Declines have been rapid, occurring over</w:t>
            </w:r>
            <w:r>
              <w:rPr>
                <w:rFonts w:ascii="Arial" w:hAnsi="Arial" w:cs="Arial"/>
                <w:sz w:val="22"/>
                <w:szCs w:val="22"/>
              </w:rPr>
              <w:t xml:space="preserve"> 2−3 month periods </w:t>
            </w:r>
            <w:r>
              <w:rPr>
                <w:rFonts w:ascii="Arial" w:hAnsi="Arial" w:cs="Arial"/>
                <w:sz w:val="22"/>
                <w:szCs w:val="22"/>
              </w:rPr>
              <w:fldChar w:fldCharType="begin"/>
            </w:r>
            <w:r>
              <w:rPr>
                <w:rFonts w:ascii="Arial" w:hAnsi="Arial" w:cs="Arial"/>
                <w:sz w:val="22"/>
                <w:szCs w:val="22"/>
              </w:rPr>
              <w:instrText xml:space="preserve"> ADDIN EN.CITE &lt;EndNote&gt;&lt;Cite&gt;&lt;Author&gt;McDonald&lt;/Author&gt;&lt;Year&gt;1999&lt;/Year&gt;&lt;RecNum&gt;108&lt;/RecNum&gt;&lt;DisplayText&gt;(McDonald &amp;amp; Alford 1999)&lt;/DisplayText&gt;&lt;record&gt;&lt;rec-number&gt;108&lt;/rec-number&gt;&lt;foreign-keys&gt;&lt;key app="EN" db-id="ta0rdr92ndv9x0e9sdapdzadfw29sw9r9xva" timestamp="1459818194"&gt;108&lt;/key&gt;&lt;/foreign-keys&gt;&lt;ref-type name="Book Section"&gt;5&lt;/ref-type&gt;&lt;contributors&gt;&lt;authors&gt;&lt;author&gt;McDonald, K.&lt;/author&gt;&lt;author&gt;Alford, R.&lt;/author&gt;&lt;/authors&gt;&lt;secondary-authors&gt;&lt;author&gt;Campbell, R.&lt;/author&gt;&lt;/secondary-authors&gt;&lt;/contributors&gt;&lt;titles&gt;&lt;title&gt;A review of declining frogs in northern Queensland&lt;/title&gt;&lt;secondary-title&gt;Declines and Disappearances of Australian Frogs&lt;/secondary-title&gt;&lt;/titles&gt;&lt;pages&gt;14-22&lt;/pages&gt;&lt;dates&gt;&lt;year&gt;1999&lt;/year&gt;&lt;/dates&gt;&lt;pub-location&gt;Canberra&lt;/pub-location&gt;&lt;publisher&gt;Environment Australia&lt;/publisher&gt;&lt;urls&gt;&lt;/urls&gt;&lt;/record&gt;&lt;/Cite&gt;&lt;/EndNote&gt;</w:instrText>
            </w:r>
            <w:r>
              <w:rPr>
                <w:rFonts w:ascii="Arial" w:hAnsi="Arial" w:cs="Arial"/>
                <w:sz w:val="22"/>
                <w:szCs w:val="22"/>
              </w:rPr>
              <w:fldChar w:fldCharType="separate"/>
            </w:r>
            <w:r>
              <w:rPr>
                <w:rFonts w:ascii="Arial" w:hAnsi="Arial" w:cs="Arial"/>
                <w:noProof/>
                <w:sz w:val="22"/>
                <w:szCs w:val="22"/>
              </w:rPr>
              <w:t>(</w:t>
            </w:r>
            <w:hyperlink w:anchor="_ENREF_12" w:tooltip="McDonald, 1999 #108" w:history="1">
              <w:r>
                <w:rPr>
                  <w:rFonts w:ascii="Arial" w:hAnsi="Arial" w:cs="Arial"/>
                  <w:noProof/>
                  <w:sz w:val="22"/>
                  <w:szCs w:val="22"/>
                </w:rPr>
                <w:t>McDonald &amp; Alford 1999</w:t>
              </w:r>
            </w:hyperlink>
            <w:r>
              <w:rPr>
                <w:rFonts w:ascii="Arial" w:hAnsi="Arial" w:cs="Arial"/>
                <w:noProof/>
                <w:sz w:val="22"/>
                <w:szCs w:val="22"/>
              </w:rPr>
              <w:t>)</w:t>
            </w:r>
            <w:r>
              <w:rPr>
                <w:rFonts w:ascii="Arial" w:hAnsi="Arial" w:cs="Arial"/>
                <w:sz w:val="22"/>
                <w:szCs w:val="22"/>
              </w:rPr>
              <w:fldChar w:fldCharType="end"/>
            </w:r>
            <w:r w:rsidRPr="006876F9">
              <w:rPr>
                <w:rFonts w:ascii="Arial" w:hAnsi="Arial" w:cs="Arial"/>
                <w:sz w:val="22"/>
                <w:szCs w:val="22"/>
              </w:rPr>
              <w:t xml:space="preserve">, and there is little evidence that environmental changes such as adverse weather, habitat destruction or pollution </w:t>
            </w:r>
            <w:r>
              <w:rPr>
                <w:rFonts w:ascii="Arial" w:hAnsi="Arial" w:cs="Arial"/>
                <w:sz w:val="22"/>
                <w:szCs w:val="22"/>
              </w:rPr>
              <w:t>were responsible.</w:t>
            </w:r>
          </w:p>
          <w:p w14:paraId="7D6DE97A" w14:textId="25A4AEA2" w:rsidR="0058593C" w:rsidRPr="00431BF7" w:rsidRDefault="0058593C" w:rsidP="0058593C">
            <w:pPr>
              <w:spacing w:after="120"/>
              <w:rPr>
                <w:rFonts w:ascii="Arial" w:hAnsi="Arial" w:cs="Arial"/>
                <w:sz w:val="22"/>
                <w:szCs w:val="22"/>
              </w:rPr>
            </w:pPr>
            <w:r>
              <w:rPr>
                <w:rFonts w:ascii="Arial" w:hAnsi="Arial" w:cs="Arial"/>
                <w:sz w:val="22"/>
                <w:szCs w:val="22"/>
              </w:rPr>
              <w:t xml:space="preserve">However, there is now evidence that </w:t>
            </w:r>
            <w:r>
              <w:rPr>
                <w:rFonts w:ascii="Arial" w:hAnsi="Arial" w:cs="Arial"/>
                <w:iCs/>
                <w:color w:val="000000"/>
                <w:sz w:val="22"/>
                <w:szCs w:val="22"/>
              </w:rPr>
              <w:t>waterfall</w:t>
            </w:r>
            <w:r>
              <w:rPr>
                <w:rFonts w:ascii="Arial" w:hAnsi="Arial" w:cs="Arial"/>
                <w:sz w:val="22"/>
                <w:szCs w:val="22"/>
              </w:rPr>
              <w:t xml:space="preserve"> frog populations persist in warmer and drier sites on the periphery of their former range despite high prevalence of chytrid infection </w:t>
            </w:r>
            <w:r>
              <w:rPr>
                <w:rFonts w:ascii="Arial" w:hAnsi="Arial" w:cs="Arial"/>
                <w:sz w:val="22"/>
                <w:szCs w:val="22"/>
              </w:rPr>
              <w:fldChar w:fldCharType="begin"/>
            </w:r>
            <w:r>
              <w:rPr>
                <w:rFonts w:ascii="Arial" w:hAnsi="Arial" w:cs="Arial"/>
                <w:sz w:val="22"/>
                <w:szCs w:val="22"/>
              </w:rPr>
              <w:instrText xml:space="preserve"> ADDIN EN.CITE &lt;EndNote&gt;&lt;Cite&gt;&lt;Author&gt;Hoskin&lt;/Author&gt;&lt;Year&gt;2014&lt;/Year&gt;&lt;RecNum&gt;181&lt;/RecNum&gt;&lt;DisplayText&gt;(Hoskin &amp;amp; Puschendorf 2014)&lt;/DisplayText&gt;&lt;record&gt;&lt;rec-number&gt;181&lt;/rec-number&gt;&lt;foreign-keys&gt;&lt;key app="EN" db-id="ta0rdr92ndv9x0e9sdapdzadfw29sw9r9xva" timestamp="1467009580"&gt;181&lt;/key&gt;&lt;/foreign-keys&gt;&lt;ref-type name="Report"&gt;27&lt;/ref-type&gt;&lt;contributors&gt;&lt;authors&gt;&lt;author&gt;Hoskin, C. J.&lt;/author&gt;&lt;author&gt;Puschendorf, R.&lt;/author&gt;&lt;/authors&gt;&lt;tertiary-authors&gt;&lt;author&gt;Reef and Rainforest Research Centre Limited&lt;/author&gt;&lt;/tertiary-authors&gt;&lt;/contributors&gt;&lt;titles&gt;&lt;title&gt;The importance of peripheral areas for biodiversity conservation: with particular focus on endangered rainforest frogs of the Wet Tropics and Eungella.&lt;/title&gt;&lt;/titles&gt;&lt;dates&gt;&lt;year&gt;2014&lt;/year&gt;&lt;/dates&gt;&lt;pub-location&gt;Cairns&lt;/pub-location&gt;&lt;publisher&gt;National Environmental Research Program&lt;/publisher&gt;&lt;urls&gt;&lt;/urls&gt;&lt;/record&gt;&lt;/Cite&gt;&lt;/EndNote&gt;</w:instrText>
            </w:r>
            <w:r>
              <w:rPr>
                <w:rFonts w:ascii="Arial" w:hAnsi="Arial" w:cs="Arial"/>
                <w:sz w:val="22"/>
                <w:szCs w:val="22"/>
              </w:rPr>
              <w:fldChar w:fldCharType="separate"/>
            </w:r>
            <w:r>
              <w:rPr>
                <w:rFonts w:ascii="Arial" w:hAnsi="Arial" w:cs="Arial"/>
                <w:noProof/>
                <w:sz w:val="22"/>
                <w:szCs w:val="22"/>
              </w:rPr>
              <w:t>(</w:t>
            </w:r>
            <w:hyperlink w:anchor="_ENREF_8" w:tooltip="Hoskin, 2014 #181" w:history="1">
              <w:r>
                <w:rPr>
                  <w:rFonts w:ascii="Arial" w:hAnsi="Arial" w:cs="Arial"/>
                  <w:noProof/>
                  <w:sz w:val="22"/>
                  <w:szCs w:val="22"/>
                </w:rPr>
                <w:t>Hoskin &amp; Puschendorf 2014</w:t>
              </w:r>
            </w:hyperlink>
            <w:r>
              <w:rPr>
                <w:rFonts w:ascii="Arial" w:hAnsi="Arial" w:cs="Arial"/>
                <w:noProof/>
                <w:sz w:val="22"/>
                <w:szCs w:val="22"/>
              </w:rPr>
              <w:t>)</w:t>
            </w:r>
            <w:r>
              <w:rPr>
                <w:rFonts w:ascii="Arial" w:hAnsi="Arial" w:cs="Arial"/>
                <w:sz w:val="22"/>
                <w:szCs w:val="22"/>
              </w:rPr>
              <w:fldChar w:fldCharType="end"/>
            </w:r>
            <w:r>
              <w:rPr>
                <w:rFonts w:ascii="Arial" w:hAnsi="Arial" w:cs="Arial"/>
                <w:sz w:val="22"/>
                <w:szCs w:val="22"/>
              </w:rPr>
              <w:t>.</w:t>
            </w:r>
          </w:p>
        </w:tc>
      </w:tr>
      <w:tr w:rsidR="002F10D9" w14:paraId="4AB32BF4" w14:textId="77777777" w:rsidTr="00254C08">
        <w:tc>
          <w:tcPr>
            <w:tcW w:w="1809" w:type="dxa"/>
          </w:tcPr>
          <w:p w14:paraId="49E8B869" w14:textId="13C9A686" w:rsidR="002F10D9" w:rsidRPr="002F10D9" w:rsidRDefault="002F10D9" w:rsidP="002F10D9">
            <w:pPr>
              <w:rPr>
                <w:rFonts w:ascii="Arial" w:hAnsi="Arial" w:cs="Arial"/>
                <w:color w:val="000000"/>
                <w:sz w:val="22"/>
                <w:szCs w:val="22"/>
              </w:rPr>
            </w:pPr>
            <w:r w:rsidRPr="002F10D9">
              <w:rPr>
                <w:rFonts w:ascii="Arial" w:hAnsi="Arial" w:cs="Arial"/>
                <w:sz w:val="22"/>
                <w:szCs w:val="22"/>
              </w:rPr>
              <w:t xml:space="preserve">Invasive species </w:t>
            </w:r>
          </w:p>
        </w:tc>
        <w:tc>
          <w:tcPr>
            <w:tcW w:w="1843" w:type="dxa"/>
          </w:tcPr>
          <w:p w14:paraId="7FF777CC" w14:textId="6B167F7D" w:rsidR="002F10D9" w:rsidRPr="002F10D9" w:rsidRDefault="002F10D9" w:rsidP="002F10D9">
            <w:pPr>
              <w:rPr>
                <w:rFonts w:ascii="Arial" w:hAnsi="Arial" w:cs="Arial"/>
                <w:color w:val="000000"/>
                <w:sz w:val="22"/>
                <w:szCs w:val="22"/>
              </w:rPr>
            </w:pPr>
            <w:r w:rsidRPr="002F10D9">
              <w:rPr>
                <w:rFonts w:ascii="Arial" w:hAnsi="Arial" w:cs="Arial"/>
                <w:sz w:val="22"/>
                <w:szCs w:val="22"/>
              </w:rPr>
              <w:t>Severe</w:t>
            </w:r>
          </w:p>
        </w:tc>
        <w:tc>
          <w:tcPr>
            <w:tcW w:w="2374" w:type="dxa"/>
          </w:tcPr>
          <w:p w14:paraId="53BBBD47" w14:textId="5925BC85" w:rsidR="002F10D9" w:rsidRPr="002F10D9" w:rsidRDefault="002F10D9" w:rsidP="002F10D9">
            <w:pPr>
              <w:rPr>
                <w:rFonts w:ascii="Arial" w:hAnsi="Arial" w:cs="Arial"/>
                <w:color w:val="000000"/>
                <w:sz w:val="22"/>
                <w:szCs w:val="22"/>
              </w:rPr>
            </w:pPr>
            <w:r w:rsidRPr="002F10D9">
              <w:rPr>
                <w:rFonts w:ascii="Arial" w:hAnsi="Arial" w:cs="Arial"/>
                <w:sz w:val="22"/>
                <w:szCs w:val="22"/>
              </w:rPr>
              <w:t>Most of range</w:t>
            </w:r>
          </w:p>
        </w:tc>
        <w:tc>
          <w:tcPr>
            <w:tcW w:w="3438" w:type="dxa"/>
          </w:tcPr>
          <w:p w14:paraId="6459237C" w14:textId="67ADDB79" w:rsidR="002F10D9" w:rsidRPr="002F10D9" w:rsidRDefault="002F10D9" w:rsidP="002F10D9">
            <w:pPr>
              <w:spacing w:after="120"/>
              <w:rPr>
                <w:rFonts w:ascii="Arial" w:hAnsi="Arial" w:cs="Arial"/>
                <w:color w:val="000000"/>
                <w:sz w:val="22"/>
                <w:szCs w:val="22"/>
              </w:rPr>
            </w:pPr>
            <w:r w:rsidRPr="002F10D9">
              <w:rPr>
                <w:rFonts w:ascii="Arial" w:hAnsi="Arial" w:cs="Arial"/>
                <w:sz w:val="22"/>
                <w:szCs w:val="22"/>
              </w:rPr>
              <w:t>Yellow crazy ants spray formic acid to subdue prey, which causes burns and irritates the skin and eyes of animals. They can have severe impacts on a range of ecological processes and lead to significant loss of biodiversity. Yellow crazy ants were detected within the World Heritage Area and Little Mulgrave National Park in 2012 and now cover up to 61 ha (WTMA 2016) within these protected areas. In December 2013 yellow crazy ants were also detected in the Kuranda area (WTMA 2016).</w:t>
            </w:r>
          </w:p>
        </w:tc>
      </w:tr>
      <w:tr w:rsidR="002F10D9" w14:paraId="60ADE794" w14:textId="77777777" w:rsidTr="00254C08">
        <w:tc>
          <w:tcPr>
            <w:tcW w:w="1809" w:type="dxa"/>
          </w:tcPr>
          <w:p w14:paraId="56AA1CA9" w14:textId="57A645D5" w:rsidR="002F10D9" w:rsidRPr="002F10D9" w:rsidRDefault="002F10D9" w:rsidP="002F10D9">
            <w:pPr>
              <w:pStyle w:val="Tableheadingright"/>
              <w:spacing w:before="0"/>
              <w:jc w:val="left"/>
              <w:rPr>
                <w:rFonts w:cs="Arial"/>
                <w:b w:val="0"/>
                <w:sz w:val="22"/>
                <w:szCs w:val="22"/>
              </w:rPr>
            </w:pPr>
            <w:r w:rsidRPr="002F10D9">
              <w:rPr>
                <w:rFonts w:cs="Arial"/>
                <w:b w:val="0"/>
                <w:sz w:val="22"/>
                <w:szCs w:val="22"/>
              </w:rPr>
              <w:t>Climate change (temperature increase, extreme weather events e.g. cyclones, droughts)</w:t>
            </w:r>
          </w:p>
        </w:tc>
        <w:tc>
          <w:tcPr>
            <w:tcW w:w="1843" w:type="dxa"/>
          </w:tcPr>
          <w:p w14:paraId="571A643F" w14:textId="20D1F012" w:rsidR="002F10D9" w:rsidRPr="002F10D9" w:rsidRDefault="002F10D9" w:rsidP="002F10D9">
            <w:pPr>
              <w:pStyle w:val="Tableheadingright"/>
              <w:spacing w:before="0"/>
              <w:jc w:val="left"/>
              <w:rPr>
                <w:rFonts w:cs="Arial"/>
                <w:b w:val="0"/>
                <w:sz w:val="22"/>
                <w:szCs w:val="22"/>
              </w:rPr>
            </w:pPr>
            <w:r w:rsidRPr="002F10D9">
              <w:rPr>
                <w:rFonts w:cs="Arial"/>
                <w:b w:val="0"/>
                <w:color w:val="000000"/>
                <w:sz w:val="22"/>
                <w:szCs w:val="22"/>
              </w:rPr>
              <w:t>Moderate</w:t>
            </w:r>
          </w:p>
        </w:tc>
        <w:tc>
          <w:tcPr>
            <w:tcW w:w="2374" w:type="dxa"/>
          </w:tcPr>
          <w:p w14:paraId="2A84B176" w14:textId="30F3A766" w:rsidR="002F10D9" w:rsidRPr="002F10D9" w:rsidRDefault="002F10D9" w:rsidP="002F10D9">
            <w:pPr>
              <w:rPr>
                <w:rFonts w:ascii="Arial" w:hAnsi="Arial" w:cs="Arial"/>
                <w:color w:val="000000"/>
                <w:sz w:val="22"/>
                <w:szCs w:val="22"/>
              </w:rPr>
            </w:pPr>
            <w:r w:rsidRPr="002F10D9">
              <w:rPr>
                <w:rFonts w:ascii="Arial" w:hAnsi="Arial" w:cs="Arial"/>
                <w:color w:val="000000"/>
                <w:sz w:val="22"/>
                <w:szCs w:val="22"/>
              </w:rPr>
              <w:t>Whole of range</w:t>
            </w:r>
          </w:p>
        </w:tc>
        <w:tc>
          <w:tcPr>
            <w:tcW w:w="3438" w:type="dxa"/>
          </w:tcPr>
          <w:p w14:paraId="3F98B6E9" w14:textId="792B9671" w:rsidR="002F10D9" w:rsidRPr="002F10D9" w:rsidRDefault="002F10D9" w:rsidP="00C92F50">
            <w:pPr>
              <w:pStyle w:val="Tableheadingright"/>
              <w:spacing w:before="0"/>
              <w:jc w:val="left"/>
              <w:rPr>
                <w:rFonts w:cs="Arial"/>
                <w:b w:val="0"/>
                <w:sz w:val="22"/>
                <w:szCs w:val="22"/>
              </w:rPr>
            </w:pPr>
            <w:r w:rsidRPr="002F10D9">
              <w:rPr>
                <w:rFonts w:cs="Arial"/>
                <w:b w:val="0"/>
                <w:color w:val="000000"/>
                <w:sz w:val="22"/>
                <w:szCs w:val="22"/>
              </w:rPr>
              <w:t xml:space="preserve">Climate change is predicted to result in increased rainfall across northern Australia </w:t>
            </w:r>
            <w:r w:rsidRPr="002F10D9">
              <w:rPr>
                <w:rFonts w:cs="Arial"/>
                <w:b w:val="0"/>
                <w:color w:val="000000"/>
                <w:sz w:val="22"/>
                <w:szCs w:val="22"/>
              </w:rPr>
              <w:fldChar w:fldCharType="begin"/>
            </w:r>
            <w:r w:rsidRPr="002F10D9">
              <w:rPr>
                <w:rFonts w:cs="Arial"/>
                <w:b w:val="0"/>
                <w:color w:val="000000"/>
                <w:sz w:val="22"/>
                <w:szCs w:val="22"/>
              </w:rPr>
              <w:instrText xml:space="preserve"> ADDIN EN.CITE &lt;EndNote&gt;&lt;Cite&gt;&lt;Author&gt;Haylock&lt;/Author&gt;&lt;Year&gt;2000&lt;/Year&gt;&lt;RecNum&gt;307&lt;/RecNum&gt;&lt;DisplayText&gt;(Haylock &amp;amp; Nicholls 2000)&lt;/DisplayText&gt;&lt;record&gt;&lt;rec-number&gt;307&lt;/rec-number&gt;&lt;foreign-keys&gt;&lt;key app="EN" db-id="ta0rdr92ndv9x0e9sdapdzadfw29sw9r9xva" timestamp="1488932772"&gt;307&lt;/key&gt;&lt;/foreign-keys&gt;&lt;ref-type name="Journal Article"&gt;17&lt;/ref-type&gt;&lt;contributors&gt;&lt;authors&gt;&lt;author&gt;Haylock, M.&lt;/author&gt;&lt;author&gt;Nicholls, N.&lt;/author&gt;&lt;/authors&gt;&lt;/contributors&gt;&lt;titles&gt;&lt;title&gt;Trends in extreme rainfall indices for an updated high quality data set for Australia, 1910-1998&lt;/title&gt;&lt;secondary-title&gt;International Journal of Climatology&lt;/secondary-title&gt;&lt;/titles&gt;&lt;periodical&gt;&lt;full-title&gt;International Journal of Climatology&lt;/full-title&gt;&lt;/periodical&gt;&lt;pages&gt;1533-1541&lt;/pages&gt;&lt;volume&gt;20&lt;/volume&gt;&lt;dates&gt;&lt;year&gt;2000&lt;/year&gt;&lt;/dates&gt;&lt;urls&gt;&lt;/urls&gt;&lt;/record&gt;&lt;/Cite&gt;&lt;/EndNote&gt;</w:instrText>
            </w:r>
            <w:r w:rsidRPr="002F10D9">
              <w:rPr>
                <w:rFonts w:cs="Arial"/>
                <w:b w:val="0"/>
                <w:color w:val="000000"/>
                <w:sz w:val="22"/>
                <w:szCs w:val="22"/>
              </w:rPr>
              <w:fldChar w:fldCharType="separate"/>
            </w:r>
            <w:r w:rsidRPr="002F10D9">
              <w:rPr>
                <w:rFonts w:cs="Arial"/>
                <w:b w:val="0"/>
                <w:color w:val="000000"/>
                <w:sz w:val="22"/>
                <w:szCs w:val="22"/>
              </w:rPr>
              <w:t>(</w:t>
            </w:r>
            <w:hyperlink w:anchor="_ENREF_4" w:tooltip="Haylock, 2000 #307" w:history="1">
              <w:r w:rsidRPr="002F10D9">
                <w:rPr>
                  <w:rFonts w:cs="Arial"/>
                  <w:b w:val="0"/>
                  <w:color w:val="000000"/>
                  <w:sz w:val="22"/>
                  <w:szCs w:val="22"/>
                </w:rPr>
                <w:t>Haylock &amp; Nicholls 2000</w:t>
              </w:r>
            </w:hyperlink>
            <w:r w:rsidRPr="002F10D9">
              <w:rPr>
                <w:rFonts w:cs="Arial"/>
                <w:b w:val="0"/>
                <w:color w:val="000000"/>
                <w:sz w:val="22"/>
                <w:szCs w:val="22"/>
              </w:rPr>
              <w:t>)</w:t>
            </w:r>
            <w:r w:rsidRPr="002F10D9">
              <w:rPr>
                <w:rFonts w:cs="Arial"/>
                <w:b w:val="0"/>
                <w:color w:val="000000"/>
                <w:sz w:val="22"/>
                <w:szCs w:val="22"/>
              </w:rPr>
              <w:fldChar w:fldCharType="end"/>
            </w:r>
            <w:r w:rsidRPr="002F10D9">
              <w:rPr>
                <w:rFonts w:cs="Arial"/>
                <w:b w:val="0"/>
                <w:color w:val="000000"/>
                <w:sz w:val="22"/>
                <w:szCs w:val="22"/>
              </w:rPr>
              <w:t>. This may alter the hydrology and breeding frequency of stream-dwelling frogs, and make them vulnerable to being dislodged in high flows. Changes in hydrology and other effects of climate change (e.g. reduction in food supply) may also alter the susceptibility of frogs to the chytrid fungus, but these impacts are likely to be variable among species and sites (DoEE 2016).</w:t>
            </w:r>
          </w:p>
        </w:tc>
      </w:tr>
      <w:tr w:rsidR="002F10D9" w14:paraId="381B7784" w14:textId="77777777" w:rsidTr="00254C08">
        <w:tc>
          <w:tcPr>
            <w:tcW w:w="1809" w:type="dxa"/>
          </w:tcPr>
          <w:p w14:paraId="712FD4FE" w14:textId="77777777" w:rsidR="002F10D9" w:rsidRPr="002F10D9" w:rsidRDefault="002F10D9" w:rsidP="002F10D9">
            <w:pPr>
              <w:rPr>
                <w:rFonts w:ascii="Arial" w:hAnsi="Arial" w:cs="Arial"/>
                <w:color w:val="000000"/>
                <w:sz w:val="22"/>
                <w:szCs w:val="22"/>
              </w:rPr>
            </w:pPr>
            <w:r w:rsidRPr="002F10D9">
              <w:rPr>
                <w:rFonts w:ascii="Arial" w:hAnsi="Arial" w:cs="Arial"/>
                <w:color w:val="000000"/>
                <w:sz w:val="22"/>
                <w:szCs w:val="22"/>
              </w:rPr>
              <w:t>Habitat loss and degradation</w:t>
            </w:r>
          </w:p>
          <w:p w14:paraId="0A99F7EE" w14:textId="530AF814" w:rsidR="002F10D9" w:rsidRPr="002F10D9" w:rsidRDefault="002F10D9" w:rsidP="002F10D9">
            <w:pPr>
              <w:pStyle w:val="Tableheadingright"/>
              <w:spacing w:before="0"/>
              <w:jc w:val="left"/>
              <w:rPr>
                <w:rFonts w:cs="Arial"/>
                <w:b w:val="0"/>
                <w:sz w:val="22"/>
                <w:szCs w:val="22"/>
              </w:rPr>
            </w:pPr>
            <w:r w:rsidRPr="002F10D9">
              <w:rPr>
                <w:rFonts w:cs="Arial"/>
                <w:b w:val="0"/>
                <w:color w:val="000000"/>
                <w:sz w:val="22"/>
                <w:szCs w:val="22"/>
              </w:rPr>
              <w:t>(e.g. clearing, trampling, fragmentation, altered hydrology, salinity)</w:t>
            </w:r>
          </w:p>
        </w:tc>
        <w:tc>
          <w:tcPr>
            <w:tcW w:w="1843" w:type="dxa"/>
          </w:tcPr>
          <w:p w14:paraId="4FC90CCC" w14:textId="66DBEF01" w:rsidR="002F10D9" w:rsidRPr="002F10D9" w:rsidRDefault="002F10D9" w:rsidP="002F10D9">
            <w:pPr>
              <w:pStyle w:val="Tableheadingright"/>
              <w:spacing w:before="0"/>
              <w:jc w:val="left"/>
              <w:rPr>
                <w:rFonts w:cs="Arial"/>
                <w:b w:val="0"/>
                <w:color w:val="000000"/>
                <w:sz w:val="22"/>
                <w:szCs w:val="22"/>
              </w:rPr>
            </w:pPr>
            <w:r w:rsidRPr="002F10D9">
              <w:rPr>
                <w:rFonts w:cs="Arial"/>
                <w:b w:val="0"/>
                <w:color w:val="000000"/>
                <w:sz w:val="22"/>
                <w:szCs w:val="22"/>
              </w:rPr>
              <w:t>Moderate</w:t>
            </w:r>
          </w:p>
        </w:tc>
        <w:tc>
          <w:tcPr>
            <w:tcW w:w="2374" w:type="dxa"/>
          </w:tcPr>
          <w:p w14:paraId="6EFCD5CF" w14:textId="1E6CEE1B" w:rsidR="002F10D9" w:rsidRPr="002F10D9" w:rsidRDefault="002F10D9" w:rsidP="002F10D9">
            <w:pPr>
              <w:pStyle w:val="Tableheadingright"/>
              <w:spacing w:before="0"/>
              <w:jc w:val="left"/>
              <w:rPr>
                <w:rFonts w:cs="Arial"/>
                <w:b w:val="0"/>
                <w:color w:val="000000"/>
                <w:sz w:val="22"/>
                <w:szCs w:val="22"/>
              </w:rPr>
            </w:pPr>
            <w:r w:rsidRPr="002F10D9">
              <w:rPr>
                <w:rFonts w:cs="Arial"/>
                <w:b w:val="0"/>
                <w:color w:val="000000"/>
                <w:sz w:val="22"/>
                <w:szCs w:val="22"/>
              </w:rPr>
              <w:t>Part of range</w:t>
            </w:r>
          </w:p>
        </w:tc>
        <w:tc>
          <w:tcPr>
            <w:tcW w:w="3438" w:type="dxa"/>
          </w:tcPr>
          <w:p w14:paraId="74A34F05" w14:textId="4DBE4373" w:rsidR="002F10D9" w:rsidRPr="002F10D9" w:rsidRDefault="002F10D9" w:rsidP="002F10D9">
            <w:pPr>
              <w:pStyle w:val="Tableheadingright"/>
              <w:spacing w:before="0"/>
              <w:jc w:val="left"/>
              <w:rPr>
                <w:rFonts w:cs="Arial"/>
                <w:b w:val="0"/>
                <w:color w:val="000000"/>
                <w:sz w:val="22"/>
                <w:szCs w:val="22"/>
              </w:rPr>
            </w:pPr>
            <w:r w:rsidRPr="002F10D9">
              <w:rPr>
                <w:rFonts w:cs="Arial"/>
                <w:b w:val="0"/>
                <w:color w:val="000000"/>
                <w:sz w:val="22"/>
                <w:szCs w:val="22"/>
              </w:rPr>
              <w:t xml:space="preserve">Feral pigs are responsible for riparian habitat damage and potentially cause adult frog mortality. However there is very little research into their impacts on native frog populations </w:t>
            </w:r>
            <w:r w:rsidRPr="002F10D9">
              <w:rPr>
                <w:rFonts w:cs="Arial"/>
                <w:b w:val="0"/>
                <w:color w:val="000000"/>
                <w:sz w:val="22"/>
                <w:szCs w:val="22"/>
              </w:rPr>
              <w:fldChar w:fldCharType="begin"/>
            </w:r>
            <w:r w:rsidRPr="002F10D9">
              <w:rPr>
                <w:rFonts w:cs="Arial"/>
                <w:b w:val="0"/>
                <w:color w:val="000000"/>
                <w:sz w:val="22"/>
                <w:szCs w:val="22"/>
              </w:rPr>
              <w:instrText xml:space="preserve"> ADDIN EN.CITE &lt;EndNote&gt;&lt;Cite&gt;&lt;Author&gt;Richards&lt;/Author&gt;&lt;Year&gt;1993&lt;/Year&gt;&lt;RecNum&gt;104&lt;/RecNum&gt;&lt;DisplayText&gt;(Richards et al. 1993)&lt;/DisplayText&gt;&lt;record&gt;&lt;rec-number&gt;104&lt;/rec-number&gt;&lt;foreign-keys&gt;&lt;key app="EN" db-id="ta0rdr92ndv9x0e9sdapdzadfw29sw9r9xva" timestamp="1459751948"&gt;104&lt;/key&gt;&lt;/foreign-keys&gt;&lt;ref-type name="Journal Article"&gt;17&lt;/ref-type&gt;&lt;contributors&gt;&lt;authors&gt;&lt;author&gt;Richards, S. J.&lt;/author&gt;&lt;author&gt;McDonald, K. R.&lt;/author&gt;&lt;author&gt;Alford, R. A.&lt;/author&gt;&lt;/authors&gt;&lt;/contributors&gt;&lt;titles&gt;&lt;title&gt;Declines in populations of Australia&amp;apos;s endemic tropical rainforest frogs&lt;/title&gt;&lt;secondary-title&gt;Pacific Conservation Biology&lt;/secondary-title&gt;&lt;/titles&gt;&lt;periodical&gt;&lt;full-title&gt;Pacific Conservation Biology&lt;/full-title&gt;&lt;/periodical&gt;&lt;pages&gt;66-77&lt;/pages&gt;&lt;volume&gt;1&lt;/volume&gt;&lt;dates&gt;&lt;year&gt;1993&lt;/year&gt;&lt;/dates&gt;&lt;urls&gt;&lt;/urls&gt;&lt;/record&gt;&lt;/Cite&gt;&lt;/EndNote&gt;</w:instrText>
            </w:r>
            <w:r w:rsidRPr="002F10D9">
              <w:rPr>
                <w:rFonts w:cs="Arial"/>
                <w:b w:val="0"/>
                <w:color w:val="000000"/>
                <w:sz w:val="22"/>
                <w:szCs w:val="22"/>
              </w:rPr>
              <w:fldChar w:fldCharType="separate"/>
            </w:r>
            <w:r w:rsidRPr="002F10D9">
              <w:rPr>
                <w:rFonts w:cs="Arial"/>
                <w:b w:val="0"/>
                <w:color w:val="000000"/>
                <w:sz w:val="22"/>
                <w:szCs w:val="22"/>
              </w:rPr>
              <w:t>(</w:t>
            </w:r>
            <w:hyperlink w:anchor="_ENREF_21" w:tooltip="Richards, 1993 #104" w:history="1">
              <w:r w:rsidRPr="002F10D9">
                <w:rPr>
                  <w:rFonts w:cs="Arial"/>
                  <w:b w:val="0"/>
                  <w:color w:val="000000"/>
                  <w:sz w:val="22"/>
                  <w:szCs w:val="22"/>
                </w:rPr>
                <w:t>Richards et al. 1993</w:t>
              </w:r>
            </w:hyperlink>
            <w:r w:rsidRPr="002F10D9">
              <w:rPr>
                <w:rFonts w:cs="Arial"/>
                <w:b w:val="0"/>
                <w:color w:val="000000"/>
                <w:sz w:val="22"/>
                <w:szCs w:val="22"/>
              </w:rPr>
              <w:t>)</w:t>
            </w:r>
            <w:r w:rsidRPr="002F10D9">
              <w:rPr>
                <w:rFonts w:cs="Arial"/>
                <w:b w:val="0"/>
                <w:color w:val="000000"/>
                <w:sz w:val="22"/>
                <w:szCs w:val="22"/>
              </w:rPr>
              <w:fldChar w:fldCharType="end"/>
            </w:r>
            <w:r w:rsidRPr="002F10D9">
              <w:rPr>
                <w:rFonts w:cs="Arial"/>
                <w:b w:val="0"/>
                <w:color w:val="000000"/>
                <w:sz w:val="22"/>
                <w:szCs w:val="22"/>
              </w:rPr>
              <w:t>.</w:t>
            </w:r>
          </w:p>
        </w:tc>
      </w:tr>
    </w:tbl>
    <w:p w14:paraId="0B111A77" w14:textId="77777777" w:rsidR="000A3290" w:rsidRDefault="000A3290" w:rsidP="00AB638E">
      <w:pPr>
        <w:spacing w:after="240"/>
        <w:rPr>
          <w:rFonts w:ascii="Arial" w:hAnsi="Arial" w:cs="Arial"/>
          <w:color w:val="0000FF"/>
          <w:sz w:val="22"/>
          <w:szCs w:val="22"/>
        </w:rPr>
      </w:pPr>
    </w:p>
    <w:p w14:paraId="2A310E57" w14:textId="77777777" w:rsidR="003F4D21" w:rsidRPr="00230AA9" w:rsidRDefault="002939A8" w:rsidP="00230AA9">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6C489E42" w14:textId="77777777" w:rsidTr="00213CC4">
        <w:trPr>
          <w:trHeight w:val="606"/>
        </w:trPr>
        <w:tc>
          <w:tcPr>
            <w:tcW w:w="10117" w:type="dxa"/>
            <w:gridSpan w:val="5"/>
            <w:shd w:val="clear" w:color="auto" w:fill="595959" w:themeFill="text1" w:themeFillTint="A6"/>
            <w:vAlign w:val="center"/>
          </w:tcPr>
          <w:p w14:paraId="36FFE18B"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117C6558" w14:textId="77777777"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2130A7CB"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38EC3A25" w14:textId="77777777"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597F742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09971C4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0523FD0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50ADA77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30FF52F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4E1F489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5103116E"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62A1CF8A" w14:textId="77777777"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74A3D53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4C36C6D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6C77F51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14:paraId="4F2722C8"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7DC09647" w14:textId="77777777"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6052228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4A03248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759E261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14:paraId="291270DF"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2B6E2CF2" w14:textId="77777777" w:rsidR="003F4D21" w:rsidRPr="00715477" w:rsidRDefault="00F57948"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7216" behindDoc="0" locked="0" layoutInCell="1" allowOverlap="1" wp14:anchorId="5079968F" wp14:editId="6391C3C3">
                      <wp:simplePos x="0" y="0"/>
                      <wp:positionH relativeFrom="column">
                        <wp:posOffset>2987040</wp:posOffset>
                      </wp:positionH>
                      <wp:positionV relativeFrom="paragraph">
                        <wp:posOffset>27305</wp:posOffset>
                      </wp:positionV>
                      <wp:extent cx="533400" cy="2133600"/>
                      <wp:effectExtent l="9525" t="6985" r="9525" b="1206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D6E24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mc:Fallback>
              </mc:AlternateConten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3CBF1508" w14:textId="77777777"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0996BAF0" w14:textId="77777777"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r w:rsidR="00281913">
              <w:rPr>
                <w:rFonts w:ascii="Arial" w:hAnsi="Arial" w:cs="Arial"/>
                <w:sz w:val="18"/>
                <w:szCs w:val="18"/>
              </w:rPr>
              <w:t>\</w:t>
            </w:r>
          </w:p>
          <w:p w14:paraId="768E334B" w14:textId="77777777"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4852C798" w14:textId="77777777" w:rsidR="003F4D21" w:rsidRPr="00715477" w:rsidRDefault="003F4D21" w:rsidP="003F4D21">
            <w:pPr>
              <w:rPr>
                <w:rFonts w:ascii="Arial" w:hAnsi="Arial" w:cs="Arial"/>
                <w:sz w:val="18"/>
                <w:szCs w:val="18"/>
              </w:rPr>
            </w:pPr>
          </w:p>
          <w:p w14:paraId="2ABFFC18" w14:textId="77777777"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2236F173" w14:textId="77777777" w:rsidR="003F4D21" w:rsidRPr="00715477" w:rsidRDefault="00F57948" w:rsidP="003F4D21">
            <w:pPr>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6A100B8B" wp14:editId="0497CF6E">
                      <wp:simplePos x="0" y="0"/>
                      <wp:positionH relativeFrom="column">
                        <wp:posOffset>353060</wp:posOffset>
                      </wp:positionH>
                      <wp:positionV relativeFrom="paragraph">
                        <wp:posOffset>316865</wp:posOffset>
                      </wp:positionV>
                      <wp:extent cx="571500" cy="609600"/>
                      <wp:effectExtent l="0" t="0" r="0" b="254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1C0684" w14:textId="77777777" w:rsidR="00E72C1A" w:rsidRPr="00CE7C59" w:rsidRDefault="00E72C1A"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A100B8B" id="_x0000_t202" coordsize="21600,21600" o:spt="202" path="m,l,21600r21600,l21600,xe">
                      <v:stroke joinstyle="miter"/>
                      <v:path gradientshapeok="t" o:connecttype="rect"/>
                    </v:shapetype>
                    <v:shape id="Text Box 2" o:spid="_x0000_s1026" type="#_x0000_t202" style="position:absolute;left:0;text-align:left;margin-left:27.8pt;margin-top:24.95pt;width:45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" stroked="f">
                      <v:textbox>
                        <w:txbxContent>
                          <w:p w14:paraId="541C0684" w14:textId="77777777" w:rsidR="00E72C1A" w:rsidRPr="00CE7C59" w:rsidRDefault="00E72C1A"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mc:Fallback>
              </mc:AlternateConten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30D97C41"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22809B4A"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3AD218E9"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4380E6C4" w14:textId="77777777" w:rsidR="003F4D21" w:rsidRDefault="003F4D21" w:rsidP="003F4D21">
      <w:pPr>
        <w:rPr>
          <w:rFonts w:ascii="Arial" w:hAnsi="Arial" w:cs="Arial"/>
          <w:b/>
          <w:sz w:val="22"/>
          <w:szCs w:val="22"/>
        </w:rPr>
      </w:pPr>
    </w:p>
    <w:p w14:paraId="4321B92E" w14:textId="77777777" w:rsidR="003F4D21" w:rsidRDefault="003F4D21" w:rsidP="003F4D21">
      <w:pPr>
        <w:rPr>
          <w:rFonts w:ascii="Arial" w:hAnsi="Arial" w:cs="Arial"/>
          <w:b/>
          <w:sz w:val="22"/>
          <w:szCs w:val="22"/>
        </w:rPr>
      </w:pPr>
      <w:r w:rsidRPr="001A1B46">
        <w:rPr>
          <w:rFonts w:ascii="Arial" w:hAnsi="Arial" w:cs="Arial"/>
          <w:b/>
          <w:sz w:val="22"/>
          <w:szCs w:val="22"/>
        </w:rPr>
        <w:t>Evidence:</w:t>
      </w:r>
    </w:p>
    <w:p w14:paraId="7FC9FA97" w14:textId="77777777" w:rsidR="00817CFB" w:rsidRDefault="00817CFB" w:rsidP="00BB548A">
      <w:pPr>
        <w:rPr>
          <w:rFonts w:ascii="Calibri" w:hAnsi="Calibri"/>
          <w:color w:val="000000"/>
          <w:sz w:val="22"/>
        </w:rPr>
      </w:pPr>
    </w:p>
    <w:p w14:paraId="029F6DBE" w14:textId="77DDF343" w:rsidR="00B55029" w:rsidRPr="00A005D1" w:rsidRDefault="00B55029" w:rsidP="00B55029">
      <w:pPr>
        <w:autoSpaceDE w:val="0"/>
        <w:autoSpaceDN w:val="0"/>
        <w:adjustRightInd w:val="0"/>
        <w:rPr>
          <w:rFonts w:ascii="Arial" w:hAnsi="Arial" w:cs="Arial"/>
          <w:sz w:val="22"/>
          <w:szCs w:val="22"/>
          <w:lang w:eastAsia="en-AU"/>
        </w:rPr>
      </w:pPr>
      <w:r>
        <w:rPr>
          <w:rFonts w:ascii="Arial" w:hAnsi="Arial" w:cs="Arial"/>
          <w:color w:val="000000"/>
          <w:sz w:val="22"/>
        </w:rPr>
        <w:t xml:space="preserve">While there was a substantial decline in both abundance and extent of occurrence of this species, it occurred in the early 1990s, over 15 years ago. While there is no estimate of generation length for this species, it is </w:t>
      </w:r>
      <w:r w:rsidR="00715325">
        <w:rPr>
          <w:rFonts w:ascii="Arial" w:hAnsi="Arial" w:cs="Arial"/>
          <w:color w:val="000000"/>
          <w:sz w:val="22"/>
        </w:rPr>
        <w:t>may</w:t>
      </w:r>
      <w:r w:rsidR="00542906">
        <w:rPr>
          <w:rFonts w:ascii="Arial" w:hAnsi="Arial" w:cs="Arial"/>
          <w:color w:val="000000"/>
          <w:sz w:val="22"/>
        </w:rPr>
        <w:t xml:space="preserve"> be similar to </w:t>
      </w:r>
      <w:r w:rsidRPr="00A005D1">
        <w:rPr>
          <w:rFonts w:ascii="Arial" w:hAnsi="Arial" w:cs="Arial"/>
          <w:sz w:val="22"/>
          <w:szCs w:val="22"/>
          <w:lang w:eastAsia="en-AU"/>
        </w:rPr>
        <w:t xml:space="preserve">two similar-sized </w:t>
      </w:r>
      <w:r w:rsidRPr="00A005D1">
        <w:rPr>
          <w:rFonts w:ascii="Arial" w:hAnsi="Arial" w:cs="Arial"/>
          <w:i/>
          <w:iCs/>
          <w:sz w:val="22"/>
          <w:szCs w:val="22"/>
          <w:lang w:eastAsia="en-AU"/>
        </w:rPr>
        <w:t xml:space="preserve">Litoria </w:t>
      </w:r>
      <w:r w:rsidRPr="00A005D1">
        <w:rPr>
          <w:rFonts w:ascii="Arial" w:hAnsi="Arial" w:cs="Arial"/>
          <w:sz w:val="22"/>
          <w:szCs w:val="22"/>
          <w:lang w:eastAsia="en-AU"/>
        </w:rPr>
        <w:t>species found in similar habitats (Red-eyed Tree Frog</w:t>
      </w:r>
      <w:r>
        <w:rPr>
          <w:rFonts w:ascii="Arial" w:hAnsi="Arial" w:cs="Arial"/>
          <w:sz w:val="22"/>
          <w:szCs w:val="22"/>
          <w:lang w:eastAsia="en-AU"/>
        </w:rPr>
        <w:t xml:space="preserve"> </w:t>
      </w:r>
      <w:r w:rsidRPr="00A005D1">
        <w:rPr>
          <w:rFonts w:ascii="Arial" w:hAnsi="Arial" w:cs="Arial"/>
          <w:sz w:val="22"/>
          <w:szCs w:val="22"/>
          <w:lang w:eastAsia="en-AU"/>
        </w:rPr>
        <w:t>(</w:t>
      </w:r>
      <w:r w:rsidRPr="00A005D1">
        <w:rPr>
          <w:rFonts w:ascii="Arial" w:hAnsi="Arial" w:cs="Arial"/>
          <w:i/>
          <w:iCs/>
          <w:sz w:val="22"/>
          <w:szCs w:val="22"/>
          <w:lang w:eastAsia="en-AU"/>
        </w:rPr>
        <w:t>L. chloris</w:t>
      </w:r>
      <w:r w:rsidRPr="00A005D1">
        <w:rPr>
          <w:rFonts w:ascii="Arial" w:hAnsi="Arial" w:cs="Arial"/>
          <w:sz w:val="22"/>
          <w:szCs w:val="22"/>
          <w:lang w:eastAsia="en-AU"/>
        </w:rPr>
        <w:t>), Lesueur’s Tree Frog (</w:t>
      </w:r>
      <w:r w:rsidRPr="00A005D1">
        <w:rPr>
          <w:rFonts w:ascii="Arial" w:hAnsi="Arial" w:cs="Arial"/>
          <w:i/>
          <w:iCs/>
          <w:sz w:val="22"/>
          <w:szCs w:val="22"/>
          <w:lang w:eastAsia="en-AU"/>
        </w:rPr>
        <w:t>L. lesueuri</w:t>
      </w:r>
      <w:r w:rsidRPr="00A005D1">
        <w:rPr>
          <w:rFonts w:ascii="Arial" w:hAnsi="Arial" w:cs="Arial"/>
          <w:sz w:val="22"/>
          <w:szCs w:val="22"/>
          <w:lang w:eastAsia="en-AU"/>
        </w:rPr>
        <w:t>))</w:t>
      </w:r>
      <w:r>
        <w:rPr>
          <w:rFonts w:ascii="Arial" w:hAnsi="Arial" w:cs="Arial"/>
          <w:sz w:val="22"/>
          <w:szCs w:val="22"/>
          <w:lang w:eastAsia="en-AU"/>
        </w:rPr>
        <w:fldChar w:fldCharType="begin"/>
      </w:r>
      <w:r>
        <w:rPr>
          <w:rFonts w:ascii="Arial" w:hAnsi="Arial" w:cs="Arial"/>
          <w:sz w:val="22"/>
          <w:szCs w:val="22"/>
          <w:lang w:eastAsia="en-AU"/>
        </w:rPr>
        <w:instrText xml:space="preserve"> ADDIN EN.CITE &lt;EndNote&gt;&lt;Cite&gt;&lt;Author&gt;Morrison&lt;/Author&gt;&lt;Year&gt;2004&lt;/Year&gt;&lt;RecNum&gt;295&lt;/RecNum&gt;&lt;DisplayText&gt;(Morrison et al. 2004)&lt;/DisplayText&gt;&lt;record&gt;&lt;rec-number&gt;295&lt;/rec-number&gt;&lt;foreign-keys&gt;&lt;key app="EN" db-id="ta0rdr92ndv9x0e9sdapdzadfw29sw9r9xva" timestamp="1485914102"&gt;295&lt;/key&gt;&lt;/foreign-keys&gt;&lt;ref-type name="Journal Article"&gt;17&lt;/ref-type&gt;&lt;contributors&gt;&lt;authors&gt;&lt;author&gt;Morrison, C.&lt;/author&gt;&lt;author&gt;Hero, J.M. &lt;/author&gt;&lt;author&gt;Browning, J.&lt;/author&gt;&lt;/authors&gt;&lt;/contributors&gt;&lt;titles&gt;&lt;title&gt;Altitudinal variation in the age at maturity, longevity, and reproductive lifespan of anurans in subtropical Queensland&lt;/title&gt;&lt;secondary-title&gt;Herpetologica&lt;/secondary-title&gt;&lt;/titles&gt;&lt;periodical&gt;&lt;full-title&gt;Herpetologica&lt;/full-title&gt;&lt;/periodical&gt;&lt;pages&gt;34-44&lt;/pages&gt;&lt;volume&gt;60&lt;/volume&gt;&lt;dates&gt;&lt;year&gt;2004&lt;/year&gt;&lt;/dates&gt;&lt;urls&gt;&lt;/urls&gt;&lt;/record&gt;&lt;/Cite&gt;&lt;/EndNote&gt;</w:instrText>
      </w:r>
      <w:r>
        <w:rPr>
          <w:rFonts w:ascii="Arial" w:hAnsi="Arial" w:cs="Arial"/>
          <w:sz w:val="22"/>
          <w:szCs w:val="22"/>
          <w:lang w:eastAsia="en-AU"/>
        </w:rPr>
        <w:fldChar w:fldCharType="separate"/>
      </w:r>
      <w:r>
        <w:rPr>
          <w:rFonts w:ascii="Arial" w:hAnsi="Arial" w:cs="Arial"/>
          <w:noProof/>
          <w:sz w:val="22"/>
          <w:szCs w:val="22"/>
          <w:lang w:eastAsia="en-AU"/>
        </w:rPr>
        <w:t>(</w:t>
      </w:r>
      <w:hyperlink w:anchor="_ENREF_14" w:tooltip="Morrison, 2004 #295" w:history="1">
        <w:r w:rsidR="00C11CEC">
          <w:rPr>
            <w:rFonts w:ascii="Arial" w:hAnsi="Arial" w:cs="Arial"/>
            <w:noProof/>
            <w:sz w:val="22"/>
            <w:szCs w:val="22"/>
            <w:lang w:eastAsia="en-AU"/>
          </w:rPr>
          <w:t>Morrison et al. 2004</w:t>
        </w:r>
      </w:hyperlink>
      <w:r>
        <w:rPr>
          <w:rFonts w:ascii="Arial" w:hAnsi="Arial" w:cs="Arial"/>
          <w:noProof/>
          <w:sz w:val="22"/>
          <w:szCs w:val="22"/>
          <w:lang w:eastAsia="en-AU"/>
        </w:rPr>
        <w:t>)</w:t>
      </w:r>
      <w:r>
        <w:rPr>
          <w:rFonts w:ascii="Arial" w:hAnsi="Arial" w:cs="Arial"/>
          <w:sz w:val="22"/>
          <w:szCs w:val="22"/>
          <w:lang w:eastAsia="en-AU"/>
        </w:rPr>
        <w:fldChar w:fldCharType="end"/>
      </w:r>
      <w:r w:rsidR="00542906">
        <w:rPr>
          <w:rFonts w:ascii="Arial" w:hAnsi="Arial" w:cs="Arial"/>
          <w:sz w:val="22"/>
          <w:szCs w:val="22"/>
          <w:lang w:eastAsia="en-AU"/>
        </w:rPr>
        <w:t xml:space="preserve"> and thus less than approximately four years. The initial decline in abundance of this species is thus outside of the timespan stipulated for this criterion.</w:t>
      </w:r>
    </w:p>
    <w:p w14:paraId="3941C14E" w14:textId="77777777" w:rsidR="00B55029" w:rsidRDefault="00B55029" w:rsidP="00BB548A">
      <w:pPr>
        <w:rPr>
          <w:rFonts w:ascii="Arial" w:hAnsi="Arial" w:cs="Arial"/>
          <w:color w:val="000000"/>
          <w:sz w:val="22"/>
        </w:rPr>
      </w:pPr>
    </w:p>
    <w:p w14:paraId="2AA1986B" w14:textId="39CE2B07" w:rsidR="00681850" w:rsidRPr="00D9126D" w:rsidRDefault="00B55029" w:rsidP="00BB548A">
      <w:pPr>
        <w:rPr>
          <w:rFonts w:ascii="Arial" w:hAnsi="Arial" w:cs="Arial"/>
          <w:color w:val="000000"/>
          <w:sz w:val="22"/>
        </w:rPr>
      </w:pPr>
      <w:r>
        <w:rPr>
          <w:rFonts w:ascii="Arial" w:hAnsi="Arial" w:cs="Arial"/>
          <w:color w:val="000000"/>
          <w:sz w:val="22"/>
        </w:rPr>
        <w:t>Since th</w:t>
      </w:r>
      <w:r w:rsidR="00542906">
        <w:rPr>
          <w:rFonts w:ascii="Arial" w:hAnsi="Arial" w:cs="Arial"/>
          <w:color w:val="000000"/>
          <w:sz w:val="22"/>
        </w:rPr>
        <w:t xml:space="preserve">e 1990s decline </w:t>
      </w:r>
      <w:r>
        <w:rPr>
          <w:rFonts w:ascii="Arial" w:hAnsi="Arial" w:cs="Arial"/>
          <w:color w:val="000000"/>
          <w:sz w:val="22"/>
        </w:rPr>
        <w:t xml:space="preserve">the population has </w:t>
      </w:r>
      <w:r w:rsidR="00542906">
        <w:rPr>
          <w:rFonts w:ascii="Arial" w:hAnsi="Arial" w:cs="Arial"/>
          <w:color w:val="000000"/>
          <w:sz w:val="22"/>
        </w:rPr>
        <w:t xml:space="preserve">stabilised and it remains abundant at lowland sites and </w:t>
      </w:r>
      <w:r w:rsidR="00E72C1A">
        <w:rPr>
          <w:rFonts w:ascii="Arial" w:hAnsi="Arial" w:cs="Arial"/>
          <w:color w:val="000000"/>
          <w:sz w:val="22"/>
        </w:rPr>
        <w:t>recent surveys show that it is present in many of the upland streams from which they had previously disappeared (McKnight et al</w:t>
      </w:r>
      <w:r w:rsidR="0081464B">
        <w:rPr>
          <w:rFonts w:ascii="Arial" w:hAnsi="Arial" w:cs="Arial"/>
          <w:color w:val="000000"/>
          <w:sz w:val="22"/>
        </w:rPr>
        <w:t>.</w:t>
      </w:r>
      <w:r w:rsidR="00E72C1A">
        <w:rPr>
          <w:rFonts w:ascii="Arial" w:hAnsi="Arial" w:cs="Arial"/>
          <w:color w:val="000000"/>
          <w:sz w:val="22"/>
        </w:rPr>
        <w:t xml:space="preserve"> 2017)</w:t>
      </w:r>
      <w:r w:rsidR="00542906">
        <w:rPr>
          <w:rFonts w:ascii="Arial" w:hAnsi="Arial" w:cs="Arial"/>
          <w:color w:val="000000"/>
          <w:sz w:val="22"/>
        </w:rPr>
        <w:t>. Additionally, the species has persist</w:t>
      </w:r>
      <w:r w:rsidR="002F10D9">
        <w:rPr>
          <w:rFonts w:ascii="Arial" w:hAnsi="Arial" w:cs="Arial"/>
          <w:color w:val="000000"/>
          <w:sz w:val="22"/>
        </w:rPr>
        <w:t>ed</w:t>
      </w:r>
      <w:r w:rsidR="00542906">
        <w:rPr>
          <w:rFonts w:ascii="Arial" w:hAnsi="Arial" w:cs="Arial"/>
          <w:color w:val="000000"/>
          <w:sz w:val="22"/>
        </w:rPr>
        <w:t xml:space="preserve"> under these conditions despite the presence of chytrid fungus and thus further decline cannot be inferred or projected. </w:t>
      </w:r>
    </w:p>
    <w:p w14:paraId="14610B81" w14:textId="77777777" w:rsidR="00A707D3" w:rsidRPr="00D9126D" w:rsidRDefault="00A707D3" w:rsidP="001E1889">
      <w:pPr>
        <w:rPr>
          <w:rFonts w:ascii="Arial" w:hAnsi="Arial" w:cs="Arial"/>
          <w:sz w:val="22"/>
          <w:szCs w:val="22"/>
          <w:u w:val="single"/>
        </w:rPr>
      </w:pPr>
    </w:p>
    <w:p w14:paraId="6A03040A" w14:textId="77777777" w:rsidR="006C6378" w:rsidRDefault="00064A65" w:rsidP="001E1889">
      <w:pPr>
        <w:rPr>
          <w:rFonts w:ascii="Arial" w:hAnsi="Arial" w:cs="Arial"/>
          <w:sz w:val="22"/>
          <w:szCs w:val="22"/>
        </w:rPr>
      </w:pPr>
      <w:r w:rsidRPr="00D9126D">
        <w:rPr>
          <w:rFonts w:ascii="Arial" w:hAnsi="Arial" w:cs="Arial"/>
          <w:sz w:val="22"/>
          <w:szCs w:val="22"/>
        </w:rPr>
        <w:t xml:space="preserve">The data presented above appear to be </w:t>
      </w:r>
      <w:r w:rsidR="00542906">
        <w:rPr>
          <w:rFonts w:ascii="Arial" w:hAnsi="Arial" w:cs="Arial"/>
          <w:sz w:val="22"/>
          <w:szCs w:val="22"/>
        </w:rPr>
        <w:t xml:space="preserve">demonstrate that the </w:t>
      </w:r>
      <w:r w:rsidR="00542906" w:rsidRPr="00542906">
        <w:rPr>
          <w:rFonts w:ascii="Arial" w:hAnsi="Arial" w:cs="Arial"/>
          <w:b/>
          <w:sz w:val="22"/>
          <w:szCs w:val="22"/>
        </w:rPr>
        <w:t>species is ineligible</w:t>
      </w:r>
      <w:r w:rsidRPr="00542906">
        <w:rPr>
          <w:rFonts w:ascii="Arial" w:hAnsi="Arial" w:cs="Arial"/>
          <w:b/>
          <w:sz w:val="22"/>
          <w:szCs w:val="22"/>
        </w:rPr>
        <w:t xml:space="preserve"> </w:t>
      </w:r>
      <w:r w:rsidRPr="00542906">
        <w:rPr>
          <w:rFonts w:ascii="Arial" w:hAnsi="Arial" w:cs="Arial"/>
          <w:b/>
          <w:bCs/>
          <w:sz w:val="22"/>
          <w:szCs w:val="22"/>
        </w:rPr>
        <w:t>for listing</w:t>
      </w:r>
      <w:r w:rsidRPr="00064A65">
        <w:rPr>
          <w:rFonts w:ascii="Arial" w:hAnsi="Arial" w:cs="Arial"/>
          <w:bCs/>
          <w:sz w:val="22"/>
          <w:szCs w:val="22"/>
        </w:rPr>
        <w:t xml:space="preserve">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10BEEBF9" w14:textId="77777777" w:rsidR="00A707D3" w:rsidRDefault="00A707D3" w:rsidP="00A707D3">
      <w:pPr>
        <w:spacing w:after="120"/>
        <w:rPr>
          <w:rFonts w:ascii="Arial" w:hAnsi="Arial" w:cs="Arial"/>
          <w:sz w:val="22"/>
          <w:szCs w:val="22"/>
        </w:rPr>
      </w:pP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6C7E0A" w14:paraId="558F8F60" w14:textId="77777777" w:rsidTr="00064A65">
        <w:trPr>
          <w:trHeight w:val="350"/>
        </w:trPr>
        <w:tc>
          <w:tcPr>
            <w:tcW w:w="9633" w:type="dxa"/>
            <w:gridSpan w:val="4"/>
            <w:tcBorders>
              <w:bottom w:val="nil"/>
            </w:tcBorders>
            <w:shd w:val="clear" w:color="auto" w:fill="595959" w:themeFill="text1" w:themeFillTint="A6"/>
            <w:vAlign w:val="center"/>
          </w:tcPr>
          <w:p w14:paraId="076F57FF" w14:textId="77777777"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1" w:name="precarious"/>
            <w:r w:rsidR="0064488C" w:rsidRPr="0064488C">
              <w:rPr>
                <w:rFonts w:ascii="Arial" w:hAnsi="Arial" w:cs="Arial"/>
                <w:b/>
                <w:color w:val="FFFFFF" w:themeColor="background1"/>
                <w:sz w:val="22"/>
                <w:szCs w:val="22"/>
              </w:rPr>
              <w:t xml:space="preserve">Geographic distribution as indicators </w:t>
            </w:r>
            <w:bookmarkEnd w:id="1"/>
            <w:r w:rsidR="0064488C" w:rsidRPr="0064488C">
              <w:rPr>
                <w:rFonts w:ascii="Arial" w:hAnsi="Arial" w:cs="Arial"/>
                <w:b/>
                <w:color w:val="FFFFFF" w:themeColor="background1"/>
                <w:sz w:val="22"/>
                <w:szCs w:val="22"/>
              </w:rPr>
              <w:t>for either extent of occurrence AND/OR area of occupancy</w:t>
            </w:r>
          </w:p>
        </w:tc>
      </w:tr>
      <w:tr w:rsidR="003F4D21" w:rsidRPr="00715477" w14:paraId="40D4D3ED" w14:textId="77777777" w:rsidTr="00064A65">
        <w:tc>
          <w:tcPr>
            <w:tcW w:w="3557" w:type="dxa"/>
            <w:tcBorders>
              <w:top w:val="nil"/>
              <w:bottom w:val="nil"/>
              <w:right w:val="nil"/>
            </w:tcBorders>
          </w:tcPr>
          <w:p w14:paraId="7F7C497C" w14:textId="77777777"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14:paraId="5E1C24A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8B7691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2F47A7A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6AF81EF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14:paraId="4BC8CD6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7C18E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1D32F25C" w14:textId="777777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14:paraId="3FD2FBF2"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14:paraId="1C184C6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6B36FA6E" w14:textId="77777777"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14:paraId="37323BF5" w14:textId="77777777"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2E5E64E4" w14:textId="777777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14:paraId="46886A6B"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14:paraId="7A67712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6D6C9652" w14:textId="77777777"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14:paraId="79CFA79F" w14:textId="77777777"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275685BB" w14:textId="77777777" w:rsidTr="00064A65">
        <w:tc>
          <w:tcPr>
            <w:tcW w:w="9633" w:type="dxa"/>
            <w:gridSpan w:val="4"/>
            <w:tcBorders>
              <w:top w:val="nil"/>
              <w:bottom w:val="nil"/>
            </w:tcBorders>
          </w:tcPr>
          <w:p w14:paraId="7651487B" w14:textId="77777777"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5A662E52" w14:textId="777777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14:paraId="3D5511E7"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039CA2E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2B219B6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14:paraId="4352CBE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14:paraId="6A3E6BF1" w14:textId="777777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14:paraId="1D0BD6DC"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14:paraId="1B19AC3F" w14:textId="77777777" w:rsidTr="00064A65">
        <w:tc>
          <w:tcPr>
            <w:tcW w:w="9633" w:type="dxa"/>
            <w:gridSpan w:val="4"/>
            <w:tcBorders>
              <w:top w:val="single" w:sz="4" w:space="0" w:color="FFFFFF" w:themeColor="background1"/>
            </w:tcBorders>
            <w:shd w:val="clear" w:color="auto" w:fill="BFBFBF" w:themeFill="background1" w:themeFillShade="BF"/>
          </w:tcPr>
          <w:p w14:paraId="77BFFB54"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42F1A190" w14:textId="77777777" w:rsidR="003F4D21" w:rsidRDefault="003F4D21" w:rsidP="003F4D21">
      <w:pPr>
        <w:rPr>
          <w:rFonts w:ascii="Arial" w:hAnsi="Arial"/>
          <w:sz w:val="22"/>
        </w:rPr>
      </w:pPr>
    </w:p>
    <w:p w14:paraId="4ACFDF63" w14:textId="77777777" w:rsidR="003F4D21" w:rsidRPr="003B006A" w:rsidRDefault="003F4D21" w:rsidP="003F4D21">
      <w:pPr>
        <w:rPr>
          <w:rFonts w:ascii="Arial" w:hAnsi="Arial"/>
          <w:sz w:val="22"/>
        </w:rPr>
      </w:pPr>
      <w:r w:rsidRPr="001C5B9D">
        <w:rPr>
          <w:rFonts w:ascii="Arial" w:hAnsi="Arial"/>
          <w:b/>
          <w:sz w:val="22"/>
        </w:rPr>
        <w:t>Evidence:</w:t>
      </w:r>
      <w:r w:rsidR="00BB548A">
        <w:rPr>
          <w:rFonts w:ascii="Arial" w:hAnsi="Arial"/>
          <w:b/>
          <w:sz w:val="22"/>
        </w:rPr>
        <w:t xml:space="preserve"> </w:t>
      </w:r>
    </w:p>
    <w:p w14:paraId="23B9BD25" w14:textId="77777777" w:rsidR="00614DD4" w:rsidRDefault="00614DD4" w:rsidP="003F4D21">
      <w:pPr>
        <w:rPr>
          <w:rFonts w:ascii="Arial" w:hAnsi="Arial"/>
          <w:sz w:val="22"/>
        </w:rPr>
      </w:pPr>
    </w:p>
    <w:p w14:paraId="279A08AA" w14:textId="4B78F744" w:rsidR="00542906" w:rsidRDefault="00F72A9E" w:rsidP="003F4D21">
      <w:pPr>
        <w:rPr>
          <w:rFonts w:ascii="Arial" w:hAnsi="Arial"/>
          <w:sz w:val="22"/>
        </w:rPr>
      </w:pPr>
      <w:r>
        <w:rPr>
          <w:rFonts w:ascii="Arial" w:hAnsi="Arial"/>
          <w:sz w:val="22"/>
        </w:rPr>
        <w:t>T</w:t>
      </w:r>
      <w:r w:rsidRPr="00C852ED">
        <w:rPr>
          <w:rFonts w:ascii="Arial" w:hAnsi="Arial" w:cs="Arial"/>
          <w:sz w:val="22"/>
          <w:szCs w:val="22"/>
        </w:rPr>
        <w:t xml:space="preserve">he calculated extent of occurrence is </w:t>
      </w:r>
      <w:r>
        <w:rPr>
          <w:rFonts w:ascii="Arial" w:hAnsi="Arial"/>
          <w:sz w:val="22"/>
        </w:rPr>
        <w:t>19 500 km</w:t>
      </w:r>
      <w:r w:rsidRPr="003471C2">
        <w:rPr>
          <w:rFonts w:ascii="Arial" w:hAnsi="Arial"/>
          <w:sz w:val="20"/>
          <w:vertAlign w:val="superscript"/>
        </w:rPr>
        <w:t>2</w:t>
      </w:r>
      <w:r w:rsidRPr="00C852ED">
        <w:rPr>
          <w:rFonts w:ascii="Arial" w:hAnsi="Arial" w:cs="Arial"/>
          <w:sz w:val="22"/>
          <w:szCs w:val="22"/>
        </w:rPr>
        <w:t xml:space="preserve">, and the area of occupancy </w:t>
      </w:r>
      <w:r>
        <w:rPr>
          <w:rFonts w:ascii="Arial" w:hAnsi="Arial" w:cs="Arial"/>
          <w:sz w:val="22"/>
          <w:szCs w:val="22"/>
        </w:rPr>
        <w:t>is 224</w:t>
      </w:r>
      <w:r>
        <w:rPr>
          <w:rFonts w:ascii="Arial" w:hAnsi="Arial"/>
          <w:sz w:val="22"/>
        </w:rPr>
        <w:t xml:space="preserve"> km</w:t>
      </w:r>
      <w:r w:rsidRPr="003471C2">
        <w:rPr>
          <w:rFonts w:ascii="Arial" w:hAnsi="Arial"/>
          <w:sz w:val="20"/>
          <w:vertAlign w:val="superscript"/>
        </w:rPr>
        <w:t>2</w:t>
      </w:r>
      <w:r w:rsidRPr="00C852ED">
        <w:rPr>
          <w:rFonts w:ascii="Arial" w:hAnsi="Arial" w:cs="Arial"/>
          <w:sz w:val="22"/>
          <w:szCs w:val="22"/>
        </w:rPr>
        <w:t xml:space="preserve"> (DoEE 2017). These figures are based on the mapping of point records from </w:t>
      </w:r>
      <w:r>
        <w:rPr>
          <w:rFonts w:ascii="Arial" w:hAnsi="Arial" w:cs="Arial"/>
          <w:sz w:val="22"/>
          <w:szCs w:val="22"/>
        </w:rPr>
        <w:t>post-1997 observations (20 year timeframe)</w:t>
      </w:r>
      <w:r w:rsidRPr="00C852ED">
        <w:rPr>
          <w:rFonts w:ascii="Arial" w:hAnsi="Arial" w:cs="Arial"/>
          <w:sz w:val="22"/>
          <w:szCs w:val="22"/>
        </w:rPr>
        <w:t xml:space="preserve">, </w:t>
      </w:r>
      <w:r w:rsidRPr="00B32D57">
        <w:rPr>
          <w:rFonts w:ascii="Arial" w:hAnsi="Arial" w:cs="Arial"/>
          <w:sz w:val="22"/>
          <w:szCs w:val="22"/>
        </w:rPr>
        <w:t>compiled from state and Commonwealth agencies along with museums, herbaria, research institutions and non-government organisations</w:t>
      </w:r>
      <w:r w:rsidRPr="00C852ED">
        <w:rPr>
          <w:rFonts w:ascii="Arial" w:hAnsi="Arial" w:cs="Arial"/>
          <w:sz w:val="22"/>
          <w:szCs w:val="22"/>
        </w:rPr>
        <w:t>. The EOO was calculated using a minimum convex hull, and the AOO calculated using a 2x2 km grid cell method, based on the IUCN Red List Guidelines 2014.</w:t>
      </w:r>
      <w:r w:rsidR="00C11CEC">
        <w:rPr>
          <w:rFonts w:ascii="Arial" w:hAnsi="Arial"/>
          <w:sz w:val="22"/>
        </w:rPr>
        <w:t xml:space="preserve"> </w:t>
      </w:r>
    </w:p>
    <w:p w14:paraId="465ABBB5" w14:textId="77777777" w:rsidR="00742B10" w:rsidRDefault="00742B10" w:rsidP="003F4D21">
      <w:pPr>
        <w:rPr>
          <w:rFonts w:ascii="Arial" w:hAnsi="Arial"/>
          <w:sz w:val="22"/>
        </w:rPr>
      </w:pPr>
    </w:p>
    <w:p w14:paraId="6B6BE59A" w14:textId="5646D38F" w:rsidR="00542906" w:rsidRDefault="00542906" w:rsidP="003F4D21">
      <w:pPr>
        <w:rPr>
          <w:rFonts w:ascii="Arial" w:hAnsi="Arial"/>
          <w:sz w:val="22"/>
        </w:rPr>
      </w:pPr>
      <w:r>
        <w:rPr>
          <w:rFonts w:ascii="Arial" w:hAnsi="Arial"/>
          <w:sz w:val="22"/>
        </w:rPr>
        <w:t>The species is widespread over a large area of the Wet Tropics</w:t>
      </w:r>
      <w:r w:rsidR="00F72A9E">
        <w:rPr>
          <w:rFonts w:ascii="Arial" w:hAnsi="Arial"/>
          <w:sz w:val="22"/>
        </w:rPr>
        <w:t>, there are more than 10 populations</w:t>
      </w:r>
      <w:r>
        <w:rPr>
          <w:rFonts w:ascii="Arial" w:hAnsi="Arial"/>
          <w:sz w:val="22"/>
        </w:rPr>
        <w:t xml:space="preserve"> and </w:t>
      </w:r>
      <w:r w:rsidR="00971892">
        <w:rPr>
          <w:rFonts w:ascii="Arial" w:hAnsi="Arial"/>
          <w:sz w:val="22"/>
        </w:rPr>
        <w:t xml:space="preserve">it </w:t>
      </w:r>
      <w:r>
        <w:rPr>
          <w:rFonts w:ascii="Arial" w:hAnsi="Arial"/>
          <w:sz w:val="22"/>
        </w:rPr>
        <w:t>is not severely fragmented. Given the stability in population sizes despite the long term exposure to chytrid fungus no continuing decline is anticipated. The species does not show extreme fluctuations.</w:t>
      </w:r>
    </w:p>
    <w:p w14:paraId="255443CD" w14:textId="77777777" w:rsidR="00D9126D" w:rsidRPr="003B006A" w:rsidRDefault="00542906" w:rsidP="003F4D21">
      <w:pPr>
        <w:rPr>
          <w:rFonts w:ascii="Arial" w:hAnsi="Arial"/>
          <w:sz w:val="22"/>
        </w:rPr>
      </w:pPr>
      <w:r>
        <w:rPr>
          <w:rFonts w:ascii="Arial" w:hAnsi="Arial"/>
          <w:sz w:val="22"/>
        </w:rPr>
        <w:t xml:space="preserve"> </w:t>
      </w:r>
    </w:p>
    <w:p w14:paraId="2CB9D6E1" w14:textId="77777777" w:rsidR="004F6E9D" w:rsidRDefault="004F6E9D" w:rsidP="00817CFB">
      <w:pPr>
        <w:spacing w:after="360"/>
        <w:rPr>
          <w:rFonts w:ascii="Arial" w:hAnsi="Arial" w:cs="Arial"/>
          <w:sz w:val="22"/>
          <w:szCs w:val="22"/>
        </w:rPr>
      </w:pPr>
      <w:r w:rsidRPr="003B006A">
        <w:rPr>
          <w:rFonts w:ascii="Arial" w:hAnsi="Arial" w:cs="Arial"/>
          <w:sz w:val="22"/>
          <w:szCs w:val="22"/>
        </w:rPr>
        <w:t>The data pr</w:t>
      </w:r>
      <w:r w:rsidRPr="003659B1">
        <w:rPr>
          <w:rFonts w:ascii="Arial" w:hAnsi="Arial" w:cs="Arial"/>
          <w:sz w:val="22"/>
          <w:szCs w:val="22"/>
        </w:rPr>
        <w:t xml:space="preserve">esented above </w:t>
      </w:r>
      <w:r w:rsidRPr="0023394C">
        <w:rPr>
          <w:rFonts w:ascii="Arial" w:hAnsi="Arial" w:cs="Arial"/>
          <w:sz w:val="22"/>
          <w:szCs w:val="22"/>
        </w:rPr>
        <w:t>appear to demonstrate</w:t>
      </w:r>
      <w:r w:rsidRPr="003659B1">
        <w:rPr>
          <w:rFonts w:ascii="Arial" w:hAnsi="Arial" w:cs="Arial"/>
          <w:sz w:val="22"/>
          <w:szCs w:val="22"/>
        </w:rPr>
        <w:t xml:space="preserve"> that the species is </w:t>
      </w:r>
      <w:r w:rsidR="00542906" w:rsidRPr="00542906">
        <w:rPr>
          <w:rFonts w:ascii="Arial" w:hAnsi="Arial" w:cs="Arial"/>
          <w:b/>
          <w:sz w:val="22"/>
          <w:szCs w:val="22"/>
        </w:rPr>
        <w:t xml:space="preserve">species is ineligible </w:t>
      </w:r>
      <w:r w:rsidR="00542906" w:rsidRPr="00542906">
        <w:rPr>
          <w:rFonts w:ascii="Arial" w:hAnsi="Arial" w:cs="Arial"/>
          <w:b/>
          <w:bCs/>
          <w:sz w:val="22"/>
          <w:szCs w:val="22"/>
        </w:rPr>
        <w:t>for listing</w:t>
      </w:r>
      <w:r w:rsidR="00542906" w:rsidRPr="00064A65">
        <w:rPr>
          <w:rFonts w:ascii="Arial" w:hAnsi="Arial" w:cs="Arial"/>
          <w:bCs/>
          <w:sz w:val="22"/>
          <w:szCs w:val="22"/>
        </w:rPr>
        <w:t xml:space="preserve">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715477" w14:paraId="60130B95" w14:textId="777777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14:paraId="7075538C"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04931211" w14:textId="77777777" w:rsidTr="00C55755">
        <w:tc>
          <w:tcPr>
            <w:tcW w:w="3601" w:type="dxa"/>
            <w:gridSpan w:val="2"/>
            <w:tcBorders>
              <w:top w:val="nil"/>
              <w:left w:val="single" w:sz="4" w:space="0" w:color="auto"/>
              <w:bottom w:val="nil"/>
              <w:right w:val="nil"/>
            </w:tcBorders>
          </w:tcPr>
          <w:p w14:paraId="55B0385B" w14:textId="77777777"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646EE41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0D31D2F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4B777B4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41C0AD4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14:paraId="17C3706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3FBB03F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1F9C8600" w14:textId="777777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1928BDAA"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4B00F20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E51FD7C" w14:textId="77777777"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14:paraId="2A76836C" w14:textId="77777777"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14:paraId="5BD12727" w14:textId="77777777" w:rsidTr="00C55755">
        <w:tc>
          <w:tcPr>
            <w:tcW w:w="3601" w:type="dxa"/>
            <w:gridSpan w:val="2"/>
            <w:tcBorders>
              <w:top w:val="nil"/>
              <w:left w:val="single" w:sz="4" w:space="0" w:color="auto"/>
              <w:bottom w:val="single" w:sz="4" w:space="0" w:color="FFFFFF" w:themeColor="background1"/>
              <w:right w:val="nil"/>
            </w:tcBorders>
            <w:shd w:val="clear" w:color="auto" w:fill="auto"/>
          </w:tcPr>
          <w:p w14:paraId="52CD7794"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14:paraId="2F7150D8" w14:textId="77777777"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29372D69" w14:textId="77777777"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14:paraId="44D5DECD" w14:textId="77777777" w:rsidR="003F4D21" w:rsidRPr="00715477" w:rsidRDefault="003F4D21" w:rsidP="003F4D21">
            <w:pPr>
              <w:jc w:val="center"/>
              <w:rPr>
                <w:rFonts w:ascii="Arial" w:hAnsi="Arial" w:cs="Arial"/>
                <w:b/>
                <w:sz w:val="18"/>
                <w:szCs w:val="18"/>
              </w:rPr>
            </w:pPr>
          </w:p>
        </w:tc>
      </w:tr>
      <w:tr w:rsidR="003F4D21" w:rsidRPr="003D4002" w14:paraId="319A48BA" w14:textId="77777777"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01D7E45B"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52601AB9" w14:textId="77777777" w:rsidR="003F4D21" w:rsidRDefault="003F4D21" w:rsidP="003F4D21">
            <w:pPr>
              <w:jc w:val="center"/>
              <w:rPr>
                <w:rFonts w:ascii="Arial" w:hAnsi="Arial" w:cs="Arial"/>
                <w:b/>
                <w:sz w:val="18"/>
                <w:szCs w:val="18"/>
              </w:rPr>
            </w:pPr>
            <w:r>
              <w:rPr>
                <w:rFonts w:ascii="Arial" w:hAnsi="Arial" w:cs="Arial"/>
                <w:b/>
                <w:sz w:val="18"/>
                <w:szCs w:val="18"/>
              </w:rPr>
              <w:t>Very high rate</w:t>
            </w:r>
          </w:p>
          <w:p w14:paraId="4BEE16BB"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07EAE784"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59C075CA" w14:textId="77777777" w:rsidR="003F4D21" w:rsidRDefault="003F4D21" w:rsidP="003F4D21">
            <w:pPr>
              <w:jc w:val="center"/>
              <w:rPr>
                <w:rFonts w:ascii="Arial" w:hAnsi="Arial" w:cs="Arial"/>
                <w:b/>
                <w:sz w:val="18"/>
                <w:szCs w:val="18"/>
              </w:rPr>
            </w:pPr>
            <w:r>
              <w:rPr>
                <w:rFonts w:ascii="Arial" w:hAnsi="Arial" w:cs="Arial"/>
                <w:b/>
                <w:sz w:val="18"/>
                <w:szCs w:val="18"/>
              </w:rPr>
              <w:t>High rate</w:t>
            </w:r>
          </w:p>
          <w:p w14:paraId="4773A11F"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39F8FAD4"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14:paraId="1FBB6551" w14:textId="77777777" w:rsidR="003F4D21" w:rsidRDefault="003F4D21" w:rsidP="003F4D21">
            <w:pPr>
              <w:jc w:val="center"/>
              <w:rPr>
                <w:rFonts w:ascii="Arial" w:hAnsi="Arial" w:cs="Arial"/>
                <w:b/>
                <w:sz w:val="18"/>
                <w:szCs w:val="18"/>
              </w:rPr>
            </w:pPr>
            <w:r>
              <w:rPr>
                <w:rFonts w:ascii="Arial" w:hAnsi="Arial" w:cs="Arial"/>
                <w:b/>
                <w:sz w:val="18"/>
                <w:szCs w:val="18"/>
              </w:rPr>
              <w:t>Substantial rate</w:t>
            </w:r>
          </w:p>
          <w:p w14:paraId="732AA725"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465B24A9"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6BCC8C31" w14:textId="77777777" w:rsidTr="00C55755">
        <w:tc>
          <w:tcPr>
            <w:tcW w:w="3601" w:type="dxa"/>
            <w:gridSpan w:val="2"/>
            <w:tcBorders>
              <w:top w:val="nil"/>
              <w:left w:val="single" w:sz="4" w:space="0" w:color="auto"/>
              <w:bottom w:val="nil"/>
              <w:right w:val="nil"/>
            </w:tcBorders>
            <w:shd w:val="clear" w:color="auto" w:fill="BFBFBF" w:themeFill="background1" w:themeFillShade="BF"/>
          </w:tcPr>
          <w:p w14:paraId="06E4DF8A" w14:textId="77777777"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14:paraId="15606E0D" w14:textId="77777777"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14:paraId="2F6AB60D" w14:textId="77777777"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14:paraId="2BD6D595" w14:textId="77777777" w:rsidR="003F4D21" w:rsidRPr="00715477" w:rsidRDefault="003F4D21" w:rsidP="003F4D21">
            <w:pPr>
              <w:rPr>
                <w:rFonts w:ascii="Arial" w:hAnsi="Arial" w:cs="Arial"/>
                <w:sz w:val="18"/>
                <w:szCs w:val="18"/>
              </w:rPr>
            </w:pPr>
          </w:p>
        </w:tc>
      </w:tr>
      <w:tr w:rsidR="003F4D21" w:rsidRPr="00715477" w14:paraId="0A6F901F" w14:textId="77777777" w:rsidTr="00C55755">
        <w:tc>
          <w:tcPr>
            <w:tcW w:w="413" w:type="dxa"/>
            <w:vMerge w:val="restart"/>
            <w:tcBorders>
              <w:top w:val="nil"/>
              <w:left w:val="single" w:sz="4" w:space="0" w:color="auto"/>
              <w:right w:val="nil"/>
            </w:tcBorders>
            <w:shd w:val="clear" w:color="auto" w:fill="D9D9D9" w:themeFill="background1" w:themeFillShade="D9"/>
            <w:vAlign w:val="center"/>
          </w:tcPr>
          <w:p w14:paraId="212B368E"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11D897B7" w14:textId="77777777"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3D410ED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03E2186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13CF154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5AFA103B" w14:textId="777777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74F8B480" w14:textId="77777777"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04317808" w14:textId="77777777"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8D6832D" w14:textId="77777777"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58733EFF"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58449AF8"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4307E36D" w14:textId="777777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464D961A"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14:paraId="29844827" w14:textId="77777777"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14:paraId="52D0B870" w14:textId="77777777"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14:paraId="2C408A57" w14:textId="77777777" w:rsidR="003F4D21" w:rsidRPr="00715477" w:rsidRDefault="003F4D21" w:rsidP="003F4D21">
            <w:pPr>
              <w:tabs>
                <w:tab w:val="left" w:pos="426"/>
              </w:tabs>
              <w:ind w:left="426" w:hanging="426"/>
              <w:rPr>
                <w:rFonts w:ascii="Arial" w:hAnsi="Arial" w:cs="Arial"/>
                <w:sz w:val="18"/>
                <w:szCs w:val="18"/>
              </w:rPr>
            </w:pPr>
          </w:p>
        </w:tc>
      </w:tr>
    </w:tbl>
    <w:p w14:paraId="20ACB2CD" w14:textId="77777777" w:rsidR="00C55755" w:rsidRDefault="00C55755" w:rsidP="00C55755">
      <w:pPr>
        <w:rPr>
          <w:rFonts w:ascii="Arial" w:hAnsi="Arial" w:cs="Arial"/>
          <w:b/>
          <w:sz w:val="22"/>
          <w:szCs w:val="22"/>
        </w:rPr>
      </w:pPr>
    </w:p>
    <w:p w14:paraId="1C543306" w14:textId="77777777" w:rsidR="00C55755" w:rsidRPr="003B006A" w:rsidRDefault="00C55755" w:rsidP="00C55755">
      <w:pPr>
        <w:rPr>
          <w:rFonts w:ascii="Arial" w:hAnsi="Arial" w:cs="Arial"/>
          <w:sz w:val="22"/>
          <w:szCs w:val="22"/>
        </w:rPr>
      </w:pPr>
      <w:r w:rsidRPr="001973B5">
        <w:rPr>
          <w:rFonts w:ascii="Arial" w:hAnsi="Arial" w:cs="Arial"/>
          <w:b/>
          <w:sz w:val="22"/>
          <w:szCs w:val="22"/>
        </w:rPr>
        <w:t>Evidence</w:t>
      </w:r>
      <w:r>
        <w:rPr>
          <w:rFonts w:ascii="Arial" w:hAnsi="Arial" w:cs="Arial"/>
          <w:b/>
          <w:sz w:val="22"/>
          <w:szCs w:val="22"/>
        </w:rPr>
        <w:t>:</w:t>
      </w:r>
    </w:p>
    <w:p w14:paraId="65362AC5" w14:textId="77777777" w:rsidR="00B50A2B" w:rsidRPr="003B006A" w:rsidRDefault="00B50A2B" w:rsidP="00C55755">
      <w:pPr>
        <w:rPr>
          <w:rFonts w:ascii="Arial" w:hAnsi="Arial" w:cs="Arial"/>
          <w:sz w:val="22"/>
          <w:szCs w:val="22"/>
        </w:rPr>
      </w:pPr>
    </w:p>
    <w:p w14:paraId="6A13AD3E" w14:textId="71A2025C" w:rsidR="0068091B" w:rsidRPr="0068091B" w:rsidRDefault="00703D11" w:rsidP="00C55755">
      <w:pPr>
        <w:rPr>
          <w:rFonts w:ascii="Arial" w:hAnsi="Arial" w:cs="Arial"/>
          <w:sz w:val="22"/>
          <w:szCs w:val="22"/>
        </w:rPr>
      </w:pPr>
      <w:r>
        <w:rPr>
          <w:rFonts w:ascii="Arial" w:hAnsi="Arial" w:cs="Arial"/>
          <w:sz w:val="22"/>
          <w:szCs w:val="22"/>
        </w:rPr>
        <w:t xml:space="preserve">The </w:t>
      </w:r>
      <w:r w:rsidR="001603CA">
        <w:rPr>
          <w:rFonts w:ascii="Arial" w:hAnsi="Arial" w:cs="Arial"/>
          <w:iCs/>
          <w:color w:val="000000"/>
          <w:sz w:val="22"/>
          <w:szCs w:val="22"/>
        </w:rPr>
        <w:t>waterfall</w:t>
      </w:r>
      <w:r w:rsidR="001603CA">
        <w:rPr>
          <w:rFonts w:ascii="Arial" w:hAnsi="Arial" w:cs="Arial"/>
          <w:sz w:val="22"/>
          <w:szCs w:val="22"/>
        </w:rPr>
        <w:t xml:space="preserve"> </w:t>
      </w:r>
      <w:r>
        <w:rPr>
          <w:rFonts w:ascii="Arial" w:hAnsi="Arial" w:cs="Arial"/>
          <w:sz w:val="22"/>
          <w:szCs w:val="22"/>
        </w:rPr>
        <w:t>frog is abundant at lowland sites</w:t>
      </w:r>
      <w:r w:rsidR="00C11CEC">
        <w:rPr>
          <w:rFonts w:ascii="Arial" w:hAnsi="Arial" w:cs="Arial"/>
          <w:sz w:val="22"/>
          <w:szCs w:val="22"/>
        </w:rPr>
        <w:t xml:space="preserve"> </w:t>
      </w:r>
      <w:r w:rsidR="00C11CEC">
        <w:rPr>
          <w:rFonts w:ascii="Arial" w:hAnsi="Arial" w:cs="Arial"/>
          <w:sz w:val="22"/>
          <w:szCs w:val="22"/>
        </w:rPr>
        <w:fldChar w:fldCharType="begin"/>
      </w:r>
      <w:r w:rsidR="00C11CEC">
        <w:rPr>
          <w:rFonts w:ascii="Arial" w:hAnsi="Arial" w:cs="Arial"/>
          <w:sz w:val="22"/>
          <w:szCs w:val="22"/>
        </w:rPr>
        <w:instrText xml:space="preserve"> ADDIN EN.CITE &lt;EndNote&gt;&lt;Cite&gt;&lt;Author&gt;Phillott&lt;/Author&gt;&lt;Year&gt;2010&lt;/Year&gt;&lt;RecNum&gt;162&lt;/RecNum&gt;&lt;Prefix&gt;e.g. &lt;/Prefix&gt;&lt;DisplayText&gt;(e.g. Phillott et al. 2010)&lt;/DisplayText&gt;&lt;record&gt;&lt;rec-number&gt;162&lt;/rec-number&gt;&lt;foreign-keys&gt;&lt;key app="EN" db-id="ta0rdr92ndv9x0e9sdapdzadfw29sw9r9xva" timestamp="1460093540"&gt;162&lt;/key&gt;&lt;/foreign-keys&gt;&lt;ref-type name="Journal Article"&gt;17&lt;/ref-type&gt;&lt;contributors&gt;&lt;authors&gt;&lt;author&gt;Phillott, A. D.&lt;/author&gt;&lt;author&gt;McDonald, K. R.&lt;/author&gt;&lt;author&gt;Skerratt, L. F.&lt;/author&gt;&lt;/authors&gt;&lt;/contributors&gt;&lt;titles&gt;&lt;title&gt;&lt;style face="normal" font="default" size="100%"&gt;Return rates of male hylid frogs &lt;/style&gt;&lt;style face="italic" font="default" size="100%"&gt;Litoria genimaculata&lt;/style&gt;&lt;style face="normal" font="default" size="100%"&gt;, &lt;/style&gt;&lt;style face="italic" font="default" size="100%"&gt;L. nannotis&lt;/style&gt;&lt;style face="normal" font="default" size="100%"&gt;, &lt;/style&gt;&lt;style face="italic" font="default" size="100%"&gt;L. rheocola&lt;/style&gt;&lt;style face="normal" font="default" size="100%"&gt; and &lt;/style&gt;&lt;style face="italic" font="default" size="100%"&gt;Nyctimystes dayi&lt;/style&gt;&lt;style face="normal" font="default" size="100%"&gt; after toe-tipping &lt;/style&gt;&lt;/title&gt;&lt;secondary-title&gt;Endangered Species Research&lt;/secondary-title&gt;&lt;/titles&gt;&lt;periodical&gt;&lt;full-title&gt;Endangered Species Research&lt;/full-title&gt;&lt;/periodical&gt;&lt;pages&gt;183-188&lt;/pages&gt;&lt;volume&gt;11&lt;/volume&gt;&lt;dates&gt;&lt;year&gt;2010&lt;/year&gt;&lt;/dates&gt;&lt;urls&gt;&lt;/urls&gt;&lt;/record&gt;&lt;/Cite&gt;&lt;/EndNote&gt;</w:instrText>
      </w:r>
      <w:r w:rsidR="00C11CEC">
        <w:rPr>
          <w:rFonts w:ascii="Arial" w:hAnsi="Arial" w:cs="Arial"/>
          <w:sz w:val="22"/>
          <w:szCs w:val="22"/>
        </w:rPr>
        <w:fldChar w:fldCharType="separate"/>
      </w:r>
      <w:r w:rsidR="00C11CEC">
        <w:rPr>
          <w:rFonts w:ascii="Arial" w:hAnsi="Arial" w:cs="Arial"/>
          <w:noProof/>
          <w:sz w:val="22"/>
          <w:szCs w:val="22"/>
        </w:rPr>
        <w:t>(</w:t>
      </w:r>
      <w:hyperlink w:anchor="_ENREF_16" w:tooltip="Phillott, 2010 #162" w:history="1">
        <w:r w:rsidR="00C11CEC">
          <w:rPr>
            <w:rFonts w:ascii="Arial" w:hAnsi="Arial" w:cs="Arial"/>
            <w:noProof/>
            <w:sz w:val="22"/>
            <w:szCs w:val="22"/>
          </w:rPr>
          <w:t>e.g. Phillott et al. 2010</w:t>
        </w:r>
      </w:hyperlink>
      <w:r w:rsidR="00C11CEC">
        <w:rPr>
          <w:rFonts w:ascii="Arial" w:hAnsi="Arial" w:cs="Arial"/>
          <w:noProof/>
          <w:sz w:val="22"/>
          <w:szCs w:val="22"/>
        </w:rPr>
        <w:t>)</w:t>
      </w:r>
      <w:r w:rsidR="00C11CEC">
        <w:rPr>
          <w:rFonts w:ascii="Arial" w:hAnsi="Arial" w:cs="Arial"/>
          <w:sz w:val="22"/>
          <w:szCs w:val="22"/>
        </w:rPr>
        <w:fldChar w:fldCharType="end"/>
      </w:r>
      <w:r>
        <w:rPr>
          <w:rFonts w:ascii="Arial" w:hAnsi="Arial" w:cs="Arial"/>
          <w:sz w:val="22"/>
          <w:szCs w:val="22"/>
        </w:rPr>
        <w:t xml:space="preserve"> covering an extensive area and thus population is likely to exceed 10 000 individuals</w:t>
      </w:r>
      <w:r w:rsidR="00C11CEC">
        <w:rPr>
          <w:rFonts w:ascii="Arial" w:hAnsi="Arial" w:cs="Arial"/>
          <w:sz w:val="22"/>
          <w:szCs w:val="22"/>
        </w:rPr>
        <w:t>.</w:t>
      </w:r>
    </w:p>
    <w:p w14:paraId="0FEA1006" w14:textId="77777777" w:rsidR="009E1DD6" w:rsidRDefault="009E1DD6">
      <w:pPr>
        <w:rPr>
          <w:rFonts w:ascii="Arial" w:eastAsiaTheme="minorHAnsi" w:hAnsi="Arial" w:cs="Arial"/>
          <w:sz w:val="22"/>
          <w:szCs w:val="22"/>
        </w:rPr>
      </w:pPr>
    </w:p>
    <w:p w14:paraId="21756A42" w14:textId="77777777" w:rsidR="00C65503" w:rsidRDefault="00392D7D" w:rsidP="00C65503">
      <w:pPr>
        <w:rPr>
          <w:rFonts w:ascii="Arial" w:hAnsi="Arial" w:cs="Arial"/>
          <w:sz w:val="22"/>
          <w:szCs w:val="22"/>
        </w:rPr>
      </w:pPr>
      <w:r w:rsidRPr="00D9126D">
        <w:rPr>
          <w:rFonts w:ascii="Arial" w:hAnsi="Arial" w:cs="Arial"/>
          <w:sz w:val="22"/>
          <w:szCs w:val="22"/>
        </w:rPr>
        <w:t xml:space="preserve">The data presented above appear to demonstrate </w:t>
      </w:r>
      <w:r w:rsidR="002600A4">
        <w:rPr>
          <w:rFonts w:ascii="Arial" w:hAnsi="Arial" w:cs="Arial"/>
          <w:sz w:val="22"/>
          <w:szCs w:val="22"/>
        </w:rPr>
        <w:t xml:space="preserve">that the species is </w:t>
      </w:r>
      <w:r w:rsidR="002600A4" w:rsidRPr="008C3DFD">
        <w:rPr>
          <w:rFonts w:ascii="Arial" w:hAnsi="Arial" w:cs="Arial"/>
          <w:b/>
          <w:sz w:val="22"/>
          <w:szCs w:val="22"/>
        </w:rPr>
        <w:t>in</w:t>
      </w:r>
      <w:r w:rsidRPr="00703D11">
        <w:rPr>
          <w:rFonts w:ascii="Arial" w:hAnsi="Arial" w:cs="Arial"/>
          <w:b/>
          <w:bCs/>
          <w:sz w:val="22"/>
          <w:szCs w:val="22"/>
        </w:rPr>
        <w:t>eligible for listing</w:t>
      </w:r>
      <w:r w:rsidRPr="00064A65">
        <w:rPr>
          <w:rFonts w:ascii="Arial" w:hAnsi="Arial" w:cs="Arial"/>
          <w:bCs/>
          <w:sz w:val="22"/>
          <w:szCs w:val="22"/>
        </w:rPr>
        <w:t xml:space="preserve"> </w:t>
      </w:r>
      <w:r w:rsidRPr="003659B1">
        <w:rPr>
          <w:rFonts w:ascii="Arial" w:hAnsi="Arial" w:cs="Arial"/>
          <w:sz w:val="22"/>
          <w:szCs w:val="22"/>
        </w:rPr>
        <w:t xml:space="preserve">under this criterion. </w:t>
      </w:r>
      <w:r w:rsidR="00C65503" w:rsidRPr="003659B1">
        <w:rPr>
          <w:rFonts w:ascii="Arial" w:hAnsi="Arial" w:cs="Arial"/>
          <w:sz w:val="22"/>
          <w:szCs w:val="22"/>
        </w:rPr>
        <w:t xml:space="preserve">However, the purpose of this consultation </w:t>
      </w:r>
      <w:r w:rsidR="00C65503">
        <w:rPr>
          <w:rFonts w:ascii="Arial" w:hAnsi="Arial" w:cs="Arial"/>
          <w:sz w:val="22"/>
          <w:szCs w:val="22"/>
        </w:rPr>
        <w:t>document</w:t>
      </w:r>
      <w:r w:rsidR="00C65503" w:rsidRPr="003659B1">
        <w:rPr>
          <w:rFonts w:ascii="Arial" w:hAnsi="Arial" w:cs="Arial"/>
          <w:sz w:val="22"/>
          <w:szCs w:val="22"/>
        </w:rPr>
        <w:t xml:space="preserve"> is to elicit additional information to better understand the species</w:t>
      </w:r>
      <w:r w:rsidR="00C65503">
        <w:rPr>
          <w:rFonts w:ascii="Arial" w:hAnsi="Arial" w:cs="Arial"/>
          <w:sz w:val="22"/>
          <w:szCs w:val="22"/>
        </w:rPr>
        <w:t>’</w:t>
      </w:r>
      <w:r w:rsidR="00C65503"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C65503">
        <w:rPr>
          <w:rFonts w:ascii="Arial" w:hAnsi="Arial" w:cs="Arial"/>
          <w:sz w:val="22"/>
          <w:szCs w:val="22"/>
        </w:rPr>
        <w:t>.</w:t>
      </w:r>
    </w:p>
    <w:p w14:paraId="307A22AB" w14:textId="77777777" w:rsidR="003F4D21" w:rsidRPr="009975EA" w:rsidRDefault="003F4D21" w:rsidP="005A021F">
      <w:pPr>
        <w:spacing w:after="120"/>
        <w:rPr>
          <w:rFonts w:ascii="Arial" w:hAnsi="Arial"/>
          <w:sz w:val="22"/>
        </w:rPr>
      </w:pPr>
    </w:p>
    <w:tbl>
      <w:tblPr>
        <w:tblStyle w:val="TableGrid"/>
        <w:tblW w:w="0" w:type="auto"/>
        <w:tblCellMar>
          <w:top w:w="57" w:type="dxa"/>
          <w:left w:w="85" w:type="dxa"/>
          <w:bottom w:w="57" w:type="dxa"/>
        </w:tblCellMar>
        <w:tblLook w:val="04A0" w:firstRow="1" w:lastRow="0" w:firstColumn="1" w:lastColumn="0" w:noHBand="0" w:noVBand="1"/>
      </w:tblPr>
      <w:tblGrid>
        <w:gridCol w:w="3416"/>
        <w:gridCol w:w="2040"/>
        <w:gridCol w:w="1930"/>
        <w:gridCol w:w="1987"/>
      </w:tblGrid>
      <w:tr w:rsidR="003F4D21" w:rsidRPr="00715477" w14:paraId="47DE0D81" w14:textId="777777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14:paraId="5890D8E7"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14:paraId="036C9B2D" w14:textId="77777777" w:rsidTr="003F4D21">
        <w:trPr>
          <w:trHeight w:val="524"/>
        </w:trPr>
        <w:tc>
          <w:tcPr>
            <w:tcW w:w="4042" w:type="dxa"/>
            <w:tcBorders>
              <w:top w:val="nil"/>
              <w:left w:val="single" w:sz="4" w:space="0" w:color="auto"/>
              <w:bottom w:val="nil"/>
              <w:right w:val="nil"/>
            </w:tcBorders>
          </w:tcPr>
          <w:p w14:paraId="2CB8E3CF" w14:textId="77777777"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4C083CC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310DAE2" w14:textId="77777777"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68AA179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60572576"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0A450F8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1670E0CB" w14:textId="77777777"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14:paraId="0185E8AA" w14:textId="777777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14:paraId="7889AF23"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14:paraId="5510CED8"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00DC1B80" w14:textId="77777777"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1717A79D" w14:textId="77777777"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14:paraId="093B6A56" w14:textId="77777777" w:rsidR="003F4D21" w:rsidRDefault="003F4D21" w:rsidP="003F4D21">
      <w:pPr>
        <w:rPr>
          <w:rFonts w:ascii="Arial" w:hAnsi="Arial"/>
          <w:sz w:val="22"/>
        </w:rPr>
      </w:pPr>
    </w:p>
    <w:p w14:paraId="476B1349" w14:textId="77777777" w:rsidR="003F4D21" w:rsidRPr="003B006A" w:rsidRDefault="003F4D21" w:rsidP="003F4D21">
      <w:pPr>
        <w:rPr>
          <w:rFonts w:ascii="Arial" w:hAnsi="Arial"/>
          <w:sz w:val="22"/>
        </w:rPr>
      </w:pPr>
      <w:r w:rsidRPr="009975EA">
        <w:rPr>
          <w:rFonts w:ascii="Arial" w:hAnsi="Arial"/>
          <w:b/>
          <w:sz w:val="22"/>
        </w:rPr>
        <w:t>Evidence</w:t>
      </w:r>
      <w:r>
        <w:rPr>
          <w:rFonts w:ascii="Arial" w:hAnsi="Arial"/>
          <w:b/>
          <w:sz w:val="22"/>
        </w:rPr>
        <w:t>:</w:t>
      </w:r>
    </w:p>
    <w:p w14:paraId="71CFC164" w14:textId="77777777" w:rsidR="008C3DFD" w:rsidRPr="003B006A" w:rsidRDefault="008C3DFD" w:rsidP="008C3DFD">
      <w:pPr>
        <w:rPr>
          <w:rFonts w:ascii="Arial" w:hAnsi="Arial" w:cs="Arial"/>
          <w:sz w:val="22"/>
          <w:szCs w:val="22"/>
        </w:rPr>
      </w:pPr>
    </w:p>
    <w:p w14:paraId="4A3B0C6B" w14:textId="1E37777C" w:rsidR="008C3DFD" w:rsidRPr="0068091B" w:rsidRDefault="008C3DFD" w:rsidP="008C3DFD">
      <w:pPr>
        <w:rPr>
          <w:rFonts w:ascii="Arial" w:hAnsi="Arial" w:cs="Arial"/>
          <w:sz w:val="22"/>
          <w:szCs w:val="22"/>
        </w:rPr>
      </w:pPr>
      <w:r>
        <w:rPr>
          <w:rFonts w:ascii="Arial" w:hAnsi="Arial" w:cs="Arial"/>
          <w:sz w:val="22"/>
          <w:szCs w:val="22"/>
        </w:rPr>
        <w:t xml:space="preserve">The </w:t>
      </w:r>
      <w:r w:rsidR="001603CA">
        <w:rPr>
          <w:rFonts w:ascii="Arial" w:hAnsi="Arial" w:cs="Arial"/>
          <w:iCs/>
          <w:color w:val="000000"/>
          <w:sz w:val="22"/>
          <w:szCs w:val="22"/>
        </w:rPr>
        <w:t>waterfall</w:t>
      </w:r>
      <w:r w:rsidR="001603CA">
        <w:rPr>
          <w:rFonts w:ascii="Arial" w:hAnsi="Arial" w:cs="Arial"/>
          <w:sz w:val="22"/>
          <w:szCs w:val="22"/>
        </w:rPr>
        <w:t xml:space="preserve"> </w:t>
      </w:r>
      <w:r>
        <w:rPr>
          <w:rFonts w:ascii="Arial" w:hAnsi="Arial" w:cs="Arial"/>
          <w:sz w:val="22"/>
          <w:szCs w:val="22"/>
        </w:rPr>
        <w:t xml:space="preserve">frog is abundant at lowland sites covering an extensive area and thus population is likely to exceed 10 000 individuals </w:t>
      </w:r>
    </w:p>
    <w:p w14:paraId="56583EB6" w14:textId="77777777" w:rsidR="008C3DFD" w:rsidRDefault="008C3DFD" w:rsidP="008C3DFD">
      <w:pPr>
        <w:rPr>
          <w:rFonts w:ascii="Arial" w:eastAsiaTheme="minorHAnsi" w:hAnsi="Arial" w:cs="Arial"/>
          <w:sz w:val="22"/>
          <w:szCs w:val="22"/>
        </w:rPr>
      </w:pPr>
    </w:p>
    <w:p w14:paraId="126A9DCB" w14:textId="77777777" w:rsidR="008C3DFD" w:rsidRDefault="008C3DFD" w:rsidP="008C3DFD">
      <w:pPr>
        <w:rPr>
          <w:rFonts w:ascii="Arial" w:hAnsi="Arial" w:cs="Arial"/>
          <w:sz w:val="22"/>
          <w:szCs w:val="22"/>
        </w:rPr>
      </w:pPr>
      <w:r w:rsidRPr="00D9126D">
        <w:rPr>
          <w:rFonts w:ascii="Arial" w:hAnsi="Arial" w:cs="Arial"/>
          <w:sz w:val="22"/>
          <w:szCs w:val="22"/>
        </w:rPr>
        <w:t xml:space="preserve">The data presented above appear to demonstrate </w:t>
      </w:r>
      <w:r>
        <w:rPr>
          <w:rFonts w:ascii="Arial" w:hAnsi="Arial" w:cs="Arial"/>
          <w:sz w:val="22"/>
          <w:szCs w:val="22"/>
        </w:rPr>
        <w:t xml:space="preserve">that the species is </w:t>
      </w:r>
      <w:r w:rsidRPr="008C3DFD">
        <w:rPr>
          <w:rFonts w:ascii="Arial" w:hAnsi="Arial" w:cs="Arial"/>
          <w:b/>
          <w:sz w:val="22"/>
          <w:szCs w:val="22"/>
        </w:rPr>
        <w:t>in</w:t>
      </w:r>
      <w:r w:rsidRPr="00703D11">
        <w:rPr>
          <w:rFonts w:ascii="Arial" w:hAnsi="Arial" w:cs="Arial"/>
          <w:b/>
          <w:bCs/>
          <w:sz w:val="22"/>
          <w:szCs w:val="22"/>
        </w:rPr>
        <w:t>eligible for listing</w:t>
      </w:r>
      <w:r w:rsidRPr="00064A65">
        <w:rPr>
          <w:rFonts w:ascii="Arial" w:hAnsi="Arial" w:cs="Arial"/>
          <w:bCs/>
          <w:sz w:val="22"/>
          <w:szCs w:val="22"/>
        </w:rPr>
        <w:t xml:space="preserve">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715477" w14:paraId="2EE6A528" w14:textId="77777777" w:rsidTr="008C3DFD">
        <w:trPr>
          <w:trHeight w:val="350"/>
        </w:trPr>
        <w:tc>
          <w:tcPr>
            <w:tcW w:w="9373" w:type="dxa"/>
            <w:gridSpan w:val="4"/>
            <w:tcBorders>
              <w:left w:val="single" w:sz="4" w:space="0" w:color="auto"/>
              <w:bottom w:val="nil"/>
              <w:right w:val="single" w:sz="4" w:space="0" w:color="auto"/>
            </w:tcBorders>
            <w:shd w:val="clear" w:color="auto" w:fill="595959" w:themeFill="text1" w:themeFillTint="A6"/>
            <w:vAlign w:val="center"/>
          </w:tcPr>
          <w:p w14:paraId="1F3427C6"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2824DD2D" w14:textId="77777777" w:rsidTr="008C3DFD">
        <w:trPr>
          <w:trHeight w:val="439"/>
        </w:trPr>
        <w:tc>
          <w:tcPr>
            <w:tcW w:w="3408" w:type="dxa"/>
            <w:tcBorders>
              <w:top w:val="nil"/>
              <w:left w:val="single" w:sz="4" w:space="0" w:color="auto"/>
              <w:bottom w:val="nil"/>
              <w:right w:val="nil"/>
            </w:tcBorders>
          </w:tcPr>
          <w:p w14:paraId="615ABB48" w14:textId="77777777" w:rsidR="003F4D21" w:rsidRPr="00715477" w:rsidRDefault="003F4D21" w:rsidP="003F4D21">
            <w:pPr>
              <w:rPr>
                <w:rFonts w:ascii="Arial" w:hAnsi="Arial" w:cs="Arial"/>
                <w:sz w:val="18"/>
                <w:szCs w:val="18"/>
              </w:rPr>
            </w:pPr>
          </w:p>
        </w:tc>
        <w:tc>
          <w:tcPr>
            <w:tcW w:w="2045"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0CFAB7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69F30804"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2B877C6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07BCA4C2"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1985"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6B096D6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63B815B0"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14:paraId="5F2F0051" w14:textId="77777777" w:rsidTr="008C3DFD">
        <w:trPr>
          <w:trHeight w:val="442"/>
        </w:trPr>
        <w:tc>
          <w:tcPr>
            <w:tcW w:w="3408" w:type="dxa"/>
            <w:tcBorders>
              <w:top w:val="nil"/>
              <w:left w:val="single" w:sz="4" w:space="0" w:color="auto"/>
              <w:bottom w:val="single" w:sz="4" w:space="0" w:color="auto"/>
              <w:right w:val="nil"/>
            </w:tcBorders>
            <w:shd w:val="clear" w:color="auto" w:fill="BFBFBF" w:themeFill="background1" w:themeFillShade="BF"/>
            <w:vAlign w:val="center"/>
          </w:tcPr>
          <w:p w14:paraId="2945D1D4"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45"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768F7A9E"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35"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95FFFF9"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1985"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2EBE7F8"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292BFA92" w14:textId="77777777" w:rsidR="003F4D21" w:rsidRDefault="003F4D21" w:rsidP="003F4D21">
      <w:pPr>
        <w:rPr>
          <w:rFonts w:ascii="Arial" w:hAnsi="Arial"/>
          <w:b/>
          <w:sz w:val="22"/>
        </w:rPr>
      </w:pPr>
    </w:p>
    <w:p w14:paraId="17387009" w14:textId="77777777"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14:paraId="6B2EB733" w14:textId="77777777" w:rsidR="003F4D21" w:rsidRDefault="003F4D21" w:rsidP="003F4D21">
      <w:pPr>
        <w:rPr>
          <w:rFonts w:ascii="Arial" w:hAnsi="Arial"/>
          <w:b/>
          <w:sz w:val="22"/>
        </w:rPr>
      </w:pPr>
    </w:p>
    <w:p w14:paraId="7A3706A0" w14:textId="49BD1EBD" w:rsidR="004F6E9D" w:rsidRDefault="005416F2" w:rsidP="002733B0">
      <w:pPr>
        <w:spacing w:after="360"/>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sidR="00742B10">
        <w:rPr>
          <w:rFonts w:ascii="Arial" w:hAnsi="Arial"/>
          <w:sz w:val="22"/>
        </w:rPr>
        <w:t>has</w:t>
      </w:r>
      <w:r>
        <w:rPr>
          <w:rFonts w:ascii="Arial" w:hAnsi="Arial"/>
          <w:sz w:val="22"/>
        </w:rPr>
        <w:t xml:space="preserve"> not been </w:t>
      </w:r>
      <w:r w:rsidRPr="00861BA4">
        <w:rPr>
          <w:rFonts w:ascii="Arial" w:hAnsi="Arial"/>
          <w:sz w:val="22"/>
        </w:rPr>
        <w:t>undertaken</w:t>
      </w:r>
      <w:r w:rsidR="00C630C5">
        <w:rPr>
          <w:rFonts w:ascii="Arial" w:hAnsi="Arial"/>
          <w:sz w:val="22"/>
        </w:rPr>
        <w:t xml:space="preserve">. Therefore, </w:t>
      </w:r>
      <w:r>
        <w:rPr>
          <w:rFonts w:ascii="Arial" w:hAnsi="Arial" w:cs="Arial"/>
          <w:sz w:val="22"/>
          <w:szCs w:val="22"/>
        </w:rPr>
        <w:t>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14:paraId="1478F832" w14:textId="77777777" w:rsidR="001C0022" w:rsidRPr="000C69D1" w:rsidRDefault="001C0022" w:rsidP="001C0022">
      <w:pPr>
        <w:pStyle w:val="CAheading"/>
        <w:spacing w:before="240" w:after="220"/>
        <w:rPr>
          <w:u w:val="single"/>
        </w:rPr>
      </w:pPr>
      <w:r w:rsidRPr="000C69D1">
        <w:rPr>
          <w:u w:val="single"/>
        </w:rPr>
        <w:t>Consideration for delisting</w:t>
      </w:r>
    </w:p>
    <w:p w14:paraId="5CAE34E9" w14:textId="5CF5D26D" w:rsidR="001C0022" w:rsidRPr="000C69D1" w:rsidRDefault="001C0022" w:rsidP="001C0022">
      <w:pPr>
        <w:autoSpaceDE w:val="0"/>
        <w:autoSpaceDN w:val="0"/>
        <w:adjustRightInd w:val="0"/>
        <w:rPr>
          <w:rFonts w:ascii="Arial" w:hAnsi="Arial" w:cs="Arial"/>
          <w:color w:val="000000"/>
          <w:sz w:val="22"/>
        </w:rPr>
      </w:pPr>
      <w:r w:rsidRPr="000C69D1">
        <w:rPr>
          <w:rFonts w:ascii="Arial" w:hAnsi="Arial" w:cs="Arial"/>
          <w:sz w:val="22"/>
          <w:szCs w:val="22"/>
        </w:rPr>
        <w:t xml:space="preserve">The </w:t>
      </w:r>
      <w:r w:rsidR="000F3ED3">
        <w:rPr>
          <w:rFonts w:ascii="Arial" w:hAnsi="Arial" w:cs="Arial"/>
          <w:sz w:val="22"/>
          <w:szCs w:val="22"/>
        </w:rPr>
        <w:t>waterfall</w:t>
      </w:r>
      <w:r w:rsidRPr="000C69D1">
        <w:rPr>
          <w:rFonts w:ascii="Arial" w:hAnsi="Arial" w:cs="Arial"/>
          <w:sz w:val="22"/>
          <w:szCs w:val="22"/>
        </w:rPr>
        <w:t xml:space="preserve"> </w:t>
      </w:r>
      <w:r w:rsidR="000F3ED3">
        <w:rPr>
          <w:rFonts w:ascii="Arial" w:hAnsi="Arial" w:cs="Arial"/>
          <w:sz w:val="22"/>
          <w:szCs w:val="22"/>
        </w:rPr>
        <w:t xml:space="preserve">frog </w:t>
      </w:r>
      <w:r w:rsidRPr="000C69D1">
        <w:rPr>
          <w:rFonts w:ascii="Arial" w:hAnsi="Arial" w:cs="Arial"/>
          <w:sz w:val="22"/>
          <w:szCs w:val="22"/>
        </w:rPr>
        <w:t>was listed as Endangered under the EPBC Act at the commencement of the Act in 2000. There was a dramatic range contraction with an observed reduction in population size in the late 1980s and early 1990’s due to the spread of the chytrid fungus. However, t</w:t>
      </w:r>
      <w:r w:rsidRPr="000C69D1">
        <w:rPr>
          <w:rFonts w:ascii="Arial" w:hAnsi="Arial" w:cs="Arial"/>
          <w:color w:val="000000"/>
          <w:sz w:val="22"/>
        </w:rPr>
        <w:t xml:space="preserve">he </w:t>
      </w:r>
      <w:r w:rsidR="000F3ED3">
        <w:rPr>
          <w:rFonts w:ascii="Arial" w:hAnsi="Arial" w:cs="Arial"/>
          <w:color w:val="000000"/>
          <w:sz w:val="22"/>
        </w:rPr>
        <w:t>waterfall</w:t>
      </w:r>
      <w:r w:rsidRPr="000C69D1">
        <w:rPr>
          <w:rFonts w:ascii="Arial" w:hAnsi="Arial" w:cs="Arial"/>
          <w:color w:val="000000"/>
          <w:sz w:val="22"/>
        </w:rPr>
        <w:t xml:space="preserve"> </w:t>
      </w:r>
      <w:r w:rsidR="000F3ED3">
        <w:rPr>
          <w:rFonts w:ascii="Arial" w:hAnsi="Arial" w:cs="Arial"/>
          <w:color w:val="000000"/>
          <w:sz w:val="22"/>
        </w:rPr>
        <w:t xml:space="preserve">frog </w:t>
      </w:r>
      <w:r w:rsidRPr="000C69D1">
        <w:rPr>
          <w:rFonts w:ascii="Arial" w:hAnsi="Arial" w:cs="Arial"/>
          <w:color w:val="000000"/>
          <w:sz w:val="22"/>
        </w:rPr>
        <w:t xml:space="preserve">population appears now to have remained relatively stable at low altitude sites (&lt; 400 m asl)(e.g. </w:t>
      </w:r>
      <w:r w:rsidRPr="000C69D1">
        <w:rPr>
          <w:rFonts w:ascii="Arial" w:hAnsi="Arial" w:cs="Arial"/>
          <w:color w:val="000000"/>
          <w:sz w:val="22"/>
        </w:rPr>
        <w:fldChar w:fldCharType="begin">
          <w:fldData xml:space="preserve">PEVuZE5vdGU+PENpdGU+PEF1dGhvcj5NY0RvbmFsZDwvQXV0aG9yPjxZZWFyPjE5OTk8L1llYXI+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</w:fldData>
        </w:fldChar>
      </w:r>
      <w:r w:rsidR="00C11CEC">
        <w:rPr>
          <w:rFonts w:ascii="Arial" w:hAnsi="Arial" w:cs="Arial"/>
          <w:color w:val="000000"/>
          <w:sz w:val="22"/>
        </w:rPr>
        <w:instrText xml:space="preserve"> ADDIN EN.CITE </w:instrText>
      </w:r>
      <w:r w:rsidR="00C11CEC">
        <w:rPr>
          <w:rFonts w:ascii="Arial" w:hAnsi="Arial" w:cs="Arial"/>
          <w:color w:val="000000"/>
          <w:sz w:val="22"/>
        </w:rPr>
        <w:fldChar w:fldCharType="begin">
          <w:fldData xml:space="preserve">PEVuZE5vdGU+PENpdGU+PEF1dGhvcj5NY0RvbmFsZDwvQXV0aG9yPjxZZWFyPjE5OTk8L1llYXI+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</w:fldData>
        </w:fldChar>
      </w:r>
      <w:r w:rsidR="00C11CEC">
        <w:rPr>
          <w:rFonts w:ascii="Arial" w:hAnsi="Arial" w:cs="Arial"/>
          <w:color w:val="000000"/>
          <w:sz w:val="22"/>
        </w:rPr>
        <w:instrText xml:space="preserve"> ADDIN EN.CITE.DATA </w:instrText>
      </w:r>
      <w:r w:rsidR="00C11CEC">
        <w:rPr>
          <w:rFonts w:ascii="Arial" w:hAnsi="Arial" w:cs="Arial"/>
          <w:color w:val="000000"/>
          <w:sz w:val="22"/>
        </w:rPr>
      </w:r>
      <w:r w:rsidR="00C11CEC">
        <w:rPr>
          <w:rFonts w:ascii="Arial" w:hAnsi="Arial" w:cs="Arial"/>
          <w:color w:val="000000"/>
          <w:sz w:val="22"/>
        </w:rPr>
        <w:fldChar w:fldCharType="end"/>
      </w:r>
      <w:r w:rsidRPr="000C69D1">
        <w:rPr>
          <w:rFonts w:ascii="Arial" w:hAnsi="Arial" w:cs="Arial"/>
          <w:color w:val="000000"/>
          <w:sz w:val="22"/>
        </w:rPr>
      </w:r>
      <w:r w:rsidRPr="000C69D1">
        <w:rPr>
          <w:rFonts w:ascii="Arial" w:hAnsi="Arial" w:cs="Arial"/>
          <w:color w:val="000000"/>
          <w:sz w:val="22"/>
        </w:rPr>
        <w:fldChar w:fldCharType="separate"/>
      </w:r>
      <w:hyperlink w:anchor="_ENREF_12" w:tooltip="McDonald, 1999 #108" w:history="1">
        <w:r w:rsidR="00C11CEC">
          <w:rPr>
            <w:rFonts w:ascii="Arial" w:hAnsi="Arial" w:cs="Arial"/>
            <w:noProof/>
            <w:color w:val="000000"/>
            <w:sz w:val="22"/>
          </w:rPr>
          <w:t>McDonald &amp; Alford 1999</w:t>
        </w:r>
      </w:hyperlink>
      <w:r w:rsidR="00C11CEC">
        <w:rPr>
          <w:rFonts w:ascii="Arial" w:hAnsi="Arial" w:cs="Arial"/>
          <w:noProof/>
          <w:color w:val="000000"/>
          <w:sz w:val="22"/>
        </w:rPr>
        <w:t xml:space="preserve">; </w:t>
      </w:r>
      <w:hyperlink w:anchor="_ENREF_15" w:tooltip="Northern Queensland Threatened Frogs Recovery Team, 2001 #97" w:history="1">
        <w:r w:rsidR="00C11CEC">
          <w:rPr>
            <w:rFonts w:ascii="Arial" w:hAnsi="Arial" w:cs="Arial"/>
            <w:noProof/>
            <w:color w:val="000000"/>
            <w:sz w:val="22"/>
          </w:rPr>
          <w:t>Northern Queensland Threatened Frogs Recovery Team 2001</w:t>
        </w:r>
      </w:hyperlink>
      <w:r w:rsidR="00C11CEC">
        <w:rPr>
          <w:rFonts w:ascii="Arial" w:hAnsi="Arial" w:cs="Arial"/>
          <w:noProof/>
          <w:color w:val="000000"/>
          <w:sz w:val="22"/>
        </w:rPr>
        <w:t xml:space="preserve">; </w:t>
      </w:r>
      <w:hyperlink w:anchor="_ENREF_6" w:tooltip="Hodgkinson, 2003 #13" w:history="1">
        <w:r w:rsidR="00C11CEC">
          <w:rPr>
            <w:rFonts w:ascii="Arial" w:hAnsi="Arial" w:cs="Arial"/>
            <w:noProof/>
            <w:color w:val="000000"/>
            <w:sz w:val="22"/>
          </w:rPr>
          <w:t>Hodgkinson &amp; Hero 2003</w:t>
        </w:r>
      </w:hyperlink>
      <w:r w:rsidR="00C11CEC">
        <w:rPr>
          <w:rFonts w:ascii="Arial" w:hAnsi="Arial" w:cs="Arial"/>
          <w:noProof/>
          <w:color w:val="000000"/>
          <w:sz w:val="22"/>
        </w:rPr>
        <w:t xml:space="preserve">; </w:t>
      </w:r>
      <w:hyperlink w:anchor="_ENREF_17" w:tooltip="Phillott, 2009 #12" w:history="1">
        <w:r w:rsidR="00C11CEC">
          <w:rPr>
            <w:rFonts w:ascii="Arial" w:hAnsi="Arial" w:cs="Arial"/>
            <w:noProof/>
            <w:color w:val="000000"/>
            <w:sz w:val="22"/>
          </w:rPr>
          <w:t>Phillott &amp; Young 2009</w:t>
        </w:r>
      </w:hyperlink>
      <w:r w:rsidR="00C11CEC">
        <w:rPr>
          <w:rFonts w:ascii="Arial" w:hAnsi="Arial" w:cs="Arial"/>
          <w:noProof/>
          <w:color w:val="000000"/>
          <w:sz w:val="22"/>
        </w:rPr>
        <w:t xml:space="preserve">; </w:t>
      </w:r>
      <w:hyperlink w:anchor="_ENREF_16" w:tooltip="Phillott, 2010 #162" w:history="1">
        <w:r w:rsidR="00C11CEC">
          <w:rPr>
            <w:rFonts w:ascii="Arial" w:hAnsi="Arial" w:cs="Arial"/>
            <w:noProof/>
            <w:color w:val="000000"/>
            <w:sz w:val="22"/>
          </w:rPr>
          <w:t>Phillott et al. 2010</w:t>
        </w:r>
      </w:hyperlink>
      <w:r w:rsidR="00C11CEC">
        <w:rPr>
          <w:rFonts w:ascii="Arial" w:hAnsi="Arial" w:cs="Arial"/>
          <w:noProof/>
          <w:color w:val="000000"/>
          <w:sz w:val="22"/>
        </w:rPr>
        <w:t xml:space="preserve">; </w:t>
      </w:r>
      <w:hyperlink w:anchor="_ENREF_8" w:tooltip="Hoskin, 2014 #181" w:history="1">
        <w:r w:rsidR="00C11CEC">
          <w:rPr>
            <w:rFonts w:ascii="Arial" w:hAnsi="Arial" w:cs="Arial"/>
            <w:noProof/>
            <w:color w:val="000000"/>
            <w:sz w:val="22"/>
          </w:rPr>
          <w:t>Hoskin &amp; Puschendorf 2014</w:t>
        </w:r>
      </w:hyperlink>
      <w:r w:rsidR="00C11CEC">
        <w:rPr>
          <w:rFonts w:ascii="Arial" w:hAnsi="Arial" w:cs="Arial"/>
          <w:noProof/>
          <w:color w:val="000000"/>
          <w:sz w:val="22"/>
        </w:rPr>
        <w:t>)</w:t>
      </w:r>
      <w:r w:rsidRPr="000C69D1">
        <w:rPr>
          <w:rFonts w:ascii="Arial" w:hAnsi="Arial" w:cs="Arial"/>
          <w:color w:val="000000"/>
          <w:sz w:val="22"/>
        </w:rPr>
        <w:fldChar w:fldCharType="end"/>
      </w:r>
      <w:r w:rsidRPr="000C69D1">
        <w:rPr>
          <w:rFonts w:ascii="Arial" w:hAnsi="Arial" w:cs="Arial"/>
          <w:color w:val="000000"/>
          <w:sz w:val="22"/>
        </w:rPr>
        <w:t xml:space="preserve">. </w:t>
      </w:r>
    </w:p>
    <w:p w14:paraId="2ABBF91B" w14:textId="64315FE1" w:rsidR="001C0022" w:rsidRDefault="001C0022" w:rsidP="001C0022">
      <w:pPr>
        <w:spacing w:before="240" w:after="240"/>
        <w:rPr>
          <w:rFonts w:ascii="Arial" w:hAnsi="Arial" w:cs="Arial"/>
          <w:b/>
          <w:bCs/>
          <w:color w:val="000000"/>
          <w:u w:val="single"/>
          <w:lang w:eastAsia="en-AU"/>
        </w:rPr>
      </w:pPr>
      <w:r w:rsidRPr="000C69D1">
        <w:rPr>
          <w:rFonts w:ascii="Arial" w:hAnsi="Arial" w:cs="Arial"/>
          <w:color w:val="000000"/>
          <w:sz w:val="22"/>
        </w:rPr>
        <w:t xml:space="preserve">The </w:t>
      </w:r>
      <w:r w:rsidR="000F3ED3">
        <w:rPr>
          <w:rFonts w:ascii="Arial" w:hAnsi="Arial" w:cs="Arial"/>
          <w:color w:val="000000"/>
          <w:sz w:val="22"/>
        </w:rPr>
        <w:t>waterfall</w:t>
      </w:r>
      <w:r w:rsidRPr="000C69D1">
        <w:rPr>
          <w:rFonts w:ascii="Arial" w:hAnsi="Arial" w:cs="Arial"/>
          <w:color w:val="000000"/>
          <w:sz w:val="22"/>
        </w:rPr>
        <w:t xml:space="preserve"> </w:t>
      </w:r>
      <w:r w:rsidR="000F3ED3">
        <w:rPr>
          <w:rFonts w:ascii="Arial" w:hAnsi="Arial" w:cs="Arial"/>
          <w:color w:val="000000"/>
          <w:sz w:val="22"/>
        </w:rPr>
        <w:t xml:space="preserve">frog </w:t>
      </w:r>
      <w:r w:rsidRPr="000C69D1">
        <w:rPr>
          <w:rFonts w:ascii="Arial" w:hAnsi="Arial" w:cs="Arial"/>
          <w:color w:val="000000"/>
          <w:sz w:val="22"/>
        </w:rPr>
        <w:t>has</w:t>
      </w:r>
      <w:r w:rsidRPr="000C69D1">
        <w:rPr>
          <w:rFonts w:ascii="Arial" w:hAnsi="Arial" w:cs="Arial"/>
          <w:sz w:val="22"/>
          <w:szCs w:val="22"/>
        </w:rPr>
        <w:t xml:space="preserve"> extensive occupied habitat located within protected areas in Queensland (Wet Tropics World Heritage Area). Delisting the species is not expected to result in the loss of any recovery actions that could result in it becoming eligible for re-listing in the future.</w:t>
      </w:r>
    </w:p>
    <w:p w14:paraId="0A8AD253" w14:textId="77777777" w:rsidR="001C0022" w:rsidRDefault="001C0022" w:rsidP="001C0022">
      <w:pPr>
        <w:pBdr>
          <w:top w:val="single" w:sz="4" w:space="1" w:color="auto"/>
          <w:left w:val="single" w:sz="4" w:space="4" w:color="auto"/>
          <w:bottom w:val="single" w:sz="4" w:space="1" w:color="auto"/>
          <w:right w:val="single" w:sz="4" w:space="4" w:color="auto"/>
        </w:pBdr>
        <w:shd w:val="clear" w:color="auto" w:fill="BFBFBF" w:themeFill="background1" w:themeFillShade="BF"/>
        <w:spacing w:after="360"/>
        <w:rPr>
          <w:rFonts w:ascii="Arial" w:hAnsi="Arial" w:cs="Arial"/>
          <w:sz w:val="22"/>
          <w:szCs w:val="22"/>
        </w:rPr>
      </w:pPr>
      <w:r>
        <w:rPr>
          <w:rFonts w:ascii="Arial" w:hAnsi="Arial" w:cs="Arial"/>
          <w:sz w:val="22"/>
          <w:szCs w:val="22"/>
        </w:rPr>
        <w:t>Note: if the species is found to be ineligible for listing as a threatened species under the EPBC Act, the following section of this consultation document will not be relevant</w:t>
      </w:r>
    </w:p>
    <w:p w14:paraId="02E9F468" w14:textId="77777777" w:rsidR="004109D9" w:rsidRPr="00615CF6" w:rsidRDefault="00615CF6" w:rsidP="00F65892">
      <w:pPr>
        <w:spacing w:before="240" w:after="24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14:paraId="6451DE32" w14:textId="77777777" w:rsidR="00615CF6" w:rsidRPr="00CD657E" w:rsidRDefault="00615CF6" w:rsidP="00615CF6">
      <w:pPr>
        <w:pStyle w:val="CAheading"/>
      </w:pPr>
      <w:r w:rsidRPr="00F328C0">
        <w:t>Recovery Plan</w:t>
      </w:r>
    </w:p>
    <w:p w14:paraId="33C608A5" w14:textId="77777777" w:rsidR="00615CF6" w:rsidRPr="00CD657E" w:rsidRDefault="00615CF6" w:rsidP="00615CF6">
      <w:pPr>
        <w:keepNext/>
        <w:keepLines/>
        <w:rPr>
          <w:rFonts w:ascii="Arial" w:hAnsi="Arial" w:cs="Arial"/>
          <w:sz w:val="22"/>
          <w:szCs w:val="22"/>
        </w:rPr>
      </w:pPr>
      <w:r w:rsidRPr="00CD657E">
        <w:rPr>
          <w:rFonts w:ascii="Arial" w:hAnsi="Arial" w:cs="Arial"/>
          <w:sz w:val="22"/>
          <w:szCs w:val="22"/>
        </w:rPr>
        <w:t xml:space="preserve">A decision about whether there should be a recovery plan for this species has not yet been determined. The purpose of this consultation </w:t>
      </w:r>
      <w:r w:rsidR="005416F2" w:rsidRPr="00CD657E">
        <w:rPr>
          <w:rFonts w:ascii="Arial" w:hAnsi="Arial" w:cs="Arial"/>
          <w:sz w:val="22"/>
          <w:szCs w:val="22"/>
        </w:rPr>
        <w:t>document</w:t>
      </w:r>
      <w:r w:rsidRPr="00CD657E">
        <w:rPr>
          <w:rFonts w:ascii="Arial" w:hAnsi="Arial" w:cs="Arial"/>
          <w:sz w:val="22"/>
          <w:szCs w:val="22"/>
        </w:rPr>
        <w:t xml:space="preserve"> is to elicit additional information to help inform this decision. </w:t>
      </w:r>
    </w:p>
    <w:p w14:paraId="6837C45F" w14:textId="77777777" w:rsidR="005A3877" w:rsidRDefault="005A3877" w:rsidP="005A3877">
      <w:pPr>
        <w:pStyle w:val="CAheadingintext"/>
      </w:pPr>
      <w:r>
        <w:t>Conservation and Management priorities</w:t>
      </w:r>
    </w:p>
    <w:p w14:paraId="3E755FEE" w14:textId="77777777" w:rsidR="005A3877" w:rsidRPr="00AA5591" w:rsidRDefault="005A3877" w:rsidP="005A3877">
      <w:pPr>
        <w:pStyle w:val="text"/>
        <w:spacing w:after="120"/>
      </w:pPr>
      <w:r w:rsidRPr="00AA5591">
        <w:t>Disease</w:t>
      </w:r>
    </w:p>
    <w:p w14:paraId="37EE0B1F" w14:textId="77777777" w:rsidR="005A3877" w:rsidRDefault="005A3877" w:rsidP="00E357A3">
      <w:pPr>
        <w:pStyle w:val="CAbulletmajor"/>
        <w:tabs>
          <w:tab w:val="clear" w:pos="786"/>
          <w:tab w:val="num" w:pos="360"/>
        </w:tabs>
        <w:ind w:left="357" w:hanging="357"/>
      </w:pPr>
      <w:r>
        <w:t xml:space="preserve">Minimise the spread </w:t>
      </w:r>
      <w:r w:rsidRPr="001F22DB">
        <w:t xml:space="preserve">of the chytrid fungus </w:t>
      </w:r>
      <w:r>
        <w:t>by i</w:t>
      </w:r>
      <w:r w:rsidRPr="001F22DB">
        <w:t>mplement</w:t>
      </w:r>
      <w:r>
        <w:t>ing</w:t>
      </w:r>
      <w:r w:rsidRPr="001F22DB">
        <w:t xml:space="preserve"> suitable hygiene protocols</w:t>
      </w:r>
      <w:r>
        <w:t xml:space="preserve"> to protect priority populations,</w:t>
      </w:r>
      <w:r w:rsidRPr="001F22DB">
        <w:t xml:space="preserve"> </w:t>
      </w:r>
      <w:r>
        <w:t xml:space="preserve">as described in the </w:t>
      </w:r>
      <w:r w:rsidRPr="00E357A3">
        <w:t>Threat abatement plan for</w:t>
      </w:r>
      <w:r>
        <w:t xml:space="preserve"> </w:t>
      </w:r>
      <w:r w:rsidRPr="00E357A3">
        <w:t>infection of amphibians with chytrid fungus resulting in chytridiomycosis</w:t>
      </w:r>
      <w:r w:rsidRPr="001F22DB">
        <w:t xml:space="preserve"> (</w:t>
      </w:r>
      <w:r>
        <w:t>DotEE</w:t>
      </w:r>
      <w:r w:rsidRPr="001F22DB">
        <w:t xml:space="preserve"> 2016).</w:t>
      </w:r>
    </w:p>
    <w:p w14:paraId="422D800D" w14:textId="77777777" w:rsidR="005A3877" w:rsidRPr="00C00804" w:rsidRDefault="005A3877" w:rsidP="00E357A3">
      <w:pPr>
        <w:pStyle w:val="CAbulletmajor"/>
        <w:tabs>
          <w:tab w:val="clear" w:pos="786"/>
          <w:tab w:val="num" w:pos="360"/>
        </w:tabs>
        <w:ind w:left="357" w:hanging="357"/>
      </w:pPr>
      <w:r w:rsidRPr="00C00804">
        <w:t>Provide disease identification and prevention protocols (methods of handling, diagnostic keys, etc)</w:t>
      </w:r>
      <w:r>
        <w:t xml:space="preserve"> to</w:t>
      </w:r>
      <w:r w:rsidRPr="00C00804">
        <w:t xml:space="preserve"> researchers and land managers for use in the field. </w:t>
      </w:r>
    </w:p>
    <w:p w14:paraId="669639C1" w14:textId="77777777" w:rsidR="005A3877" w:rsidRPr="00AA5591" w:rsidRDefault="005A3877" w:rsidP="005A3877">
      <w:pPr>
        <w:pStyle w:val="text"/>
        <w:spacing w:after="120"/>
      </w:pPr>
      <w:r w:rsidRPr="00AA5591">
        <w:t>Invasive species (including threats from grazing, trampling, predation)</w:t>
      </w:r>
    </w:p>
    <w:p w14:paraId="2C328272" w14:textId="77777777" w:rsidR="005A3877" w:rsidRPr="00E357A3" w:rsidRDefault="005A3877" w:rsidP="00E357A3">
      <w:pPr>
        <w:pStyle w:val="CAbulletmajor"/>
        <w:tabs>
          <w:tab w:val="clear" w:pos="786"/>
          <w:tab w:val="num" w:pos="360"/>
        </w:tabs>
        <w:ind w:left="357" w:hanging="357"/>
      </w:pPr>
      <w:r w:rsidRPr="0021132D">
        <w:t xml:space="preserve">Reduce the impacts of habitat destruction by feral pigs on existing populations by using fencing (where feasible) and </w:t>
      </w:r>
      <w:r>
        <w:t>reducing</w:t>
      </w:r>
      <w:r w:rsidRPr="0021132D">
        <w:t xml:space="preserve"> pig numbers.</w:t>
      </w:r>
    </w:p>
    <w:p w14:paraId="28C32762" w14:textId="77777777" w:rsidR="005A3877" w:rsidRPr="00E357A3" w:rsidRDefault="005A3877" w:rsidP="00E357A3">
      <w:pPr>
        <w:pStyle w:val="CAbulletmajor"/>
        <w:tabs>
          <w:tab w:val="clear" w:pos="786"/>
          <w:tab w:val="num" w:pos="360"/>
        </w:tabs>
        <w:ind w:left="357" w:hanging="357"/>
      </w:pPr>
      <w:r w:rsidRPr="00E357A3">
        <w:t xml:space="preserve">Control yellow crazy ants by baiting at critical stages of the ants’ life cycle. </w:t>
      </w:r>
    </w:p>
    <w:p w14:paraId="61CA9784" w14:textId="77777777" w:rsidR="005A3877" w:rsidRDefault="005A3877" w:rsidP="005A3877">
      <w:pPr>
        <w:pStyle w:val="text"/>
        <w:spacing w:after="120"/>
      </w:pPr>
      <w:r>
        <w:t>Stakeholder Engagement</w:t>
      </w:r>
    </w:p>
    <w:p w14:paraId="342396A5" w14:textId="77777777" w:rsidR="005A3877" w:rsidRDefault="005A3877" w:rsidP="00E357A3">
      <w:pPr>
        <w:pStyle w:val="CAbulletmajor"/>
        <w:tabs>
          <w:tab w:val="clear" w:pos="786"/>
          <w:tab w:val="num" w:pos="360"/>
        </w:tabs>
        <w:ind w:left="357" w:hanging="357"/>
      </w:pPr>
      <w:r>
        <w:t>Collaborate with land managers bordering (outside of) the Wet Tropics World Heritage Area to protect and manage dry forest areas where the species occurs, or which contain potential habitat for the species, from threats due to disease and invasive species.</w:t>
      </w:r>
    </w:p>
    <w:p w14:paraId="5456FCCD" w14:textId="77777777" w:rsidR="005A3877" w:rsidRPr="00E357A3" w:rsidRDefault="005A3877" w:rsidP="00E357A3">
      <w:pPr>
        <w:pStyle w:val="CAbulletmajor"/>
        <w:tabs>
          <w:tab w:val="clear" w:pos="786"/>
          <w:tab w:val="num" w:pos="360"/>
        </w:tabs>
        <w:ind w:left="357" w:hanging="357"/>
      </w:pPr>
      <w:r>
        <w:t>Interested nature conservation, land management and land holder groups could be engaged in conservation management activities, such as survey and monitoring, but should be made aware of the need to follow correct field practices and hygiene protocols to mitigate the risks of trampling and disease transmission. If necessary, use workshops to aid stakeholders in developing the skills and knowledge required to manage threats to this species while undertaking these activities.</w:t>
      </w:r>
    </w:p>
    <w:p w14:paraId="282D1B8B" w14:textId="77777777" w:rsidR="005A3877" w:rsidRDefault="005A3877" w:rsidP="00E357A3">
      <w:pPr>
        <w:pStyle w:val="CAbulletmajor"/>
        <w:tabs>
          <w:tab w:val="clear" w:pos="786"/>
          <w:tab w:val="num" w:pos="360"/>
        </w:tabs>
        <w:ind w:left="357" w:hanging="357"/>
      </w:pPr>
      <w:r w:rsidRPr="00DF0C10">
        <w:t xml:space="preserve">Inform </w:t>
      </w:r>
      <w:r>
        <w:t xml:space="preserve">the public about the status and recovery efforts for </w:t>
      </w:r>
      <w:r w:rsidRPr="00DF0C10">
        <w:t>the species, e.g. by providing information to visitors to the Wet Tropics</w:t>
      </w:r>
      <w:r>
        <w:t xml:space="preserve"> World Heritage Area and publicising the species through the media</w:t>
      </w:r>
      <w:r w:rsidRPr="00DF0C10">
        <w:t>.</w:t>
      </w:r>
    </w:p>
    <w:p w14:paraId="20A5BBAA" w14:textId="77777777" w:rsidR="005A3877" w:rsidRPr="00962152" w:rsidRDefault="005A3877" w:rsidP="005A3877">
      <w:pPr>
        <w:pStyle w:val="CAheadingintext"/>
        <w:ind w:left="0" w:firstLine="0"/>
      </w:pPr>
      <w:r w:rsidRPr="0080139B">
        <w:t>Survey and Monitoring</w:t>
      </w:r>
      <w:r w:rsidRPr="00962152">
        <w:t xml:space="preserve"> priorities</w:t>
      </w:r>
    </w:p>
    <w:p w14:paraId="111D1D70" w14:textId="77777777" w:rsidR="005A3877" w:rsidRDefault="005A3877" w:rsidP="005A3877">
      <w:pPr>
        <w:pStyle w:val="CAbulletmajor"/>
      </w:pPr>
      <w:r>
        <w:t>Monitor the abundance at selected monitoring sites over time, to m</w:t>
      </w:r>
      <w:r w:rsidRPr="00751937">
        <w:t>ore precisely assess population size</w:t>
      </w:r>
      <w:r>
        <w:t>, and to ensure that population densities are self-sustaining and remain at or increase above current levels.</w:t>
      </w:r>
    </w:p>
    <w:p w14:paraId="24FEF967" w14:textId="77777777" w:rsidR="005A3877" w:rsidRDefault="005A3877" w:rsidP="005A3877">
      <w:pPr>
        <w:pStyle w:val="CAbulletmajor"/>
      </w:pPr>
      <w:r>
        <w:t>Monitor the health of the existing population(s) to ensure that diseases or other factors are not threatening the species, and to improve understanding of how the species can survive through disease outbreaks.</w:t>
      </w:r>
    </w:p>
    <w:p w14:paraId="64B2A23B" w14:textId="77777777" w:rsidR="005A3877" w:rsidRDefault="005A3877" w:rsidP="005A3877">
      <w:pPr>
        <w:pStyle w:val="CAbulletmajor"/>
      </w:pPr>
      <w:r>
        <w:t>Undertake targeted surveys</w:t>
      </w:r>
      <w:r w:rsidRPr="00B3521A">
        <w:t xml:space="preserve"> in suitable habitat and potential habitat to locate any additional populations.</w:t>
      </w:r>
    </w:p>
    <w:p w14:paraId="3406AC04" w14:textId="77777777" w:rsidR="005A3877" w:rsidRPr="00943442" w:rsidRDefault="005A3877" w:rsidP="005A3877">
      <w:pPr>
        <w:pStyle w:val="CAheadingintext"/>
      </w:pPr>
      <w:r w:rsidRPr="001404C2">
        <w:t xml:space="preserve">Information </w:t>
      </w:r>
      <w:r>
        <w:t>and research</w:t>
      </w:r>
      <w:r w:rsidRPr="001404C2">
        <w:t xml:space="preserve"> </w:t>
      </w:r>
      <w:r>
        <w:t>priorities</w:t>
      </w:r>
      <w:r w:rsidRPr="0052340E">
        <w:rPr>
          <w:color w:val="0000FF"/>
        </w:rPr>
        <w:t xml:space="preserve"> </w:t>
      </w:r>
    </w:p>
    <w:p w14:paraId="7F01F595" w14:textId="77777777" w:rsidR="005A3877" w:rsidRDefault="005A3877" w:rsidP="005A3877">
      <w:pPr>
        <w:pStyle w:val="CAbulletmajor"/>
      </w:pPr>
      <w:r w:rsidRPr="00B3521A">
        <w:t xml:space="preserve">Investigate </w:t>
      </w:r>
      <w:r>
        <w:t xml:space="preserve">the </w:t>
      </w:r>
      <w:r w:rsidRPr="00B3521A">
        <w:t>ecological requirements</w:t>
      </w:r>
      <w:r>
        <w:t xml:space="preserve"> (e.g. habitat use, diet, movement patterns) and </w:t>
      </w:r>
      <w:r w:rsidRPr="00B3521A">
        <w:t>life history characteristics</w:t>
      </w:r>
      <w:r>
        <w:t xml:space="preserve"> of the species</w:t>
      </w:r>
      <w:r w:rsidRPr="00B3521A">
        <w:t xml:space="preserve"> relevant to</w:t>
      </w:r>
      <w:r>
        <w:t xml:space="preserve"> its persistence. </w:t>
      </w:r>
    </w:p>
    <w:p w14:paraId="0937570F" w14:textId="77777777" w:rsidR="005A3877" w:rsidRPr="006179D8" w:rsidRDefault="005A3877" w:rsidP="005A3877">
      <w:pPr>
        <w:pStyle w:val="CAdotmajor"/>
        <w:numPr>
          <w:ilvl w:val="0"/>
          <w:numId w:val="18"/>
        </w:numPr>
        <w:tabs>
          <w:tab w:val="clear" w:pos="786"/>
        </w:tabs>
        <w:spacing w:after="0"/>
        <w:ind w:left="284" w:hanging="284"/>
        <w:rPr>
          <w:bCs/>
          <w:lang w:eastAsia="en-AU"/>
        </w:rPr>
      </w:pPr>
      <w:r>
        <w:t>Improve understanding of the impact of infection by chytrid fungus on the waterfall frog</w:t>
      </w:r>
      <w:r w:rsidRPr="0046166D">
        <w:t xml:space="preserve"> </w:t>
      </w:r>
      <w:r>
        <w:t xml:space="preserve">to </w:t>
      </w:r>
      <w:r w:rsidRPr="0046166D">
        <w:t xml:space="preserve">better inform existing or new </w:t>
      </w:r>
      <w:r>
        <w:t>conservation</w:t>
      </w:r>
      <w:r w:rsidRPr="0046166D">
        <w:t xml:space="preserve"> actions. This</w:t>
      </w:r>
      <w:r>
        <w:t xml:space="preserve"> includes knowledge on:</w:t>
      </w:r>
      <w:r w:rsidRPr="003014CA">
        <w:t xml:space="preserve"> </w:t>
      </w:r>
    </w:p>
    <w:p w14:paraId="2B138CBA" w14:textId="77777777" w:rsidR="005A3877" w:rsidRPr="006179D8" w:rsidRDefault="005A3877" w:rsidP="005A3877">
      <w:pPr>
        <w:pStyle w:val="CAdotminor"/>
        <w:numPr>
          <w:ilvl w:val="0"/>
          <w:numId w:val="30"/>
        </w:numPr>
        <w:ind w:left="1021"/>
        <w:rPr>
          <w:bCs/>
          <w:lang w:eastAsia="en-AU"/>
        </w:rPr>
      </w:pPr>
      <w:r w:rsidRPr="003014CA">
        <w:t xml:space="preserve">the </w:t>
      </w:r>
      <w:r>
        <w:t xml:space="preserve">different strains of the fungus; </w:t>
      </w:r>
    </w:p>
    <w:p w14:paraId="280A90D7" w14:textId="77777777" w:rsidR="005A3877" w:rsidRPr="006179D8" w:rsidRDefault="005A3877" w:rsidP="005A3877">
      <w:pPr>
        <w:pStyle w:val="CAdotminor"/>
        <w:numPr>
          <w:ilvl w:val="0"/>
          <w:numId w:val="30"/>
        </w:numPr>
        <w:ind w:left="1021"/>
        <w:rPr>
          <w:bCs/>
          <w:lang w:eastAsia="en-AU"/>
        </w:rPr>
      </w:pPr>
      <w:r>
        <w:t xml:space="preserve">levels of virulence; </w:t>
      </w:r>
    </w:p>
    <w:p w14:paraId="386356B5" w14:textId="77777777" w:rsidR="005A3877" w:rsidRPr="006179D8" w:rsidRDefault="005A3877" w:rsidP="005A3877">
      <w:pPr>
        <w:pStyle w:val="CAdotminor"/>
        <w:numPr>
          <w:ilvl w:val="0"/>
          <w:numId w:val="30"/>
        </w:numPr>
        <w:ind w:left="1021"/>
        <w:rPr>
          <w:bCs/>
          <w:lang w:eastAsia="en-AU"/>
        </w:rPr>
      </w:pPr>
      <w:r>
        <w:t xml:space="preserve">mechanisms for resistance to the disease; </w:t>
      </w:r>
    </w:p>
    <w:p w14:paraId="386236EA" w14:textId="3552B309" w:rsidR="005A3877" w:rsidRPr="000F3ED3" w:rsidRDefault="005A3877" w:rsidP="000F3ED3">
      <w:pPr>
        <w:pStyle w:val="CAdotminor"/>
        <w:numPr>
          <w:ilvl w:val="0"/>
          <w:numId w:val="30"/>
        </w:numPr>
        <w:ind w:left="1021"/>
        <w:rPr>
          <w:bCs/>
          <w:lang w:eastAsia="en-AU"/>
        </w:rPr>
      </w:pPr>
      <w:r>
        <w:t xml:space="preserve">treatment options; and </w:t>
      </w:r>
    </w:p>
    <w:p w14:paraId="2AE171EC" w14:textId="77777777" w:rsidR="005A3877" w:rsidRPr="00A17899" w:rsidRDefault="005A3877" w:rsidP="005A3877">
      <w:pPr>
        <w:pStyle w:val="CAdotminor"/>
        <w:numPr>
          <w:ilvl w:val="0"/>
          <w:numId w:val="30"/>
        </w:numPr>
        <w:ind w:left="1021"/>
        <w:rPr>
          <w:bCs/>
          <w:lang w:eastAsia="en-AU"/>
        </w:rPr>
      </w:pPr>
      <w:r>
        <w:t xml:space="preserve">the potential of other species (e.g. freshwater crayfish) to act as reservoirs or vectors for transmission of the fungus </w:t>
      </w:r>
      <w:r w:rsidRPr="001F22DB">
        <w:t>(</w:t>
      </w:r>
      <w:r>
        <w:t>DotEE</w:t>
      </w:r>
      <w:r w:rsidRPr="001F22DB">
        <w:t xml:space="preserve"> 2016)</w:t>
      </w:r>
      <w:r>
        <w:t>.</w:t>
      </w:r>
    </w:p>
    <w:p w14:paraId="25DC2614" w14:textId="77777777" w:rsidR="005A3877" w:rsidRPr="00BC1BE4" w:rsidRDefault="005A3877" w:rsidP="005A3877">
      <w:pPr>
        <w:pStyle w:val="CAdotmajor"/>
        <w:numPr>
          <w:ilvl w:val="0"/>
          <w:numId w:val="18"/>
        </w:numPr>
        <w:tabs>
          <w:tab w:val="clear" w:pos="786"/>
        </w:tabs>
        <w:spacing w:after="200" w:line="240" w:lineRule="auto"/>
        <w:ind w:left="284" w:hanging="284"/>
      </w:pPr>
      <w:r w:rsidRPr="00BC1BE4">
        <w:t xml:space="preserve">Improve understanding of how climate change will likely impact the </w:t>
      </w:r>
      <w:r>
        <w:rPr>
          <w:bCs/>
          <w:lang w:eastAsia="en-AU"/>
        </w:rPr>
        <w:t>waterfall frog</w:t>
      </w:r>
      <w:r w:rsidRPr="00BC1BE4">
        <w:t xml:space="preserve"> due to altered temperatures, rainfall, environmental stressors and diseases</w:t>
      </w:r>
      <w:r>
        <w:t>.</w:t>
      </w:r>
      <w:r w:rsidRPr="00967CD9">
        <w:rPr>
          <w:bCs/>
          <w:lang w:eastAsia="en-AU"/>
        </w:rPr>
        <w:t xml:space="preserve"> </w:t>
      </w:r>
    </w:p>
    <w:p w14:paraId="09ADA1B7" w14:textId="77777777" w:rsidR="005A3877" w:rsidRPr="00E357A3" w:rsidRDefault="005A3877" w:rsidP="005A3877">
      <w:pPr>
        <w:pStyle w:val="CAdotmajor"/>
        <w:numPr>
          <w:ilvl w:val="0"/>
          <w:numId w:val="18"/>
        </w:numPr>
        <w:tabs>
          <w:tab w:val="clear" w:pos="786"/>
        </w:tabs>
        <w:ind w:left="284" w:hanging="284"/>
      </w:pPr>
      <w:r w:rsidRPr="00921ADD">
        <w:rPr>
          <w:bCs/>
          <w:lang w:eastAsia="en-AU"/>
        </w:rPr>
        <w:t xml:space="preserve">Improve understanding of the impacts of </w:t>
      </w:r>
      <w:r>
        <w:rPr>
          <w:bCs/>
          <w:lang w:eastAsia="en-AU"/>
        </w:rPr>
        <w:t>feral pigs and</w:t>
      </w:r>
      <w:r w:rsidRPr="00921ADD">
        <w:rPr>
          <w:bCs/>
          <w:lang w:eastAsia="en-AU"/>
        </w:rPr>
        <w:t xml:space="preserve"> yellow crazy ants</w:t>
      </w:r>
      <w:r>
        <w:rPr>
          <w:bCs/>
          <w:lang w:eastAsia="en-AU"/>
        </w:rPr>
        <w:t xml:space="preserve"> on the waterfall frog.</w:t>
      </w:r>
    </w:p>
    <w:p w14:paraId="5C79238A" w14:textId="77777777" w:rsidR="00E357A3" w:rsidRDefault="00E357A3" w:rsidP="00E357A3">
      <w:pPr>
        <w:pStyle w:val="CAbulletmajor"/>
        <w:tabs>
          <w:tab w:val="clear" w:pos="786"/>
          <w:tab w:val="num" w:pos="284"/>
        </w:tabs>
        <w:ind w:left="993" w:hanging="993"/>
      </w:pPr>
      <w:r>
        <w:t>Improve understanding of husbandry methods for the species.</w:t>
      </w:r>
    </w:p>
    <w:p w14:paraId="02AA22ED" w14:textId="7B56A493" w:rsidR="00E357A3" w:rsidRPr="00CB1F46" w:rsidRDefault="00E357A3" w:rsidP="00E357A3">
      <w:pPr>
        <w:pStyle w:val="CAbulletmajor"/>
        <w:tabs>
          <w:tab w:val="num" w:pos="284"/>
        </w:tabs>
        <w:ind w:left="993" w:hanging="993"/>
      </w:pPr>
      <w:r>
        <w:t>Improve understanding of the impacts of environmental toxins.</w:t>
      </w:r>
    </w:p>
    <w:p w14:paraId="3FB3A327" w14:textId="77777777" w:rsidR="00DC33E0" w:rsidRPr="00DB6870" w:rsidRDefault="00DC33E0" w:rsidP="00326919">
      <w:pPr>
        <w:pStyle w:val="Normal12pt"/>
        <w:rPr>
          <w:rFonts w:ascii="Arial" w:hAnsi="Arial" w:cs="Arial"/>
          <w:b/>
          <w:bCs/>
          <w:sz w:val="22"/>
          <w:szCs w:val="22"/>
          <w:u w:val="single"/>
        </w:rPr>
      </w:pPr>
    </w:p>
    <w:p w14:paraId="6986F811" w14:textId="77777777" w:rsidR="003B2720" w:rsidRPr="00DB6870" w:rsidRDefault="003B2720" w:rsidP="0046299A">
      <w:pPr>
        <w:pStyle w:val="Normal12ptCharCharCharCharCharChar"/>
        <w:spacing w:after="0"/>
        <w:rPr>
          <w:rFonts w:ascii="Arial" w:hAnsi="Arial" w:cs="Arial"/>
          <w:b/>
          <w:bCs/>
          <w:sz w:val="22"/>
          <w:szCs w:val="22"/>
          <w:u w:val="single"/>
        </w:rPr>
      </w:pPr>
      <w:r w:rsidRPr="00DB6870">
        <w:rPr>
          <w:rFonts w:ascii="Arial" w:hAnsi="Arial" w:cs="Arial"/>
          <w:b/>
          <w:bCs/>
          <w:sz w:val="22"/>
          <w:szCs w:val="22"/>
          <w:u w:val="single"/>
        </w:rPr>
        <w:t>References cited in the advice</w:t>
      </w:r>
    </w:p>
    <w:p w14:paraId="79E78967" w14:textId="77777777" w:rsidR="002A4C94" w:rsidRPr="00DB6870" w:rsidRDefault="002A4C94" w:rsidP="00855525">
      <w:pPr>
        <w:rPr>
          <w:rFonts w:ascii="Arial" w:hAnsi="Arial" w:cs="Arial"/>
          <w:color w:val="FF0000"/>
          <w:sz w:val="22"/>
          <w:szCs w:val="22"/>
        </w:rPr>
      </w:pPr>
    </w:p>
    <w:p w14:paraId="381ED0BB" w14:textId="77777777" w:rsidR="00C11CEC" w:rsidRPr="000F3ED3" w:rsidRDefault="002514DD" w:rsidP="00C11CEC">
      <w:pPr>
        <w:pStyle w:val="EndNoteBibliography"/>
        <w:ind w:left="720" w:hanging="720"/>
        <w:rPr>
          <w:rFonts w:ascii="Arial" w:hAnsi="Arial" w:cs="Arial"/>
          <w:sz w:val="22"/>
          <w:szCs w:val="22"/>
        </w:rPr>
      </w:pPr>
      <w:r w:rsidRPr="000F3ED3">
        <w:rPr>
          <w:rFonts w:ascii="Arial" w:hAnsi="Arial" w:cs="Arial"/>
          <w:sz w:val="22"/>
          <w:szCs w:val="22"/>
        </w:rPr>
        <w:fldChar w:fldCharType="begin"/>
      </w:r>
      <w:r w:rsidR="003C481E" w:rsidRPr="000F3ED3">
        <w:rPr>
          <w:rFonts w:ascii="Arial" w:hAnsi="Arial" w:cs="Arial"/>
          <w:sz w:val="22"/>
          <w:szCs w:val="22"/>
        </w:rPr>
        <w:instrText xml:space="preserve"> ADDIN EN.REFLIST </w:instrText>
      </w:r>
      <w:r w:rsidRPr="000F3ED3">
        <w:rPr>
          <w:rFonts w:ascii="Arial" w:hAnsi="Arial" w:cs="Arial"/>
          <w:sz w:val="22"/>
          <w:szCs w:val="22"/>
        </w:rPr>
        <w:fldChar w:fldCharType="separate"/>
      </w:r>
      <w:bookmarkStart w:id="2" w:name="_ENREF_1"/>
      <w:r w:rsidR="00C11CEC" w:rsidRPr="000F3ED3">
        <w:rPr>
          <w:rFonts w:ascii="Arial" w:hAnsi="Arial" w:cs="Arial"/>
          <w:sz w:val="22"/>
          <w:szCs w:val="22"/>
        </w:rPr>
        <w:t>Anstis M (2013). Tadpoles and Frogs of Australia. New Holland, London.</w:t>
      </w:r>
      <w:bookmarkEnd w:id="2"/>
    </w:p>
    <w:p w14:paraId="0D7D687B" w14:textId="77777777" w:rsidR="00C11CEC" w:rsidRPr="000F3ED3" w:rsidRDefault="00C11CEC" w:rsidP="00C11CEC">
      <w:pPr>
        <w:pStyle w:val="EndNoteBibliography"/>
        <w:ind w:left="720" w:hanging="720"/>
        <w:rPr>
          <w:rFonts w:ascii="Arial" w:hAnsi="Arial" w:cs="Arial"/>
          <w:sz w:val="22"/>
          <w:szCs w:val="22"/>
        </w:rPr>
      </w:pPr>
      <w:bookmarkStart w:id="3" w:name="_ENREF_2"/>
      <w:r w:rsidRPr="000F3ED3">
        <w:rPr>
          <w:rFonts w:ascii="Arial" w:hAnsi="Arial" w:cs="Arial"/>
          <w:sz w:val="22"/>
          <w:szCs w:val="22"/>
        </w:rPr>
        <w:t xml:space="preserve">Berger L, Speare R, Dasak P, Green DE, Cunningham AA, Goggin CL, Slocombe R, Ragan MA, Hyatt AD, McDonald KR, Hines HB, Lips KR, Marantelli G &amp; Parkes H (1998). Chytridiomycosis causes amphibian mortality associated with population declines in the rainforests of Australia and Central America. </w:t>
      </w:r>
      <w:r w:rsidRPr="000F3ED3">
        <w:rPr>
          <w:rFonts w:ascii="Arial" w:hAnsi="Arial" w:cs="Arial"/>
          <w:i/>
          <w:sz w:val="22"/>
          <w:szCs w:val="22"/>
        </w:rPr>
        <w:t>Proceedings of the National Academy of Science USA</w:t>
      </w:r>
      <w:r w:rsidRPr="000F3ED3">
        <w:rPr>
          <w:rFonts w:ascii="Arial" w:hAnsi="Arial" w:cs="Arial"/>
          <w:sz w:val="22"/>
          <w:szCs w:val="22"/>
        </w:rPr>
        <w:t xml:space="preserve"> </w:t>
      </w:r>
      <w:r w:rsidRPr="000F3ED3">
        <w:rPr>
          <w:rFonts w:ascii="Arial" w:hAnsi="Arial" w:cs="Arial"/>
          <w:i/>
          <w:sz w:val="22"/>
          <w:szCs w:val="22"/>
        </w:rPr>
        <w:t>95</w:t>
      </w:r>
      <w:r w:rsidRPr="000F3ED3">
        <w:rPr>
          <w:rFonts w:ascii="Arial" w:hAnsi="Arial" w:cs="Arial"/>
          <w:sz w:val="22"/>
          <w:szCs w:val="22"/>
        </w:rPr>
        <w:t>,9031-9036.</w:t>
      </w:r>
      <w:bookmarkEnd w:id="3"/>
    </w:p>
    <w:p w14:paraId="3A1D46CE" w14:textId="77777777" w:rsidR="00C11CEC" w:rsidRPr="000F3ED3" w:rsidRDefault="00C11CEC" w:rsidP="00C11CEC">
      <w:pPr>
        <w:pStyle w:val="EndNoteBibliography"/>
        <w:ind w:left="720" w:hanging="720"/>
        <w:rPr>
          <w:rFonts w:ascii="Arial" w:hAnsi="Arial" w:cs="Arial"/>
          <w:sz w:val="22"/>
          <w:szCs w:val="22"/>
        </w:rPr>
      </w:pPr>
      <w:bookmarkStart w:id="4" w:name="_ENREF_3"/>
      <w:r w:rsidRPr="000F3ED3">
        <w:rPr>
          <w:rFonts w:ascii="Arial" w:hAnsi="Arial" w:cs="Arial"/>
          <w:sz w:val="22"/>
          <w:szCs w:val="22"/>
        </w:rPr>
        <w:t xml:space="preserve">Cunningham M (2002). Identification and evolution of Australian torrent treefrogs (Anura: Hylidae: </w:t>
      </w:r>
      <w:r w:rsidRPr="000F3ED3">
        <w:rPr>
          <w:rFonts w:ascii="Arial" w:hAnsi="Arial" w:cs="Arial"/>
          <w:i/>
          <w:sz w:val="22"/>
          <w:szCs w:val="22"/>
        </w:rPr>
        <w:t>Litoria nannotis</w:t>
      </w:r>
      <w:r w:rsidRPr="000F3ED3">
        <w:rPr>
          <w:rFonts w:ascii="Arial" w:hAnsi="Arial" w:cs="Arial"/>
          <w:sz w:val="22"/>
          <w:szCs w:val="22"/>
        </w:rPr>
        <w:t xml:space="preserve"> group). </w:t>
      </w:r>
      <w:r w:rsidRPr="000F3ED3">
        <w:rPr>
          <w:rFonts w:ascii="Arial" w:hAnsi="Arial" w:cs="Arial"/>
          <w:i/>
          <w:sz w:val="22"/>
          <w:szCs w:val="22"/>
        </w:rPr>
        <w:t>Memoirs of the Queensland Museum</w:t>
      </w:r>
      <w:r w:rsidRPr="000F3ED3">
        <w:rPr>
          <w:rFonts w:ascii="Arial" w:hAnsi="Arial" w:cs="Arial"/>
          <w:sz w:val="22"/>
          <w:szCs w:val="22"/>
        </w:rPr>
        <w:t xml:space="preserve"> </w:t>
      </w:r>
      <w:r w:rsidRPr="000F3ED3">
        <w:rPr>
          <w:rFonts w:ascii="Arial" w:hAnsi="Arial" w:cs="Arial"/>
          <w:i/>
          <w:sz w:val="22"/>
          <w:szCs w:val="22"/>
        </w:rPr>
        <w:t>48</w:t>
      </w:r>
      <w:r w:rsidRPr="000F3ED3">
        <w:rPr>
          <w:rFonts w:ascii="Arial" w:hAnsi="Arial" w:cs="Arial"/>
          <w:sz w:val="22"/>
          <w:szCs w:val="22"/>
        </w:rPr>
        <w:t>,93-102.</w:t>
      </w:r>
      <w:bookmarkEnd w:id="4"/>
    </w:p>
    <w:p w14:paraId="5606C453" w14:textId="77777777" w:rsidR="00C11CEC" w:rsidRPr="000F3ED3" w:rsidRDefault="00C11CEC" w:rsidP="00C11CEC">
      <w:pPr>
        <w:pStyle w:val="EndNoteBibliography"/>
        <w:ind w:left="720" w:hanging="720"/>
        <w:rPr>
          <w:rFonts w:ascii="Arial" w:hAnsi="Arial" w:cs="Arial"/>
          <w:sz w:val="22"/>
          <w:szCs w:val="22"/>
        </w:rPr>
      </w:pPr>
      <w:bookmarkStart w:id="5" w:name="_ENREF_4"/>
      <w:r w:rsidRPr="000F3ED3">
        <w:rPr>
          <w:rFonts w:ascii="Arial" w:hAnsi="Arial" w:cs="Arial"/>
          <w:sz w:val="22"/>
          <w:szCs w:val="22"/>
        </w:rPr>
        <w:t xml:space="preserve">Haylock M &amp; Nicholls N (2000). Trends in extreme rainfall indices for an updated high quality data set for Australia, 1910-1998. </w:t>
      </w:r>
      <w:r w:rsidRPr="000F3ED3">
        <w:rPr>
          <w:rFonts w:ascii="Arial" w:hAnsi="Arial" w:cs="Arial"/>
          <w:i/>
          <w:sz w:val="22"/>
          <w:szCs w:val="22"/>
        </w:rPr>
        <w:t>International Journal of Climatology</w:t>
      </w:r>
      <w:r w:rsidRPr="000F3ED3">
        <w:rPr>
          <w:rFonts w:ascii="Arial" w:hAnsi="Arial" w:cs="Arial"/>
          <w:sz w:val="22"/>
          <w:szCs w:val="22"/>
        </w:rPr>
        <w:t xml:space="preserve"> </w:t>
      </w:r>
      <w:r w:rsidRPr="000F3ED3">
        <w:rPr>
          <w:rFonts w:ascii="Arial" w:hAnsi="Arial" w:cs="Arial"/>
          <w:i/>
          <w:sz w:val="22"/>
          <w:szCs w:val="22"/>
        </w:rPr>
        <w:t>20</w:t>
      </w:r>
      <w:r w:rsidRPr="000F3ED3">
        <w:rPr>
          <w:rFonts w:ascii="Arial" w:hAnsi="Arial" w:cs="Arial"/>
          <w:sz w:val="22"/>
          <w:szCs w:val="22"/>
        </w:rPr>
        <w:t>,1533-1541.</w:t>
      </w:r>
      <w:bookmarkEnd w:id="5"/>
    </w:p>
    <w:p w14:paraId="7B787CB7" w14:textId="77777777" w:rsidR="00C11CEC" w:rsidRPr="000F3ED3" w:rsidRDefault="00C11CEC" w:rsidP="00C11CEC">
      <w:pPr>
        <w:pStyle w:val="EndNoteBibliography"/>
        <w:ind w:left="720" w:hanging="720"/>
        <w:rPr>
          <w:rFonts w:ascii="Arial" w:hAnsi="Arial" w:cs="Arial"/>
          <w:sz w:val="22"/>
          <w:szCs w:val="22"/>
        </w:rPr>
      </w:pPr>
      <w:bookmarkStart w:id="6" w:name="_ENREF_5"/>
      <w:r w:rsidRPr="000F3ED3">
        <w:rPr>
          <w:rFonts w:ascii="Arial" w:hAnsi="Arial" w:cs="Arial"/>
          <w:sz w:val="22"/>
          <w:szCs w:val="22"/>
        </w:rPr>
        <w:t xml:space="preserve">Hero JM &amp; Fickling S (1996). Reproductive characteristics of female frogs from mesic habitats in Queensland. </w:t>
      </w:r>
      <w:r w:rsidRPr="000F3ED3">
        <w:rPr>
          <w:rFonts w:ascii="Arial" w:hAnsi="Arial" w:cs="Arial"/>
          <w:i/>
          <w:sz w:val="22"/>
          <w:szCs w:val="22"/>
        </w:rPr>
        <w:t>Memoirs of the Queensland Museum</w:t>
      </w:r>
      <w:r w:rsidRPr="000F3ED3">
        <w:rPr>
          <w:rFonts w:ascii="Arial" w:hAnsi="Arial" w:cs="Arial"/>
          <w:sz w:val="22"/>
          <w:szCs w:val="22"/>
        </w:rPr>
        <w:t xml:space="preserve"> </w:t>
      </w:r>
      <w:r w:rsidRPr="000F3ED3">
        <w:rPr>
          <w:rFonts w:ascii="Arial" w:hAnsi="Arial" w:cs="Arial"/>
          <w:i/>
          <w:sz w:val="22"/>
          <w:szCs w:val="22"/>
        </w:rPr>
        <w:t>39</w:t>
      </w:r>
      <w:r w:rsidRPr="000F3ED3">
        <w:rPr>
          <w:rFonts w:ascii="Arial" w:hAnsi="Arial" w:cs="Arial"/>
          <w:sz w:val="22"/>
          <w:szCs w:val="22"/>
        </w:rPr>
        <w:t>,306.</w:t>
      </w:r>
      <w:bookmarkEnd w:id="6"/>
    </w:p>
    <w:p w14:paraId="28D1C787" w14:textId="77777777" w:rsidR="00C11CEC" w:rsidRPr="000F3ED3" w:rsidRDefault="00C11CEC" w:rsidP="00C11CEC">
      <w:pPr>
        <w:pStyle w:val="EndNoteBibliography"/>
        <w:ind w:left="720" w:hanging="720"/>
        <w:rPr>
          <w:rFonts w:ascii="Arial" w:hAnsi="Arial" w:cs="Arial"/>
          <w:sz w:val="22"/>
          <w:szCs w:val="22"/>
        </w:rPr>
      </w:pPr>
      <w:bookmarkStart w:id="7" w:name="_ENREF_6"/>
      <w:r w:rsidRPr="000F3ED3">
        <w:rPr>
          <w:rFonts w:ascii="Arial" w:hAnsi="Arial" w:cs="Arial"/>
          <w:sz w:val="22"/>
          <w:szCs w:val="22"/>
        </w:rPr>
        <w:t xml:space="preserve">Hodgkinson S &amp; Hero J-M (2003). Seasonal, sexual and ontogenetic variations in the diet of 'declining' frogs </w:t>
      </w:r>
      <w:r w:rsidRPr="000F3ED3">
        <w:rPr>
          <w:rFonts w:ascii="Arial" w:hAnsi="Arial" w:cs="Arial"/>
          <w:i/>
          <w:sz w:val="22"/>
          <w:szCs w:val="22"/>
        </w:rPr>
        <w:t>Litoria nannotis</w:t>
      </w:r>
      <w:r w:rsidRPr="000F3ED3">
        <w:rPr>
          <w:rFonts w:ascii="Arial" w:hAnsi="Arial" w:cs="Arial"/>
          <w:sz w:val="22"/>
          <w:szCs w:val="22"/>
        </w:rPr>
        <w:t>,</w:t>
      </w:r>
      <w:r w:rsidRPr="000F3ED3">
        <w:rPr>
          <w:rFonts w:ascii="Arial" w:hAnsi="Arial" w:cs="Arial"/>
          <w:i/>
          <w:sz w:val="22"/>
          <w:szCs w:val="22"/>
        </w:rPr>
        <w:t xml:space="preserve"> Litoria rheocola </w:t>
      </w:r>
      <w:r w:rsidRPr="000F3ED3">
        <w:rPr>
          <w:rFonts w:ascii="Arial" w:hAnsi="Arial" w:cs="Arial"/>
          <w:sz w:val="22"/>
          <w:szCs w:val="22"/>
        </w:rPr>
        <w:t xml:space="preserve">and </w:t>
      </w:r>
      <w:r w:rsidRPr="000F3ED3">
        <w:rPr>
          <w:rFonts w:ascii="Arial" w:hAnsi="Arial" w:cs="Arial"/>
          <w:i/>
          <w:sz w:val="22"/>
          <w:szCs w:val="22"/>
        </w:rPr>
        <w:t>Nyctimystes dayi</w:t>
      </w:r>
      <w:r w:rsidRPr="000F3ED3">
        <w:rPr>
          <w:rFonts w:ascii="Arial" w:hAnsi="Arial" w:cs="Arial"/>
          <w:sz w:val="22"/>
          <w:szCs w:val="22"/>
        </w:rPr>
        <w:t xml:space="preserve">. </w:t>
      </w:r>
      <w:r w:rsidRPr="000F3ED3">
        <w:rPr>
          <w:rFonts w:ascii="Arial" w:hAnsi="Arial" w:cs="Arial"/>
          <w:i/>
          <w:sz w:val="22"/>
          <w:szCs w:val="22"/>
        </w:rPr>
        <w:t>Wildlife Research</w:t>
      </w:r>
      <w:r w:rsidRPr="000F3ED3">
        <w:rPr>
          <w:rFonts w:ascii="Arial" w:hAnsi="Arial" w:cs="Arial"/>
          <w:sz w:val="22"/>
          <w:szCs w:val="22"/>
        </w:rPr>
        <w:t xml:space="preserve"> </w:t>
      </w:r>
      <w:r w:rsidRPr="000F3ED3">
        <w:rPr>
          <w:rFonts w:ascii="Arial" w:hAnsi="Arial" w:cs="Arial"/>
          <w:i/>
          <w:sz w:val="22"/>
          <w:szCs w:val="22"/>
        </w:rPr>
        <w:t>30</w:t>
      </w:r>
      <w:r w:rsidRPr="000F3ED3">
        <w:rPr>
          <w:rFonts w:ascii="Arial" w:hAnsi="Arial" w:cs="Arial"/>
          <w:sz w:val="22"/>
          <w:szCs w:val="22"/>
        </w:rPr>
        <w:t>,345-354.</w:t>
      </w:r>
      <w:bookmarkEnd w:id="7"/>
    </w:p>
    <w:p w14:paraId="48D70A27" w14:textId="77777777" w:rsidR="00C11CEC" w:rsidRPr="000F3ED3" w:rsidRDefault="00C11CEC" w:rsidP="00C11CEC">
      <w:pPr>
        <w:pStyle w:val="EndNoteBibliography"/>
        <w:ind w:left="720" w:hanging="720"/>
        <w:rPr>
          <w:rFonts w:ascii="Arial" w:hAnsi="Arial" w:cs="Arial"/>
          <w:sz w:val="22"/>
          <w:szCs w:val="22"/>
        </w:rPr>
      </w:pPr>
      <w:bookmarkStart w:id="8" w:name="_ENREF_7"/>
      <w:r w:rsidRPr="000F3ED3">
        <w:rPr>
          <w:rFonts w:ascii="Arial" w:hAnsi="Arial" w:cs="Arial"/>
          <w:sz w:val="22"/>
          <w:szCs w:val="22"/>
        </w:rPr>
        <w:t xml:space="preserve">Hodgkinson S &amp; Hero JM (2001). Daily behaviour and microhabitat use of the Waterfall Frog, </w:t>
      </w:r>
      <w:r w:rsidRPr="000F3ED3">
        <w:rPr>
          <w:rFonts w:ascii="Arial" w:hAnsi="Arial" w:cs="Arial"/>
          <w:i/>
          <w:sz w:val="22"/>
          <w:szCs w:val="22"/>
        </w:rPr>
        <w:t xml:space="preserve">Litoria nannotis </w:t>
      </w:r>
      <w:r w:rsidRPr="000F3ED3">
        <w:rPr>
          <w:rFonts w:ascii="Arial" w:hAnsi="Arial" w:cs="Arial"/>
          <w:sz w:val="22"/>
          <w:szCs w:val="22"/>
        </w:rPr>
        <w:t xml:space="preserve">in Tully Gorge, Eastern Australia. Journal of Herpetology 35, 166 120. </w:t>
      </w:r>
      <w:r w:rsidRPr="000F3ED3">
        <w:rPr>
          <w:rFonts w:ascii="Arial" w:hAnsi="Arial" w:cs="Arial"/>
          <w:i/>
          <w:sz w:val="22"/>
          <w:szCs w:val="22"/>
        </w:rPr>
        <w:t>Journal of Herpetology</w:t>
      </w:r>
      <w:r w:rsidRPr="000F3ED3">
        <w:rPr>
          <w:rFonts w:ascii="Arial" w:hAnsi="Arial" w:cs="Arial"/>
          <w:sz w:val="22"/>
          <w:szCs w:val="22"/>
        </w:rPr>
        <w:t xml:space="preserve"> </w:t>
      </w:r>
      <w:r w:rsidRPr="000F3ED3">
        <w:rPr>
          <w:rFonts w:ascii="Arial" w:hAnsi="Arial" w:cs="Arial"/>
          <w:i/>
          <w:sz w:val="22"/>
          <w:szCs w:val="22"/>
        </w:rPr>
        <w:t>35</w:t>
      </w:r>
      <w:r w:rsidRPr="000F3ED3">
        <w:rPr>
          <w:rFonts w:ascii="Arial" w:hAnsi="Arial" w:cs="Arial"/>
          <w:sz w:val="22"/>
          <w:szCs w:val="22"/>
        </w:rPr>
        <w:t>,116-120.</w:t>
      </w:r>
      <w:bookmarkEnd w:id="8"/>
    </w:p>
    <w:p w14:paraId="6A74FDB0" w14:textId="77777777" w:rsidR="00C11CEC" w:rsidRPr="000F3ED3" w:rsidRDefault="00C11CEC" w:rsidP="00C11CEC">
      <w:pPr>
        <w:pStyle w:val="EndNoteBibliography"/>
        <w:ind w:left="720" w:hanging="720"/>
        <w:rPr>
          <w:rFonts w:ascii="Arial" w:hAnsi="Arial" w:cs="Arial"/>
          <w:sz w:val="22"/>
          <w:szCs w:val="22"/>
        </w:rPr>
      </w:pPr>
      <w:bookmarkStart w:id="9" w:name="_ENREF_8"/>
      <w:r w:rsidRPr="000F3ED3">
        <w:rPr>
          <w:rFonts w:ascii="Arial" w:hAnsi="Arial" w:cs="Arial"/>
          <w:sz w:val="22"/>
          <w:szCs w:val="22"/>
        </w:rPr>
        <w:t>Hoskin CJ &amp; Puschendorf R (2014). The importance of peripheral areas for biodiversity conservation: with particular focus on endangered rainforest frogs of the Wet Tropics and Eungella. National Environmental Research Program Cairns.</w:t>
      </w:r>
      <w:bookmarkEnd w:id="9"/>
    </w:p>
    <w:p w14:paraId="05F0B686" w14:textId="77777777" w:rsidR="00C11CEC" w:rsidRPr="000F3ED3" w:rsidRDefault="00C11CEC" w:rsidP="00C11CEC">
      <w:pPr>
        <w:pStyle w:val="EndNoteBibliography"/>
        <w:ind w:left="720" w:hanging="720"/>
        <w:rPr>
          <w:rFonts w:ascii="Arial" w:hAnsi="Arial" w:cs="Arial"/>
          <w:sz w:val="22"/>
          <w:szCs w:val="22"/>
        </w:rPr>
      </w:pPr>
      <w:bookmarkStart w:id="10" w:name="_ENREF_9"/>
      <w:r w:rsidRPr="000F3ED3">
        <w:rPr>
          <w:rFonts w:ascii="Arial" w:hAnsi="Arial" w:cs="Arial"/>
          <w:sz w:val="22"/>
          <w:szCs w:val="22"/>
        </w:rPr>
        <w:t>Ingram GJ &amp; McDonald K (1993). An update on the decline of Queensland’s frogs. In: Lunney D, D Ayers (eds) Herpetology in Australia, a diverse discipline. Royal Zoological Society of NSW. Sydney. pp 297-303.</w:t>
      </w:r>
      <w:bookmarkEnd w:id="10"/>
    </w:p>
    <w:p w14:paraId="2BB45BC8" w14:textId="77777777" w:rsidR="00C11CEC" w:rsidRPr="000F3ED3" w:rsidRDefault="00C11CEC" w:rsidP="00C11CEC">
      <w:pPr>
        <w:pStyle w:val="EndNoteBibliography"/>
        <w:ind w:left="720" w:hanging="720"/>
        <w:rPr>
          <w:rFonts w:ascii="Arial" w:hAnsi="Arial" w:cs="Arial"/>
          <w:sz w:val="22"/>
          <w:szCs w:val="22"/>
        </w:rPr>
      </w:pPr>
      <w:bookmarkStart w:id="11" w:name="_ENREF_10"/>
      <w:r w:rsidRPr="000F3ED3">
        <w:rPr>
          <w:rFonts w:ascii="Arial" w:hAnsi="Arial" w:cs="Arial"/>
          <w:sz w:val="22"/>
          <w:szCs w:val="22"/>
        </w:rPr>
        <w:t xml:space="preserve">Laurance WF, McDonald KR &amp; Speare R (1996). Epidemic disease and the catastrophic decline of Australian rain forest frogs. </w:t>
      </w:r>
      <w:r w:rsidRPr="000F3ED3">
        <w:rPr>
          <w:rFonts w:ascii="Arial" w:hAnsi="Arial" w:cs="Arial"/>
          <w:i/>
          <w:sz w:val="22"/>
          <w:szCs w:val="22"/>
        </w:rPr>
        <w:t>Conservation Biology</w:t>
      </w:r>
      <w:r w:rsidRPr="000F3ED3">
        <w:rPr>
          <w:rFonts w:ascii="Arial" w:hAnsi="Arial" w:cs="Arial"/>
          <w:sz w:val="22"/>
          <w:szCs w:val="22"/>
        </w:rPr>
        <w:t xml:space="preserve"> </w:t>
      </w:r>
      <w:r w:rsidRPr="000F3ED3">
        <w:rPr>
          <w:rFonts w:ascii="Arial" w:hAnsi="Arial" w:cs="Arial"/>
          <w:i/>
          <w:sz w:val="22"/>
          <w:szCs w:val="22"/>
        </w:rPr>
        <w:t>10</w:t>
      </w:r>
      <w:r w:rsidRPr="000F3ED3">
        <w:rPr>
          <w:rFonts w:ascii="Arial" w:hAnsi="Arial" w:cs="Arial"/>
          <w:sz w:val="22"/>
          <w:szCs w:val="22"/>
        </w:rPr>
        <w:t>,406-413.</w:t>
      </w:r>
      <w:bookmarkEnd w:id="11"/>
    </w:p>
    <w:p w14:paraId="6EC7305E" w14:textId="77777777" w:rsidR="00C11CEC" w:rsidRPr="000F3ED3" w:rsidRDefault="00C11CEC" w:rsidP="00C11CEC">
      <w:pPr>
        <w:pStyle w:val="EndNoteBibliography"/>
        <w:ind w:left="720" w:hanging="720"/>
        <w:rPr>
          <w:rFonts w:ascii="Arial" w:hAnsi="Arial" w:cs="Arial"/>
          <w:sz w:val="22"/>
          <w:szCs w:val="22"/>
        </w:rPr>
      </w:pPr>
      <w:bookmarkStart w:id="12" w:name="_ENREF_11"/>
      <w:r w:rsidRPr="000F3ED3">
        <w:rPr>
          <w:rFonts w:ascii="Arial" w:hAnsi="Arial" w:cs="Arial"/>
          <w:sz w:val="22"/>
          <w:szCs w:val="22"/>
        </w:rPr>
        <w:t xml:space="preserve">Liem DS (1974). A review of the Litoria nannotis species group and a description of a new species of </w:t>
      </w:r>
      <w:r w:rsidRPr="000F3ED3">
        <w:rPr>
          <w:rFonts w:ascii="Arial" w:hAnsi="Arial" w:cs="Arial"/>
          <w:i/>
          <w:sz w:val="22"/>
          <w:szCs w:val="22"/>
        </w:rPr>
        <w:t xml:space="preserve">Litoria </w:t>
      </w:r>
      <w:r w:rsidRPr="000F3ED3">
        <w:rPr>
          <w:rFonts w:ascii="Arial" w:hAnsi="Arial" w:cs="Arial"/>
          <w:sz w:val="22"/>
          <w:szCs w:val="22"/>
        </w:rPr>
        <w:t xml:space="preserve">from north-east Queensland, Australia. </w:t>
      </w:r>
      <w:r w:rsidRPr="000F3ED3">
        <w:rPr>
          <w:rFonts w:ascii="Arial" w:hAnsi="Arial" w:cs="Arial"/>
          <w:i/>
          <w:sz w:val="22"/>
          <w:szCs w:val="22"/>
        </w:rPr>
        <w:t>Memoirs of the Queensland Museum</w:t>
      </w:r>
      <w:r w:rsidRPr="000F3ED3">
        <w:rPr>
          <w:rFonts w:ascii="Arial" w:hAnsi="Arial" w:cs="Arial"/>
          <w:sz w:val="22"/>
          <w:szCs w:val="22"/>
        </w:rPr>
        <w:t xml:space="preserve"> </w:t>
      </w:r>
      <w:r w:rsidRPr="000F3ED3">
        <w:rPr>
          <w:rFonts w:ascii="Arial" w:hAnsi="Arial" w:cs="Arial"/>
          <w:i/>
          <w:sz w:val="22"/>
          <w:szCs w:val="22"/>
        </w:rPr>
        <w:t>17</w:t>
      </w:r>
      <w:r w:rsidRPr="000F3ED3">
        <w:rPr>
          <w:rFonts w:ascii="Arial" w:hAnsi="Arial" w:cs="Arial"/>
          <w:sz w:val="22"/>
          <w:szCs w:val="22"/>
        </w:rPr>
        <w:t>,151-168.</w:t>
      </w:r>
      <w:bookmarkEnd w:id="12"/>
    </w:p>
    <w:p w14:paraId="6E474121" w14:textId="77777777" w:rsidR="00C11CEC" w:rsidRPr="000F3ED3" w:rsidRDefault="00C11CEC" w:rsidP="00C11CEC">
      <w:pPr>
        <w:pStyle w:val="EndNoteBibliography"/>
        <w:ind w:left="720" w:hanging="720"/>
        <w:rPr>
          <w:rFonts w:ascii="Arial" w:hAnsi="Arial" w:cs="Arial"/>
          <w:sz w:val="22"/>
          <w:szCs w:val="22"/>
        </w:rPr>
      </w:pPr>
      <w:bookmarkStart w:id="13" w:name="_ENREF_12"/>
      <w:r w:rsidRPr="000F3ED3">
        <w:rPr>
          <w:rFonts w:ascii="Arial" w:hAnsi="Arial" w:cs="Arial"/>
          <w:sz w:val="22"/>
          <w:szCs w:val="22"/>
        </w:rPr>
        <w:t>McDonald K &amp; Alford R (1999). A review of declining frogs in northern Queensland. In: Campbell R (ed) Declines and Disappearances of Australian Frogs. Environment Australia. Canberra. pp 14-22.</w:t>
      </w:r>
      <w:bookmarkEnd w:id="13"/>
    </w:p>
    <w:p w14:paraId="4AD5D826" w14:textId="006884DC" w:rsidR="00C11CEC" w:rsidRDefault="00C11CEC" w:rsidP="00C11CEC">
      <w:pPr>
        <w:pStyle w:val="EndNoteBibliography"/>
        <w:ind w:left="720" w:hanging="720"/>
        <w:rPr>
          <w:rFonts w:ascii="Arial" w:hAnsi="Arial" w:cs="Arial"/>
          <w:sz w:val="22"/>
          <w:szCs w:val="22"/>
        </w:rPr>
      </w:pPr>
      <w:bookmarkStart w:id="14" w:name="_ENREF_13"/>
      <w:r w:rsidRPr="000F3ED3">
        <w:rPr>
          <w:rFonts w:ascii="Arial" w:hAnsi="Arial" w:cs="Arial"/>
          <w:sz w:val="22"/>
          <w:szCs w:val="22"/>
        </w:rPr>
        <w:t>McDonald KR (1992). Distribution patterns and conservation status of north Queensland rainforest frogs. Brisbane. Queensland Department of Environment and Heritage Brisbane.</w:t>
      </w:r>
      <w:bookmarkEnd w:id="14"/>
    </w:p>
    <w:p w14:paraId="0D0C89E9" w14:textId="63406E23" w:rsidR="00E72C1A" w:rsidRPr="000F3ED3" w:rsidRDefault="00E72C1A" w:rsidP="00C11CEC">
      <w:pPr>
        <w:pStyle w:val="EndNoteBibliography"/>
        <w:ind w:left="720" w:hanging="720"/>
        <w:rPr>
          <w:rFonts w:ascii="Arial" w:hAnsi="Arial" w:cs="Arial"/>
          <w:sz w:val="22"/>
          <w:szCs w:val="22"/>
        </w:rPr>
      </w:pPr>
      <w:r>
        <w:rPr>
          <w:rFonts w:ascii="Arial" w:hAnsi="Arial" w:cs="Arial"/>
          <w:sz w:val="22"/>
          <w:szCs w:val="22"/>
        </w:rPr>
        <w:t>McKnight DT, Alford RA, Hoskin CJ, Schwarzkopf L, Greenspan SE, Zenger KR &amp; Bower DS (2017)</w:t>
      </w:r>
      <w:r w:rsidR="0081464B">
        <w:rPr>
          <w:rFonts w:ascii="Arial" w:hAnsi="Arial" w:cs="Arial"/>
          <w:sz w:val="22"/>
          <w:szCs w:val="22"/>
        </w:rPr>
        <w:t xml:space="preserve">. Fighting an uphill battle: the recovery of frogs in Australia's Wet Tropics.  </w:t>
      </w:r>
      <w:r w:rsidR="0081464B" w:rsidRPr="0081464B">
        <w:rPr>
          <w:rFonts w:ascii="Arial" w:hAnsi="Arial" w:cs="Arial"/>
          <w:i/>
          <w:sz w:val="22"/>
          <w:szCs w:val="22"/>
        </w:rPr>
        <w:t xml:space="preserve">Ecology </w:t>
      </w:r>
      <w:r w:rsidR="0081464B">
        <w:rPr>
          <w:rFonts w:ascii="Arial" w:hAnsi="Arial" w:cs="Arial"/>
          <w:sz w:val="22"/>
          <w:szCs w:val="22"/>
        </w:rPr>
        <w:t>0(0), 2017 pp 1-3.</w:t>
      </w:r>
      <w:r>
        <w:rPr>
          <w:rFonts w:ascii="Arial" w:hAnsi="Arial" w:cs="Arial"/>
          <w:sz w:val="22"/>
          <w:szCs w:val="22"/>
        </w:rPr>
        <w:t xml:space="preserve"> </w:t>
      </w:r>
    </w:p>
    <w:p w14:paraId="6768D773" w14:textId="77777777" w:rsidR="00C11CEC" w:rsidRPr="000F3ED3" w:rsidRDefault="00C11CEC" w:rsidP="00C11CEC">
      <w:pPr>
        <w:pStyle w:val="EndNoteBibliography"/>
        <w:ind w:left="720" w:hanging="720"/>
        <w:rPr>
          <w:rFonts w:ascii="Arial" w:hAnsi="Arial" w:cs="Arial"/>
          <w:sz w:val="22"/>
          <w:szCs w:val="22"/>
        </w:rPr>
      </w:pPr>
      <w:bookmarkStart w:id="15" w:name="_ENREF_14"/>
      <w:r w:rsidRPr="000F3ED3">
        <w:rPr>
          <w:rFonts w:ascii="Arial" w:hAnsi="Arial" w:cs="Arial"/>
          <w:sz w:val="22"/>
          <w:szCs w:val="22"/>
        </w:rPr>
        <w:t xml:space="preserve">Morrison C, Hero JM &amp; Browning J (2004). Altitudinal variation in the age at maturity, longevity, and reproductive lifespan of anurans in subtropical Queensland. </w:t>
      </w:r>
      <w:r w:rsidRPr="000F3ED3">
        <w:rPr>
          <w:rFonts w:ascii="Arial" w:hAnsi="Arial" w:cs="Arial"/>
          <w:i/>
          <w:sz w:val="22"/>
          <w:szCs w:val="22"/>
        </w:rPr>
        <w:t>Herpetologica</w:t>
      </w:r>
      <w:r w:rsidRPr="000F3ED3">
        <w:rPr>
          <w:rFonts w:ascii="Arial" w:hAnsi="Arial" w:cs="Arial"/>
          <w:sz w:val="22"/>
          <w:szCs w:val="22"/>
        </w:rPr>
        <w:t xml:space="preserve"> </w:t>
      </w:r>
      <w:r w:rsidRPr="000F3ED3">
        <w:rPr>
          <w:rFonts w:ascii="Arial" w:hAnsi="Arial" w:cs="Arial"/>
          <w:i/>
          <w:sz w:val="22"/>
          <w:szCs w:val="22"/>
        </w:rPr>
        <w:t>60</w:t>
      </w:r>
      <w:r w:rsidRPr="000F3ED3">
        <w:rPr>
          <w:rFonts w:ascii="Arial" w:hAnsi="Arial" w:cs="Arial"/>
          <w:sz w:val="22"/>
          <w:szCs w:val="22"/>
        </w:rPr>
        <w:t>,34-44.</w:t>
      </w:r>
      <w:bookmarkEnd w:id="15"/>
    </w:p>
    <w:p w14:paraId="700496BE" w14:textId="77777777" w:rsidR="00C11CEC" w:rsidRPr="000F3ED3" w:rsidRDefault="00C11CEC" w:rsidP="00C11CEC">
      <w:pPr>
        <w:pStyle w:val="EndNoteBibliography"/>
        <w:ind w:left="720" w:hanging="720"/>
        <w:rPr>
          <w:rFonts w:ascii="Arial" w:hAnsi="Arial" w:cs="Arial"/>
          <w:sz w:val="22"/>
          <w:szCs w:val="22"/>
        </w:rPr>
      </w:pPr>
      <w:bookmarkStart w:id="16" w:name="_ENREF_15"/>
      <w:r w:rsidRPr="000F3ED3">
        <w:rPr>
          <w:rFonts w:ascii="Arial" w:hAnsi="Arial" w:cs="Arial"/>
          <w:sz w:val="22"/>
          <w:szCs w:val="22"/>
        </w:rPr>
        <w:t>Northern Queensland Threatened Frogs Recovery Team (2001). Recovery plan for the stream-dwelling rainforest frogs of the Wet Tropics biogeographic region of north-east Queensland 2000–2004. Queensland Parks and Wildlife Service Canberra.</w:t>
      </w:r>
      <w:bookmarkEnd w:id="16"/>
    </w:p>
    <w:p w14:paraId="23CEF745" w14:textId="77777777" w:rsidR="00C11CEC" w:rsidRPr="000F3ED3" w:rsidRDefault="00C11CEC" w:rsidP="00C11CEC">
      <w:pPr>
        <w:pStyle w:val="EndNoteBibliography"/>
        <w:ind w:left="720" w:hanging="720"/>
        <w:rPr>
          <w:rFonts w:ascii="Arial" w:hAnsi="Arial" w:cs="Arial"/>
          <w:sz w:val="22"/>
          <w:szCs w:val="22"/>
        </w:rPr>
      </w:pPr>
      <w:bookmarkStart w:id="17" w:name="_ENREF_16"/>
      <w:r w:rsidRPr="000F3ED3">
        <w:rPr>
          <w:rFonts w:ascii="Arial" w:hAnsi="Arial" w:cs="Arial"/>
          <w:sz w:val="22"/>
          <w:szCs w:val="22"/>
        </w:rPr>
        <w:t xml:space="preserve">Phillott AD, McDonald KR &amp; Skerratt LF (2010). Return rates of male hylid frogs </w:t>
      </w:r>
      <w:r w:rsidRPr="000F3ED3">
        <w:rPr>
          <w:rFonts w:ascii="Arial" w:hAnsi="Arial" w:cs="Arial"/>
          <w:i/>
          <w:sz w:val="22"/>
          <w:szCs w:val="22"/>
        </w:rPr>
        <w:t>Litoria genimaculata</w:t>
      </w:r>
      <w:r w:rsidRPr="000F3ED3">
        <w:rPr>
          <w:rFonts w:ascii="Arial" w:hAnsi="Arial" w:cs="Arial"/>
          <w:sz w:val="22"/>
          <w:szCs w:val="22"/>
        </w:rPr>
        <w:t xml:space="preserve">, </w:t>
      </w:r>
      <w:r w:rsidRPr="000F3ED3">
        <w:rPr>
          <w:rFonts w:ascii="Arial" w:hAnsi="Arial" w:cs="Arial"/>
          <w:i/>
          <w:sz w:val="22"/>
          <w:szCs w:val="22"/>
        </w:rPr>
        <w:t>L. nannotis</w:t>
      </w:r>
      <w:r w:rsidRPr="000F3ED3">
        <w:rPr>
          <w:rFonts w:ascii="Arial" w:hAnsi="Arial" w:cs="Arial"/>
          <w:sz w:val="22"/>
          <w:szCs w:val="22"/>
        </w:rPr>
        <w:t xml:space="preserve">, </w:t>
      </w:r>
      <w:r w:rsidRPr="000F3ED3">
        <w:rPr>
          <w:rFonts w:ascii="Arial" w:hAnsi="Arial" w:cs="Arial"/>
          <w:i/>
          <w:sz w:val="22"/>
          <w:szCs w:val="22"/>
        </w:rPr>
        <w:t>L. rheocola</w:t>
      </w:r>
      <w:r w:rsidRPr="000F3ED3">
        <w:rPr>
          <w:rFonts w:ascii="Arial" w:hAnsi="Arial" w:cs="Arial"/>
          <w:sz w:val="22"/>
          <w:szCs w:val="22"/>
        </w:rPr>
        <w:t xml:space="preserve"> and </w:t>
      </w:r>
      <w:r w:rsidRPr="000F3ED3">
        <w:rPr>
          <w:rFonts w:ascii="Arial" w:hAnsi="Arial" w:cs="Arial"/>
          <w:i/>
          <w:sz w:val="22"/>
          <w:szCs w:val="22"/>
        </w:rPr>
        <w:t>Nyctimystes dayi</w:t>
      </w:r>
      <w:r w:rsidRPr="000F3ED3">
        <w:rPr>
          <w:rFonts w:ascii="Arial" w:hAnsi="Arial" w:cs="Arial"/>
          <w:sz w:val="22"/>
          <w:szCs w:val="22"/>
        </w:rPr>
        <w:t xml:space="preserve"> after toe-tipping </w:t>
      </w:r>
      <w:r w:rsidRPr="000F3ED3">
        <w:rPr>
          <w:rFonts w:ascii="Arial" w:hAnsi="Arial" w:cs="Arial"/>
          <w:i/>
          <w:sz w:val="22"/>
          <w:szCs w:val="22"/>
        </w:rPr>
        <w:t>Endangered Species Research</w:t>
      </w:r>
      <w:r w:rsidRPr="000F3ED3">
        <w:rPr>
          <w:rFonts w:ascii="Arial" w:hAnsi="Arial" w:cs="Arial"/>
          <w:sz w:val="22"/>
          <w:szCs w:val="22"/>
        </w:rPr>
        <w:t xml:space="preserve"> </w:t>
      </w:r>
      <w:r w:rsidRPr="000F3ED3">
        <w:rPr>
          <w:rFonts w:ascii="Arial" w:hAnsi="Arial" w:cs="Arial"/>
          <w:i/>
          <w:sz w:val="22"/>
          <w:szCs w:val="22"/>
        </w:rPr>
        <w:t>11</w:t>
      </w:r>
      <w:r w:rsidRPr="000F3ED3">
        <w:rPr>
          <w:rFonts w:ascii="Arial" w:hAnsi="Arial" w:cs="Arial"/>
          <w:sz w:val="22"/>
          <w:szCs w:val="22"/>
        </w:rPr>
        <w:t>,183-188.</w:t>
      </w:r>
      <w:bookmarkEnd w:id="17"/>
    </w:p>
    <w:p w14:paraId="13AE7674" w14:textId="77777777" w:rsidR="00C11CEC" w:rsidRPr="000F3ED3" w:rsidRDefault="00C11CEC" w:rsidP="00C11CEC">
      <w:pPr>
        <w:pStyle w:val="EndNoteBibliography"/>
        <w:ind w:left="720" w:hanging="720"/>
        <w:rPr>
          <w:rFonts w:ascii="Arial" w:hAnsi="Arial" w:cs="Arial"/>
          <w:sz w:val="22"/>
          <w:szCs w:val="22"/>
        </w:rPr>
      </w:pPr>
      <w:bookmarkStart w:id="18" w:name="_ENREF_17"/>
      <w:r w:rsidRPr="000F3ED3">
        <w:rPr>
          <w:rFonts w:ascii="Arial" w:hAnsi="Arial" w:cs="Arial"/>
          <w:sz w:val="22"/>
          <w:szCs w:val="22"/>
        </w:rPr>
        <w:t xml:space="preserve">Phillott AD &amp; Young S (2009). Occurrence of cloacal prolapse in wild hylids in the Wet Tropics, Australia. </w:t>
      </w:r>
      <w:r w:rsidRPr="000F3ED3">
        <w:rPr>
          <w:rFonts w:ascii="Arial" w:hAnsi="Arial" w:cs="Arial"/>
          <w:i/>
          <w:sz w:val="22"/>
          <w:szCs w:val="22"/>
        </w:rPr>
        <w:t>Diseases of Aquatic Organisms</w:t>
      </w:r>
      <w:r w:rsidRPr="000F3ED3">
        <w:rPr>
          <w:rFonts w:ascii="Arial" w:hAnsi="Arial" w:cs="Arial"/>
          <w:sz w:val="22"/>
          <w:szCs w:val="22"/>
        </w:rPr>
        <w:t xml:space="preserve"> </w:t>
      </w:r>
      <w:r w:rsidRPr="000F3ED3">
        <w:rPr>
          <w:rFonts w:ascii="Arial" w:hAnsi="Arial" w:cs="Arial"/>
          <w:i/>
          <w:sz w:val="22"/>
          <w:szCs w:val="22"/>
        </w:rPr>
        <w:t>86</w:t>
      </w:r>
      <w:r w:rsidRPr="000F3ED3">
        <w:rPr>
          <w:rFonts w:ascii="Arial" w:hAnsi="Arial" w:cs="Arial"/>
          <w:sz w:val="22"/>
          <w:szCs w:val="22"/>
        </w:rPr>
        <w:t>,77-80.</w:t>
      </w:r>
      <w:bookmarkEnd w:id="18"/>
    </w:p>
    <w:p w14:paraId="35355A89" w14:textId="77777777" w:rsidR="00C11CEC" w:rsidRPr="000F3ED3" w:rsidRDefault="00C11CEC" w:rsidP="00C11CEC">
      <w:pPr>
        <w:pStyle w:val="EndNoteBibliography"/>
        <w:ind w:left="720" w:hanging="720"/>
        <w:rPr>
          <w:rFonts w:ascii="Arial" w:hAnsi="Arial" w:cs="Arial"/>
          <w:sz w:val="22"/>
          <w:szCs w:val="22"/>
        </w:rPr>
      </w:pPr>
      <w:bookmarkStart w:id="19" w:name="_ENREF_18"/>
      <w:r w:rsidRPr="000F3ED3">
        <w:rPr>
          <w:rFonts w:ascii="Arial" w:hAnsi="Arial" w:cs="Arial"/>
          <w:sz w:val="22"/>
          <w:szCs w:val="22"/>
        </w:rPr>
        <w:t xml:space="preserve">Puschendorf R, Hoskin CJ, Cashins SD, McDonald K, Skerratt LF, Vanderwal J &amp; Alford RA (2011). Environmental refuge from disease-driven amphibian extinction. </w:t>
      </w:r>
      <w:r w:rsidRPr="000F3ED3">
        <w:rPr>
          <w:rFonts w:ascii="Arial" w:hAnsi="Arial" w:cs="Arial"/>
          <w:i/>
          <w:sz w:val="22"/>
          <w:szCs w:val="22"/>
        </w:rPr>
        <w:t>Conservation Biology</w:t>
      </w:r>
      <w:r w:rsidRPr="000F3ED3">
        <w:rPr>
          <w:rFonts w:ascii="Arial" w:hAnsi="Arial" w:cs="Arial"/>
          <w:sz w:val="22"/>
          <w:szCs w:val="22"/>
        </w:rPr>
        <w:t xml:space="preserve"> </w:t>
      </w:r>
      <w:r w:rsidRPr="000F3ED3">
        <w:rPr>
          <w:rFonts w:ascii="Arial" w:hAnsi="Arial" w:cs="Arial"/>
          <w:i/>
          <w:sz w:val="22"/>
          <w:szCs w:val="22"/>
        </w:rPr>
        <w:t>25</w:t>
      </w:r>
      <w:r w:rsidRPr="000F3ED3">
        <w:rPr>
          <w:rFonts w:ascii="Arial" w:hAnsi="Arial" w:cs="Arial"/>
          <w:sz w:val="22"/>
          <w:szCs w:val="22"/>
        </w:rPr>
        <w:t>,956-964.</w:t>
      </w:r>
      <w:bookmarkEnd w:id="19"/>
    </w:p>
    <w:p w14:paraId="6AA42C5A" w14:textId="77777777" w:rsidR="00C11CEC" w:rsidRPr="000F3ED3" w:rsidRDefault="00C11CEC" w:rsidP="00C11CEC">
      <w:pPr>
        <w:pStyle w:val="EndNoteBibliography"/>
        <w:ind w:left="720" w:hanging="720"/>
        <w:rPr>
          <w:rFonts w:ascii="Arial" w:hAnsi="Arial" w:cs="Arial"/>
          <w:sz w:val="22"/>
          <w:szCs w:val="22"/>
        </w:rPr>
      </w:pPr>
      <w:bookmarkStart w:id="20" w:name="_ENREF_19"/>
      <w:r w:rsidRPr="000F3ED3">
        <w:rPr>
          <w:rFonts w:ascii="Arial" w:hAnsi="Arial" w:cs="Arial"/>
          <w:sz w:val="22"/>
          <w:szCs w:val="22"/>
        </w:rPr>
        <w:t xml:space="preserve">Richards S (1992). The tadpole of the Australian frog </w:t>
      </w:r>
      <w:r w:rsidRPr="000F3ED3">
        <w:rPr>
          <w:rFonts w:ascii="Arial" w:hAnsi="Arial" w:cs="Arial"/>
          <w:i/>
          <w:sz w:val="22"/>
          <w:szCs w:val="22"/>
        </w:rPr>
        <w:t xml:space="preserve">Litoria nyakalensis </w:t>
      </w:r>
      <w:r w:rsidRPr="000F3ED3">
        <w:rPr>
          <w:rFonts w:ascii="Arial" w:hAnsi="Arial" w:cs="Arial"/>
          <w:sz w:val="22"/>
          <w:szCs w:val="22"/>
        </w:rPr>
        <w:t xml:space="preserve">(Anura, Hylidae), and a key to the torrent tadpoles of northern Queensland. </w:t>
      </w:r>
      <w:r w:rsidRPr="000F3ED3">
        <w:rPr>
          <w:rFonts w:ascii="Arial" w:hAnsi="Arial" w:cs="Arial"/>
          <w:i/>
          <w:sz w:val="22"/>
          <w:szCs w:val="22"/>
        </w:rPr>
        <w:t>Alytes</w:t>
      </w:r>
      <w:r w:rsidRPr="000F3ED3">
        <w:rPr>
          <w:rFonts w:ascii="Arial" w:hAnsi="Arial" w:cs="Arial"/>
          <w:sz w:val="22"/>
          <w:szCs w:val="22"/>
        </w:rPr>
        <w:t xml:space="preserve"> </w:t>
      </w:r>
      <w:r w:rsidRPr="000F3ED3">
        <w:rPr>
          <w:rFonts w:ascii="Arial" w:hAnsi="Arial" w:cs="Arial"/>
          <w:i/>
          <w:sz w:val="22"/>
          <w:szCs w:val="22"/>
        </w:rPr>
        <w:t>10</w:t>
      </w:r>
      <w:r w:rsidRPr="000F3ED3">
        <w:rPr>
          <w:rFonts w:ascii="Arial" w:hAnsi="Arial" w:cs="Arial"/>
          <w:sz w:val="22"/>
          <w:szCs w:val="22"/>
        </w:rPr>
        <w:t>,99-103.</w:t>
      </w:r>
      <w:bookmarkEnd w:id="20"/>
    </w:p>
    <w:p w14:paraId="0D2E3868" w14:textId="77777777" w:rsidR="00C11CEC" w:rsidRPr="000F3ED3" w:rsidRDefault="00C11CEC" w:rsidP="00C11CEC">
      <w:pPr>
        <w:pStyle w:val="EndNoteBibliography"/>
        <w:ind w:left="720" w:hanging="720"/>
        <w:rPr>
          <w:rFonts w:ascii="Arial" w:hAnsi="Arial" w:cs="Arial"/>
          <w:sz w:val="22"/>
          <w:szCs w:val="22"/>
        </w:rPr>
      </w:pPr>
      <w:bookmarkStart w:id="21" w:name="_ENREF_20"/>
      <w:r w:rsidRPr="000F3ED3">
        <w:rPr>
          <w:rFonts w:ascii="Arial" w:hAnsi="Arial" w:cs="Arial"/>
          <w:sz w:val="22"/>
          <w:szCs w:val="22"/>
        </w:rPr>
        <w:t>Richards S (1993). A guide to the identification of declining frogs and their tadpoles in the Wet Tropics biogeographic region, Queensland. Queensland Department of Environment and Heritage Unpublished.</w:t>
      </w:r>
      <w:bookmarkEnd w:id="21"/>
    </w:p>
    <w:p w14:paraId="6773770B" w14:textId="77777777" w:rsidR="00C11CEC" w:rsidRPr="000F3ED3" w:rsidRDefault="00C11CEC" w:rsidP="00C11CEC">
      <w:pPr>
        <w:pStyle w:val="EndNoteBibliography"/>
        <w:ind w:left="720" w:hanging="720"/>
        <w:rPr>
          <w:rFonts w:ascii="Arial" w:hAnsi="Arial" w:cs="Arial"/>
          <w:sz w:val="22"/>
          <w:szCs w:val="22"/>
        </w:rPr>
      </w:pPr>
      <w:bookmarkStart w:id="22" w:name="_ENREF_21"/>
      <w:r w:rsidRPr="000F3ED3">
        <w:rPr>
          <w:rFonts w:ascii="Arial" w:hAnsi="Arial" w:cs="Arial"/>
          <w:sz w:val="22"/>
          <w:szCs w:val="22"/>
        </w:rPr>
        <w:t xml:space="preserve">Richards SJ, McDonald KR &amp; Alford RA (1993). Declines in populations of Australia's endemic tropical rainforest frogs. </w:t>
      </w:r>
      <w:r w:rsidRPr="000F3ED3">
        <w:rPr>
          <w:rFonts w:ascii="Arial" w:hAnsi="Arial" w:cs="Arial"/>
          <w:i/>
          <w:sz w:val="22"/>
          <w:szCs w:val="22"/>
        </w:rPr>
        <w:t>Pacific Conservation Biology</w:t>
      </w:r>
      <w:r w:rsidRPr="000F3ED3">
        <w:rPr>
          <w:rFonts w:ascii="Arial" w:hAnsi="Arial" w:cs="Arial"/>
          <w:sz w:val="22"/>
          <w:szCs w:val="22"/>
        </w:rPr>
        <w:t xml:space="preserve"> </w:t>
      </w:r>
      <w:r w:rsidRPr="000F3ED3">
        <w:rPr>
          <w:rFonts w:ascii="Arial" w:hAnsi="Arial" w:cs="Arial"/>
          <w:i/>
          <w:sz w:val="22"/>
          <w:szCs w:val="22"/>
        </w:rPr>
        <w:t>1</w:t>
      </w:r>
      <w:r w:rsidRPr="000F3ED3">
        <w:rPr>
          <w:rFonts w:ascii="Arial" w:hAnsi="Arial" w:cs="Arial"/>
          <w:sz w:val="22"/>
          <w:szCs w:val="22"/>
        </w:rPr>
        <w:t>,66-77.</w:t>
      </w:r>
      <w:bookmarkEnd w:id="22"/>
    </w:p>
    <w:p w14:paraId="70B2E908" w14:textId="77777777" w:rsidR="00C11CEC" w:rsidRPr="000F3ED3" w:rsidRDefault="00C11CEC" w:rsidP="00C11CEC">
      <w:pPr>
        <w:pStyle w:val="EndNoteBibliography"/>
        <w:ind w:left="720" w:hanging="720"/>
        <w:rPr>
          <w:rFonts w:ascii="Arial" w:hAnsi="Arial" w:cs="Arial"/>
          <w:sz w:val="22"/>
          <w:szCs w:val="22"/>
        </w:rPr>
      </w:pPr>
      <w:bookmarkStart w:id="23" w:name="_ENREF_22"/>
      <w:r w:rsidRPr="000F3ED3">
        <w:rPr>
          <w:rFonts w:ascii="Arial" w:hAnsi="Arial" w:cs="Arial"/>
          <w:sz w:val="22"/>
          <w:szCs w:val="22"/>
        </w:rPr>
        <w:t xml:space="preserve">Schneider CJ, Cunningham M &amp; Moritz C (1998). The comparative phylogeography and the history of endemic vertebrates in the Wet Tropics rainforests of Australia. </w:t>
      </w:r>
      <w:r w:rsidRPr="000F3ED3">
        <w:rPr>
          <w:rFonts w:ascii="Arial" w:hAnsi="Arial" w:cs="Arial"/>
          <w:i/>
          <w:sz w:val="22"/>
          <w:szCs w:val="22"/>
        </w:rPr>
        <w:t>Molecular Ecology</w:t>
      </w:r>
      <w:r w:rsidRPr="000F3ED3">
        <w:rPr>
          <w:rFonts w:ascii="Arial" w:hAnsi="Arial" w:cs="Arial"/>
          <w:sz w:val="22"/>
          <w:szCs w:val="22"/>
        </w:rPr>
        <w:t xml:space="preserve"> </w:t>
      </w:r>
      <w:r w:rsidRPr="000F3ED3">
        <w:rPr>
          <w:rFonts w:ascii="Arial" w:hAnsi="Arial" w:cs="Arial"/>
          <w:i/>
          <w:sz w:val="22"/>
          <w:szCs w:val="22"/>
        </w:rPr>
        <w:t>7</w:t>
      </w:r>
      <w:r w:rsidRPr="000F3ED3">
        <w:rPr>
          <w:rFonts w:ascii="Arial" w:hAnsi="Arial" w:cs="Arial"/>
          <w:sz w:val="22"/>
          <w:szCs w:val="22"/>
        </w:rPr>
        <w:t>,487-498.</w:t>
      </w:r>
      <w:bookmarkEnd w:id="23"/>
    </w:p>
    <w:p w14:paraId="4A19CE6F" w14:textId="77777777" w:rsidR="00C11CEC" w:rsidRPr="000F3ED3" w:rsidRDefault="00C11CEC" w:rsidP="00C11CEC">
      <w:pPr>
        <w:pStyle w:val="EndNoteBibliography"/>
        <w:ind w:left="720" w:hanging="720"/>
        <w:rPr>
          <w:rFonts w:ascii="Arial" w:hAnsi="Arial" w:cs="Arial"/>
          <w:sz w:val="22"/>
          <w:szCs w:val="22"/>
        </w:rPr>
      </w:pPr>
      <w:bookmarkStart w:id="24" w:name="_ENREF_23"/>
      <w:r w:rsidRPr="000F3ED3">
        <w:rPr>
          <w:rFonts w:ascii="Arial" w:hAnsi="Arial" w:cs="Arial"/>
          <w:sz w:val="22"/>
          <w:szCs w:val="22"/>
        </w:rPr>
        <w:t xml:space="preserve">Trenerry MP, Laurance WF &amp; McDonald KR (1994). Further evidence for the precipitous decline of endemic rainforest frogs in tropical Australia. </w:t>
      </w:r>
      <w:r w:rsidRPr="000F3ED3">
        <w:rPr>
          <w:rFonts w:ascii="Arial" w:hAnsi="Arial" w:cs="Arial"/>
          <w:i/>
          <w:sz w:val="22"/>
          <w:szCs w:val="22"/>
        </w:rPr>
        <w:t>Pacific Conservation Biology</w:t>
      </w:r>
      <w:r w:rsidRPr="000F3ED3">
        <w:rPr>
          <w:rFonts w:ascii="Arial" w:hAnsi="Arial" w:cs="Arial"/>
          <w:sz w:val="22"/>
          <w:szCs w:val="22"/>
        </w:rPr>
        <w:t xml:space="preserve"> </w:t>
      </w:r>
      <w:r w:rsidRPr="000F3ED3">
        <w:rPr>
          <w:rFonts w:ascii="Arial" w:hAnsi="Arial" w:cs="Arial"/>
          <w:i/>
          <w:sz w:val="22"/>
          <w:szCs w:val="22"/>
        </w:rPr>
        <w:t>1</w:t>
      </w:r>
      <w:r w:rsidRPr="000F3ED3">
        <w:rPr>
          <w:rFonts w:ascii="Arial" w:hAnsi="Arial" w:cs="Arial"/>
          <w:sz w:val="22"/>
          <w:szCs w:val="22"/>
        </w:rPr>
        <w:t>,150-153.</w:t>
      </w:r>
      <w:bookmarkEnd w:id="24"/>
    </w:p>
    <w:p w14:paraId="43B4D97B" w14:textId="77777777" w:rsidR="00C11CEC" w:rsidRPr="000F3ED3" w:rsidRDefault="00C11CEC" w:rsidP="00C11CEC">
      <w:pPr>
        <w:pStyle w:val="EndNoteBibliography"/>
        <w:ind w:left="720" w:hanging="720"/>
        <w:rPr>
          <w:rFonts w:ascii="Arial" w:hAnsi="Arial" w:cs="Arial"/>
          <w:sz w:val="22"/>
          <w:szCs w:val="22"/>
        </w:rPr>
      </w:pPr>
      <w:bookmarkStart w:id="25" w:name="_ENREF_24"/>
      <w:r w:rsidRPr="000F3ED3">
        <w:rPr>
          <w:rFonts w:ascii="Arial" w:hAnsi="Arial" w:cs="Arial"/>
          <w:sz w:val="22"/>
          <w:szCs w:val="22"/>
        </w:rPr>
        <w:t xml:space="preserve">Williams SE &amp; Hero JM (1998). Rainforest frogs of the Australian Wet Tropics: guild classification and the ecological similarity of declining species. </w:t>
      </w:r>
      <w:r w:rsidRPr="000F3ED3">
        <w:rPr>
          <w:rFonts w:ascii="Arial" w:hAnsi="Arial" w:cs="Arial"/>
          <w:i/>
          <w:sz w:val="22"/>
          <w:szCs w:val="22"/>
        </w:rPr>
        <w:t>Proceedings of the Royal Society of London B</w:t>
      </w:r>
      <w:r w:rsidRPr="000F3ED3">
        <w:rPr>
          <w:rFonts w:ascii="Arial" w:hAnsi="Arial" w:cs="Arial"/>
          <w:sz w:val="22"/>
          <w:szCs w:val="22"/>
        </w:rPr>
        <w:t xml:space="preserve"> </w:t>
      </w:r>
      <w:r w:rsidRPr="000F3ED3">
        <w:rPr>
          <w:rFonts w:ascii="Arial" w:hAnsi="Arial" w:cs="Arial"/>
          <w:i/>
          <w:sz w:val="22"/>
          <w:szCs w:val="22"/>
        </w:rPr>
        <w:t>265</w:t>
      </w:r>
      <w:r w:rsidRPr="000F3ED3">
        <w:rPr>
          <w:rFonts w:ascii="Arial" w:hAnsi="Arial" w:cs="Arial"/>
          <w:sz w:val="22"/>
          <w:szCs w:val="22"/>
        </w:rPr>
        <w:t>,597-602.</w:t>
      </w:r>
      <w:bookmarkEnd w:id="25"/>
    </w:p>
    <w:p w14:paraId="6D1EC75C" w14:textId="77777777" w:rsidR="00C11CEC" w:rsidRPr="000F3ED3" w:rsidRDefault="00C11CEC" w:rsidP="00C11CEC">
      <w:pPr>
        <w:pStyle w:val="EndNoteBibliography"/>
        <w:ind w:left="720" w:hanging="720"/>
        <w:rPr>
          <w:rFonts w:ascii="Arial" w:hAnsi="Arial" w:cs="Arial"/>
          <w:sz w:val="22"/>
          <w:szCs w:val="22"/>
        </w:rPr>
      </w:pPr>
      <w:bookmarkStart w:id="26" w:name="_ENREF_25"/>
      <w:r w:rsidRPr="000F3ED3">
        <w:rPr>
          <w:rFonts w:ascii="Arial" w:hAnsi="Arial" w:cs="Arial"/>
          <w:sz w:val="22"/>
          <w:szCs w:val="22"/>
        </w:rPr>
        <w:t xml:space="preserve">Williams SE &amp; Hero JM (2001). Multiple determinants of Australian tropical frog biodiversity. </w:t>
      </w:r>
      <w:r w:rsidRPr="000F3ED3">
        <w:rPr>
          <w:rFonts w:ascii="Arial" w:hAnsi="Arial" w:cs="Arial"/>
          <w:i/>
          <w:sz w:val="22"/>
          <w:szCs w:val="22"/>
        </w:rPr>
        <w:t>Biological Conservation</w:t>
      </w:r>
      <w:r w:rsidRPr="000F3ED3">
        <w:rPr>
          <w:rFonts w:ascii="Arial" w:hAnsi="Arial" w:cs="Arial"/>
          <w:sz w:val="22"/>
          <w:szCs w:val="22"/>
        </w:rPr>
        <w:t xml:space="preserve"> </w:t>
      </w:r>
      <w:r w:rsidRPr="000F3ED3">
        <w:rPr>
          <w:rFonts w:ascii="Arial" w:hAnsi="Arial" w:cs="Arial"/>
          <w:i/>
          <w:sz w:val="22"/>
          <w:szCs w:val="22"/>
        </w:rPr>
        <w:t>98</w:t>
      </w:r>
      <w:r w:rsidRPr="000F3ED3">
        <w:rPr>
          <w:rFonts w:ascii="Arial" w:hAnsi="Arial" w:cs="Arial"/>
          <w:sz w:val="22"/>
          <w:szCs w:val="22"/>
        </w:rPr>
        <w:t>,1-10.</w:t>
      </w:r>
      <w:bookmarkEnd w:id="26"/>
    </w:p>
    <w:p w14:paraId="781AE098" w14:textId="77777777" w:rsidR="00C11CEC" w:rsidRPr="000F3ED3" w:rsidRDefault="00C11CEC" w:rsidP="00C11CEC">
      <w:pPr>
        <w:pStyle w:val="EndNoteBibliography"/>
        <w:ind w:left="720" w:hanging="720"/>
        <w:rPr>
          <w:rFonts w:ascii="Arial" w:hAnsi="Arial" w:cs="Arial"/>
          <w:sz w:val="22"/>
          <w:szCs w:val="22"/>
        </w:rPr>
      </w:pPr>
      <w:bookmarkStart w:id="27" w:name="_ENREF_26"/>
      <w:r w:rsidRPr="000F3ED3">
        <w:rPr>
          <w:rFonts w:ascii="Arial" w:hAnsi="Arial" w:cs="Arial"/>
          <w:sz w:val="22"/>
          <w:szCs w:val="22"/>
        </w:rPr>
        <w:t xml:space="preserve">Woodhams DC &amp; Alford RA (2005). Ecology of Chytridiomycosis in rainforest stream frog assemblages of tropical Queensland. </w:t>
      </w:r>
      <w:r w:rsidRPr="000F3ED3">
        <w:rPr>
          <w:rFonts w:ascii="Arial" w:hAnsi="Arial" w:cs="Arial"/>
          <w:i/>
          <w:sz w:val="22"/>
          <w:szCs w:val="22"/>
        </w:rPr>
        <w:t>Conservation Biology</w:t>
      </w:r>
      <w:r w:rsidRPr="000F3ED3">
        <w:rPr>
          <w:rFonts w:ascii="Arial" w:hAnsi="Arial" w:cs="Arial"/>
          <w:sz w:val="22"/>
          <w:szCs w:val="22"/>
        </w:rPr>
        <w:t xml:space="preserve"> </w:t>
      </w:r>
      <w:r w:rsidRPr="000F3ED3">
        <w:rPr>
          <w:rFonts w:ascii="Arial" w:hAnsi="Arial" w:cs="Arial"/>
          <w:i/>
          <w:sz w:val="22"/>
          <w:szCs w:val="22"/>
        </w:rPr>
        <w:t>19</w:t>
      </w:r>
      <w:r w:rsidRPr="000F3ED3">
        <w:rPr>
          <w:rFonts w:ascii="Arial" w:hAnsi="Arial" w:cs="Arial"/>
          <w:sz w:val="22"/>
          <w:szCs w:val="22"/>
        </w:rPr>
        <w:t>,1449-1459.</w:t>
      </w:r>
      <w:bookmarkEnd w:id="27"/>
    </w:p>
    <w:p w14:paraId="73AA3EA0" w14:textId="4B863E8F" w:rsidR="00555352" w:rsidRPr="000F3ED3" w:rsidRDefault="002514DD" w:rsidP="00555352">
      <w:pPr>
        <w:spacing w:after="200"/>
        <w:ind w:left="720" w:hanging="720"/>
        <w:rPr>
          <w:rFonts w:ascii="Arial" w:hAnsi="Arial" w:cs="Arial"/>
          <w:sz w:val="22"/>
          <w:szCs w:val="22"/>
        </w:rPr>
      </w:pPr>
      <w:r w:rsidRPr="000F3ED3">
        <w:rPr>
          <w:rFonts w:ascii="Arial" w:hAnsi="Arial" w:cs="Arial"/>
          <w:sz w:val="22"/>
          <w:szCs w:val="22"/>
        </w:rPr>
        <w:fldChar w:fldCharType="end"/>
      </w:r>
    </w:p>
    <w:p w14:paraId="653180DA" w14:textId="77777777" w:rsidR="00555352" w:rsidRPr="000F3ED3" w:rsidRDefault="00555352" w:rsidP="00555352">
      <w:pPr>
        <w:pStyle w:val="Default"/>
        <w:rPr>
          <w:rFonts w:ascii="Arial" w:hAnsi="Arial" w:cs="Arial"/>
          <w:sz w:val="22"/>
          <w:szCs w:val="22"/>
        </w:rPr>
      </w:pPr>
      <w:r w:rsidRPr="000F3ED3">
        <w:rPr>
          <w:rFonts w:ascii="Arial" w:hAnsi="Arial" w:cs="Arial"/>
          <w:b/>
          <w:bCs/>
          <w:sz w:val="22"/>
          <w:szCs w:val="22"/>
          <w:u w:val="single"/>
        </w:rPr>
        <w:t>Other sources cited in the advice</w:t>
      </w:r>
    </w:p>
    <w:p w14:paraId="3729076F" w14:textId="77777777" w:rsidR="00555352" w:rsidRPr="000F3ED3" w:rsidRDefault="00555352" w:rsidP="00555352">
      <w:pPr>
        <w:pStyle w:val="Normal12ptCharCharCharCharCharChar"/>
        <w:spacing w:after="0"/>
        <w:rPr>
          <w:rFonts w:ascii="Arial" w:hAnsi="Arial" w:cs="Arial"/>
          <w:b/>
          <w:sz w:val="22"/>
          <w:szCs w:val="22"/>
          <w:u w:val="single"/>
        </w:rPr>
      </w:pPr>
    </w:p>
    <w:p w14:paraId="3C0EF7CE" w14:textId="77777777" w:rsidR="00FE5EE5" w:rsidRDefault="00FE5EE5" w:rsidP="000F3ED3">
      <w:pPr>
        <w:pStyle w:val="CAreference"/>
        <w:spacing w:line="240" w:lineRule="auto"/>
      </w:pPr>
      <w:r w:rsidRPr="000F3ED3">
        <w:t xml:space="preserve">Department of the Environment and Energy (DotEE) (2016). </w:t>
      </w:r>
      <w:r w:rsidRPr="000F3ED3">
        <w:rPr>
          <w:i/>
          <w:iCs/>
        </w:rPr>
        <w:t>Threat abatement plan for infection of amphibians with chytrid fungus resulting in chytridiomycosis</w:t>
      </w:r>
      <w:r w:rsidRPr="000F3ED3">
        <w:t>, Commonwealth of Australia 2016</w:t>
      </w:r>
    </w:p>
    <w:p w14:paraId="302D8E9E" w14:textId="4F9D8A3A" w:rsidR="00F72A9E" w:rsidRPr="00DB6870" w:rsidRDefault="00F72A9E" w:rsidP="00F72A9E">
      <w:pPr>
        <w:pStyle w:val="Normal12ptCharCharCharCharCharChar"/>
        <w:spacing w:after="0"/>
        <w:ind w:left="426" w:hanging="426"/>
        <w:rPr>
          <w:rFonts w:ascii="Arial" w:hAnsi="Arial" w:cs="Arial"/>
          <w:sz w:val="22"/>
          <w:szCs w:val="22"/>
        </w:rPr>
      </w:pPr>
      <w:r w:rsidRPr="003C2AAC">
        <w:rPr>
          <w:rFonts w:ascii="Arial" w:hAnsi="Arial" w:cs="Arial"/>
          <w:sz w:val="22"/>
          <w:szCs w:val="22"/>
        </w:rPr>
        <w:t xml:space="preserve">Department of the Environment and Energy (2017). </w:t>
      </w:r>
      <w:r>
        <w:rPr>
          <w:rFonts w:ascii="Arial" w:hAnsi="Arial" w:cs="Arial"/>
          <w:sz w:val="22"/>
          <w:szCs w:val="22"/>
        </w:rPr>
        <w:t xml:space="preserve">Area of Occupancy and Extent of Occurrence for </w:t>
      </w:r>
      <w:r w:rsidRPr="00652700">
        <w:rPr>
          <w:rFonts w:ascii="Arial" w:hAnsi="Arial" w:cs="Arial"/>
          <w:i/>
          <w:sz w:val="22"/>
          <w:szCs w:val="22"/>
        </w:rPr>
        <w:t xml:space="preserve">Litoria </w:t>
      </w:r>
      <w:r>
        <w:rPr>
          <w:rFonts w:ascii="Arial" w:hAnsi="Arial" w:cs="Arial"/>
          <w:i/>
          <w:sz w:val="22"/>
          <w:szCs w:val="22"/>
        </w:rPr>
        <w:t>nannotis</w:t>
      </w:r>
      <w:r>
        <w:rPr>
          <w:rFonts w:ascii="Arial" w:hAnsi="Arial" w:cs="Arial"/>
          <w:sz w:val="22"/>
          <w:szCs w:val="22"/>
        </w:rPr>
        <w:t>. Unpublished report, Australian Government Department of the Environment, Canberra.</w:t>
      </w:r>
    </w:p>
    <w:p w14:paraId="25456272" w14:textId="77777777" w:rsidR="00FE5EE5" w:rsidRPr="000F3ED3" w:rsidRDefault="00FE5EE5" w:rsidP="000F3ED3">
      <w:pPr>
        <w:pStyle w:val="CAreference"/>
        <w:spacing w:line="240" w:lineRule="auto"/>
      </w:pPr>
      <w:r w:rsidRPr="000F3ED3">
        <w:t xml:space="preserve">Wet Tropics Management Authority (WTMA) (2016). Stamp Out Yellow Crazy Ants. Viewed 2 December 2016. Available on the internet at: </w:t>
      </w:r>
      <w:hyperlink r:id="rId15" w:history="1">
        <w:r w:rsidRPr="000F3ED3">
          <w:rPr>
            <w:rStyle w:val="Hyperlink"/>
          </w:rPr>
          <w:t>http://www.wettropics.gov.au/stamp-out-yellow-crazy-ants.html</w:t>
        </w:r>
      </w:hyperlink>
      <w:r w:rsidRPr="000F3ED3">
        <w:rPr>
          <w:rStyle w:val="Hyperlink"/>
        </w:rPr>
        <w:t>.</w:t>
      </w:r>
    </w:p>
    <w:p w14:paraId="71DE6343" w14:textId="77777777" w:rsidR="00CD657E" w:rsidRPr="00DB6870" w:rsidRDefault="00CD657E" w:rsidP="001F4014">
      <w:pPr>
        <w:pStyle w:val="Normal12ptCharCharCharCharCharChar"/>
        <w:spacing w:after="0"/>
        <w:ind w:left="720" w:hanging="720"/>
        <w:rPr>
          <w:rFonts w:ascii="Arial" w:hAnsi="Arial" w:cs="Arial"/>
          <w:sz w:val="22"/>
          <w:szCs w:val="22"/>
          <w:u w:val="single"/>
        </w:rPr>
      </w:pPr>
    </w:p>
    <w:p w14:paraId="7B92F5DA" w14:textId="77777777" w:rsidR="00555352" w:rsidRPr="00DB6870" w:rsidRDefault="00555352" w:rsidP="00555352">
      <w:pPr>
        <w:pStyle w:val="Normal12ptCharCharCharCharCharChar"/>
        <w:spacing w:after="0"/>
        <w:ind w:left="720" w:hanging="720"/>
        <w:rPr>
          <w:rFonts w:ascii="Arial" w:hAnsi="Arial" w:cs="Arial"/>
          <w:sz w:val="22"/>
          <w:szCs w:val="22"/>
        </w:rPr>
      </w:pPr>
    </w:p>
    <w:p w14:paraId="4FEE976B" w14:textId="77777777" w:rsidR="00555352" w:rsidRPr="00DB6870" w:rsidRDefault="00555352" w:rsidP="00555352">
      <w:pPr>
        <w:pStyle w:val="Normal12ptCharCharCharCharCharChar"/>
        <w:spacing w:after="0"/>
        <w:rPr>
          <w:rFonts w:ascii="Arial" w:hAnsi="Arial" w:cs="Arial"/>
          <w:b/>
          <w:sz w:val="22"/>
          <w:szCs w:val="22"/>
          <w:u w:val="single"/>
        </w:rPr>
      </w:pPr>
    </w:p>
    <w:p w14:paraId="0F33BB04" w14:textId="77777777" w:rsidR="00BB6AE0" w:rsidRPr="00DB6870" w:rsidRDefault="00BB6AE0">
      <w:pPr>
        <w:rPr>
          <w:rFonts w:ascii="Arial" w:hAnsi="Arial" w:cs="Arial"/>
          <w:b/>
          <w:sz w:val="22"/>
          <w:szCs w:val="22"/>
          <w:u w:val="single"/>
        </w:rPr>
      </w:pPr>
      <w:r w:rsidRPr="00DB6870">
        <w:rPr>
          <w:rFonts w:ascii="Arial" w:hAnsi="Arial" w:cs="Arial"/>
          <w:b/>
          <w:sz w:val="22"/>
          <w:szCs w:val="22"/>
          <w:u w:val="single"/>
        </w:rPr>
        <w:br w:type="page"/>
      </w:r>
    </w:p>
    <w:p w14:paraId="4E9A4572" w14:textId="77777777" w:rsidR="00555352" w:rsidRPr="00DB6870" w:rsidRDefault="00555352" w:rsidP="00555352">
      <w:pPr>
        <w:pStyle w:val="Normal12ptCharCharCharCharCharChar"/>
        <w:spacing w:after="0"/>
        <w:rPr>
          <w:rFonts w:ascii="Arial" w:hAnsi="Arial" w:cs="Arial"/>
          <w:b/>
          <w:sz w:val="22"/>
          <w:szCs w:val="22"/>
          <w:u w:val="single"/>
        </w:rPr>
      </w:pPr>
      <w:r w:rsidRPr="00DB6870">
        <w:rPr>
          <w:rFonts w:ascii="Arial" w:hAnsi="Arial" w:cs="Arial"/>
          <w:b/>
          <w:sz w:val="22"/>
          <w:szCs w:val="22"/>
          <w:u w:val="single"/>
        </w:rPr>
        <w:t xml:space="preserve">Consultation questions </w:t>
      </w:r>
    </w:p>
    <w:p w14:paraId="0F66FAB6" w14:textId="77777777" w:rsidR="00555352" w:rsidRPr="00DB6870" w:rsidRDefault="00555352" w:rsidP="00555352">
      <w:pPr>
        <w:pStyle w:val="Normal12ptCharCharCharCharCharChar"/>
        <w:spacing w:after="0"/>
        <w:rPr>
          <w:rFonts w:ascii="Arial" w:hAnsi="Arial" w:cs="Arial"/>
          <w:b/>
          <w:bCs/>
          <w:sz w:val="22"/>
          <w:szCs w:val="22"/>
          <w:u w:val="single"/>
        </w:rPr>
      </w:pPr>
    </w:p>
    <w:p w14:paraId="7CACD8DA" w14:textId="77777777" w:rsidR="00555352" w:rsidRPr="00DB6870" w:rsidRDefault="00555352" w:rsidP="00555352">
      <w:pPr>
        <w:pStyle w:val="ListNumber"/>
        <w:spacing w:after="120"/>
        <w:rPr>
          <w:rFonts w:ascii="Arial" w:hAnsi="Arial" w:cs="Arial"/>
          <w:sz w:val="22"/>
          <w:szCs w:val="22"/>
        </w:rPr>
      </w:pPr>
      <w:r w:rsidRPr="00DB6870">
        <w:rPr>
          <w:rFonts w:ascii="Arial" w:hAnsi="Arial" w:cs="Arial"/>
          <w:sz w:val="22"/>
          <w:szCs w:val="22"/>
        </w:rPr>
        <w:t xml:space="preserve">Do you agree with the current taxonomic position of the </w:t>
      </w:r>
      <w:bookmarkStart w:id="28" w:name="top"/>
      <w:r w:rsidRPr="00DB6870">
        <w:rPr>
          <w:rFonts w:ascii="Arial" w:hAnsi="Arial" w:cs="Arial"/>
          <w:bCs/>
          <w:sz w:val="22"/>
          <w:szCs w:val="22"/>
        </w:rPr>
        <w:t xml:space="preserve">Australian </w:t>
      </w:r>
      <w:bookmarkEnd w:id="28"/>
      <w:r w:rsidRPr="00DB6870">
        <w:rPr>
          <w:rFonts w:ascii="Arial" w:hAnsi="Arial" w:cs="Arial"/>
          <w:bCs/>
          <w:sz w:val="22"/>
          <w:szCs w:val="22"/>
        </w:rPr>
        <w:t xml:space="preserve">Faunal Directory </w:t>
      </w:r>
      <w:r w:rsidRPr="00DB6870">
        <w:rPr>
          <w:rFonts w:ascii="Arial" w:hAnsi="Arial" w:cs="Arial"/>
          <w:sz w:val="22"/>
          <w:szCs w:val="22"/>
        </w:rPr>
        <w:t>for this taxon (as identified in the draft conservation advice)?</w:t>
      </w:r>
    </w:p>
    <w:p w14:paraId="0E082101" w14:textId="77777777" w:rsidR="00555352" w:rsidRPr="00DB6870" w:rsidRDefault="00555352" w:rsidP="00555352">
      <w:pPr>
        <w:pStyle w:val="ListNumber"/>
        <w:numPr>
          <w:ilvl w:val="0"/>
          <w:numId w:val="0"/>
        </w:numPr>
        <w:ind w:left="360"/>
        <w:rPr>
          <w:rFonts w:ascii="Arial" w:hAnsi="Arial" w:cs="Arial"/>
          <w:sz w:val="22"/>
          <w:szCs w:val="22"/>
        </w:rPr>
      </w:pPr>
    </w:p>
    <w:p w14:paraId="68E6D5F0"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Can you provide any additional references, information or estimates on longevity, age of maturity, average life span and generation length?</w:t>
      </w:r>
    </w:p>
    <w:p w14:paraId="7AAA4953" w14:textId="77777777" w:rsidR="00555352" w:rsidRPr="00DB6870" w:rsidRDefault="00555352" w:rsidP="00555352">
      <w:pPr>
        <w:pStyle w:val="ListNumber"/>
        <w:numPr>
          <w:ilvl w:val="0"/>
          <w:numId w:val="0"/>
        </w:numPr>
        <w:ind w:left="360"/>
        <w:rPr>
          <w:rFonts w:ascii="Arial" w:hAnsi="Arial" w:cs="Arial"/>
          <w:sz w:val="22"/>
          <w:szCs w:val="22"/>
        </w:rPr>
      </w:pPr>
    </w:p>
    <w:p w14:paraId="71CBFFFE"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Has the survey effort for this taxon been adequate to determine its national distribution and adult population size?</w:t>
      </w:r>
    </w:p>
    <w:p w14:paraId="3A28A371" w14:textId="77777777" w:rsidR="00555352" w:rsidRPr="00DB6870" w:rsidRDefault="00555352" w:rsidP="00555352">
      <w:pPr>
        <w:pStyle w:val="ListNumber"/>
        <w:numPr>
          <w:ilvl w:val="0"/>
          <w:numId w:val="0"/>
        </w:numPr>
        <w:ind w:left="360"/>
        <w:rPr>
          <w:rFonts w:ascii="Arial" w:hAnsi="Arial" w:cs="Arial"/>
          <w:sz w:val="22"/>
          <w:szCs w:val="22"/>
        </w:rPr>
      </w:pPr>
    </w:p>
    <w:p w14:paraId="4412FCBE"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 xml:space="preserve">Do you accept the estimate provided in the nomination for the current population size of the taxon? </w:t>
      </w:r>
    </w:p>
    <w:p w14:paraId="2776E4EF" w14:textId="77777777" w:rsidR="00555352" w:rsidRPr="00DB6870" w:rsidRDefault="00555352" w:rsidP="00555352">
      <w:pPr>
        <w:pStyle w:val="ListNumber"/>
        <w:numPr>
          <w:ilvl w:val="0"/>
          <w:numId w:val="0"/>
        </w:numPr>
        <w:ind w:left="360"/>
        <w:rPr>
          <w:rFonts w:ascii="Arial" w:hAnsi="Arial" w:cs="Arial"/>
          <w:sz w:val="22"/>
          <w:szCs w:val="22"/>
        </w:rPr>
      </w:pPr>
    </w:p>
    <w:p w14:paraId="17396B7C"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14:paraId="10DD328A" w14:textId="77777777" w:rsidR="00555352" w:rsidRPr="00DB6870" w:rsidRDefault="00555352" w:rsidP="00555352">
      <w:pPr>
        <w:pStyle w:val="ListParagraph"/>
        <w:rPr>
          <w:rFonts w:ascii="Arial" w:hAnsi="Arial" w:cs="Arial"/>
          <w:sz w:val="22"/>
          <w:szCs w:val="22"/>
        </w:rPr>
      </w:pPr>
      <w:r w:rsidRPr="00DB6870">
        <w:rPr>
          <w:rFonts w:ascii="Arial" w:hAnsi="Arial" w:cs="Arial"/>
          <w:sz w:val="22"/>
          <w:szCs w:val="22"/>
        </w:rPr>
        <w:t>Lower bound (estimated minimum):</w:t>
      </w:r>
    </w:p>
    <w:p w14:paraId="10E89E58" w14:textId="77777777" w:rsidR="00555352" w:rsidRPr="00DB6870" w:rsidRDefault="00555352" w:rsidP="00555352">
      <w:pPr>
        <w:pStyle w:val="ListParagraph"/>
        <w:ind w:left="360" w:firstLine="360"/>
        <w:rPr>
          <w:rFonts w:ascii="Arial" w:hAnsi="Arial" w:cs="Arial"/>
          <w:sz w:val="22"/>
          <w:szCs w:val="22"/>
        </w:rPr>
      </w:pPr>
      <w:r w:rsidRPr="00DB6870">
        <w:rPr>
          <w:rFonts w:ascii="Arial" w:hAnsi="Arial" w:cs="Arial"/>
          <w:sz w:val="22"/>
          <w:szCs w:val="22"/>
        </w:rPr>
        <w:t>Upper bound (estimated maximum):</w:t>
      </w:r>
    </w:p>
    <w:p w14:paraId="470F5103" w14:textId="77777777" w:rsidR="00555352" w:rsidRPr="00DB6870" w:rsidRDefault="00555352" w:rsidP="00555352">
      <w:pPr>
        <w:pStyle w:val="ListParagraph"/>
        <w:ind w:left="360" w:firstLine="360"/>
        <w:rPr>
          <w:rFonts w:ascii="Arial" w:hAnsi="Arial" w:cs="Arial"/>
          <w:sz w:val="22"/>
          <w:szCs w:val="22"/>
        </w:rPr>
      </w:pPr>
      <w:r w:rsidRPr="00DB6870">
        <w:rPr>
          <w:rFonts w:ascii="Arial" w:hAnsi="Arial" w:cs="Arial"/>
          <w:sz w:val="22"/>
          <w:szCs w:val="22"/>
        </w:rPr>
        <w:t>Best Estimate:</w:t>
      </w:r>
    </w:p>
    <w:p w14:paraId="31A3BF06" w14:textId="77777777" w:rsidR="00555352" w:rsidRPr="00DB6870" w:rsidRDefault="00555352" w:rsidP="00555352">
      <w:pPr>
        <w:pStyle w:val="ListParagraph"/>
        <w:ind w:left="360" w:firstLine="360"/>
        <w:rPr>
          <w:rFonts w:ascii="Arial" w:hAnsi="Arial" w:cs="Arial"/>
          <w:sz w:val="22"/>
          <w:szCs w:val="22"/>
        </w:rPr>
      </w:pPr>
      <w:r w:rsidRPr="00DB6870">
        <w:rPr>
          <w:rFonts w:ascii="Arial" w:hAnsi="Arial" w:cs="Arial"/>
          <w:sz w:val="22"/>
          <w:szCs w:val="22"/>
        </w:rPr>
        <w:t>Estimated level of Confidence: %</w:t>
      </w:r>
    </w:p>
    <w:p w14:paraId="71E42856" w14:textId="77777777" w:rsidR="00555352" w:rsidRPr="00DB6870" w:rsidRDefault="00555352" w:rsidP="00555352">
      <w:pPr>
        <w:pStyle w:val="ListNumber"/>
        <w:numPr>
          <w:ilvl w:val="0"/>
          <w:numId w:val="0"/>
        </w:numPr>
        <w:rPr>
          <w:rFonts w:ascii="Arial" w:hAnsi="Arial" w:cs="Arial"/>
          <w:sz w:val="22"/>
          <w:szCs w:val="22"/>
        </w:rPr>
      </w:pPr>
    </w:p>
    <w:p w14:paraId="58EC5F4E"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Can you provide any additional data, not contained in the current nomination, on declines in population numbers over the past or next 10 years or 3 generations, whichever is the longer?</w:t>
      </w:r>
    </w:p>
    <w:p w14:paraId="7F111B1C" w14:textId="77777777" w:rsidR="00555352" w:rsidRPr="00DB6870" w:rsidRDefault="00555352" w:rsidP="00555352">
      <w:pPr>
        <w:pStyle w:val="ListNumber"/>
        <w:numPr>
          <w:ilvl w:val="0"/>
          <w:numId w:val="0"/>
        </w:numPr>
        <w:ind w:left="360"/>
        <w:rPr>
          <w:rFonts w:ascii="Arial" w:hAnsi="Arial" w:cs="Arial"/>
          <w:sz w:val="22"/>
          <w:szCs w:val="22"/>
        </w:rPr>
      </w:pPr>
    </w:p>
    <w:p w14:paraId="4E49F0F7" w14:textId="77777777" w:rsidR="00555352" w:rsidRPr="00DB6870" w:rsidRDefault="00555352" w:rsidP="00555352">
      <w:pPr>
        <w:pStyle w:val="ListNumber"/>
        <w:spacing w:after="240"/>
        <w:rPr>
          <w:rFonts w:ascii="Arial" w:hAnsi="Arial" w:cs="Arial"/>
          <w:sz w:val="22"/>
          <w:szCs w:val="22"/>
        </w:rPr>
      </w:pPr>
      <w:r w:rsidRPr="00DB6870">
        <w:rPr>
          <w:rFonts w:ascii="Arial" w:hAnsi="Arial" w:cs="Arial"/>
          <w:sz w:val="22"/>
          <w:szCs w:val="22"/>
        </w:rPr>
        <w:t>Is the distribution as described in the nomination valid? Can you provide an estimate of the current geographic distribution (extent of occurrence or area of occupancy in km</w:t>
      </w:r>
      <w:r w:rsidRPr="00DB6870">
        <w:rPr>
          <w:rFonts w:ascii="Arial" w:hAnsi="Arial" w:cs="Arial"/>
          <w:sz w:val="22"/>
          <w:szCs w:val="22"/>
          <w:vertAlign w:val="superscript"/>
        </w:rPr>
        <w:t>2</w:t>
      </w:r>
      <w:r w:rsidRPr="00DB6870">
        <w:rPr>
          <w:rFonts w:ascii="Arial" w:hAnsi="Arial" w:cs="Arial"/>
          <w:sz w:val="22"/>
          <w:szCs w:val="22"/>
        </w:rPr>
        <w:t xml:space="preserve">) of this taxon? </w:t>
      </w:r>
    </w:p>
    <w:p w14:paraId="05AE0DE0" w14:textId="77777777" w:rsidR="00555352" w:rsidRPr="00DB6870" w:rsidRDefault="00555352" w:rsidP="00555352">
      <w:pPr>
        <w:pStyle w:val="ListNumber"/>
        <w:numPr>
          <w:ilvl w:val="0"/>
          <w:numId w:val="0"/>
        </w:numPr>
        <w:spacing w:before="240"/>
        <w:ind w:left="360"/>
        <w:rPr>
          <w:rFonts w:ascii="Arial" w:hAnsi="Arial" w:cs="Arial"/>
          <w:sz w:val="22"/>
          <w:szCs w:val="22"/>
        </w:rPr>
      </w:pPr>
    </w:p>
    <w:p w14:paraId="0156EB33" w14:textId="77777777" w:rsidR="00555352" w:rsidRPr="00DB6870" w:rsidRDefault="00555352" w:rsidP="00555352">
      <w:pPr>
        <w:pStyle w:val="ListNumber"/>
        <w:spacing w:before="240"/>
        <w:rPr>
          <w:rFonts w:ascii="Arial" w:hAnsi="Arial" w:cs="Arial"/>
          <w:sz w:val="22"/>
          <w:szCs w:val="22"/>
        </w:rPr>
      </w:pPr>
      <w:r w:rsidRPr="00DB6870">
        <w:rPr>
          <w:rFonts w:ascii="Arial" w:hAnsi="Arial" w:cs="Arial"/>
          <w:sz w:val="22"/>
          <w:szCs w:val="22"/>
        </w:rPr>
        <w:t xml:space="preserve">Has this geographic distribution declined and if so by how much and over what period of time? </w:t>
      </w:r>
    </w:p>
    <w:p w14:paraId="7E89A611" w14:textId="77777777" w:rsidR="00555352" w:rsidRPr="00DB6870" w:rsidRDefault="00555352" w:rsidP="00555352">
      <w:pPr>
        <w:pStyle w:val="ListNumber"/>
        <w:numPr>
          <w:ilvl w:val="0"/>
          <w:numId w:val="0"/>
        </w:numPr>
        <w:ind w:left="360"/>
        <w:rPr>
          <w:rFonts w:ascii="Arial" w:hAnsi="Arial" w:cs="Arial"/>
          <w:sz w:val="22"/>
          <w:szCs w:val="22"/>
        </w:rPr>
      </w:pPr>
    </w:p>
    <w:p w14:paraId="01B4D045"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Do you agree that the taxon is eligible for inclusion on the threatened species list, in the category listed in the nomination?</w:t>
      </w:r>
    </w:p>
    <w:p w14:paraId="10A689E9" w14:textId="77777777" w:rsidR="00555352" w:rsidRPr="00DB6870" w:rsidRDefault="00555352" w:rsidP="00555352">
      <w:pPr>
        <w:pStyle w:val="ListNumber"/>
        <w:numPr>
          <w:ilvl w:val="0"/>
          <w:numId w:val="0"/>
        </w:numPr>
        <w:ind w:left="360"/>
        <w:rPr>
          <w:rFonts w:ascii="Arial" w:hAnsi="Arial" w:cs="Arial"/>
          <w:sz w:val="22"/>
          <w:szCs w:val="22"/>
        </w:rPr>
      </w:pPr>
    </w:p>
    <w:p w14:paraId="600574E1"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Do you agree that the threats listed are correct and that their effects on the taxon are significant?</w:t>
      </w:r>
    </w:p>
    <w:p w14:paraId="4C61C649" w14:textId="77777777" w:rsidR="00555352" w:rsidRPr="00DB6870" w:rsidRDefault="00555352" w:rsidP="00555352">
      <w:pPr>
        <w:ind w:left="360"/>
        <w:rPr>
          <w:rFonts w:ascii="Arial" w:hAnsi="Arial" w:cs="Arial"/>
          <w:sz w:val="22"/>
          <w:szCs w:val="22"/>
        </w:rPr>
      </w:pPr>
    </w:p>
    <w:p w14:paraId="5E00C399" w14:textId="77777777" w:rsidR="00555352" w:rsidRPr="00DB6870" w:rsidRDefault="00555352" w:rsidP="00555352">
      <w:pPr>
        <w:numPr>
          <w:ilvl w:val="0"/>
          <w:numId w:val="22"/>
        </w:numPr>
        <w:rPr>
          <w:rFonts w:ascii="Arial" w:hAnsi="Arial" w:cs="Arial"/>
          <w:sz w:val="22"/>
          <w:szCs w:val="22"/>
        </w:rPr>
      </w:pPr>
      <w:r w:rsidRPr="00DB6870">
        <w:rPr>
          <w:rFonts w:ascii="Arial" w:hAnsi="Arial" w:cs="Arial"/>
          <w:sz w:val="22"/>
          <w:szCs w:val="22"/>
        </w:rPr>
        <w:t>To what degree are the identified threats likely to impact on the taxon in the future?</w:t>
      </w:r>
    </w:p>
    <w:p w14:paraId="5E5C9FB1" w14:textId="77777777" w:rsidR="00555352" w:rsidRPr="00DB6870" w:rsidRDefault="00555352" w:rsidP="00555352">
      <w:pPr>
        <w:ind w:left="360"/>
        <w:rPr>
          <w:rFonts w:ascii="Arial" w:hAnsi="Arial" w:cs="Arial"/>
          <w:sz w:val="22"/>
          <w:szCs w:val="22"/>
        </w:rPr>
      </w:pPr>
    </w:p>
    <w:p w14:paraId="226744B6" w14:textId="77777777" w:rsidR="00555352" w:rsidRPr="00DB6870" w:rsidRDefault="00555352" w:rsidP="00555352">
      <w:pPr>
        <w:numPr>
          <w:ilvl w:val="0"/>
          <w:numId w:val="22"/>
        </w:numPr>
        <w:rPr>
          <w:rFonts w:ascii="Arial" w:hAnsi="Arial" w:cs="Arial"/>
          <w:sz w:val="22"/>
          <w:szCs w:val="22"/>
        </w:rPr>
      </w:pPr>
      <w:r w:rsidRPr="00DB6870">
        <w:rPr>
          <w:rFonts w:ascii="Arial" w:hAnsi="Arial" w:cs="Arial"/>
          <w:sz w:val="22"/>
          <w:szCs w:val="22"/>
        </w:rPr>
        <w:t xml:space="preserve">Can you provide additional or alternative information on threats, past, current or potential that may adversely affect this taxon at any stage of its life cycle? </w:t>
      </w:r>
    </w:p>
    <w:p w14:paraId="6EC3B3CF" w14:textId="77777777" w:rsidR="00555352" w:rsidRPr="00DB6870" w:rsidRDefault="00555352" w:rsidP="00555352">
      <w:pPr>
        <w:pStyle w:val="ListNumber"/>
        <w:numPr>
          <w:ilvl w:val="0"/>
          <w:numId w:val="0"/>
        </w:numPr>
        <w:ind w:left="360"/>
        <w:rPr>
          <w:rFonts w:ascii="Arial" w:hAnsi="Arial" w:cs="Arial"/>
          <w:sz w:val="22"/>
          <w:szCs w:val="22"/>
        </w:rPr>
      </w:pPr>
    </w:p>
    <w:p w14:paraId="64D60728"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In seeking to facilitate the recovery of this taxon, can you provide management advice for the following:</w:t>
      </w:r>
    </w:p>
    <w:p w14:paraId="01DD6639" w14:textId="77777777" w:rsidR="00555352" w:rsidRPr="00DB6870" w:rsidRDefault="00555352" w:rsidP="00555352">
      <w:pPr>
        <w:pStyle w:val="ListBullet"/>
        <w:tabs>
          <w:tab w:val="clear" w:pos="786"/>
          <w:tab w:val="num" w:pos="360"/>
        </w:tabs>
        <w:ind w:left="720"/>
        <w:rPr>
          <w:rFonts w:ascii="Arial" w:hAnsi="Arial" w:cs="Arial"/>
          <w:sz w:val="22"/>
          <w:szCs w:val="22"/>
        </w:rPr>
      </w:pPr>
      <w:r w:rsidRPr="00DB6870">
        <w:rPr>
          <w:rFonts w:ascii="Arial" w:hAnsi="Arial" w:cs="Arial"/>
          <w:sz w:val="22"/>
          <w:szCs w:val="22"/>
        </w:rPr>
        <w:t>What individuals or organisations are currently, or need to be, involved in planning to abate threats and any other relevant planning issues?</w:t>
      </w:r>
    </w:p>
    <w:p w14:paraId="25A74045" w14:textId="77777777" w:rsidR="00555352" w:rsidRDefault="00555352" w:rsidP="00555352">
      <w:pPr>
        <w:pStyle w:val="ListBullet"/>
        <w:tabs>
          <w:tab w:val="clear" w:pos="786"/>
          <w:tab w:val="num" w:pos="360"/>
        </w:tabs>
        <w:ind w:left="720"/>
        <w:rPr>
          <w:rFonts w:ascii="Arial" w:hAnsi="Arial" w:cs="Arial"/>
          <w:sz w:val="22"/>
          <w:szCs w:val="22"/>
        </w:rPr>
      </w:pPr>
      <w:r w:rsidRPr="00DB6870">
        <w:rPr>
          <w:rFonts w:ascii="Arial" w:hAnsi="Arial" w:cs="Arial"/>
          <w:sz w:val="22"/>
          <w:szCs w:val="22"/>
        </w:rPr>
        <w:t xml:space="preserve">What threats are impacting on different populations, how variable are the threats and what is the relative importance of the different populations? </w:t>
      </w:r>
    </w:p>
    <w:p w14:paraId="2B1FBE34" w14:textId="4DE0DD6C" w:rsidR="00A2428E" w:rsidRPr="00DB6870" w:rsidRDefault="00A2428E" w:rsidP="00555352">
      <w:pPr>
        <w:pStyle w:val="ListBullet"/>
        <w:tabs>
          <w:tab w:val="clear" w:pos="786"/>
          <w:tab w:val="num" w:pos="360"/>
        </w:tabs>
        <w:ind w:left="720"/>
        <w:rPr>
          <w:rFonts w:ascii="Arial" w:hAnsi="Arial" w:cs="Arial"/>
          <w:sz w:val="22"/>
          <w:szCs w:val="22"/>
        </w:rPr>
      </w:pPr>
      <w:r>
        <w:rPr>
          <w:rFonts w:ascii="Arial" w:hAnsi="Arial" w:cs="Arial"/>
          <w:sz w:val="22"/>
          <w:szCs w:val="22"/>
        </w:rPr>
        <w:t>Would the development and implementation of a translocation strategy be of benefit?</w:t>
      </w:r>
    </w:p>
    <w:p w14:paraId="1C596D50" w14:textId="77777777" w:rsidR="00555352" w:rsidRPr="00DB6870" w:rsidRDefault="00555352" w:rsidP="00555352">
      <w:pPr>
        <w:pStyle w:val="ListBullet"/>
        <w:tabs>
          <w:tab w:val="clear" w:pos="786"/>
          <w:tab w:val="num" w:pos="360"/>
        </w:tabs>
        <w:ind w:left="720"/>
        <w:rPr>
          <w:rFonts w:ascii="Arial" w:hAnsi="Arial" w:cs="Arial"/>
          <w:sz w:val="22"/>
          <w:szCs w:val="22"/>
        </w:rPr>
      </w:pPr>
      <w:r w:rsidRPr="00DB6870">
        <w:rPr>
          <w:rFonts w:ascii="Arial" w:hAnsi="Arial" w:cs="Arial"/>
          <w:sz w:val="22"/>
          <w:szCs w:val="22"/>
        </w:rPr>
        <w:t>What recovery actions are currently in place, and can you suggest other actions that would help recover the taxon? Please provide evidence and background information.</w:t>
      </w:r>
    </w:p>
    <w:p w14:paraId="2DC3632A" w14:textId="77777777" w:rsidR="00555352" w:rsidRPr="00DB6870" w:rsidRDefault="00555352" w:rsidP="00555352">
      <w:pPr>
        <w:pStyle w:val="ListNumber"/>
        <w:spacing w:before="240" w:after="240"/>
        <w:rPr>
          <w:rFonts w:ascii="Arial" w:hAnsi="Arial" w:cs="Arial"/>
          <w:sz w:val="22"/>
          <w:szCs w:val="22"/>
        </w:rPr>
      </w:pPr>
      <w:r w:rsidRPr="00DB6870">
        <w:rPr>
          <w:rFonts w:ascii="Arial" w:hAnsi="Arial" w:cs="Arial"/>
          <w:sz w:val="22"/>
          <w:szCs w:val="22"/>
        </w:rPr>
        <w:t>Can you provide additional data or information relevant to this assessment?</w:t>
      </w:r>
    </w:p>
    <w:p w14:paraId="3BC01893" w14:textId="77777777" w:rsidR="00555352" w:rsidRPr="00DB6870" w:rsidRDefault="00555352" w:rsidP="00555352">
      <w:pPr>
        <w:pStyle w:val="ListNumber"/>
        <w:numPr>
          <w:ilvl w:val="0"/>
          <w:numId w:val="0"/>
        </w:numPr>
        <w:spacing w:before="240" w:after="240"/>
        <w:ind w:left="360"/>
        <w:rPr>
          <w:rFonts w:ascii="Arial" w:hAnsi="Arial" w:cs="Arial"/>
          <w:sz w:val="22"/>
          <w:szCs w:val="22"/>
        </w:rPr>
      </w:pPr>
    </w:p>
    <w:p w14:paraId="537BA2D5" w14:textId="099CBC70" w:rsidR="00555352" w:rsidRPr="00DB6870" w:rsidRDefault="00555352" w:rsidP="00555352">
      <w:pPr>
        <w:pStyle w:val="ListNumber"/>
        <w:rPr>
          <w:rFonts w:ascii="Arial" w:hAnsi="Arial" w:cs="Arial"/>
          <w:sz w:val="22"/>
          <w:szCs w:val="22"/>
        </w:rPr>
      </w:pPr>
      <w:r w:rsidRPr="00DB6870">
        <w:rPr>
          <w:rFonts w:ascii="Arial" w:hAnsi="Arial" w:cs="Arial"/>
          <w:sz w:val="22"/>
          <w:szCs w:val="22"/>
        </w:rPr>
        <w:t>Can you advise as to whether this species is of cultural significance to Indigenous Australians?</w:t>
      </w:r>
      <w:r w:rsidR="00EC4EEC">
        <w:rPr>
          <w:rFonts w:ascii="Arial" w:hAnsi="Arial" w:cs="Arial"/>
          <w:sz w:val="22"/>
          <w:szCs w:val="22"/>
        </w:rPr>
        <w:fldChar w:fldCharType="begin"/>
      </w:r>
      <w:r w:rsidR="00EC4EEC">
        <w:rPr>
          <w:rFonts w:ascii="Arial" w:hAnsi="Arial" w:cs="Arial"/>
          <w:sz w:val="22"/>
          <w:szCs w:val="22"/>
        </w:rPr>
        <w:instrText xml:space="preserve"> ADDIN </w:instrText>
      </w:r>
      <w:r w:rsidR="00EC4EEC">
        <w:rPr>
          <w:rFonts w:ascii="Arial" w:hAnsi="Arial" w:cs="Arial"/>
          <w:sz w:val="22"/>
          <w:szCs w:val="22"/>
        </w:rPr>
        <w:fldChar w:fldCharType="end"/>
      </w:r>
    </w:p>
    <w:sectPr w:rsidR="00555352" w:rsidRPr="00DB6870" w:rsidSect="003F5EA3">
      <w:headerReference w:type="even" r:id="rId16"/>
      <w:headerReference w:type="default" r:id="rId17"/>
      <w:footerReference w:type="even" r:id="rId18"/>
      <w:footerReference w:type="default" r:id="rId19"/>
      <w:headerReference w:type="first" r:id="rId20"/>
      <w:footerReference w:type="first" r:id="rId21"/>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4EC5D1" w14:textId="77777777" w:rsidR="00E72C1A" w:rsidRDefault="00E72C1A">
      <w:r>
        <w:separator/>
      </w:r>
    </w:p>
  </w:endnote>
  <w:endnote w:type="continuationSeparator" w:id="0">
    <w:p w14:paraId="4C529CE4" w14:textId="77777777" w:rsidR="00E72C1A" w:rsidRDefault="00E72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A247C6" w14:textId="77777777" w:rsidR="00E72C1A" w:rsidRDefault="00E72C1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0A82AEE" w14:textId="77777777" w:rsidR="00E72C1A" w:rsidRDefault="00E72C1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B185C3" w14:textId="77777777" w:rsidR="00E72C1A" w:rsidRDefault="00E72C1A" w:rsidP="00F33606">
    <w:pPr>
      <w:jc w:val="center"/>
      <w:rPr>
        <w:rStyle w:val="Heading1Char"/>
        <w:rFonts w:ascii="Arial" w:hAnsi="Arial" w:cs="Arial"/>
        <w:i/>
        <w:sz w:val="18"/>
        <w:szCs w:val="18"/>
        <w:u w:val="none"/>
      </w:rPr>
    </w:pPr>
  </w:p>
  <w:p w14:paraId="1565810E" w14:textId="62FF9A6D" w:rsidR="00E72C1A" w:rsidRPr="00156EE2" w:rsidRDefault="00E72C1A" w:rsidP="00C05AA4">
    <w:pPr>
      <w:jc w:val="center"/>
      <w:rPr>
        <w:rStyle w:val="Heading1Char"/>
        <w:rFonts w:ascii="Arial" w:hAnsi="Arial" w:cs="Arial"/>
        <w:sz w:val="18"/>
        <w:szCs w:val="18"/>
        <w:u w:val="none"/>
      </w:rPr>
    </w:pPr>
    <w:r w:rsidRPr="001C0022">
      <w:rPr>
        <w:rStyle w:val="Heading1Char"/>
        <w:rFonts w:ascii="Arial" w:hAnsi="Arial" w:cs="Arial"/>
        <w:i/>
        <w:sz w:val="18"/>
        <w:szCs w:val="18"/>
        <w:u w:val="none"/>
      </w:rPr>
      <w:t>Litoria nannotis</w:t>
    </w:r>
    <w:r w:rsidRPr="001C0022">
      <w:rPr>
        <w:rStyle w:val="Heading1Char"/>
        <w:rFonts w:ascii="Arial" w:hAnsi="Arial" w:cs="Arial"/>
        <w:sz w:val="18"/>
        <w:szCs w:val="18"/>
        <w:u w:val="none"/>
      </w:rPr>
      <w:t xml:space="preserve"> (waterfall frog) consultation</w:t>
    </w:r>
  </w:p>
  <w:p w14:paraId="7214A92F" w14:textId="77777777" w:rsidR="00E72C1A" w:rsidRPr="00F33606" w:rsidRDefault="00E72C1A"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833D82">
      <w:rPr>
        <w:rStyle w:val="PageNumber"/>
        <w:rFonts w:ascii="Arial" w:hAnsi="Arial" w:cs="Arial"/>
        <w:noProof/>
        <w:sz w:val="18"/>
        <w:szCs w:val="18"/>
      </w:rPr>
      <w:t>15</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833D82">
      <w:rPr>
        <w:rStyle w:val="PageNumber"/>
        <w:rFonts w:ascii="Arial" w:hAnsi="Arial" w:cs="Arial"/>
        <w:noProof/>
        <w:sz w:val="18"/>
        <w:szCs w:val="18"/>
      </w:rPr>
      <w:t>15</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8DE24E" w14:textId="77777777" w:rsidR="00E72C1A" w:rsidRDefault="00E72C1A" w:rsidP="00AE49C1">
    <w:pPr>
      <w:jc w:val="center"/>
      <w:rPr>
        <w:rStyle w:val="Heading1Char"/>
        <w:rFonts w:ascii="Arial" w:hAnsi="Arial" w:cs="Arial"/>
        <w:i/>
        <w:sz w:val="18"/>
        <w:szCs w:val="18"/>
        <w:u w:val="none"/>
      </w:rPr>
    </w:pPr>
  </w:p>
  <w:p w14:paraId="102FB0FE" w14:textId="01F6159B" w:rsidR="00E72C1A" w:rsidRPr="00156EE2" w:rsidRDefault="00E72C1A" w:rsidP="00AE49C1">
    <w:pPr>
      <w:jc w:val="center"/>
      <w:rPr>
        <w:rStyle w:val="Heading1Char"/>
        <w:rFonts w:ascii="Arial" w:hAnsi="Arial" w:cs="Arial"/>
        <w:sz w:val="18"/>
        <w:szCs w:val="18"/>
        <w:u w:val="none"/>
      </w:rPr>
    </w:pPr>
    <w:r w:rsidRPr="001C0022">
      <w:rPr>
        <w:rStyle w:val="Heading1Char"/>
        <w:rFonts w:ascii="Arial" w:hAnsi="Arial" w:cs="Arial"/>
        <w:i/>
        <w:sz w:val="18"/>
        <w:szCs w:val="18"/>
        <w:u w:val="none"/>
      </w:rPr>
      <w:t>Litoria nannotis</w:t>
    </w:r>
    <w:r w:rsidRPr="001C0022">
      <w:rPr>
        <w:rStyle w:val="Heading1Char"/>
        <w:rFonts w:ascii="Arial" w:hAnsi="Arial" w:cs="Arial"/>
        <w:sz w:val="18"/>
        <w:szCs w:val="18"/>
        <w:u w:val="none"/>
      </w:rPr>
      <w:t xml:space="preserve"> (waterfall frog) consultation</w:t>
    </w:r>
  </w:p>
  <w:p w14:paraId="10A5ADE8" w14:textId="77777777" w:rsidR="00E72C1A" w:rsidRPr="00D034DA" w:rsidRDefault="00E72C1A" w:rsidP="00AE49C1">
    <w:pPr>
      <w:jc w:val="center"/>
      <w:rPr>
        <w:rFonts w:ascii="Arial" w:hAnsi="Arial" w:cs="Arial"/>
        <w:sz w:val="18"/>
        <w:szCs w:val="18"/>
      </w:rPr>
    </w:pPr>
    <w:r w:rsidRPr="00D034DA">
      <w:rPr>
        <w:rFonts w:ascii="Arial" w:hAnsi="Arial" w:cs="Arial"/>
        <w:snapToGrid w:val="0"/>
        <w:sz w:val="18"/>
        <w:szCs w:val="18"/>
      </w:rPr>
      <w:t xml:space="preserve">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833D82">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833D82">
      <w:rPr>
        <w:rStyle w:val="PageNumber"/>
        <w:rFonts w:ascii="Arial" w:hAnsi="Arial" w:cs="Arial"/>
        <w:noProof/>
        <w:sz w:val="18"/>
        <w:szCs w:val="18"/>
      </w:rPr>
      <w:t>15</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3457A6" w14:textId="77777777" w:rsidR="00E72C1A" w:rsidRDefault="00E72C1A">
      <w:r>
        <w:separator/>
      </w:r>
    </w:p>
  </w:footnote>
  <w:footnote w:type="continuationSeparator" w:id="0">
    <w:p w14:paraId="148534E1" w14:textId="77777777" w:rsidR="00E72C1A" w:rsidRDefault="00E72C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25928F" w14:textId="77777777" w:rsidR="00833D82" w:rsidRDefault="00833D8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C9F70F" w14:textId="77777777" w:rsidR="00E72C1A" w:rsidRPr="006115F8" w:rsidRDefault="00E72C1A"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4CED8F" w14:textId="77777777" w:rsidR="00E72C1A" w:rsidRDefault="00E72C1A">
    <w:pPr>
      <w:pStyle w:val="Heading2"/>
      <w:jc w:val="center"/>
      <w:rPr>
        <w:color w:val="808080"/>
        <w:sz w:val="32"/>
      </w:rPr>
    </w:pPr>
    <w:r w:rsidRPr="003F5EA3">
      <w:rPr>
        <w:noProof/>
        <w:color w:val="808080"/>
        <w:sz w:val="32"/>
        <w:lang w:eastAsia="en-AU"/>
      </w:rPr>
      <w:drawing>
        <wp:inline distT="0" distB="0" distL="0" distR="0" wp14:anchorId="43D74E89" wp14:editId="35ECAFAB">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5ECC17D6"/>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7" w15:restartNumberingAfterBreak="0">
    <w:nsid w:val="0CD21860"/>
    <w:multiLevelType w:val="hybridMultilevel"/>
    <w:tmpl w:val="C6648B9C"/>
    <w:lvl w:ilvl="0" w:tplc="7CCAC04E">
      <w:start w:val="1"/>
      <w:numFmt w:val="bullet"/>
      <w:lvlText w:val=""/>
      <w:lvlJc w:val="left"/>
      <w:pPr>
        <w:ind w:left="720" w:hanging="360"/>
      </w:pPr>
      <w:rPr>
        <w:rFonts w:ascii="Symbol" w:hAnsi="Symbol" w:hint="default"/>
        <w:color w:val="auto"/>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8" w15:restartNumberingAfterBreak="0">
    <w:nsid w:val="0D844622"/>
    <w:multiLevelType w:val="hybridMultilevel"/>
    <w:tmpl w:val="2116C676"/>
    <w:lvl w:ilvl="0" w:tplc="69C299DC">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3"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5"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6"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7"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27F4EE6"/>
    <w:multiLevelType w:val="hybridMultilevel"/>
    <w:tmpl w:val="9C226702"/>
    <w:lvl w:ilvl="0" w:tplc="3D3ECDEE">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A3F7530"/>
    <w:multiLevelType w:val="multilevel"/>
    <w:tmpl w:val="23F838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5D4A3115"/>
    <w:multiLevelType w:val="hybridMultilevel"/>
    <w:tmpl w:val="5EDA4984"/>
    <w:lvl w:ilvl="0" w:tplc="CB6EB03A">
      <w:start w:val="1"/>
      <w:numFmt w:val="bullet"/>
      <w:pStyle w:val="CAminordotpoint"/>
      <w:lvlText w:val="o"/>
      <w:lvlJc w:val="left"/>
      <w:pPr>
        <w:ind w:left="5039" w:hanging="360"/>
      </w:pPr>
      <w:rPr>
        <w:rFonts w:ascii="Courier New" w:hAnsi="Courier New" w:cs="Courier New" w:hint="default"/>
        <w:color w:val="auto"/>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3"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6"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4"/>
  </w:num>
  <w:num w:numId="2">
    <w:abstractNumId w:val="16"/>
  </w:num>
  <w:num w:numId="3">
    <w:abstractNumId w:val="26"/>
  </w:num>
  <w:num w:numId="4">
    <w:abstractNumId w:val="11"/>
  </w:num>
  <w:num w:numId="5">
    <w:abstractNumId w:val="19"/>
  </w:num>
  <w:num w:numId="6">
    <w:abstractNumId w:val="9"/>
  </w:num>
  <w:num w:numId="7">
    <w:abstractNumId w:val="23"/>
  </w:num>
  <w:num w:numId="8">
    <w:abstractNumId w:val="10"/>
  </w:num>
  <w:num w:numId="9">
    <w:abstractNumId w:val="15"/>
  </w:num>
  <w:num w:numId="10">
    <w:abstractNumId w:val="12"/>
  </w:num>
  <w:num w:numId="11">
    <w:abstractNumId w:val="13"/>
  </w:num>
  <w:num w:numId="12">
    <w:abstractNumId w:val="21"/>
  </w:num>
  <w:num w:numId="13">
    <w:abstractNumId w:val="25"/>
  </w:num>
  <w:num w:numId="14">
    <w:abstractNumId w:val="0"/>
  </w:num>
  <w:num w:numId="15">
    <w:abstractNumId w:val="0"/>
  </w:num>
  <w:num w:numId="16">
    <w:abstractNumId w:val="5"/>
  </w:num>
  <w:num w:numId="17">
    <w:abstractNumId w:val="24"/>
  </w:num>
  <w:num w:numId="18">
    <w:abstractNumId w:val="2"/>
  </w:num>
  <w:num w:numId="19">
    <w:abstractNumId w:val="3"/>
  </w:num>
  <w:num w:numId="20">
    <w:abstractNumId w:val="4"/>
  </w:num>
  <w:num w:numId="21">
    <w:abstractNumId w:val="17"/>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8"/>
  </w:num>
  <w:num w:numId="26">
    <w:abstractNumId w:val="18"/>
  </w:num>
  <w:num w:numId="2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22"/>
  </w:num>
  <w:num w:numId="31">
    <w:abstractNumId w:val="2"/>
  </w:num>
  <w:num w:numId="32">
    <w:abstractNumId w:val="2"/>
  </w:num>
  <w:num w:numId="33">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DEWHA Species Listing&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ta0rdr92ndv9x0e9sdapdzadfw29sw9r9xva&quot;&gt;Frog papers Ivan&lt;record-ids&gt;&lt;item&gt;12&lt;/item&gt;&lt;item&gt;13&lt;/item&gt;&lt;item&gt;22&lt;/item&gt;&lt;item&gt;49&lt;/item&gt;&lt;item&gt;96&lt;/item&gt;&lt;item&gt;97&lt;/item&gt;&lt;item&gt;104&lt;/item&gt;&lt;item&gt;108&lt;/item&gt;&lt;item&gt;162&lt;/item&gt;&lt;item&gt;166&lt;/item&gt;&lt;item&gt;178&lt;/item&gt;&lt;item&gt;181&lt;/item&gt;&lt;item&gt;193&lt;/item&gt;&lt;item&gt;195&lt;/item&gt;&lt;item&gt;198&lt;/item&gt;&lt;item&gt;239&lt;/item&gt;&lt;item&gt;291&lt;/item&gt;&lt;item&gt;293&lt;/item&gt;&lt;item&gt;294&lt;/item&gt;&lt;item&gt;295&lt;/item&gt;&lt;item&gt;307&lt;/item&gt;&lt;item&gt;308&lt;/item&gt;&lt;item&gt;309&lt;/item&gt;&lt;item&gt;310&lt;/item&gt;&lt;item&gt;311&lt;/item&gt;&lt;item&gt;312&lt;/item&gt;&lt;/record-ids&gt;&lt;/item&gt;&lt;/Libraries&gt;"/>
  </w:docVars>
  <w:rsids>
    <w:rsidRoot w:val="00420228"/>
    <w:rsid w:val="00000113"/>
    <w:rsid w:val="00002E28"/>
    <w:rsid w:val="00020101"/>
    <w:rsid w:val="000279C3"/>
    <w:rsid w:val="00033ED5"/>
    <w:rsid w:val="00036E06"/>
    <w:rsid w:val="00041235"/>
    <w:rsid w:val="00045FDE"/>
    <w:rsid w:val="0005187C"/>
    <w:rsid w:val="00055CB2"/>
    <w:rsid w:val="00056EBF"/>
    <w:rsid w:val="00057925"/>
    <w:rsid w:val="00061960"/>
    <w:rsid w:val="00062E62"/>
    <w:rsid w:val="00063273"/>
    <w:rsid w:val="000637EF"/>
    <w:rsid w:val="00063D8D"/>
    <w:rsid w:val="00064A65"/>
    <w:rsid w:val="00066389"/>
    <w:rsid w:val="00076068"/>
    <w:rsid w:val="000763C7"/>
    <w:rsid w:val="00076AE8"/>
    <w:rsid w:val="00087900"/>
    <w:rsid w:val="00087FD1"/>
    <w:rsid w:val="000920F6"/>
    <w:rsid w:val="0009403D"/>
    <w:rsid w:val="000954EC"/>
    <w:rsid w:val="00095FC0"/>
    <w:rsid w:val="00096EB7"/>
    <w:rsid w:val="000A277F"/>
    <w:rsid w:val="000A3290"/>
    <w:rsid w:val="000A7C55"/>
    <w:rsid w:val="000B23B0"/>
    <w:rsid w:val="000C69D1"/>
    <w:rsid w:val="000D14F8"/>
    <w:rsid w:val="000E3723"/>
    <w:rsid w:val="000E4036"/>
    <w:rsid w:val="000E59E6"/>
    <w:rsid w:val="000E7DD5"/>
    <w:rsid w:val="000F0708"/>
    <w:rsid w:val="000F3ED3"/>
    <w:rsid w:val="000F49A2"/>
    <w:rsid w:val="000F710E"/>
    <w:rsid w:val="001024DD"/>
    <w:rsid w:val="001035E7"/>
    <w:rsid w:val="00107756"/>
    <w:rsid w:val="00107ABC"/>
    <w:rsid w:val="00115212"/>
    <w:rsid w:val="00116F45"/>
    <w:rsid w:val="00121E1E"/>
    <w:rsid w:val="00137631"/>
    <w:rsid w:val="00137655"/>
    <w:rsid w:val="001404C2"/>
    <w:rsid w:val="00147598"/>
    <w:rsid w:val="00156DBE"/>
    <w:rsid w:val="00156EE2"/>
    <w:rsid w:val="00157B78"/>
    <w:rsid w:val="001603CA"/>
    <w:rsid w:val="00171A75"/>
    <w:rsid w:val="00172BD0"/>
    <w:rsid w:val="00175138"/>
    <w:rsid w:val="0018317F"/>
    <w:rsid w:val="001838F6"/>
    <w:rsid w:val="00183C90"/>
    <w:rsid w:val="001914D9"/>
    <w:rsid w:val="00194847"/>
    <w:rsid w:val="001973B5"/>
    <w:rsid w:val="001A1B46"/>
    <w:rsid w:val="001A2500"/>
    <w:rsid w:val="001A33BE"/>
    <w:rsid w:val="001A67B4"/>
    <w:rsid w:val="001B2487"/>
    <w:rsid w:val="001C0022"/>
    <w:rsid w:val="001C5B9D"/>
    <w:rsid w:val="001C78A0"/>
    <w:rsid w:val="001D05BF"/>
    <w:rsid w:val="001D2385"/>
    <w:rsid w:val="001D3D6A"/>
    <w:rsid w:val="001D450C"/>
    <w:rsid w:val="001D49A1"/>
    <w:rsid w:val="001E1889"/>
    <w:rsid w:val="001F012E"/>
    <w:rsid w:val="001F4014"/>
    <w:rsid w:val="001F68F9"/>
    <w:rsid w:val="001F6B9A"/>
    <w:rsid w:val="0020252B"/>
    <w:rsid w:val="00204BFF"/>
    <w:rsid w:val="002067F2"/>
    <w:rsid w:val="00213CC4"/>
    <w:rsid w:val="00216073"/>
    <w:rsid w:val="002171FB"/>
    <w:rsid w:val="00230AA9"/>
    <w:rsid w:val="0023394C"/>
    <w:rsid w:val="002359FD"/>
    <w:rsid w:val="00236C12"/>
    <w:rsid w:val="00240F7D"/>
    <w:rsid w:val="00241FA1"/>
    <w:rsid w:val="00243C66"/>
    <w:rsid w:val="002454A8"/>
    <w:rsid w:val="00245F70"/>
    <w:rsid w:val="002514DD"/>
    <w:rsid w:val="00252CFE"/>
    <w:rsid w:val="0025367C"/>
    <w:rsid w:val="00254C08"/>
    <w:rsid w:val="00254CE0"/>
    <w:rsid w:val="00254E78"/>
    <w:rsid w:val="00257462"/>
    <w:rsid w:val="0025771A"/>
    <w:rsid w:val="002600A4"/>
    <w:rsid w:val="00260405"/>
    <w:rsid w:val="0026047A"/>
    <w:rsid w:val="00267C6A"/>
    <w:rsid w:val="00271D64"/>
    <w:rsid w:val="002733B0"/>
    <w:rsid w:val="00276BA8"/>
    <w:rsid w:val="00276E44"/>
    <w:rsid w:val="0028003E"/>
    <w:rsid w:val="0028018D"/>
    <w:rsid w:val="00280BDC"/>
    <w:rsid w:val="00281913"/>
    <w:rsid w:val="002939A8"/>
    <w:rsid w:val="00296620"/>
    <w:rsid w:val="002A2B15"/>
    <w:rsid w:val="002A385F"/>
    <w:rsid w:val="002A4C94"/>
    <w:rsid w:val="002A5804"/>
    <w:rsid w:val="002B1013"/>
    <w:rsid w:val="002B7EA2"/>
    <w:rsid w:val="002C0879"/>
    <w:rsid w:val="002C62D9"/>
    <w:rsid w:val="002D0F42"/>
    <w:rsid w:val="002D5313"/>
    <w:rsid w:val="002D6BA1"/>
    <w:rsid w:val="002D6F98"/>
    <w:rsid w:val="002D7D45"/>
    <w:rsid w:val="002E214D"/>
    <w:rsid w:val="002E7DDE"/>
    <w:rsid w:val="002E7F8F"/>
    <w:rsid w:val="002F0A52"/>
    <w:rsid w:val="002F10D9"/>
    <w:rsid w:val="002F1F73"/>
    <w:rsid w:val="00302BDB"/>
    <w:rsid w:val="00303ECD"/>
    <w:rsid w:val="00310903"/>
    <w:rsid w:val="00311224"/>
    <w:rsid w:val="00315516"/>
    <w:rsid w:val="00316460"/>
    <w:rsid w:val="0032033D"/>
    <w:rsid w:val="0032210E"/>
    <w:rsid w:val="00323730"/>
    <w:rsid w:val="00324E9B"/>
    <w:rsid w:val="00326842"/>
    <w:rsid w:val="00326919"/>
    <w:rsid w:val="00333C82"/>
    <w:rsid w:val="003351E0"/>
    <w:rsid w:val="00343936"/>
    <w:rsid w:val="003445DF"/>
    <w:rsid w:val="00346FE7"/>
    <w:rsid w:val="0034720F"/>
    <w:rsid w:val="00347982"/>
    <w:rsid w:val="003517C6"/>
    <w:rsid w:val="0035614B"/>
    <w:rsid w:val="003609F1"/>
    <w:rsid w:val="00360B63"/>
    <w:rsid w:val="003659B1"/>
    <w:rsid w:val="00365A5D"/>
    <w:rsid w:val="00373110"/>
    <w:rsid w:val="003737AB"/>
    <w:rsid w:val="00375D24"/>
    <w:rsid w:val="0037725A"/>
    <w:rsid w:val="00390ABC"/>
    <w:rsid w:val="00392D7D"/>
    <w:rsid w:val="00393A08"/>
    <w:rsid w:val="00395ED9"/>
    <w:rsid w:val="00396855"/>
    <w:rsid w:val="0039708C"/>
    <w:rsid w:val="003978E0"/>
    <w:rsid w:val="003A021F"/>
    <w:rsid w:val="003A28F6"/>
    <w:rsid w:val="003B006A"/>
    <w:rsid w:val="003B2089"/>
    <w:rsid w:val="003B2720"/>
    <w:rsid w:val="003B2795"/>
    <w:rsid w:val="003B4E91"/>
    <w:rsid w:val="003B5A9E"/>
    <w:rsid w:val="003B6492"/>
    <w:rsid w:val="003C2E69"/>
    <w:rsid w:val="003C3494"/>
    <w:rsid w:val="003C481E"/>
    <w:rsid w:val="003C6972"/>
    <w:rsid w:val="003C7A14"/>
    <w:rsid w:val="003D27B8"/>
    <w:rsid w:val="003D52A9"/>
    <w:rsid w:val="003D59A8"/>
    <w:rsid w:val="003E0F4F"/>
    <w:rsid w:val="003F2CC5"/>
    <w:rsid w:val="003F4463"/>
    <w:rsid w:val="003F4D21"/>
    <w:rsid w:val="003F5EA3"/>
    <w:rsid w:val="003F72E3"/>
    <w:rsid w:val="003F7EA5"/>
    <w:rsid w:val="004039E4"/>
    <w:rsid w:val="00405C09"/>
    <w:rsid w:val="004109D9"/>
    <w:rsid w:val="004121E7"/>
    <w:rsid w:val="0041474E"/>
    <w:rsid w:val="00420228"/>
    <w:rsid w:val="00420CB1"/>
    <w:rsid w:val="004225FF"/>
    <w:rsid w:val="00424584"/>
    <w:rsid w:val="004251C0"/>
    <w:rsid w:val="004373EE"/>
    <w:rsid w:val="00442196"/>
    <w:rsid w:val="00444FDB"/>
    <w:rsid w:val="0044620A"/>
    <w:rsid w:val="00450121"/>
    <w:rsid w:val="00453814"/>
    <w:rsid w:val="00456559"/>
    <w:rsid w:val="004607E2"/>
    <w:rsid w:val="0046299A"/>
    <w:rsid w:val="00465715"/>
    <w:rsid w:val="00465C67"/>
    <w:rsid w:val="00465E16"/>
    <w:rsid w:val="004665F8"/>
    <w:rsid w:val="00471798"/>
    <w:rsid w:val="00474C15"/>
    <w:rsid w:val="004839D6"/>
    <w:rsid w:val="00484095"/>
    <w:rsid w:val="00486432"/>
    <w:rsid w:val="00490C47"/>
    <w:rsid w:val="00491DC6"/>
    <w:rsid w:val="004928B1"/>
    <w:rsid w:val="004A3780"/>
    <w:rsid w:val="004A79E6"/>
    <w:rsid w:val="004A7E3C"/>
    <w:rsid w:val="004B1D49"/>
    <w:rsid w:val="004B1F15"/>
    <w:rsid w:val="004C1A90"/>
    <w:rsid w:val="004C378B"/>
    <w:rsid w:val="004C3C82"/>
    <w:rsid w:val="004C5904"/>
    <w:rsid w:val="004C69AB"/>
    <w:rsid w:val="004D65A5"/>
    <w:rsid w:val="004E1118"/>
    <w:rsid w:val="004E19C3"/>
    <w:rsid w:val="004F4C47"/>
    <w:rsid w:val="004F64E7"/>
    <w:rsid w:val="004F6803"/>
    <w:rsid w:val="004F6E9D"/>
    <w:rsid w:val="005001DA"/>
    <w:rsid w:val="005013BD"/>
    <w:rsid w:val="005058B0"/>
    <w:rsid w:val="00512A6F"/>
    <w:rsid w:val="005138E9"/>
    <w:rsid w:val="005146E6"/>
    <w:rsid w:val="0051598E"/>
    <w:rsid w:val="00515D98"/>
    <w:rsid w:val="00517C96"/>
    <w:rsid w:val="0052132F"/>
    <w:rsid w:val="0052340E"/>
    <w:rsid w:val="0052457B"/>
    <w:rsid w:val="005255E2"/>
    <w:rsid w:val="00530252"/>
    <w:rsid w:val="00536214"/>
    <w:rsid w:val="005416F2"/>
    <w:rsid w:val="00542906"/>
    <w:rsid w:val="00544478"/>
    <w:rsid w:val="00547C42"/>
    <w:rsid w:val="005501BC"/>
    <w:rsid w:val="00555352"/>
    <w:rsid w:val="00555B01"/>
    <w:rsid w:val="00557732"/>
    <w:rsid w:val="00564CC7"/>
    <w:rsid w:val="00570F9A"/>
    <w:rsid w:val="005718D1"/>
    <w:rsid w:val="005736C1"/>
    <w:rsid w:val="0057451A"/>
    <w:rsid w:val="005764C5"/>
    <w:rsid w:val="005800EF"/>
    <w:rsid w:val="005830B7"/>
    <w:rsid w:val="0058593C"/>
    <w:rsid w:val="00591525"/>
    <w:rsid w:val="0059233B"/>
    <w:rsid w:val="00594DA5"/>
    <w:rsid w:val="005962B5"/>
    <w:rsid w:val="005969C3"/>
    <w:rsid w:val="005A021F"/>
    <w:rsid w:val="005A07EF"/>
    <w:rsid w:val="005A1AF0"/>
    <w:rsid w:val="005A3877"/>
    <w:rsid w:val="005A7196"/>
    <w:rsid w:val="005B1A95"/>
    <w:rsid w:val="005B4224"/>
    <w:rsid w:val="005C0958"/>
    <w:rsid w:val="005C225B"/>
    <w:rsid w:val="005C3ACE"/>
    <w:rsid w:val="005C5BD6"/>
    <w:rsid w:val="005C7D6D"/>
    <w:rsid w:val="005D3A56"/>
    <w:rsid w:val="005D3FD8"/>
    <w:rsid w:val="005D4B90"/>
    <w:rsid w:val="005E7430"/>
    <w:rsid w:val="005E7B9B"/>
    <w:rsid w:val="005F0314"/>
    <w:rsid w:val="005F37B3"/>
    <w:rsid w:val="005F445E"/>
    <w:rsid w:val="005F5B02"/>
    <w:rsid w:val="005F62DD"/>
    <w:rsid w:val="005F6AF9"/>
    <w:rsid w:val="005F6E6A"/>
    <w:rsid w:val="0060264C"/>
    <w:rsid w:val="00606AD1"/>
    <w:rsid w:val="0060766E"/>
    <w:rsid w:val="006115F8"/>
    <w:rsid w:val="00614DD4"/>
    <w:rsid w:val="00615CF6"/>
    <w:rsid w:val="00623325"/>
    <w:rsid w:val="00623EF4"/>
    <w:rsid w:val="006275F5"/>
    <w:rsid w:val="006308F6"/>
    <w:rsid w:val="006324C4"/>
    <w:rsid w:val="00633584"/>
    <w:rsid w:val="006411D2"/>
    <w:rsid w:val="00642FC6"/>
    <w:rsid w:val="0064488C"/>
    <w:rsid w:val="00660581"/>
    <w:rsid w:val="00661FF3"/>
    <w:rsid w:val="00663097"/>
    <w:rsid w:val="00663E86"/>
    <w:rsid w:val="00664C54"/>
    <w:rsid w:val="006658AC"/>
    <w:rsid w:val="00667DEE"/>
    <w:rsid w:val="00667EAB"/>
    <w:rsid w:val="0068091B"/>
    <w:rsid w:val="0068145D"/>
    <w:rsid w:val="00681850"/>
    <w:rsid w:val="006826F6"/>
    <w:rsid w:val="00682BEB"/>
    <w:rsid w:val="0068333E"/>
    <w:rsid w:val="006929FE"/>
    <w:rsid w:val="00694C0C"/>
    <w:rsid w:val="0069720B"/>
    <w:rsid w:val="006A554C"/>
    <w:rsid w:val="006B0939"/>
    <w:rsid w:val="006B449C"/>
    <w:rsid w:val="006B6CF2"/>
    <w:rsid w:val="006B72F6"/>
    <w:rsid w:val="006C13E7"/>
    <w:rsid w:val="006C1D9B"/>
    <w:rsid w:val="006C2087"/>
    <w:rsid w:val="006C6378"/>
    <w:rsid w:val="006E105C"/>
    <w:rsid w:val="006E156B"/>
    <w:rsid w:val="006E26BA"/>
    <w:rsid w:val="006E6643"/>
    <w:rsid w:val="006E7387"/>
    <w:rsid w:val="006F00A2"/>
    <w:rsid w:val="006F3E4B"/>
    <w:rsid w:val="006F41E9"/>
    <w:rsid w:val="006F543E"/>
    <w:rsid w:val="00703CF9"/>
    <w:rsid w:val="00703D11"/>
    <w:rsid w:val="00705F8A"/>
    <w:rsid w:val="00707752"/>
    <w:rsid w:val="007077B6"/>
    <w:rsid w:val="00712EA0"/>
    <w:rsid w:val="00715325"/>
    <w:rsid w:val="00723D08"/>
    <w:rsid w:val="00724C46"/>
    <w:rsid w:val="00726459"/>
    <w:rsid w:val="00731AC2"/>
    <w:rsid w:val="007343E2"/>
    <w:rsid w:val="007355C9"/>
    <w:rsid w:val="007365DE"/>
    <w:rsid w:val="00742B10"/>
    <w:rsid w:val="007473BC"/>
    <w:rsid w:val="00751935"/>
    <w:rsid w:val="00755BC6"/>
    <w:rsid w:val="007570DC"/>
    <w:rsid w:val="00764CC3"/>
    <w:rsid w:val="007666F4"/>
    <w:rsid w:val="00767523"/>
    <w:rsid w:val="00767CCC"/>
    <w:rsid w:val="007703B4"/>
    <w:rsid w:val="00771C0A"/>
    <w:rsid w:val="007740AE"/>
    <w:rsid w:val="007761D8"/>
    <w:rsid w:val="00784320"/>
    <w:rsid w:val="007901E5"/>
    <w:rsid w:val="00791739"/>
    <w:rsid w:val="00792C8C"/>
    <w:rsid w:val="00796134"/>
    <w:rsid w:val="007A2F19"/>
    <w:rsid w:val="007B2118"/>
    <w:rsid w:val="007B65AE"/>
    <w:rsid w:val="007D1DB2"/>
    <w:rsid w:val="007D6F60"/>
    <w:rsid w:val="007D7E49"/>
    <w:rsid w:val="007E146B"/>
    <w:rsid w:val="007E6278"/>
    <w:rsid w:val="007E651D"/>
    <w:rsid w:val="007F432F"/>
    <w:rsid w:val="008040B8"/>
    <w:rsid w:val="008052A5"/>
    <w:rsid w:val="008060EB"/>
    <w:rsid w:val="0080639E"/>
    <w:rsid w:val="00807949"/>
    <w:rsid w:val="00807A0A"/>
    <w:rsid w:val="00810AA1"/>
    <w:rsid w:val="00810C63"/>
    <w:rsid w:val="00810FAC"/>
    <w:rsid w:val="0081464B"/>
    <w:rsid w:val="00816631"/>
    <w:rsid w:val="00816BDA"/>
    <w:rsid w:val="00817CFB"/>
    <w:rsid w:val="00821F2D"/>
    <w:rsid w:val="00822D2B"/>
    <w:rsid w:val="00824BEE"/>
    <w:rsid w:val="00825EDD"/>
    <w:rsid w:val="0083200A"/>
    <w:rsid w:val="00833D82"/>
    <w:rsid w:val="00835348"/>
    <w:rsid w:val="00840EDC"/>
    <w:rsid w:val="008437C2"/>
    <w:rsid w:val="00844182"/>
    <w:rsid w:val="0084491E"/>
    <w:rsid w:val="0085016E"/>
    <w:rsid w:val="00855525"/>
    <w:rsid w:val="00856AFA"/>
    <w:rsid w:val="00857D0E"/>
    <w:rsid w:val="00860E65"/>
    <w:rsid w:val="00861BA4"/>
    <w:rsid w:val="00870AA8"/>
    <w:rsid w:val="00871AD6"/>
    <w:rsid w:val="00877690"/>
    <w:rsid w:val="008828D2"/>
    <w:rsid w:val="00896D01"/>
    <w:rsid w:val="00896DB6"/>
    <w:rsid w:val="008A0076"/>
    <w:rsid w:val="008A2676"/>
    <w:rsid w:val="008A333A"/>
    <w:rsid w:val="008A3E6D"/>
    <w:rsid w:val="008A40EA"/>
    <w:rsid w:val="008B0D28"/>
    <w:rsid w:val="008B1251"/>
    <w:rsid w:val="008B130F"/>
    <w:rsid w:val="008B18A8"/>
    <w:rsid w:val="008B41C8"/>
    <w:rsid w:val="008B5D5A"/>
    <w:rsid w:val="008C0E53"/>
    <w:rsid w:val="008C1409"/>
    <w:rsid w:val="008C3DFD"/>
    <w:rsid w:val="008C70B3"/>
    <w:rsid w:val="008C7FEA"/>
    <w:rsid w:val="008D087C"/>
    <w:rsid w:val="008D24E7"/>
    <w:rsid w:val="008D4B23"/>
    <w:rsid w:val="008D6C30"/>
    <w:rsid w:val="008E05C5"/>
    <w:rsid w:val="008E28E2"/>
    <w:rsid w:val="008F1E9F"/>
    <w:rsid w:val="008F30A3"/>
    <w:rsid w:val="008F45CA"/>
    <w:rsid w:val="008F7178"/>
    <w:rsid w:val="00902C26"/>
    <w:rsid w:val="0091021B"/>
    <w:rsid w:val="00910FD1"/>
    <w:rsid w:val="00911116"/>
    <w:rsid w:val="00911842"/>
    <w:rsid w:val="00912D6F"/>
    <w:rsid w:val="00925427"/>
    <w:rsid w:val="009304AA"/>
    <w:rsid w:val="009343EB"/>
    <w:rsid w:val="00937754"/>
    <w:rsid w:val="0094073E"/>
    <w:rsid w:val="009418BE"/>
    <w:rsid w:val="00946719"/>
    <w:rsid w:val="0094696A"/>
    <w:rsid w:val="00950095"/>
    <w:rsid w:val="0095083F"/>
    <w:rsid w:val="009530D5"/>
    <w:rsid w:val="00953407"/>
    <w:rsid w:val="009545DC"/>
    <w:rsid w:val="00955E85"/>
    <w:rsid w:val="00962D8D"/>
    <w:rsid w:val="0096796F"/>
    <w:rsid w:val="00970680"/>
    <w:rsid w:val="00971892"/>
    <w:rsid w:val="009772B5"/>
    <w:rsid w:val="0098526F"/>
    <w:rsid w:val="0099504B"/>
    <w:rsid w:val="009975EA"/>
    <w:rsid w:val="009A47CD"/>
    <w:rsid w:val="009B549B"/>
    <w:rsid w:val="009B58A6"/>
    <w:rsid w:val="009C0FAC"/>
    <w:rsid w:val="009C701A"/>
    <w:rsid w:val="009D051F"/>
    <w:rsid w:val="009D39D5"/>
    <w:rsid w:val="009D423E"/>
    <w:rsid w:val="009D45F6"/>
    <w:rsid w:val="009D4715"/>
    <w:rsid w:val="009E1DD6"/>
    <w:rsid w:val="009E3A92"/>
    <w:rsid w:val="009E4CE1"/>
    <w:rsid w:val="009E5E7D"/>
    <w:rsid w:val="009E7EF6"/>
    <w:rsid w:val="009F3C96"/>
    <w:rsid w:val="00A0347D"/>
    <w:rsid w:val="00A06894"/>
    <w:rsid w:val="00A17D24"/>
    <w:rsid w:val="00A230F3"/>
    <w:rsid w:val="00A2313B"/>
    <w:rsid w:val="00A2428E"/>
    <w:rsid w:val="00A256C7"/>
    <w:rsid w:val="00A30B0A"/>
    <w:rsid w:val="00A30F0D"/>
    <w:rsid w:val="00A3101B"/>
    <w:rsid w:val="00A44897"/>
    <w:rsid w:val="00A471FC"/>
    <w:rsid w:val="00A556EB"/>
    <w:rsid w:val="00A5591C"/>
    <w:rsid w:val="00A57783"/>
    <w:rsid w:val="00A6774C"/>
    <w:rsid w:val="00A70639"/>
    <w:rsid w:val="00A707D3"/>
    <w:rsid w:val="00A716C9"/>
    <w:rsid w:val="00A75425"/>
    <w:rsid w:val="00A7780A"/>
    <w:rsid w:val="00A81861"/>
    <w:rsid w:val="00A82DDE"/>
    <w:rsid w:val="00A8689D"/>
    <w:rsid w:val="00A92F98"/>
    <w:rsid w:val="00A97A86"/>
    <w:rsid w:val="00AA04B9"/>
    <w:rsid w:val="00AA13F0"/>
    <w:rsid w:val="00AA1AFA"/>
    <w:rsid w:val="00AA204A"/>
    <w:rsid w:val="00AA5591"/>
    <w:rsid w:val="00AB638E"/>
    <w:rsid w:val="00AB7A7B"/>
    <w:rsid w:val="00AC1790"/>
    <w:rsid w:val="00AD0AF7"/>
    <w:rsid w:val="00AD4B47"/>
    <w:rsid w:val="00AD7D68"/>
    <w:rsid w:val="00AE49C1"/>
    <w:rsid w:val="00AE707E"/>
    <w:rsid w:val="00AF46F0"/>
    <w:rsid w:val="00AF624F"/>
    <w:rsid w:val="00B01B1D"/>
    <w:rsid w:val="00B04BE4"/>
    <w:rsid w:val="00B06352"/>
    <w:rsid w:val="00B11181"/>
    <w:rsid w:val="00B158D5"/>
    <w:rsid w:val="00B179BC"/>
    <w:rsid w:val="00B2454B"/>
    <w:rsid w:val="00B2521F"/>
    <w:rsid w:val="00B26262"/>
    <w:rsid w:val="00B30277"/>
    <w:rsid w:val="00B32539"/>
    <w:rsid w:val="00B37C37"/>
    <w:rsid w:val="00B50A2B"/>
    <w:rsid w:val="00B51177"/>
    <w:rsid w:val="00B55029"/>
    <w:rsid w:val="00B609E2"/>
    <w:rsid w:val="00B6401E"/>
    <w:rsid w:val="00B64B89"/>
    <w:rsid w:val="00B67828"/>
    <w:rsid w:val="00B70207"/>
    <w:rsid w:val="00B744F8"/>
    <w:rsid w:val="00B75278"/>
    <w:rsid w:val="00B77301"/>
    <w:rsid w:val="00B81848"/>
    <w:rsid w:val="00B81EB8"/>
    <w:rsid w:val="00B8594D"/>
    <w:rsid w:val="00BA18A6"/>
    <w:rsid w:val="00BA64C8"/>
    <w:rsid w:val="00BA794D"/>
    <w:rsid w:val="00BB548A"/>
    <w:rsid w:val="00BB6AE0"/>
    <w:rsid w:val="00BC7FEB"/>
    <w:rsid w:val="00BD2CF7"/>
    <w:rsid w:val="00BD6230"/>
    <w:rsid w:val="00BD696A"/>
    <w:rsid w:val="00BE2FFD"/>
    <w:rsid w:val="00BE4CBC"/>
    <w:rsid w:val="00BE7D61"/>
    <w:rsid w:val="00BF07E7"/>
    <w:rsid w:val="00BF0865"/>
    <w:rsid w:val="00BF2760"/>
    <w:rsid w:val="00C01DD3"/>
    <w:rsid w:val="00C03343"/>
    <w:rsid w:val="00C04D0C"/>
    <w:rsid w:val="00C05AA4"/>
    <w:rsid w:val="00C06205"/>
    <w:rsid w:val="00C06231"/>
    <w:rsid w:val="00C117A7"/>
    <w:rsid w:val="00C11CEC"/>
    <w:rsid w:val="00C14C53"/>
    <w:rsid w:val="00C175C5"/>
    <w:rsid w:val="00C218EF"/>
    <w:rsid w:val="00C22F7A"/>
    <w:rsid w:val="00C24D9C"/>
    <w:rsid w:val="00C25AA7"/>
    <w:rsid w:val="00C35D98"/>
    <w:rsid w:val="00C40A4A"/>
    <w:rsid w:val="00C45B1B"/>
    <w:rsid w:val="00C45E75"/>
    <w:rsid w:val="00C503A8"/>
    <w:rsid w:val="00C522F0"/>
    <w:rsid w:val="00C5333A"/>
    <w:rsid w:val="00C5412E"/>
    <w:rsid w:val="00C55755"/>
    <w:rsid w:val="00C55DF1"/>
    <w:rsid w:val="00C57F12"/>
    <w:rsid w:val="00C630C5"/>
    <w:rsid w:val="00C64075"/>
    <w:rsid w:val="00C64884"/>
    <w:rsid w:val="00C64E58"/>
    <w:rsid w:val="00C65503"/>
    <w:rsid w:val="00C70976"/>
    <w:rsid w:val="00C77AC3"/>
    <w:rsid w:val="00C80DD0"/>
    <w:rsid w:val="00C82BE5"/>
    <w:rsid w:val="00C83B6B"/>
    <w:rsid w:val="00C870C5"/>
    <w:rsid w:val="00C87594"/>
    <w:rsid w:val="00C92F50"/>
    <w:rsid w:val="00C9781C"/>
    <w:rsid w:val="00CA00CD"/>
    <w:rsid w:val="00CA0FB9"/>
    <w:rsid w:val="00CB2FFD"/>
    <w:rsid w:val="00CB4A31"/>
    <w:rsid w:val="00CB5EEC"/>
    <w:rsid w:val="00CB7266"/>
    <w:rsid w:val="00CB753E"/>
    <w:rsid w:val="00CB7F26"/>
    <w:rsid w:val="00CC4497"/>
    <w:rsid w:val="00CC466C"/>
    <w:rsid w:val="00CC67A1"/>
    <w:rsid w:val="00CD657E"/>
    <w:rsid w:val="00CE6B12"/>
    <w:rsid w:val="00CF26B4"/>
    <w:rsid w:val="00CF31F4"/>
    <w:rsid w:val="00CF5E39"/>
    <w:rsid w:val="00D034DA"/>
    <w:rsid w:val="00D04A4C"/>
    <w:rsid w:val="00D07416"/>
    <w:rsid w:val="00D12024"/>
    <w:rsid w:val="00D1400D"/>
    <w:rsid w:val="00D145BE"/>
    <w:rsid w:val="00D24361"/>
    <w:rsid w:val="00D348C2"/>
    <w:rsid w:val="00D34FAF"/>
    <w:rsid w:val="00D40E1E"/>
    <w:rsid w:val="00D41164"/>
    <w:rsid w:val="00D41974"/>
    <w:rsid w:val="00D42580"/>
    <w:rsid w:val="00D45A2A"/>
    <w:rsid w:val="00D47341"/>
    <w:rsid w:val="00D4742A"/>
    <w:rsid w:val="00D51464"/>
    <w:rsid w:val="00D52BA2"/>
    <w:rsid w:val="00D55479"/>
    <w:rsid w:val="00D57182"/>
    <w:rsid w:val="00D636FC"/>
    <w:rsid w:val="00D720F5"/>
    <w:rsid w:val="00D72197"/>
    <w:rsid w:val="00D77D30"/>
    <w:rsid w:val="00D80708"/>
    <w:rsid w:val="00D80A83"/>
    <w:rsid w:val="00D81C4C"/>
    <w:rsid w:val="00D83382"/>
    <w:rsid w:val="00D8524B"/>
    <w:rsid w:val="00D9126D"/>
    <w:rsid w:val="00D92391"/>
    <w:rsid w:val="00D94BC3"/>
    <w:rsid w:val="00DA1195"/>
    <w:rsid w:val="00DA1554"/>
    <w:rsid w:val="00DA19DD"/>
    <w:rsid w:val="00DA2CAD"/>
    <w:rsid w:val="00DA5667"/>
    <w:rsid w:val="00DB1D5D"/>
    <w:rsid w:val="00DB3547"/>
    <w:rsid w:val="00DB6870"/>
    <w:rsid w:val="00DC0B65"/>
    <w:rsid w:val="00DC1482"/>
    <w:rsid w:val="00DC33E0"/>
    <w:rsid w:val="00DC78B5"/>
    <w:rsid w:val="00DD2A02"/>
    <w:rsid w:val="00DD398A"/>
    <w:rsid w:val="00DE29A0"/>
    <w:rsid w:val="00DE6D5C"/>
    <w:rsid w:val="00DE7A3B"/>
    <w:rsid w:val="00DE7EDF"/>
    <w:rsid w:val="00DF2307"/>
    <w:rsid w:val="00DF2DA0"/>
    <w:rsid w:val="00DF3321"/>
    <w:rsid w:val="00E0312F"/>
    <w:rsid w:val="00E0799C"/>
    <w:rsid w:val="00E13B62"/>
    <w:rsid w:val="00E15DE0"/>
    <w:rsid w:val="00E30264"/>
    <w:rsid w:val="00E30A51"/>
    <w:rsid w:val="00E30E90"/>
    <w:rsid w:val="00E357A3"/>
    <w:rsid w:val="00E53549"/>
    <w:rsid w:val="00E551DB"/>
    <w:rsid w:val="00E57688"/>
    <w:rsid w:val="00E6083B"/>
    <w:rsid w:val="00E623EF"/>
    <w:rsid w:val="00E72631"/>
    <w:rsid w:val="00E72C1A"/>
    <w:rsid w:val="00E73840"/>
    <w:rsid w:val="00E75216"/>
    <w:rsid w:val="00E80F89"/>
    <w:rsid w:val="00E8228E"/>
    <w:rsid w:val="00E82D7C"/>
    <w:rsid w:val="00E847FF"/>
    <w:rsid w:val="00E84DBF"/>
    <w:rsid w:val="00E92755"/>
    <w:rsid w:val="00E94814"/>
    <w:rsid w:val="00E97DE0"/>
    <w:rsid w:val="00E97F39"/>
    <w:rsid w:val="00EB5264"/>
    <w:rsid w:val="00EC08CA"/>
    <w:rsid w:val="00EC17D4"/>
    <w:rsid w:val="00EC4EEC"/>
    <w:rsid w:val="00EC68C9"/>
    <w:rsid w:val="00ED1205"/>
    <w:rsid w:val="00ED31A7"/>
    <w:rsid w:val="00ED336B"/>
    <w:rsid w:val="00ED528F"/>
    <w:rsid w:val="00EE4C43"/>
    <w:rsid w:val="00EF024E"/>
    <w:rsid w:val="00EF02F7"/>
    <w:rsid w:val="00EF074B"/>
    <w:rsid w:val="00EF0FA7"/>
    <w:rsid w:val="00EF2619"/>
    <w:rsid w:val="00EF6AA1"/>
    <w:rsid w:val="00F01B6F"/>
    <w:rsid w:val="00F0484F"/>
    <w:rsid w:val="00F113FA"/>
    <w:rsid w:val="00F1150B"/>
    <w:rsid w:val="00F17CC1"/>
    <w:rsid w:val="00F2253B"/>
    <w:rsid w:val="00F262EE"/>
    <w:rsid w:val="00F328C0"/>
    <w:rsid w:val="00F33606"/>
    <w:rsid w:val="00F33C34"/>
    <w:rsid w:val="00F35F2A"/>
    <w:rsid w:val="00F3676D"/>
    <w:rsid w:val="00F36DB9"/>
    <w:rsid w:val="00F451F4"/>
    <w:rsid w:val="00F51E8F"/>
    <w:rsid w:val="00F546D0"/>
    <w:rsid w:val="00F57948"/>
    <w:rsid w:val="00F62825"/>
    <w:rsid w:val="00F632DE"/>
    <w:rsid w:val="00F65892"/>
    <w:rsid w:val="00F65A8C"/>
    <w:rsid w:val="00F66332"/>
    <w:rsid w:val="00F72A9E"/>
    <w:rsid w:val="00F743DE"/>
    <w:rsid w:val="00F76D14"/>
    <w:rsid w:val="00F80200"/>
    <w:rsid w:val="00F80E16"/>
    <w:rsid w:val="00F81EA0"/>
    <w:rsid w:val="00F82D76"/>
    <w:rsid w:val="00F93529"/>
    <w:rsid w:val="00F952AA"/>
    <w:rsid w:val="00F966DA"/>
    <w:rsid w:val="00F97CEC"/>
    <w:rsid w:val="00FA44C7"/>
    <w:rsid w:val="00FB0094"/>
    <w:rsid w:val="00FB1142"/>
    <w:rsid w:val="00FB3A60"/>
    <w:rsid w:val="00FB5138"/>
    <w:rsid w:val="00FD0916"/>
    <w:rsid w:val="00FD2D19"/>
    <w:rsid w:val="00FD3C0C"/>
    <w:rsid w:val="00FD487B"/>
    <w:rsid w:val="00FD4DF7"/>
    <w:rsid w:val="00FE2630"/>
    <w:rsid w:val="00FE2A76"/>
    <w:rsid w:val="00FE5EE5"/>
    <w:rsid w:val="00FF0370"/>
    <w:rsid w:val="00FF076C"/>
    <w:rsid w:val="00FF39B6"/>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298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iPriority w:val="99"/>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qFormat/>
    <w:rsid w:val="00F81EA0"/>
    <w:pPr>
      <w:ind w:left="720"/>
      <w:contextualSpacing/>
    </w:pPr>
  </w:style>
  <w:style w:type="paragraph" w:styleId="ListNumber">
    <w:name w:val="List Number"/>
    <w:basedOn w:val="Normal"/>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ajorheading">
    <w:name w:val="CA major heading"/>
    <w:basedOn w:val="Normal"/>
    <w:link w:val="CAmajorheadingChar"/>
    <w:qFormat/>
    <w:rsid w:val="00816631"/>
    <w:pPr>
      <w:keepNext/>
      <w:spacing w:after="120"/>
    </w:pPr>
    <w:rPr>
      <w:rFonts w:ascii="Arial" w:hAnsi="Arial" w:cs="Arial"/>
      <w:b/>
      <w:szCs w:val="22"/>
      <w:u w:val="single"/>
    </w:rPr>
  </w:style>
  <w:style w:type="character" w:customStyle="1" w:styleId="CAmajorheadingChar">
    <w:name w:val="CA major heading Char"/>
    <w:basedOn w:val="DefaultParagraphFont"/>
    <w:link w:val="CAmajorheading"/>
    <w:rsid w:val="00816631"/>
    <w:rPr>
      <w:rFonts w:ascii="Arial" w:hAnsi="Arial" w:cs="Arial"/>
      <w:b/>
      <w:sz w:val="24"/>
      <w:szCs w:val="22"/>
      <w:u w:val="single"/>
      <w:lang w:eastAsia="en-US"/>
    </w:rPr>
  </w:style>
  <w:style w:type="paragraph" w:customStyle="1" w:styleId="CAIntextheading1">
    <w:name w:val="CA In text heading 1"/>
    <w:basedOn w:val="Normal"/>
    <w:link w:val="CAIntextheading1Char"/>
    <w:qFormat/>
    <w:rsid w:val="00816631"/>
    <w:pPr>
      <w:keepNext/>
      <w:tabs>
        <w:tab w:val="left" w:pos="426"/>
      </w:tabs>
      <w:spacing w:before="240" w:after="120"/>
      <w:ind w:left="425" w:hanging="425"/>
    </w:pPr>
    <w:rPr>
      <w:rFonts w:ascii="Arial" w:hAnsi="Arial" w:cs="Arial"/>
      <w:b/>
      <w:sz w:val="22"/>
      <w:szCs w:val="22"/>
    </w:rPr>
  </w:style>
  <w:style w:type="character" w:customStyle="1" w:styleId="CAIntextheading1Char">
    <w:name w:val="CA In text heading 1 Char"/>
    <w:basedOn w:val="DefaultParagraphFont"/>
    <w:link w:val="CAIntextheading1"/>
    <w:rsid w:val="00816631"/>
    <w:rPr>
      <w:rFonts w:ascii="Arial" w:hAnsi="Arial" w:cs="Arial"/>
      <w:b/>
      <w:sz w:val="22"/>
      <w:szCs w:val="22"/>
      <w:lang w:eastAsia="en-US"/>
    </w:rPr>
  </w:style>
  <w:style w:type="paragraph" w:customStyle="1" w:styleId="Tableheadingright">
    <w:name w:val="Table heading right"/>
    <w:basedOn w:val="Normal"/>
    <w:qFormat/>
    <w:rsid w:val="00816BDA"/>
    <w:pPr>
      <w:spacing w:before="120" w:after="120"/>
      <w:ind w:right="-23"/>
      <w:jc w:val="right"/>
    </w:pPr>
    <w:rPr>
      <w:rFonts w:ascii="Arial" w:eastAsiaTheme="minorHAnsi" w:hAnsi="Arial" w:cstheme="minorBidi"/>
      <w:b/>
      <w:sz w:val="20"/>
      <w:szCs w:val="20"/>
    </w:rPr>
  </w:style>
  <w:style w:type="paragraph" w:styleId="NoSpacing">
    <w:name w:val="No Spacing"/>
    <w:uiPriority w:val="1"/>
    <w:qFormat/>
    <w:rsid w:val="004F4C47"/>
    <w:rPr>
      <w:rFonts w:asciiTheme="minorHAnsi" w:eastAsiaTheme="minorHAnsi" w:hAnsiTheme="minorHAnsi" w:cstheme="minorBidi"/>
      <w:sz w:val="22"/>
      <w:szCs w:val="22"/>
      <w:lang w:eastAsia="en-US"/>
    </w:rPr>
  </w:style>
  <w:style w:type="paragraph" w:customStyle="1" w:styleId="CAminordotpoint">
    <w:name w:val="CA minor dot point"/>
    <w:basedOn w:val="ListBullet"/>
    <w:rsid w:val="00DC0B65"/>
    <w:pPr>
      <w:numPr>
        <w:numId w:val="27"/>
      </w:numPr>
      <w:spacing w:after="120" w:line="276" w:lineRule="auto"/>
      <w:ind w:left="1139" w:hanging="357"/>
      <w:contextualSpacing w:val="0"/>
    </w:pPr>
    <w:rPr>
      <w:rFonts w:ascii="Arial" w:hAnsi="Arial" w:cs="Arial"/>
      <w:color w:val="000000" w:themeColor="text1"/>
      <w:sz w:val="22"/>
      <w:szCs w:val="22"/>
    </w:rPr>
  </w:style>
  <w:style w:type="character" w:customStyle="1" w:styleId="CAdotminorChar">
    <w:name w:val="CA dot minor Char"/>
    <w:basedOn w:val="DefaultParagraphFont"/>
    <w:link w:val="CAdotminor"/>
    <w:locked/>
    <w:rsid w:val="00DC0B65"/>
    <w:rPr>
      <w:rFonts w:ascii="Arial" w:hAnsi="Arial" w:cs="Arial"/>
      <w:color w:val="000000" w:themeColor="text1"/>
      <w:sz w:val="22"/>
      <w:szCs w:val="22"/>
      <w:lang w:eastAsia="en-US"/>
    </w:rPr>
  </w:style>
  <w:style w:type="paragraph" w:customStyle="1" w:styleId="CAdotminor">
    <w:name w:val="CA dot minor"/>
    <w:basedOn w:val="CAminordotpoint"/>
    <w:link w:val="CAdotminorChar"/>
    <w:qFormat/>
    <w:rsid w:val="00DC0B65"/>
    <w:pPr>
      <w:ind w:left="1021" w:hanging="360"/>
    </w:pPr>
  </w:style>
  <w:style w:type="character" w:customStyle="1" w:styleId="CAdotmajorChar">
    <w:name w:val="CA dot major Char"/>
    <w:basedOn w:val="DefaultParagraphFont"/>
    <w:link w:val="CAdotmajor"/>
    <w:locked/>
    <w:rsid w:val="00DC0B65"/>
    <w:rPr>
      <w:rFonts w:ascii="Arial" w:hAnsi="Arial" w:cs="Arial"/>
      <w:sz w:val="22"/>
      <w:szCs w:val="22"/>
      <w:lang w:eastAsia="en-US"/>
    </w:rPr>
  </w:style>
  <w:style w:type="paragraph" w:customStyle="1" w:styleId="CAdotmajor">
    <w:name w:val="CA dot major"/>
    <w:basedOn w:val="ListBullet"/>
    <w:link w:val="CAdotmajorChar"/>
    <w:qFormat/>
    <w:rsid w:val="00DC0B65"/>
    <w:pPr>
      <w:numPr>
        <w:numId w:val="0"/>
      </w:numPr>
      <w:tabs>
        <w:tab w:val="num" w:pos="360"/>
      </w:tabs>
      <w:spacing w:after="120" w:line="276" w:lineRule="auto"/>
      <w:ind w:left="567" w:hanging="567"/>
      <w:contextualSpacing w:val="0"/>
    </w:pPr>
    <w:rPr>
      <w:rFonts w:ascii="Arial" w:hAnsi="Arial" w:cs="Arial"/>
      <w:sz w:val="22"/>
      <w:szCs w:val="22"/>
    </w:rPr>
  </w:style>
  <w:style w:type="paragraph" w:customStyle="1" w:styleId="CAheadingintext">
    <w:name w:val="CA heading in text"/>
    <w:basedOn w:val="Normal"/>
    <w:link w:val="CAheadingintextChar"/>
    <w:qFormat/>
    <w:rsid w:val="00254C08"/>
    <w:pPr>
      <w:keepNext/>
      <w:tabs>
        <w:tab w:val="left" w:pos="426"/>
      </w:tabs>
      <w:spacing w:before="240" w:after="120"/>
      <w:ind w:left="425" w:hanging="425"/>
    </w:pPr>
    <w:rPr>
      <w:rFonts w:ascii="Arial" w:hAnsi="Arial" w:cs="Arial"/>
      <w:b/>
      <w:sz w:val="22"/>
      <w:szCs w:val="22"/>
    </w:rPr>
  </w:style>
  <w:style w:type="character" w:customStyle="1" w:styleId="CAheadingintextChar">
    <w:name w:val="CA heading in text Char"/>
    <w:basedOn w:val="DefaultParagraphFont"/>
    <w:link w:val="CAheadingintext"/>
    <w:rsid w:val="00254C08"/>
    <w:rPr>
      <w:rFonts w:ascii="Arial" w:hAnsi="Arial" w:cs="Arial"/>
      <w:b/>
      <w:sz w:val="22"/>
      <w:szCs w:val="22"/>
      <w:lang w:eastAsia="en-US"/>
    </w:rPr>
  </w:style>
  <w:style w:type="paragraph" w:customStyle="1" w:styleId="EndNoteBibliographyTitle">
    <w:name w:val="EndNote Bibliography Title"/>
    <w:basedOn w:val="Normal"/>
    <w:link w:val="EndNoteBibliographyTitleChar"/>
    <w:rsid w:val="00254C08"/>
    <w:pPr>
      <w:jc w:val="center"/>
    </w:pPr>
    <w:rPr>
      <w:noProof/>
      <w:lang w:val="en-US"/>
    </w:rPr>
  </w:style>
  <w:style w:type="character" w:customStyle="1" w:styleId="EndNoteBibliographyTitleChar">
    <w:name w:val="EndNote Bibliography Title Char"/>
    <w:basedOn w:val="DefaultParagraphFont"/>
    <w:link w:val="EndNoteBibliographyTitle"/>
    <w:rsid w:val="00254C08"/>
    <w:rPr>
      <w:noProof/>
      <w:sz w:val="24"/>
      <w:szCs w:val="24"/>
      <w:lang w:val="en-US" w:eastAsia="en-US"/>
    </w:rPr>
  </w:style>
  <w:style w:type="paragraph" w:customStyle="1" w:styleId="EndNoteBibliography">
    <w:name w:val="EndNote Bibliography"/>
    <w:basedOn w:val="Normal"/>
    <w:link w:val="EndNoteBibliographyChar"/>
    <w:rsid w:val="00254C08"/>
    <w:rPr>
      <w:noProof/>
      <w:lang w:val="en-US"/>
    </w:rPr>
  </w:style>
  <w:style w:type="character" w:customStyle="1" w:styleId="EndNoteBibliographyChar">
    <w:name w:val="EndNote Bibliography Char"/>
    <w:basedOn w:val="DefaultParagraphFont"/>
    <w:link w:val="EndNoteBibliography"/>
    <w:rsid w:val="00254C08"/>
    <w:rPr>
      <w:noProof/>
      <w:sz w:val="24"/>
      <w:szCs w:val="24"/>
      <w:lang w:val="en-US" w:eastAsia="en-US"/>
    </w:rPr>
  </w:style>
  <w:style w:type="paragraph" w:customStyle="1" w:styleId="CAreference">
    <w:name w:val="CA reference"/>
    <w:basedOn w:val="ListBullet"/>
    <w:qFormat/>
    <w:rsid w:val="00FE5EE5"/>
    <w:pPr>
      <w:numPr>
        <w:numId w:val="0"/>
      </w:numPr>
      <w:spacing w:before="120" w:after="40" w:line="360" w:lineRule="auto"/>
      <w:ind w:left="357" w:hanging="357"/>
      <w:contextualSpacing w:val="0"/>
    </w:pPr>
    <w:rPr>
      <w:rFonts w:ascii="Arial" w:hAnsi="Arial" w:cs="Arial"/>
      <w:sz w:val="22"/>
      <w:szCs w:val="22"/>
    </w:rPr>
  </w:style>
  <w:style w:type="paragraph" w:customStyle="1" w:styleId="text">
    <w:name w:val="text"/>
    <w:basedOn w:val="Normal"/>
    <w:link w:val="textChar"/>
    <w:qFormat/>
    <w:rsid w:val="005A3877"/>
    <w:pPr>
      <w:spacing w:after="200"/>
    </w:pPr>
    <w:rPr>
      <w:rFonts w:ascii="Arial" w:hAnsi="Arial" w:cs="Arial"/>
      <w:bCs/>
      <w:sz w:val="22"/>
      <w:szCs w:val="22"/>
    </w:rPr>
  </w:style>
  <w:style w:type="character" w:customStyle="1" w:styleId="textChar">
    <w:name w:val="text Char"/>
    <w:basedOn w:val="DefaultParagraphFont"/>
    <w:link w:val="text"/>
    <w:rsid w:val="005A3877"/>
    <w:rPr>
      <w:rFonts w:ascii="Arial" w:hAnsi="Arial" w:cs="Arial"/>
      <w:bCs/>
      <w:sz w:val="22"/>
      <w:szCs w:val="22"/>
      <w:lang w:eastAsia="en-US"/>
    </w:rPr>
  </w:style>
  <w:style w:type="paragraph" w:customStyle="1" w:styleId="CAbullet">
    <w:name w:val="CA bullet"/>
    <w:basedOn w:val="ListBullet"/>
    <w:link w:val="CAbulletChar"/>
    <w:rsid w:val="005A3877"/>
    <w:pPr>
      <w:numPr>
        <w:numId w:val="29"/>
      </w:numPr>
      <w:spacing w:after="120" w:line="276" w:lineRule="auto"/>
      <w:ind w:left="964" w:hanging="284"/>
    </w:pPr>
    <w:rPr>
      <w:rFonts w:ascii="Arial" w:hAnsi="Arial" w:cs="Arial"/>
      <w:sz w:val="22"/>
      <w:szCs w:val="22"/>
    </w:rPr>
  </w:style>
  <w:style w:type="paragraph" w:customStyle="1" w:styleId="CAbulletminor">
    <w:name w:val="CA bullet minor"/>
    <w:basedOn w:val="CAbullet"/>
    <w:link w:val="CAbulletminorChar"/>
    <w:qFormat/>
    <w:rsid w:val="005A3877"/>
    <w:pPr>
      <w:ind w:left="850" w:hanging="425"/>
      <w:contextualSpacing w:val="0"/>
    </w:pPr>
  </w:style>
  <w:style w:type="character" w:customStyle="1" w:styleId="CAbulletChar">
    <w:name w:val="CA bullet Char"/>
    <w:basedOn w:val="DefaultParagraphFont"/>
    <w:link w:val="CAbullet"/>
    <w:rsid w:val="005A3877"/>
    <w:rPr>
      <w:rFonts w:ascii="Arial" w:hAnsi="Arial" w:cs="Arial"/>
      <w:sz w:val="22"/>
      <w:szCs w:val="22"/>
      <w:lang w:eastAsia="en-US"/>
    </w:rPr>
  </w:style>
  <w:style w:type="paragraph" w:customStyle="1" w:styleId="CAbulletmajor">
    <w:name w:val="CA bullet major"/>
    <w:basedOn w:val="ListBullet"/>
    <w:link w:val="CAbulletmajorChar"/>
    <w:qFormat/>
    <w:rsid w:val="005A3877"/>
    <w:pPr>
      <w:spacing w:after="120" w:line="276" w:lineRule="auto"/>
      <w:contextualSpacing w:val="0"/>
    </w:pPr>
    <w:rPr>
      <w:rFonts w:ascii="Arial" w:hAnsi="Arial" w:cs="Arial"/>
      <w:sz w:val="22"/>
      <w:szCs w:val="22"/>
    </w:rPr>
  </w:style>
  <w:style w:type="character" w:customStyle="1" w:styleId="CAbulletminorChar">
    <w:name w:val="CA bullet minor Char"/>
    <w:basedOn w:val="CAbulletChar"/>
    <w:link w:val="CAbulletminor"/>
    <w:rsid w:val="005A3877"/>
    <w:rPr>
      <w:rFonts w:ascii="Arial" w:hAnsi="Arial" w:cs="Arial"/>
      <w:sz w:val="22"/>
      <w:szCs w:val="22"/>
      <w:lang w:eastAsia="en-US"/>
    </w:rPr>
  </w:style>
  <w:style w:type="character" w:customStyle="1" w:styleId="CAbulletmajorChar">
    <w:name w:val="CA bullet major Char"/>
    <w:basedOn w:val="DefaultParagraphFont"/>
    <w:link w:val="CAbulletmajor"/>
    <w:rsid w:val="005A3877"/>
    <w:rPr>
      <w:rFonts w:ascii="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247858566">
      <w:bodyDiv w:val="1"/>
      <w:marLeft w:val="0"/>
      <w:marRight w:val="0"/>
      <w:marTop w:val="0"/>
      <w:marBottom w:val="0"/>
      <w:divBdr>
        <w:top w:val="none" w:sz="0" w:space="0" w:color="auto"/>
        <w:left w:val="none" w:sz="0" w:space="0" w:color="auto"/>
        <w:bottom w:val="none" w:sz="0" w:space="0" w:color="auto"/>
        <w:right w:val="none" w:sz="0" w:space="0" w:color="auto"/>
      </w:divBdr>
      <w:divsChild>
        <w:div w:id="1215696730">
          <w:marLeft w:val="0"/>
          <w:marRight w:val="0"/>
          <w:marTop w:val="0"/>
          <w:marBottom w:val="0"/>
          <w:divBdr>
            <w:top w:val="none" w:sz="0" w:space="0" w:color="auto"/>
            <w:left w:val="none" w:sz="0" w:space="0" w:color="auto"/>
            <w:bottom w:val="none" w:sz="0" w:space="0" w:color="auto"/>
            <w:right w:val="none" w:sz="0" w:space="0" w:color="auto"/>
          </w:divBdr>
          <w:divsChild>
            <w:div w:id="84621308">
              <w:marLeft w:val="0"/>
              <w:marRight w:val="0"/>
              <w:marTop w:val="0"/>
              <w:marBottom w:val="0"/>
              <w:divBdr>
                <w:top w:val="none" w:sz="0" w:space="0" w:color="auto"/>
                <w:left w:val="none" w:sz="0" w:space="0" w:color="auto"/>
                <w:bottom w:val="none" w:sz="0" w:space="0" w:color="auto"/>
                <w:right w:val="none" w:sz="0" w:space="0" w:color="auto"/>
              </w:divBdr>
              <w:divsChild>
                <w:div w:id="1408840107">
                  <w:marLeft w:val="0"/>
                  <w:marRight w:val="0"/>
                  <w:marTop w:val="0"/>
                  <w:marBottom w:val="0"/>
                  <w:divBdr>
                    <w:top w:val="none" w:sz="0" w:space="0" w:color="auto"/>
                    <w:left w:val="none" w:sz="0" w:space="0" w:color="auto"/>
                    <w:bottom w:val="none" w:sz="0" w:space="0" w:color="auto"/>
                    <w:right w:val="none" w:sz="0" w:space="0" w:color="auto"/>
                  </w:divBdr>
                  <w:divsChild>
                    <w:div w:id="1547260075">
                      <w:marLeft w:val="0"/>
                      <w:marRight w:val="0"/>
                      <w:marTop w:val="0"/>
                      <w:marBottom w:val="0"/>
                      <w:divBdr>
                        <w:top w:val="none" w:sz="0" w:space="0" w:color="auto"/>
                        <w:left w:val="none" w:sz="0" w:space="0" w:color="auto"/>
                        <w:bottom w:val="none" w:sz="0" w:space="0" w:color="auto"/>
                        <w:right w:val="none" w:sz="0" w:space="0" w:color="auto"/>
                      </w:divBdr>
                      <w:divsChild>
                        <w:div w:id="2012247838">
                          <w:marLeft w:val="0"/>
                          <w:marRight w:val="0"/>
                          <w:marTop w:val="0"/>
                          <w:marBottom w:val="0"/>
                          <w:divBdr>
                            <w:top w:val="none" w:sz="0" w:space="0" w:color="auto"/>
                            <w:left w:val="none" w:sz="0" w:space="0" w:color="auto"/>
                            <w:bottom w:val="none" w:sz="0" w:space="0" w:color="auto"/>
                            <w:right w:val="none" w:sz="0" w:space="0" w:color="auto"/>
                          </w:divBdr>
                          <w:divsChild>
                            <w:div w:id="53261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546334985">
      <w:bodyDiv w:val="1"/>
      <w:marLeft w:val="0"/>
      <w:marRight w:val="0"/>
      <w:marTop w:val="0"/>
      <w:marBottom w:val="0"/>
      <w:divBdr>
        <w:top w:val="none" w:sz="0" w:space="0" w:color="auto"/>
        <w:left w:val="none" w:sz="0" w:space="0" w:color="auto"/>
        <w:bottom w:val="none" w:sz="0" w:space="0" w:color="auto"/>
        <w:right w:val="none" w:sz="0" w:space="0" w:color="auto"/>
      </w:divBdr>
      <w:divsChild>
        <w:div w:id="1477144878">
          <w:marLeft w:val="0"/>
          <w:marRight w:val="0"/>
          <w:marTop w:val="0"/>
          <w:marBottom w:val="0"/>
          <w:divBdr>
            <w:top w:val="none" w:sz="0" w:space="0" w:color="auto"/>
            <w:left w:val="none" w:sz="0" w:space="0" w:color="auto"/>
            <w:bottom w:val="none" w:sz="0" w:space="0" w:color="auto"/>
            <w:right w:val="none" w:sz="0" w:space="0" w:color="auto"/>
          </w:divBdr>
          <w:divsChild>
            <w:div w:id="1786998080">
              <w:marLeft w:val="75"/>
              <w:marRight w:val="75"/>
              <w:marTop w:val="0"/>
              <w:marBottom w:val="0"/>
              <w:divBdr>
                <w:top w:val="none" w:sz="0" w:space="0" w:color="auto"/>
                <w:left w:val="none" w:sz="0" w:space="0" w:color="auto"/>
                <w:bottom w:val="none" w:sz="0" w:space="0" w:color="auto"/>
                <w:right w:val="none" w:sz="0" w:space="0" w:color="auto"/>
              </w:divBdr>
              <w:divsChild>
                <w:div w:id="76415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795999">
      <w:bodyDiv w:val="1"/>
      <w:marLeft w:val="0"/>
      <w:marRight w:val="0"/>
      <w:marTop w:val="0"/>
      <w:marBottom w:val="0"/>
      <w:divBdr>
        <w:top w:val="none" w:sz="0" w:space="0" w:color="auto"/>
        <w:left w:val="none" w:sz="0" w:space="0" w:color="auto"/>
        <w:bottom w:val="none" w:sz="0" w:space="0" w:color="auto"/>
        <w:right w:val="none" w:sz="0" w:space="0" w:color="auto"/>
      </w:divBdr>
      <w:divsChild>
        <w:div w:id="614411825">
          <w:marLeft w:val="0"/>
          <w:marRight w:val="0"/>
          <w:marTop w:val="0"/>
          <w:marBottom w:val="0"/>
          <w:divBdr>
            <w:top w:val="none" w:sz="0" w:space="0" w:color="auto"/>
            <w:left w:val="none" w:sz="0" w:space="0" w:color="auto"/>
            <w:bottom w:val="none" w:sz="0" w:space="0" w:color="auto"/>
            <w:right w:val="none" w:sz="0" w:space="0" w:color="auto"/>
          </w:divBdr>
          <w:divsChild>
            <w:div w:id="2132894771">
              <w:marLeft w:val="0"/>
              <w:marRight w:val="0"/>
              <w:marTop w:val="0"/>
              <w:marBottom w:val="0"/>
              <w:divBdr>
                <w:top w:val="none" w:sz="0" w:space="0" w:color="auto"/>
                <w:left w:val="none" w:sz="0" w:space="0" w:color="auto"/>
                <w:bottom w:val="none" w:sz="0" w:space="0" w:color="auto"/>
                <w:right w:val="none" w:sz="0" w:space="0" w:color="auto"/>
              </w:divBdr>
              <w:divsChild>
                <w:div w:id="1142845217">
                  <w:marLeft w:val="0"/>
                  <w:marRight w:val="0"/>
                  <w:marTop w:val="0"/>
                  <w:marBottom w:val="0"/>
                  <w:divBdr>
                    <w:top w:val="none" w:sz="0" w:space="0" w:color="auto"/>
                    <w:left w:val="none" w:sz="0" w:space="0" w:color="auto"/>
                    <w:bottom w:val="none" w:sz="0" w:space="0" w:color="auto"/>
                    <w:right w:val="none" w:sz="0" w:space="0" w:color="auto"/>
                  </w:divBdr>
                  <w:divsChild>
                    <w:div w:id="1692023143">
                      <w:marLeft w:val="0"/>
                      <w:marRight w:val="0"/>
                      <w:marTop w:val="0"/>
                      <w:marBottom w:val="0"/>
                      <w:divBdr>
                        <w:top w:val="none" w:sz="0" w:space="0" w:color="auto"/>
                        <w:left w:val="none" w:sz="0" w:space="0" w:color="auto"/>
                        <w:bottom w:val="none" w:sz="0" w:space="0" w:color="auto"/>
                        <w:right w:val="none" w:sz="0" w:space="0" w:color="auto"/>
                      </w:divBdr>
                      <w:divsChild>
                        <w:div w:id="1061489337">
                          <w:marLeft w:val="0"/>
                          <w:marRight w:val="0"/>
                          <w:marTop w:val="0"/>
                          <w:marBottom w:val="0"/>
                          <w:divBdr>
                            <w:top w:val="none" w:sz="0" w:space="0" w:color="auto"/>
                            <w:left w:val="none" w:sz="0" w:space="0" w:color="auto"/>
                            <w:bottom w:val="none" w:sz="0" w:space="0" w:color="auto"/>
                            <w:right w:val="none" w:sz="0" w:space="0" w:color="auto"/>
                          </w:divBdr>
                          <w:divsChild>
                            <w:div w:id="40549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3615420">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697998423">
      <w:bodyDiv w:val="1"/>
      <w:marLeft w:val="0"/>
      <w:marRight w:val="0"/>
      <w:marTop w:val="0"/>
      <w:marBottom w:val="0"/>
      <w:divBdr>
        <w:top w:val="none" w:sz="0" w:space="0" w:color="auto"/>
        <w:left w:val="none" w:sz="0" w:space="0" w:color="auto"/>
        <w:bottom w:val="none" w:sz="0" w:space="0" w:color="auto"/>
        <w:right w:val="none" w:sz="0" w:space="0" w:color="auto"/>
      </w:divBdr>
      <w:divsChild>
        <w:div w:id="1848590590">
          <w:marLeft w:val="0"/>
          <w:marRight w:val="0"/>
          <w:marTop w:val="0"/>
          <w:marBottom w:val="0"/>
          <w:divBdr>
            <w:top w:val="none" w:sz="0" w:space="0" w:color="auto"/>
            <w:left w:val="none" w:sz="0" w:space="0" w:color="auto"/>
            <w:bottom w:val="none" w:sz="0" w:space="0" w:color="auto"/>
            <w:right w:val="none" w:sz="0" w:space="0" w:color="auto"/>
          </w:divBdr>
          <w:divsChild>
            <w:div w:id="1987317063">
              <w:marLeft w:val="0"/>
              <w:marRight w:val="0"/>
              <w:marTop w:val="0"/>
              <w:marBottom w:val="0"/>
              <w:divBdr>
                <w:top w:val="none" w:sz="0" w:space="0" w:color="auto"/>
                <w:left w:val="none" w:sz="0" w:space="0" w:color="auto"/>
                <w:bottom w:val="none" w:sz="0" w:space="0" w:color="auto"/>
                <w:right w:val="none" w:sz="0" w:space="0" w:color="auto"/>
              </w:divBdr>
              <w:divsChild>
                <w:div w:id="379020391">
                  <w:marLeft w:val="0"/>
                  <w:marRight w:val="0"/>
                  <w:marTop w:val="0"/>
                  <w:marBottom w:val="0"/>
                  <w:divBdr>
                    <w:top w:val="none" w:sz="0" w:space="0" w:color="auto"/>
                    <w:left w:val="none" w:sz="0" w:space="0" w:color="auto"/>
                    <w:bottom w:val="none" w:sz="0" w:space="0" w:color="auto"/>
                    <w:right w:val="none" w:sz="0" w:space="0" w:color="auto"/>
                  </w:divBdr>
                  <w:divsChild>
                    <w:div w:id="1077630602">
                      <w:marLeft w:val="0"/>
                      <w:marRight w:val="0"/>
                      <w:marTop w:val="0"/>
                      <w:marBottom w:val="0"/>
                      <w:divBdr>
                        <w:top w:val="none" w:sz="0" w:space="0" w:color="auto"/>
                        <w:left w:val="none" w:sz="0" w:space="0" w:color="auto"/>
                        <w:bottom w:val="none" w:sz="0" w:space="0" w:color="auto"/>
                        <w:right w:val="none" w:sz="0" w:space="0" w:color="auto"/>
                      </w:divBdr>
                      <w:divsChild>
                        <w:div w:id="1873566898">
                          <w:marLeft w:val="0"/>
                          <w:marRight w:val="0"/>
                          <w:marTop w:val="0"/>
                          <w:marBottom w:val="0"/>
                          <w:divBdr>
                            <w:top w:val="none" w:sz="0" w:space="0" w:color="auto"/>
                            <w:left w:val="none" w:sz="0" w:space="0" w:color="auto"/>
                            <w:bottom w:val="none" w:sz="0" w:space="0" w:color="auto"/>
                            <w:right w:val="none" w:sz="0" w:space="0" w:color="auto"/>
                          </w:divBdr>
                          <w:divsChild>
                            <w:div w:id="911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5" Type="http://schemas.openxmlformats.org/officeDocument/2006/relationships/webSettings" Target="webSettings.xml"/><Relationship Id="rId15" Type="http://schemas.openxmlformats.org/officeDocument/2006/relationships/hyperlink" Target="http://www.wettropics.gov.au/stamp-out-yellow-crazy-ants.html" TargetMode="External"/><Relationship Id="rId23" Type="http://schemas.openxmlformats.org/officeDocument/2006/relationships/theme" Target="theme/theme1.xml"/><Relationship Id="rId10" Type="http://schemas.openxmlformats.org/officeDocument/2006/relationships/hyperlink" Target="http://www.environment.gov.au/biodiversity/threatened/pubs/guidelines-species.pdf"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5C9725-EAE0-4884-8423-9E2537E2F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798A257B.dotm</Template>
  <TotalTime>0</TotalTime>
  <Pages>15</Pages>
  <Words>5720</Words>
  <Characters>70244</Characters>
  <Application>Microsoft Office Word</Application>
  <DocSecurity>0</DocSecurity>
  <Lines>1848</Lines>
  <Paragraphs>799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75165</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Litoria nannotis (waterfall frog) </dc:title>
  <dc:creator/>
  <cp:lastModifiedBy/>
  <cp:revision>1</cp:revision>
  <dcterms:created xsi:type="dcterms:W3CDTF">2018-01-17T01:06:00Z</dcterms:created>
  <dcterms:modified xsi:type="dcterms:W3CDTF">2018-01-17T01:06:00Z</dcterms:modified>
</cp:coreProperties>
</file>