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E56941" w14:textId="764B19A2"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bookmarkStart w:id="0" w:name="_GoBack"/>
      <w:bookmarkEnd w:id="0"/>
    </w:p>
    <w:p w14:paraId="47E56942" w14:textId="77777777" w:rsidR="00860E65" w:rsidRDefault="00860E65" w:rsidP="00860E65">
      <w:pPr>
        <w:jc w:val="center"/>
        <w:rPr>
          <w:rFonts w:ascii="Arial" w:hAnsi="Arial" w:cs="Arial"/>
          <w:sz w:val="28"/>
          <w:szCs w:val="28"/>
        </w:rPr>
      </w:pPr>
    </w:p>
    <w:p w14:paraId="47E56943" w14:textId="0C390D34" w:rsidR="00860E65" w:rsidRPr="003A6857" w:rsidRDefault="00D41D79" w:rsidP="00860E65">
      <w:pPr>
        <w:pStyle w:val="Title"/>
        <w:rPr>
          <w:rFonts w:ascii="Arial" w:hAnsi="Arial" w:cs="Arial"/>
          <w:sz w:val="24"/>
          <w:szCs w:val="24"/>
          <w:lang w:val="en-US"/>
        </w:rPr>
      </w:pPr>
      <w:r>
        <w:rPr>
          <w:rFonts w:ascii="Arial" w:hAnsi="Arial" w:cs="Arial"/>
          <w:i/>
          <w:iCs/>
          <w:sz w:val="24"/>
          <w:szCs w:val="24"/>
        </w:rPr>
        <w:t>Melomys rubicola</w:t>
      </w:r>
      <w:r w:rsidR="00860E65">
        <w:rPr>
          <w:rFonts w:ascii="Arial" w:hAnsi="Arial" w:cs="Arial"/>
          <w:i/>
          <w:iCs/>
          <w:sz w:val="24"/>
          <w:szCs w:val="24"/>
        </w:rPr>
        <w:t xml:space="preserve"> </w:t>
      </w:r>
      <w:r w:rsidR="00860E65" w:rsidRPr="003A6857">
        <w:rPr>
          <w:rFonts w:ascii="Arial" w:hAnsi="Arial" w:cs="Arial"/>
          <w:iCs/>
          <w:sz w:val="24"/>
          <w:szCs w:val="24"/>
        </w:rPr>
        <w:t>(</w:t>
      </w:r>
      <w:r w:rsidR="00B31AA7">
        <w:rPr>
          <w:rFonts w:ascii="Arial" w:hAnsi="Arial" w:cs="Arial"/>
          <w:iCs/>
          <w:sz w:val="24"/>
          <w:szCs w:val="24"/>
        </w:rPr>
        <w:t>Bramble Cay Melomys</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47E56944"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47E56946" w14:textId="651B1489" w:rsidR="00860E65" w:rsidRDefault="00860E65" w:rsidP="006B3D23">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D41D79" w:rsidRPr="00D41D79">
        <w:rPr>
          <w:rFonts w:ascii="Arial" w:hAnsi="Arial" w:cs="Arial"/>
          <w:i/>
          <w:iCs/>
          <w:sz w:val="22"/>
          <w:szCs w:val="22"/>
        </w:rPr>
        <w:t xml:space="preserve">Melomys rubicola </w:t>
      </w:r>
      <w:r w:rsidR="00D41D79" w:rsidRPr="00D41D79">
        <w:rPr>
          <w:rFonts w:ascii="Arial" w:hAnsi="Arial" w:cs="Arial"/>
          <w:iCs/>
          <w:sz w:val="22"/>
          <w:szCs w:val="22"/>
        </w:rPr>
        <w:t>(</w:t>
      </w:r>
      <w:r w:rsidR="00B31AA7">
        <w:rPr>
          <w:rFonts w:ascii="Arial" w:hAnsi="Arial" w:cs="Arial"/>
          <w:iCs/>
          <w:sz w:val="22"/>
          <w:szCs w:val="22"/>
        </w:rPr>
        <w:t>Bramble Cay Melomys</w:t>
      </w:r>
      <w:r w:rsidRPr="00D41D79">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0F37F8">
        <w:rPr>
          <w:rFonts w:ascii="Arial" w:hAnsi="Arial" w:cs="Arial"/>
          <w:sz w:val="22"/>
          <w:szCs w:val="22"/>
        </w:rPr>
        <w:t>Extinct</w:t>
      </w:r>
      <w:r w:rsidR="0035614B">
        <w:rPr>
          <w:rFonts w:ascii="Arial" w:hAnsi="Arial" w:cs="Arial"/>
          <w:sz w:val="22"/>
          <w:szCs w:val="22"/>
        </w:rPr>
        <w:t xml:space="preserve"> category</w:t>
      </w:r>
      <w:r>
        <w:rPr>
          <w:rFonts w:ascii="Arial" w:hAnsi="Arial" w:cs="Arial"/>
          <w:sz w:val="22"/>
          <w:szCs w:val="22"/>
        </w:rPr>
        <w:t>.</w:t>
      </w:r>
    </w:p>
    <w:p w14:paraId="47E56947"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47E56948" w14:textId="68DA61AB"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2C6F4D">
        <w:rPr>
          <w:rFonts w:ascii="Arial" w:hAnsi="Arial" w:cs="Arial"/>
          <w:sz w:val="22"/>
          <w:szCs w:val="22"/>
        </w:rPr>
        <w:t xml:space="preserve"> and Energy</w:t>
      </w:r>
      <w:r w:rsidRPr="00B61DDB">
        <w:rPr>
          <w:rFonts w:ascii="Arial" w:hAnsi="Arial" w:cs="Arial"/>
          <w:sz w:val="22"/>
          <w:szCs w:val="22"/>
        </w:rPr>
        <w:t>.</w:t>
      </w:r>
    </w:p>
    <w:p w14:paraId="47E56949"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7E5694A" w14:textId="77777777" w:rsidR="00860E65" w:rsidRDefault="00860E65" w:rsidP="00860E65">
      <w:pPr>
        <w:rPr>
          <w:rFonts w:ascii="Arial" w:hAnsi="Arial" w:cs="Arial"/>
          <w:sz w:val="22"/>
          <w:szCs w:val="22"/>
        </w:rPr>
      </w:pPr>
    </w:p>
    <w:p w14:paraId="47E5694B"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7E5694C" w14:textId="77777777" w:rsidR="00860E65" w:rsidRDefault="00860E65" w:rsidP="00860E65">
      <w:pPr>
        <w:rPr>
          <w:rFonts w:ascii="Arial" w:hAnsi="Arial" w:cs="Arial"/>
          <w:color w:val="000000"/>
          <w:sz w:val="22"/>
          <w:szCs w:val="22"/>
        </w:rPr>
      </w:pPr>
    </w:p>
    <w:p w14:paraId="47E5694D"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47E5694E"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47E5694F"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47E56950"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47E56951"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47E56952"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47E56953" w14:textId="77777777" w:rsidR="00860E65" w:rsidRDefault="00860E65" w:rsidP="00860E65">
      <w:pPr>
        <w:rPr>
          <w:rFonts w:ascii="Arial" w:hAnsi="Arial" w:cs="Arial"/>
          <w:color w:val="000000"/>
          <w:sz w:val="22"/>
          <w:szCs w:val="22"/>
        </w:rPr>
      </w:pPr>
    </w:p>
    <w:p w14:paraId="47E56954" w14:textId="760493EB"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A13D8B">
        <w:rPr>
          <w:rFonts w:ascii="Arial" w:hAnsi="Arial" w:cs="Arial"/>
          <w:b/>
          <w:sz w:val="22"/>
          <w:szCs w:val="22"/>
        </w:rPr>
        <w:t>13 July 2018</w:t>
      </w:r>
      <w:r w:rsidRPr="00A13D8B">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47E56957"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47E56955"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47E56956"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47E5695A" w14:textId="77777777" w:rsidTr="006115F8">
        <w:tc>
          <w:tcPr>
            <w:tcW w:w="9039" w:type="dxa"/>
            <w:tcBorders>
              <w:top w:val="single" w:sz="4" w:space="0" w:color="auto"/>
              <w:left w:val="single" w:sz="4" w:space="0" w:color="auto"/>
              <w:bottom w:val="single" w:sz="4" w:space="0" w:color="auto"/>
              <w:right w:val="single" w:sz="4" w:space="0" w:color="auto"/>
            </w:tcBorders>
          </w:tcPr>
          <w:p w14:paraId="47E56958"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47E56959" w14:textId="77777777" w:rsidR="00860E65" w:rsidRPr="00AE557F" w:rsidRDefault="00D41D79" w:rsidP="00FC767F">
            <w:pPr>
              <w:jc w:val="center"/>
              <w:rPr>
                <w:rFonts w:ascii="Arial" w:hAnsi="Arial" w:cs="Arial"/>
                <w:sz w:val="22"/>
                <w:szCs w:val="22"/>
              </w:rPr>
            </w:pPr>
            <w:r>
              <w:rPr>
                <w:rFonts w:ascii="Arial" w:hAnsi="Arial" w:cs="Arial"/>
                <w:sz w:val="22"/>
                <w:szCs w:val="22"/>
              </w:rPr>
              <w:t>2</w:t>
            </w:r>
          </w:p>
        </w:tc>
      </w:tr>
      <w:tr w:rsidR="00860E65" w:rsidRPr="00CE5A35" w14:paraId="47E5695D" w14:textId="77777777" w:rsidTr="006115F8">
        <w:tc>
          <w:tcPr>
            <w:tcW w:w="9039" w:type="dxa"/>
            <w:tcBorders>
              <w:top w:val="single" w:sz="4" w:space="0" w:color="auto"/>
              <w:left w:val="single" w:sz="4" w:space="0" w:color="auto"/>
              <w:bottom w:val="single" w:sz="4" w:space="0" w:color="auto"/>
              <w:right w:val="single" w:sz="4" w:space="0" w:color="auto"/>
            </w:tcBorders>
          </w:tcPr>
          <w:p w14:paraId="47E5695B"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47E5695C" w14:textId="6C4C59FE" w:rsidR="00860E65" w:rsidRPr="00AE557F" w:rsidRDefault="009E7307" w:rsidP="00FC767F">
            <w:pPr>
              <w:jc w:val="center"/>
              <w:rPr>
                <w:rFonts w:ascii="Arial" w:hAnsi="Arial" w:cs="Arial"/>
                <w:sz w:val="22"/>
                <w:szCs w:val="22"/>
              </w:rPr>
            </w:pPr>
            <w:r>
              <w:rPr>
                <w:rFonts w:ascii="Arial" w:hAnsi="Arial" w:cs="Arial"/>
                <w:sz w:val="22"/>
                <w:szCs w:val="22"/>
              </w:rPr>
              <w:t>3</w:t>
            </w:r>
          </w:p>
        </w:tc>
      </w:tr>
      <w:tr w:rsidR="00860E65" w:rsidRPr="00CE5A35" w14:paraId="47E56960" w14:textId="77777777" w:rsidTr="006115F8">
        <w:tc>
          <w:tcPr>
            <w:tcW w:w="9039" w:type="dxa"/>
            <w:tcBorders>
              <w:top w:val="single" w:sz="4" w:space="0" w:color="auto"/>
              <w:left w:val="single" w:sz="4" w:space="0" w:color="auto"/>
              <w:bottom w:val="single" w:sz="4" w:space="0" w:color="auto"/>
              <w:right w:val="single" w:sz="4" w:space="0" w:color="auto"/>
            </w:tcBorders>
          </w:tcPr>
          <w:p w14:paraId="47E5695E"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47E5695F" w14:textId="074DFACD" w:rsidR="00860E65" w:rsidRPr="00AE557F" w:rsidRDefault="009E7307" w:rsidP="00FC767F">
            <w:pPr>
              <w:jc w:val="center"/>
              <w:rPr>
                <w:rFonts w:ascii="Arial" w:hAnsi="Arial" w:cs="Arial"/>
                <w:sz w:val="22"/>
                <w:szCs w:val="22"/>
              </w:rPr>
            </w:pPr>
            <w:r>
              <w:rPr>
                <w:rFonts w:ascii="Arial" w:hAnsi="Arial" w:cs="Arial"/>
                <w:sz w:val="22"/>
                <w:szCs w:val="22"/>
              </w:rPr>
              <w:t>4</w:t>
            </w:r>
          </w:p>
        </w:tc>
      </w:tr>
      <w:tr w:rsidR="00860E65" w:rsidRPr="00CE5A35" w14:paraId="47E56963" w14:textId="77777777" w:rsidTr="006115F8">
        <w:tc>
          <w:tcPr>
            <w:tcW w:w="9039" w:type="dxa"/>
            <w:tcBorders>
              <w:top w:val="single" w:sz="4" w:space="0" w:color="auto"/>
              <w:left w:val="single" w:sz="4" w:space="0" w:color="auto"/>
              <w:bottom w:val="single" w:sz="4" w:space="0" w:color="auto"/>
              <w:right w:val="single" w:sz="4" w:space="0" w:color="auto"/>
            </w:tcBorders>
          </w:tcPr>
          <w:p w14:paraId="47E5696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47E56962" w14:textId="37F2D8BC" w:rsidR="00860E65" w:rsidRPr="00A527B7" w:rsidRDefault="00485CB0" w:rsidP="00FC767F">
            <w:pPr>
              <w:jc w:val="center"/>
              <w:rPr>
                <w:rFonts w:ascii="Arial" w:hAnsi="Arial" w:cs="Arial"/>
                <w:sz w:val="22"/>
                <w:szCs w:val="22"/>
              </w:rPr>
            </w:pPr>
            <w:r>
              <w:rPr>
                <w:rFonts w:ascii="Arial" w:hAnsi="Arial" w:cs="Arial"/>
                <w:sz w:val="22"/>
                <w:szCs w:val="22"/>
              </w:rPr>
              <w:t>9</w:t>
            </w:r>
          </w:p>
        </w:tc>
      </w:tr>
      <w:tr w:rsidR="00860E65" w:rsidRPr="00CE5A35" w14:paraId="47E56966" w14:textId="77777777" w:rsidTr="006115F8">
        <w:tc>
          <w:tcPr>
            <w:tcW w:w="9039" w:type="dxa"/>
            <w:tcBorders>
              <w:top w:val="single" w:sz="4" w:space="0" w:color="auto"/>
              <w:left w:val="single" w:sz="4" w:space="0" w:color="auto"/>
              <w:bottom w:val="single" w:sz="4" w:space="0" w:color="auto"/>
              <w:right w:val="single" w:sz="4" w:space="0" w:color="auto"/>
            </w:tcBorders>
          </w:tcPr>
          <w:p w14:paraId="47E56964" w14:textId="77777777" w:rsidR="00860E65" w:rsidRPr="00AE557F" w:rsidRDefault="00D41D79" w:rsidP="00860E65">
            <w:pPr>
              <w:rPr>
                <w:rFonts w:ascii="Arial" w:hAnsi="Arial" w:cs="Arial"/>
                <w:sz w:val="22"/>
                <w:szCs w:val="22"/>
              </w:rPr>
            </w:pPr>
            <w:r>
              <w:rPr>
                <w:rFonts w:ascii="Arial" w:hAnsi="Arial" w:cs="Arial"/>
                <w:sz w:val="22"/>
                <w:szCs w:val="22"/>
              </w:rPr>
              <w:t xml:space="preserve">Consultation </w:t>
            </w:r>
            <w:r w:rsidR="00860E65" w:rsidRPr="00AE557F">
              <w:rPr>
                <w:rFonts w:ascii="Arial" w:hAnsi="Arial" w:cs="Arial"/>
                <w:sz w:val="22"/>
                <w:szCs w:val="22"/>
              </w:rPr>
              <w:t>questions</w:t>
            </w:r>
          </w:p>
        </w:tc>
        <w:tc>
          <w:tcPr>
            <w:tcW w:w="815" w:type="dxa"/>
            <w:tcBorders>
              <w:top w:val="single" w:sz="4" w:space="0" w:color="auto"/>
              <w:left w:val="single" w:sz="4" w:space="0" w:color="auto"/>
              <w:bottom w:val="single" w:sz="4" w:space="0" w:color="auto"/>
              <w:right w:val="single" w:sz="4" w:space="0" w:color="auto"/>
            </w:tcBorders>
          </w:tcPr>
          <w:p w14:paraId="47E56965" w14:textId="0D06F5C8" w:rsidR="00860E65" w:rsidRPr="00A527B7" w:rsidRDefault="00EA0F51" w:rsidP="00FC767F">
            <w:pPr>
              <w:jc w:val="center"/>
              <w:rPr>
                <w:rFonts w:ascii="Arial" w:hAnsi="Arial" w:cs="Arial"/>
                <w:sz w:val="22"/>
                <w:szCs w:val="22"/>
              </w:rPr>
            </w:pPr>
            <w:r>
              <w:rPr>
                <w:rFonts w:ascii="Arial" w:hAnsi="Arial" w:cs="Arial"/>
                <w:sz w:val="22"/>
                <w:szCs w:val="22"/>
              </w:rPr>
              <w:t>10</w:t>
            </w:r>
          </w:p>
        </w:tc>
      </w:tr>
    </w:tbl>
    <w:p w14:paraId="49BB9FEC" w14:textId="77777777" w:rsidR="002C6F4D" w:rsidRPr="00BA49B4" w:rsidRDefault="00860E65" w:rsidP="002C6F4D">
      <w:pPr>
        <w:spacing w:after="200"/>
        <w:rPr>
          <w:rFonts w:ascii="Arial" w:hAnsi="Arial" w:cs="Arial"/>
          <w:b/>
          <w:sz w:val="22"/>
          <w:szCs w:val="22"/>
        </w:rPr>
      </w:pPr>
      <w:r>
        <w:rPr>
          <w:rFonts w:ascii="Arial" w:hAnsi="Arial" w:cs="Arial"/>
          <w:color w:val="000000"/>
          <w:sz w:val="22"/>
          <w:szCs w:val="22"/>
        </w:rPr>
        <w:br w:type="page"/>
      </w:r>
      <w:r w:rsidR="002C6F4D">
        <w:rPr>
          <w:rFonts w:ascii="Arial" w:hAnsi="Arial" w:cs="Arial"/>
          <w:b/>
          <w:sz w:val="22"/>
          <w:szCs w:val="22"/>
        </w:rPr>
        <w:lastRenderedPageBreak/>
        <w:t>General background information</w:t>
      </w:r>
      <w:r w:rsidR="002C6F4D" w:rsidRPr="00732E63">
        <w:rPr>
          <w:rFonts w:ascii="Arial" w:hAnsi="Arial" w:cs="Arial"/>
          <w:b/>
          <w:sz w:val="22"/>
          <w:szCs w:val="22"/>
        </w:rPr>
        <w:t xml:space="preserve"> about </w:t>
      </w:r>
      <w:r w:rsidR="002C6F4D" w:rsidRPr="00331826">
        <w:rPr>
          <w:rFonts w:ascii="Arial" w:hAnsi="Arial" w:cs="Arial"/>
          <w:b/>
          <w:sz w:val="22"/>
          <w:szCs w:val="22"/>
        </w:rPr>
        <w:t>listing threatened species</w:t>
      </w:r>
    </w:p>
    <w:p w14:paraId="3DF2F807" w14:textId="77777777" w:rsidR="002C6F4D" w:rsidRPr="00FD5B5C" w:rsidRDefault="002C6F4D" w:rsidP="002C6F4D">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2D21EF79" w14:textId="77777777" w:rsidR="002C6F4D" w:rsidRDefault="005D6878" w:rsidP="002C6F4D">
      <w:pPr>
        <w:spacing w:after="200"/>
        <w:rPr>
          <w:rFonts w:ascii="Arial" w:hAnsi="Arial" w:cs="Arial"/>
          <w:sz w:val="22"/>
          <w:szCs w:val="22"/>
        </w:rPr>
      </w:pPr>
      <w:hyperlink r:id="rId8" w:history="1">
        <w:r w:rsidR="002C6F4D" w:rsidRPr="00806CE6">
          <w:rPr>
            <w:rStyle w:val="Hyperlink"/>
            <w:rFonts w:ascii="Arial" w:hAnsi="Arial" w:cs="Arial"/>
            <w:sz w:val="22"/>
            <w:szCs w:val="22"/>
          </w:rPr>
          <w:t>http://www.environment.gov.au/biodiversity/threatened/index.html</w:t>
        </w:r>
      </w:hyperlink>
      <w:r w:rsidR="002C6F4D">
        <w:rPr>
          <w:rFonts w:ascii="Arial" w:hAnsi="Arial" w:cs="Arial"/>
          <w:sz w:val="22"/>
          <w:szCs w:val="22"/>
        </w:rPr>
        <w:t>.</w:t>
      </w:r>
    </w:p>
    <w:p w14:paraId="09ECC103" w14:textId="77777777" w:rsidR="002C6F4D" w:rsidRDefault="002C6F4D" w:rsidP="002C6F4D">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5AB55193" w14:textId="77777777" w:rsidR="002C6F4D" w:rsidRDefault="002C6F4D" w:rsidP="002C6F4D">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9076B29" w14:textId="77777777" w:rsidR="002C6F4D" w:rsidRDefault="002C6F4D" w:rsidP="002C6F4D">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2CA70047" w14:textId="77777777" w:rsidR="002C6F4D" w:rsidRPr="001111B2" w:rsidRDefault="002C6F4D" w:rsidP="002C6F4D">
      <w:pPr>
        <w:spacing w:after="200"/>
        <w:rPr>
          <w:rFonts w:ascii="Arial" w:hAnsi="Arial" w:cs="Arial"/>
          <w:b/>
          <w:sz w:val="22"/>
          <w:szCs w:val="22"/>
        </w:rPr>
      </w:pPr>
      <w:r w:rsidRPr="001111B2">
        <w:rPr>
          <w:rFonts w:ascii="Arial" w:hAnsi="Arial" w:cs="Arial"/>
          <w:b/>
          <w:sz w:val="22"/>
          <w:szCs w:val="22"/>
        </w:rPr>
        <w:t>Privacy notice</w:t>
      </w:r>
    </w:p>
    <w:p w14:paraId="1DC26B5A" w14:textId="77777777" w:rsidR="002C6F4D" w:rsidRPr="001111B2" w:rsidRDefault="002C6F4D" w:rsidP="002C6F4D">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469D2114" w14:textId="77777777" w:rsidR="002C6F4D" w:rsidRPr="001111B2" w:rsidRDefault="002C6F4D" w:rsidP="002C6F4D">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150ADDC0" w14:textId="77777777" w:rsidR="002C6F4D" w:rsidRPr="001111B2" w:rsidRDefault="002C6F4D" w:rsidP="002C6F4D">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5CE9CE4A" w14:textId="77777777" w:rsidR="002C6F4D" w:rsidRPr="00BA49B4" w:rsidRDefault="002C6F4D" w:rsidP="002C6F4D">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109BC7ED" w14:textId="77777777" w:rsidR="002C6F4D" w:rsidRPr="00BA49B4" w:rsidRDefault="002C6F4D" w:rsidP="002C6F4D">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35176CF" w14:textId="77777777" w:rsidR="002C6F4D" w:rsidRDefault="002C6F4D" w:rsidP="002C6F4D">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2747C761" w14:textId="77777777" w:rsidR="002C6F4D" w:rsidRPr="00616F58" w:rsidRDefault="002C6F4D" w:rsidP="002C6F4D">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7B8A876" w14:textId="77777777" w:rsidR="002C6F4D" w:rsidRDefault="002C6F4D" w:rsidP="002C6F4D">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522370A3" w14:textId="77777777" w:rsidR="002C6F4D" w:rsidRDefault="002C6F4D" w:rsidP="002C6F4D">
      <w:pPr>
        <w:spacing w:after="200"/>
        <w:rPr>
          <w:rFonts w:ascii="Arial" w:hAnsi="Arial" w:cs="Arial"/>
          <w:sz w:val="22"/>
          <w:szCs w:val="22"/>
        </w:rPr>
      </w:pPr>
    </w:p>
    <w:p w14:paraId="34A4F8C7" w14:textId="77777777" w:rsidR="002C6F4D" w:rsidRDefault="002C6F4D" w:rsidP="002C6F4D">
      <w:pPr>
        <w:rPr>
          <w:rFonts w:ascii="Arial" w:hAnsi="Arial" w:cs="Arial"/>
          <w:color w:val="000000"/>
          <w:sz w:val="22"/>
          <w:szCs w:val="22"/>
        </w:rPr>
      </w:pPr>
      <w:r>
        <w:rPr>
          <w:rFonts w:ascii="Arial" w:hAnsi="Arial" w:cs="Arial"/>
          <w:color w:val="000000"/>
          <w:sz w:val="22"/>
          <w:szCs w:val="22"/>
        </w:rPr>
        <w:br w:type="page"/>
      </w:r>
    </w:p>
    <w:p w14:paraId="47E56972" w14:textId="4AD8405A" w:rsidR="00860E65" w:rsidRPr="008040B8" w:rsidRDefault="00D41D79" w:rsidP="002C6F4D">
      <w:pPr>
        <w:jc w:val="center"/>
        <w:rPr>
          <w:rFonts w:ascii="Arial" w:hAnsi="Arial" w:cs="Arial"/>
          <w:i/>
          <w:sz w:val="32"/>
          <w:szCs w:val="32"/>
        </w:rPr>
      </w:pPr>
      <w:r>
        <w:rPr>
          <w:rStyle w:val="Heading1Char"/>
          <w:rFonts w:ascii="Arial" w:hAnsi="Arial" w:cs="Arial"/>
          <w:i/>
          <w:sz w:val="32"/>
          <w:szCs w:val="32"/>
          <w:u w:val="none"/>
        </w:rPr>
        <w:t>Melomys rubicola</w:t>
      </w:r>
    </w:p>
    <w:p w14:paraId="47E56973" w14:textId="77777777" w:rsidR="00860E65" w:rsidRPr="00424584" w:rsidRDefault="00860E65" w:rsidP="00860E65">
      <w:pPr>
        <w:jc w:val="center"/>
        <w:rPr>
          <w:rFonts w:ascii="Arial" w:hAnsi="Arial" w:cs="Arial"/>
          <w:sz w:val="22"/>
          <w:szCs w:val="22"/>
        </w:rPr>
      </w:pPr>
    </w:p>
    <w:p w14:paraId="47E56974" w14:textId="3ABED4A8" w:rsidR="00860E65" w:rsidRPr="00E80F89" w:rsidRDefault="00B31AA7" w:rsidP="00860E65">
      <w:pPr>
        <w:jc w:val="center"/>
        <w:rPr>
          <w:rFonts w:ascii="Arial" w:hAnsi="Arial" w:cs="Arial"/>
          <w:sz w:val="20"/>
          <w:szCs w:val="20"/>
        </w:rPr>
      </w:pPr>
      <w:r>
        <w:rPr>
          <w:rStyle w:val="Heading1Char"/>
          <w:rFonts w:ascii="Arial" w:hAnsi="Arial" w:cs="Arial"/>
          <w:sz w:val="22"/>
          <w:szCs w:val="22"/>
          <w:u w:val="none"/>
        </w:rPr>
        <w:t>Bramble Cay Melomys</w:t>
      </w:r>
    </w:p>
    <w:p w14:paraId="47E56975" w14:textId="77777777" w:rsidR="00D41D79" w:rsidRDefault="00D41D79" w:rsidP="00D41D79">
      <w:pPr>
        <w:rPr>
          <w:rFonts w:ascii="Arial" w:hAnsi="Arial" w:cs="Arial"/>
          <w:sz w:val="22"/>
          <w:szCs w:val="22"/>
        </w:rPr>
      </w:pPr>
    </w:p>
    <w:p w14:paraId="47E56977"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47E56978" w14:textId="1DB8E0BA" w:rsidR="00DA567D" w:rsidRDefault="008040B8" w:rsidP="00E20BCB">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E20BCB" w:rsidRPr="00D41D79">
        <w:rPr>
          <w:rFonts w:ascii="Arial" w:hAnsi="Arial" w:cs="Arial"/>
          <w:i/>
          <w:iCs/>
          <w:sz w:val="22"/>
          <w:szCs w:val="22"/>
        </w:rPr>
        <w:t xml:space="preserve">Melomys rubicola </w:t>
      </w:r>
      <w:r w:rsidR="00E83492">
        <w:rPr>
          <w:rFonts w:ascii="Arial" w:hAnsi="Arial" w:cs="Arial"/>
          <w:sz w:val="22"/>
          <w:szCs w:val="22"/>
        </w:rPr>
        <w:t>Thomas</w:t>
      </w:r>
      <w:r w:rsidR="004542DD">
        <w:rPr>
          <w:rFonts w:ascii="Arial" w:hAnsi="Arial" w:cs="Arial"/>
          <w:sz w:val="22"/>
          <w:szCs w:val="22"/>
        </w:rPr>
        <w:t>,</w:t>
      </w:r>
      <w:r w:rsidR="00E83492">
        <w:rPr>
          <w:rFonts w:ascii="Arial" w:hAnsi="Arial" w:cs="Arial"/>
          <w:sz w:val="22"/>
          <w:szCs w:val="22"/>
        </w:rPr>
        <w:t xml:space="preserve"> </w:t>
      </w:r>
      <w:r w:rsidR="00E20BCB">
        <w:rPr>
          <w:rFonts w:ascii="Arial" w:hAnsi="Arial" w:cs="Arial"/>
          <w:sz w:val="22"/>
          <w:szCs w:val="22"/>
        </w:rPr>
        <w:t xml:space="preserve">1924. </w:t>
      </w:r>
    </w:p>
    <w:p w14:paraId="47E56979" w14:textId="6259EF38" w:rsidR="00DD7887" w:rsidRPr="00DA567D" w:rsidRDefault="00DA567D" w:rsidP="00E20BCB">
      <w:pPr>
        <w:spacing w:after="240"/>
        <w:rPr>
          <w:rFonts w:ascii="Arial" w:hAnsi="Arial" w:cs="Arial"/>
          <w:sz w:val="22"/>
          <w:szCs w:val="22"/>
        </w:rPr>
      </w:pPr>
      <w:r>
        <w:rPr>
          <w:rFonts w:ascii="Arial" w:hAnsi="Arial" w:cs="Arial"/>
          <w:sz w:val="22"/>
          <w:szCs w:val="22"/>
        </w:rPr>
        <w:t xml:space="preserve">Genetic studies indicate that </w:t>
      </w:r>
      <w:r w:rsidRPr="00DA567D">
        <w:rPr>
          <w:rFonts w:ascii="Arial" w:hAnsi="Arial" w:cs="Arial"/>
          <w:i/>
          <w:sz w:val="22"/>
          <w:szCs w:val="22"/>
        </w:rPr>
        <w:t>M. rubicola</w:t>
      </w:r>
      <w:r>
        <w:rPr>
          <w:rFonts w:ascii="Arial" w:hAnsi="Arial" w:cs="Arial"/>
          <w:sz w:val="22"/>
          <w:szCs w:val="22"/>
        </w:rPr>
        <w:t xml:space="preserve"> is more closely related to Australian </w:t>
      </w:r>
      <w:r w:rsidRPr="00DA567D">
        <w:rPr>
          <w:rFonts w:ascii="Arial" w:hAnsi="Arial" w:cs="Arial"/>
          <w:i/>
          <w:sz w:val="22"/>
          <w:szCs w:val="22"/>
        </w:rPr>
        <w:t>Melomys</w:t>
      </w:r>
      <w:r>
        <w:rPr>
          <w:rFonts w:ascii="Arial" w:hAnsi="Arial" w:cs="Arial"/>
          <w:sz w:val="22"/>
          <w:szCs w:val="22"/>
        </w:rPr>
        <w:t xml:space="preserve">, particularly </w:t>
      </w:r>
      <w:r w:rsidRPr="00DA567D">
        <w:rPr>
          <w:rFonts w:ascii="Arial" w:hAnsi="Arial" w:cs="Arial"/>
          <w:i/>
          <w:sz w:val="22"/>
          <w:szCs w:val="22"/>
        </w:rPr>
        <w:t>M. capensis</w:t>
      </w:r>
      <w:r>
        <w:rPr>
          <w:rFonts w:ascii="Arial" w:hAnsi="Arial" w:cs="Arial"/>
          <w:sz w:val="22"/>
          <w:szCs w:val="22"/>
        </w:rPr>
        <w:t xml:space="preserve">, than to any of the New Guinean species (Bryant </w:t>
      </w:r>
      <w:r w:rsidR="00B31AA7">
        <w:rPr>
          <w:rFonts w:ascii="Arial" w:hAnsi="Arial" w:cs="Arial"/>
          <w:sz w:val="22"/>
          <w:szCs w:val="22"/>
        </w:rPr>
        <w:t>et al.</w:t>
      </w:r>
      <w:r>
        <w:rPr>
          <w:rFonts w:ascii="Arial" w:hAnsi="Arial" w:cs="Arial"/>
          <w:sz w:val="22"/>
          <w:szCs w:val="22"/>
        </w:rPr>
        <w:t xml:space="preserve"> 2011). No subspecies are recognised.</w:t>
      </w:r>
    </w:p>
    <w:p w14:paraId="47E5697A" w14:textId="5FD4D05C" w:rsidR="00615CF6" w:rsidRPr="00615CF6" w:rsidRDefault="00FC767F" w:rsidP="00EA0F51">
      <w:pPr>
        <w:spacing w:after="220"/>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14:paraId="47E5697B" w14:textId="77777777"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14:paraId="47E5697C" w14:textId="4F132FA7" w:rsidR="00664C54" w:rsidRPr="00664C54" w:rsidRDefault="000F37F8" w:rsidP="00EA0F51">
      <w:pPr>
        <w:pStyle w:val="NormalWeb"/>
        <w:spacing w:before="0" w:beforeAutospacing="0"/>
        <w:rPr>
          <w:rFonts w:ascii="Arial" w:hAnsi="Arial" w:cs="Arial"/>
          <w:sz w:val="22"/>
          <w:szCs w:val="22"/>
        </w:rPr>
      </w:pPr>
      <w:r>
        <w:rPr>
          <w:rFonts w:ascii="Arial" w:hAnsi="Arial" w:cs="Arial"/>
          <w:sz w:val="22"/>
          <w:szCs w:val="22"/>
        </w:rPr>
        <w:t xml:space="preserve">The </w:t>
      </w:r>
      <w:r w:rsidR="00B31AA7">
        <w:rPr>
          <w:rFonts w:ascii="Arial" w:hAnsi="Arial" w:cs="Arial"/>
          <w:sz w:val="22"/>
          <w:szCs w:val="22"/>
        </w:rPr>
        <w:t>Bramble Cay Melomys</w:t>
      </w:r>
      <w:r>
        <w:rPr>
          <w:rFonts w:ascii="Arial" w:hAnsi="Arial" w:cs="Arial"/>
          <w:sz w:val="22"/>
          <w:szCs w:val="22"/>
        </w:rPr>
        <w:t xml:space="preserve"> was one of the </w:t>
      </w:r>
      <w:r w:rsidRPr="00664C54">
        <w:rPr>
          <w:rFonts w:ascii="Arial" w:hAnsi="Arial" w:cs="Arial"/>
          <w:sz w:val="22"/>
          <w:szCs w:val="22"/>
        </w:rPr>
        <w:t>mosaic-tailed rats</w:t>
      </w:r>
      <w:r>
        <w:rPr>
          <w:rFonts w:ascii="Arial" w:hAnsi="Arial" w:cs="Arial"/>
          <w:sz w:val="22"/>
          <w:szCs w:val="22"/>
        </w:rPr>
        <w:t>, which are</w:t>
      </w:r>
      <w:r w:rsidRPr="00664C54">
        <w:rPr>
          <w:rFonts w:ascii="Arial" w:hAnsi="Arial" w:cs="Arial"/>
          <w:sz w:val="22"/>
          <w:szCs w:val="22"/>
        </w:rPr>
        <w:t xml:space="preserve"> distinguished by the mosaic pattern of scales on </w:t>
      </w:r>
      <w:r w:rsidR="00B8034D">
        <w:rPr>
          <w:rFonts w:ascii="Arial" w:hAnsi="Arial" w:cs="Arial"/>
          <w:sz w:val="22"/>
          <w:szCs w:val="22"/>
        </w:rPr>
        <w:t>their</w:t>
      </w:r>
      <w:r w:rsidRPr="00664C54">
        <w:rPr>
          <w:rFonts w:ascii="Arial" w:hAnsi="Arial" w:cs="Arial"/>
          <w:sz w:val="22"/>
          <w:szCs w:val="22"/>
        </w:rPr>
        <w:t xml:space="preserve"> tail</w:t>
      </w:r>
      <w:r w:rsidR="00B8034D">
        <w:rPr>
          <w:rFonts w:ascii="Arial" w:hAnsi="Arial" w:cs="Arial"/>
          <w:sz w:val="22"/>
          <w:szCs w:val="22"/>
        </w:rPr>
        <w:t>s</w:t>
      </w:r>
      <w:r w:rsidRPr="00664C54">
        <w:rPr>
          <w:rFonts w:ascii="Arial" w:hAnsi="Arial" w:cs="Arial"/>
          <w:sz w:val="22"/>
          <w:szCs w:val="22"/>
        </w:rPr>
        <w:t xml:space="preserve"> rather than the concentric rows of scales running along the length of the tail found in most other types of rats and mice (DEHP </w:t>
      </w:r>
      <w:r w:rsidR="00AC50D1">
        <w:rPr>
          <w:rFonts w:ascii="Arial" w:hAnsi="Arial" w:cs="Arial"/>
          <w:sz w:val="22"/>
          <w:szCs w:val="22"/>
        </w:rPr>
        <w:t>2016</w:t>
      </w:r>
      <w:r w:rsidRPr="00664C54">
        <w:rPr>
          <w:rFonts w:ascii="Arial" w:hAnsi="Arial" w:cs="Arial"/>
          <w:sz w:val="22"/>
          <w:szCs w:val="22"/>
        </w:rPr>
        <w:t>)</w:t>
      </w:r>
      <w:r>
        <w:rPr>
          <w:rFonts w:ascii="Arial" w:hAnsi="Arial" w:cs="Arial"/>
          <w:sz w:val="22"/>
          <w:szCs w:val="22"/>
        </w:rPr>
        <w:t>. It was</w:t>
      </w:r>
      <w:r w:rsidR="00664C54" w:rsidRPr="00664C54">
        <w:rPr>
          <w:rFonts w:ascii="Arial" w:hAnsi="Arial" w:cs="Arial"/>
          <w:sz w:val="22"/>
          <w:szCs w:val="22"/>
        </w:rPr>
        <w:t xml:space="preserve"> larger than the three other Australian species of </w:t>
      </w:r>
      <w:r w:rsidR="00664C54" w:rsidRPr="00664C54">
        <w:rPr>
          <w:rFonts w:ascii="Arial" w:hAnsi="Arial" w:cs="Arial"/>
          <w:i/>
          <w:iCs/>
          <w:sz w:val="22"/>
          <w:szCs w:val="22"/>
        </w:rPr>
        <w:t>Melomys</w:t>
      </w:r>
      <w:r w:rsidR="00664C54" w:rsidRPr="00664C54">
        <w:rPr>
          <w:rFonts w:ascii="Arial" w:hAnsi="Arial" w:cs="Arial"/>
          <w:sz w:val="22"/>
          <w:szCs w:val="22"/>
        </w:rPr>
        <w:t xml:space="preserve"> and about the size of a small rat (body length: 148</w:t>
      </w:r>
      <w:r w:rsidR="00545C05">
        <w:rPr>
          <w:rFonts w:ascii="Courier New" w:hAnsi="Courier New" w:cs="Courier New"/>
          <w:sz w:val="22"/>
          <w:szCs w:val="22"/>
        </w:rPr>
        <w:t>-</w:t>
      </w:r>
      <w:r w:rsidR="00545C05">
        <w:rPr>
          <w:rFonts w:ascii="Arial" w:hAnsi="Arial" w:cs="Arial"/>
          <w:sz w:val="22"/>
          <w:szCs w:val="22"/>
        </w:rPr>
        <w:t>165 mm; tail length: 145</w:t>
      </w:r>
      <w:r w:rsidR="00545C05">
        <w:rPr>
          <w:rFonts w:ascii="Courier New" w:hAnsi="Courier New" w:cs="Courier New"/>
          <w:sz w:val="22"/>
          <w:szCs w:val="22"/>
        </w:rPr>
        <w:t>-</w:t>
      </w:r>
      <w:r w:rsidR="00664C54" w:rsidRPr="00664C54">
        <w:rPr>
          <w:rFonts w:ascii="Arial" w:hAnsi="Arial" w:cs="Arial"/>
          <w:sz w:val="22"/>
          <w:szCs w:val="22"/>
        </w:rPr>
        <w:t>185 mm) (DEHP</w:t>
      </w:r>
      <w:r>
        <w:rPr>
          <w:rFonts w:ascii="Arial" w:hAnsi="Arial" w:cs="Arial"/>
          <w:sz w:val="22"/>
          <w:szCs w:val="22"/>
        </w:rPr>
        <w:t xml:space="preserve"> </w:t>
      </w:r>
      <w:r w:rsidR="00AC50D1">
        <w:rPr>
          <w:rFonts w:ascii="Arial" w:hAnsi="Arial" w:cs="Arial"/>
          <w:sz w:val="22"/>
          <w:szCs w:val="22"/>
        </w:rPr>
        <w:t>2016</w:t>
      </w:r>
      <w:r>
        <w:rPr>
          <w:rFonts w:ascii="Arial" w:hAnsi="Arial" w:cs="Arial"/>
          <w:sz w:val="22"/>
          <w:szCs w:val="22"/>
        </w:rPr>
        <w:t xml:space="preserve">). </w:t>
      </w:r>
      <w:r w:rsidRPr="000F37F8">
        <w:rPr>
          <w:rFonts w:ascii="Arial" w:hAnsi="Arial" w:cs="Arial"/>
          <w:sz w:val="22"/>
          <w:szCs w:val="22"/>
        </w:rPr>
        <w:t xml:space="preserve">Also distinguishing it from other Australian </w:t>
      </w:r>
      <w:r w:rsidRPr="00664C54">
        <w:rPr>
          <w:rFonts w:ascii="Arial" w:hAnsi="Arial" w:cs="Arial"/>
          <w:i/>
          <w:iCs/>
          <w:sz w:val="22"/>
          <w:szCs w:val="22"/>
        </w:rPr>
        <w:t>Melomys</w:t>
      </w:r>
      <w:r w:rsidRPr="000F37F8">
        <w:rPr>
          <w:rFonts w:ascii="Arial" w:hAnsi="Arial" w:cs="Arial"/>
          <w:sz w:val="22"/>
          <w:szCs w:val="22"/>
        </w:rPr>
        <w:t xml:space="preserve"> was that its tail was obviously lumpy, with each scale on the tail being bulbous</w:t>
      </w:r>
      <w:r>
        <w:rPr>
          <w:rFonts w:ascii="Arial" w:hAnsi="Arial" w:cs="Arial"/>
          <w:sz w:val="22"/>
          <w:szCs w:val="22"/>
        </w:rPr>
        <w:t xml:space="preserve"> </w:t>
      </w:r>
      <w:r w:rsidRPr="00664C54">
        <w:rPr>
          <w:rFonts w:ascii="Arial" w:hAnsi="Arial" w:cs="Arial"/>
          <w:sz w:val="22"/>
          <w:szCs w:val="22"/>
        </w:rPr>
        <w:t>(DEHP</w:t>
      </w:r>
      <w:r>
        <w:rPr>
          <w:rFonts w:ascii="Arial" w:hAnsi="Arial" w:cs="Arial"/>
          <w:sz w:val="22"/>
          <w:szCs w:val="22"/>
        </w:rPr>
        <w:t xml:space="preserve"> 201</w:t>
      </w:r>
      <w:r w:rsidR="00AC50D1">
        <w:rPr>
          <w:rFonts w:ascii="Arial" w:hAnsi="Arial" w:cs="Arial"/>
          <w:sz w:val="22"/>
          <w:szCs w:val="22"/>
        </w:rPr>
        <w:t>6</w:t>
      </w:r>
      <w:r>
        <w:rPr>
          <w:rFonts w:ascii="Arial" w:hAnsi="Arial" w:cs="Arial"/>
          <w:sz w:val="22"/>
          <w:szCs w:val="22"/>
        </w:rPr>
        <w:t>).</w:t>
      </w:r>
      <w:r w:rsidRPr="000F37F8">
        <w:rPr>
          <w:rFonts w:ascii="Arial" w:hAnsi="Arial" w:cs="Arial"/>
          <w:sz w:val="22"/>
          <w:szCs w:val="22"/>
        </w:rPr>
        <w:t xml:space="preserve"> </w:t>
      </w:r>
      <w:r>
        <w:rPr>
          <w:rFonts w:ascii="Arial" w:hAnsi="Arial" w:cs="Arial"/>
          <w:sz w:val="22"/>
          <w:szCs w:val="22"/>
        </w:rPr>
        <w:t>It had</w:t>
      </w:r>
      <w:r w:rsidR="00664C54" w:rsidRPr="00664C54">
        <w:rPr>
          <w:rFonts w:ascii="Arial" w:hAnsi="Arial" w:cs="Arial"/>
          <w:sz w:val="22"/>
          <w:szCs w:val="22"/>
        </w:rPr>
        <w:t xml:space="preserve"> reddish-brown fur with a paler underbelly, relatively small ears and a long tail with a prehensile tip (DEHP</w:t>
      </w:r>
      <w:r w:rsidR="00AC50D1">
        <w:rPr>
          <w:rFonts w:ascii="Arial" w:hAnsi="Arial" w:cs="Arial"/>
          <w:sz w:val="22"/>
          <w:szCs w:val="22"/>
        </w:rPr>
        <w:t xml:space="preserve"> 2016</w:t>
      </w:r>
      <w:r w:rsidR="00664C54" w:rsidRPr="00664C54">
        <w:rPr>
          <w:rFonts w:ascii="Arial" w:hAnsi="Arial" w:cs="Arial"/>
          <w:sz w:val="22"/>
          <w:szCs w:val="22"/>
        </w:rPr>
        <w:t>).</w:t>
      </w:r>
    </w:p>
    <w:p w14:paraId="47E5697D" w14:textId="77777777" w:rsidR="007D7E49" w:rsidRPr="007D7E49" w:rsidRDefault="007D7E49" w:rsidP="00AB638E">
      <w:pPr>
        <w:pStyle w:val="CAheading"/>
      </w:pPr>
      <w:r w:rsidRPr="00C77AC3">
        <w:t>Distribution</w:t>
      </w:r>
      <w:r w:rsidRPr="006658AC">
        <w:rPr>
          <w:color w:val="0000FF"/>
        </w:rPr>
        <w:t xml:space="preserve"> </w:t>
      </w:r>
    </w:p>
    <w:p w14:paraId="11923579" w14:textId="0A057427" w:rsidR="00AC50D1" w:rsidRPr="00AC50D1" w:rsidRDefault="00E83492" w:rsidP="002727CA">
      <w:pPr>
        <w:rPr>
          <w:rFonts w:ascii="Verdana" w:hAnsi="Verdana"/>
          <w:color w:val="000000"/>
          <w:sz w:val="19"/>
          <w:szCs w:val="19"/>
          <w:lang w:val="en"/>
        </w:rPr>
      </w:pPr>
      <w:r w:rsidRPr="001119E8">
        <w:rPr>
          <w:rFonts w:ascii="Arial" w:hAnsi="Arial" w:cs="Arial"/>
          <w:color w:val="000000"/>
          <w:sz w:val="22"/>
          <w:szCs w:val="22"/>
          <w:lang w:val="en"/>
        </w:rPr>
        <w:t>The species was only found on Bramble Cay, a small vegetated coral cay (a reef island composed of coral rubble and sand) roughly 340 m long by 150 m wide</w:t>
      </w:r>
      <w:r w:rsidR="00EA0F51">
        <w:rPr>
          <w:rFonts w:ascii="Arial" w:hAnsi="Arial" w:cs="Arial"/>
          <w:color w:val="000000"/>
          <w:sz w:val="22"/>
          <w:szCs w:val="22"/>
          <w:lang w:val="en"/>
        </w:rPr>
        <w:t xml:space="preserve"> (4−</w:t>
      </w:r>
      <w:r w:rsidR="00AC50D1" w:rsidRPr="001119E8">
        <w:rPr>
          <w:rFonts w:ascii="Arial" w:hAnsi="Arial" w:cs="Arial"/>
          <w:color w:val="000000"/>
          <w:sz w:val="22"/>
          <w:szCs w:val="22"/>
          <w:lang w:val="en"/>
        </w:rPr>
        <w:t>5 ha)</w:t>
      </w:r>
      <w:r w:rsidRPr="001119E8">
        <w:rPr>
          <w:rFonts w:ascii="Arial" w:hAnsi="Arial" w:cs="Arial"/>
          <w:color w:val="000000"/>
          <w:sz w:val="22"/>
          <w:szCs w:val="22"/>
          <w:lang w:val="en"/>
        </w:rPr>
        <w:t>, but subject to seasonal changes in both shape and size, located at the northern tip of the Great Barrier Reef</w:t>
      </w:r>
      <w:r w:rsidR="00AC50D1" w:rsidRPr="001119E8">
        <w:rPr>
          <w:rFonts w:ascii="Arial" w:hAnsi="Arial" w:cs="Arial"/>
          <w:color w:val="000000"/>
          <w:sz w:val="22"/>
          <w:szCs w:val="22"/>
          <w:lang w:val="en"/>
        </w:rPr>
        <w:t xml:space="preserve"> in the Torres Strait (DEHP 2016)</w:t>
      </w:r>
      <w:r w:rsidRPr="001119E8">
        <w:rPr>
          <w:rFonts w:ascii="Arial" w:hAnsi="Arial" w:cs="Arial"/>
          <w:color w:val="000000"/>
          <w:sz w:val="22"/>
          <w:szCs w:val="22"/>
          <w:lang w:val="en"/>
        </w:rPr>
        <w:t xml:space="preserve">. This made it Australia's most isolated species of mammal. </w:t>
      </w:r>
      <w:r w:rsidR="002727CA" w:rsidRPr="001119E8">
        <w:rPr>
          <w:rFonts w:ascii="Arial" w:hAnsi="Arial" w:cs="Arial"/>
          <w:color w:val="000000"/>
          <w:sz w:val="22"/>
          <w:szCs w:val="22"/>
        </w:rPr>
        <w:t>I</w:t>
      </w:r>
      <w:r w:rsidRPr="001119E8">
        <w:rPr>
          <w:rFonts w:ascii="Arial" w:hAnsi="Arial" w:cs="Arial"/>
          <w:color w:val="000000"/>
          <w:sz w:val="22"/>
          <w:szCs w:val="22"/>
        </w:rPr>
        <w:t>ts distribution on the island was</w:t>
      </w:r>
      <w:r w:rsidR="002727CA" w:rsidRPr="001119E8">
        <w:rPr>
          <w:rFonts w:ascii="Arial" w:hAnsi="Arial" w:cs="Arial"/>
          <w:color w:val="000000"/>
          <w:sz w:val="22"/>
          <w:szCs w:val="22"/>
        </w:rPr>
        <w:t xml:space="preserve"> m</w:t>
      </w:r>
      <w:r w:rsidR="006B3D23">
        <w:rPr>
          <w:rFonts w:ascii="Arial" w:hAnsi="Arial" w:cs="Arial"/>
          <w:color w:val="000000"/>
          <w:sz w:val="22"/>
          <w:szCs w:val="22"/>
        </w:rPr>
        <w:t>ostly associated with the 2.2 hectare</w:t>
      </w:r>
      <w:r w:rsidR="002727CA" w:rsidRPr="001119E8">
        <w:rPr>
          <w:rFonts w:ascii="Arial" w:hAnsi="Arial" w:cs="Arial"/>
          <w:color w:val="000000"/>
          <w:sz w:val="22"/>
          <w:szCs w:val="22"/>
        </w:rPr>
        <w:t xml:space="preserve"> vegetated area (Latch</w:t>
      </w:r>
      <w:r w:rsidR="00AC50D1" w:rsidRPr="001119E8">
        <w:rPr>
          <w:rFonts w:ascii="Arial" w:hAnsi="Arial" w:cs="Arial"/>
          <w:color w:val="000000"/>
          <w:sz w:val="22"/>
          <w:szCs w:val="22"/>
        </w:rPr>
        <w:t xml:space="preserve"> </w:t>
      </w:r>
      <w:r w:rsidR="002727CA" w:rsidRPr="001119E8">
        <w:rPr>
          <w:rFonts w:ascii="Arial" w:hAnsi="Arial" w:cs="Arial"/>
          <w:color w:val="000000"/>
          <w:sz w:val="22"/>
          <w:szCs w:val="22"/>
        </w:rPr>
        <w:t>2008). It has not been reported on other islands</w:t>
      </w:r>
      <w:r w:rsidR="00471643">
        <w:rPr>
          <w:rFonts w:ascii="Arial" w:hAnsi="Arial" w:cs="Arial"/>
          <w:color w:val="000000"/>
          <w:sz w:val="22"/>
          <w:szCs w:val="22"/>
        </w:rPr>
        <w:t xml:space="preserve"> in the Torres Strait</w:t>
      </w:r>
      <w:r w:rsidR="002727CA" w:rsidRPr="001119E8">
        <w:rPr>
          <w:rFonts w:ascii="Arial" w:hAnsi="Arial" w:cs="Arial"/>
          <w:color w:val="000000"/>
          <w:sz w:val="22"/>
          <w:szCs w:val="22"/>
        </w:rPr>
        <w:t>, despi</w:t>
      </w:r>
      <w:r w:rsidR="00C85DCD">
        <w:rPr>
          <w:rFonts w:ascii="Arial" w:hAnsi="Arial" w:cs="Arial"/>
          <w:color w:val="000000"/>
          <w:sz w:val="22"/>
          <w:szCs w:val="22"/>
        </w:rPr>
        <w:t xml:space="preserve">te some intensive surveys (Lee </w:t>
      </w:r>
      <w:r w:rsidR="002727CA" w:rsidRPr="001119E8">
        <w:rPr>
          <w:rFonts w:ascii="Arial" w:hAnsi="Arial" w:cs="Arial"/>
          <w:color w:val="000000"/>
          <w:sz w:val="22"/>
          <w:szCs w:val="22"/>
        </w:rPr>
        <w:t xml:space="preserve">1995; M. Turner </w:t>
      </w:r>
      <w:r w:rsidR="002C6F4D">
        <w:rPr>
          <w:rFonts w:ascii="Arial" w:hAnsi="Arial" w:cs="Arial"/>
          <w:color w:val="000000"/>
          <w:sz w:val="22"/>
          <w:szCs w:val="22"/>
        </w:rPr>
        <w:t>pers comm</w:t>
      </w:r>
      <w:r w:rsidR="002727CA" w:rsidRPr="00C85DCD">
        <w:rPr>
          <w:rFonts w:ascii="Arial" w:hAnsi="Arial" w:cs="Arial"/>
          <w:color w:val="000000"/>
          <w:sz w:val="22"/>
          <w:szCs w:val="22"/>
        </w:rPr>
        <w:t>,</w:t>
      </w:r>
      <w:r w:rsidR="002727CA">
        <w:rPr>
          <w:rFonts w:ascii="Arial" w:hAnsi="Arial" w:cs="Arial"/>
          <w:color w:val="000000"/>
          <w:sz w:val="22"/>
          <w:szCs w:val="22"/>
        </w:rPr>
        <w:t xml:space="preserve"> cited in Woinarski </w:t>
      </w:r>
      <w:r w:rsidR="00B31AA7">
        <w:rPr>
          <w:rFonts w:ascii="Arial" w:hAnsi="Arial" w:cs="Arial"/>
          <w:color w:val="000000"/>
          <w:sz w:val="22"/>
          <w:szCs w:val="22"/>
        </w:rPr>
        <w:t>et al.</w:t>
      </w:r>
      <w:r w:rsidR="002727CA">
        <w:rPr>
          <w:rFonts w:ascii="Arial" w:hAnsi="Arial" w:cs="Arial"/>
          <w:color w:val="000000"/>
          <w:sz w:val="22"/>
          <w:szCs w:val="22"/>
        </w:rPr>
        <w:t xml:space="preserve"> 2014</w:t>
      </w:r>
      <w:r w:rsidR="002727CA" w:rsidRPr="002727CA">
        <w:rPr>
          <w:rFonts w:ascii="Arial" w:hAnsi="Arial" w:cs="Arial"/>
          <w:color w:val="000000"/>
          <w:sz w:val="22"/>
          <w:szCs w:val="22"/>
        </w:rPr>
        <w:t xml:space="preserve">), but it is possible that it </w:t>
      </w:r>
      <w:r w:rsidR="00AC50D1">
        <w:rPr>
          <w:rFonts w:ascii="Arial" w:hAnsi="Arial" w:cs="Arial"/>
          <w:color w:val="000000"/>
          <w:sz w:val="22"/>
          <w:szCs w:val="22"/>
        </w:rPr>
        <w:t xml:space="preserve">also </w:t>
      </w:r>
      <w:r w:rsidR="002727CA" w:rsidRPr="002727CA">
        <w:rPr>
          <w:rFonts w:ascii="Arial" w:hAnsi="Arial" w:cs="Arial"/>
          <w:color w:val="000000"/>
          <w:sz w:val="22"/>
          <w:szCs w:val="22"/>
        </w:rPr>
        <w:t>occurs in nearby New Guinea</w:t>
      </w:r>
      <w:r w:rsidR="002727CA">
        <w:rPr>
          <w:rFonts w:ascii="Arial" w:hAnsi="Arial" w:cs="Arial"/>
          <w:color w:val="000000"/>
          <w:sz w:val="22"/>
          <w:szCs w:val="22"/>
        </w:rPr>
        <w:t xml:space="preserve"> approximately 50 km away</w:t>
      </w:r>
      <w:r w:rsidR="002727CA" w:rsidRPr="002727CA">
        <w:rPr>
          <w:rFonts w:ascii="Arial" w:hAnsi="Arial" w:cs="Arial"/>
          <w:color w:val="000000"/>
          <w:sz w:val="22"/>
          <w:szCs w:val="22"/>
        </w:rPr>
        <w:t xml:space="preserve"> (Latch 2008)</w:t>
      </w:r>
      <w:r w:rsidR="001119E8">
        <w:rPr>
          <w:rFonts w:ascii="Arial" w:hAnsi="Arial" w:cs="Arial"/>
          <w:color w:val="000000"/>
          <w:sz w:val="22"/>
          <w:szCs w:val="22"/>
        </w:rPr>
        <w:t>.</w:t>
      </w:r>
      <w:r w:rsidR="00AC50D1">
        <w:rPr>
          <w:rFonts w:ascii="Verdana" w:hAnsi="Verdana"/>
          <w:color w:val="000000"/>
          <w:sz w:val="19"/>
          <w:szCs w:val="19"/>
          <w:lang w:val="en"/>
        </w:rPr>
        <w:t xml:space="preserve"> </w:t>
      </w:r>
    </w:p>
    <w:p w14:paraId="47E5697F" w14:textId="77777777" w:rsidR="002727CA" w:rsidRPr="002727CA" w:rsidRDefault="002727CA" w:rsidP="002727CA">
      <w:pPr>
        <w:rPr>
          <w:rFonts w:ascii="Arial" w:hAnsi="Arial" w:cs="Arial"/>
          <w:color w:val="000000"/>
          <w:sz w:val="22"/>
          <w:szCs w:val="22"/>
        </w:rPr>
      </w:pPr>
    </w:p>
    <w:p w14:paraId="47E56980" w14:textId="1B99E27F" w:rsidR="002727CA" w:rsidRPr="002727CA" w:rsidRDefault="002727CA" w:rsidP="002727CA">
      <w:pPr>
        <w:rPr>
          <w:rFonts w:ascii="Arial" w:hAnsi="Arial" w:cs="Arial"/>
          <w:color w:val="000000"/>
          <w:sz w:val="22"/>
          <w:szCs w:val="22"/>
        </w:rPr>
      </w:pPr>
      <w:r w:rsidRPr="002727CA">
        <w:rPr>
          <w:rFonts w:ascii="Arial" w:hAnsi="Arial" w:cs="Arial"/>
          <w:color w:val="000000"/>
          <w:sz w:val="22"/>
          <w:szCs w:val="22"/>
        </w:rPr>
        <w:t>Limpus et al. (19</w:t>
      </w:r>
      <w:r w:rsidR="003D057B">
        <w:rPr>
          <w:rFonts w:ascii="Arial" w:hAnsi="Arial" w:cs="Arial"/>
          <w:color w:val="000000"/>
          <w:sz w:val="22"/>
          <w:szCs w:val="22"/>
        </w:rPr>
        <w:t>83) reported that Bramble Cay i</w:t>
      </w:r>
      <w:r w:rsidRPr="002727CA">
        <w:rPr>
          <w:rFonts w:ascii="Arial" w:hAnsi="Arial" w:cs="Arial"/>
          <w:color w:val="000000"/>
          <w:sz w:val="22"/>
          <w:szCs w:val="22"/>
        </w:rPr>
        <w:t>s a highly dynamic island, and speculated that it could ‘drop off the reef flat into deeper water’ (Latch</w:t>
      </w:r>
      <w:r w:rsidR="001119E8">
        <w:rPr>
          <w:rFonts w:ascii="Arial" w:hAnsi="Arial" w:cs="Arial"/>
          <w:color w:val="000000"/>
          <w:sz w:val="22"/>
          <w:szCs w:val="22"/>
        </w:rPr>
        <w:t xml:space="preserve"> 2008). </w:t>
      </w:r>
      <w:r w:rsidRPr="002727CA">
        <w:rPr>
          <w:rFonts w:ascii="Arial" w:hAnsi="Arial" w:cs="Arial"/>
          <w:color w:val="000000"/>
          <w:sz w:val="22"/>
          <w:szCs w:val="22"/>
        </w:rPr>
        <w:t>Its maxim</w:t>
      </w:r>
      <w:r>
        <w:rPr>
          <w:rFonts w:ascii="Arial" w:hAnsi="Arial" w:cs="Arial"/>
          <w:color w:val="000000"/>
          <w:sz w:val="22"/>
          <w:szCs w:val="22"/>
        </w:rPr>
        <w:t xml:space="preserve">um elevation is 3 m (Elvish &amp; </w:t>
      </w:r>
      <w:r w:rsidRPr="002727CA">
        <w:rPr>
          <w:rFonts w:ascii="Arial" w:hAnsi="Arial" w:cs="Arial"/>
          <w:color w:val="000000"/>
          <w:sz w:val="22"/>
          <w:szCs w:val="22"/>
        </w:rPr>
        <w:t>Walker 1991), rendering it vulnerable to storm surges or tsunamis.</w:t>
      </w:r>
    </w:p>
    <w:p w14:paraId="24E422DB" w14:textId="77777777" w:rsidR="009B2E05" w:rsidRDefault="009B2E05" w:rsidP="009B2E05">
      <w:pPr>
        <w:pStyle w:val="CAheading"/>
        <w:spacing w:after="0"/>
      </w:pPr>
    </w:p>
    <w:p w14:paraId="47E56982" w14:textId="77777777" w:rsidR="00424584" w:rsidRPr="007D7E49" w:rsidRDefault="007D7E49" w:rsidP="00AB638E">
      <w:pPr>
        <w:pStyle w:val="CAheading"/>
      </w:pPr>
      <w:r w:rsidRPr="007D7E49">
        <w:t>Relevant Biology/Ecology</w:t>
      </w:r>
    </w:p>
    <w:p w14:paraId="47E56983" w14:textId="7C98F3BA" w:rsidR="002727CA" w:rsidRPr="002727CA" w:rsidRDefault="002727CA" w:rsidP="002727CA">
      <w:pPr>
        <w:rPr>
          <w:rFonts w:ascii="Arial" w:hAnsi="Arial" w:cs="Arial"/>
          <w:color w:val="000000"/>
          <w:sz w:val="22"/>
          <w:szCs w:val="22"/>
        </w:rPr>
      </w:pPr>
      <w:r w:rsidRPr="002727CA">
        <w:rPr>
          <w:rFonts w:ascii="Arial" w:hAnsi="Arial" w:cs="Arial"/>
          <w:color w:val="000000"/>
          <w:sz w:val="22"/>
          <w:szCs w:val="22"/>
        </w:rPr>
        <w:t xml:space="preserve">The </w:t>
      </w:r>
      <w:r w:rsidR="00B31AA7">
        <w:rPr>
          <w:rFonts w:ascii="Arial" w:hAnsi="Arial" w:cs="Arial"/>
          <w:color w:val="000000"/>
          <w:sz w:val="22"/>
          <w:szCs w:val="22"/>
        </w:rPr>
        <w:t>Bramble Cay Melomys</w:t>
      </w:r>
      <w:r w:rsidRPr="002727CA">
        <w:rPr>
          <w:rFonts w:ascii="Arial" w:hAnsi="Arial" w:cs="Arial"/>
          <w:color w:val="000000"/>
          <w:sz w:val="22"/>
          <w:szCs w:val="22"/>
        </w:rPr>
        <w:t xml:space="preserve"> </w:t>
      </w:r>
      <w:r w:rsidR="001119E8">
        <w:rPr>
          <w:rFonts w:ascii="Arial" w:hAnsi="Arial" w:cs="Arial"/>
          <w:color w:val="000000"/>
          <w:sz w:val="22"/>
          <w:szCs w:val="22"/>
        </w:rPr>
        <w:t>wa</w:t>
      </w:r>
      <w:r w:rsidRPr="002727CA">
        <w:rPr>
          <w:rFonts w:ascii="Arial" w:hAnsi="Arial" w:cs="Arial"/>
          <w:color w:val="000000"/>
          <w:sz w:val="22"/>
          <w:szCs w:val="22"/>
        </w:rPr>
        <w:t xml:space="preserve">s </w:t>
      </w:r>
      <w:r w:rsidR="001119E8">
        <w:rPr>
          <w:rFonts w:ascii="Arial" w:hAnsi="Arial" w:cs="Arial"/>
          <w:color w:val="000000"/>
          <w:sz w:val="22"/>
          <w:szCs w:val="22"/>
        </w:rPr>
        <w:t>a nocturnal rodent that sheltered</w:t>
      </w:r>
      <w:r w:rsidRPr="002727CA">
        <w:rPr>
          <w:rFonts w:ascii="Arial" w:hAnsi="Arial" w:cs="Arial"/>
          <w:color w:val="000000"/>
          <w:sz w:val="22"/>
          <w:szCs w:val="22"/>
        </w:rPr>
        <w:t xml:space="preserve"> mostly in burrows, and under logs and debris (Limpus </w:t>
      </w:r>
      <w:r w:rsidR="00B31AA7">
        <w:rPr>
          <w:rFonts w:ascii="Arial" w:hAnsi="Arial" w:cs="Arial"/>
          <w:color w:val="000000"/>
          <w:sz w:val="22"/>
          <w:szCs w:val="22"/>
        </w:rPr>
        <w:t>et al.</w:t>
      </w:r>
      <w:r w:rsidRPr="002727CA">
        <w:rPr>
          <w:rFonts w:ascii="Arial" w:hAnsi="Arial" w:cs="Arial"/>
          <w:color w:val="000000"/>
          <w:sz w:val="22"/>
          <w:szCs w:val="22"/>
        </w:rPr>
        <w:t xml:space="preserve"> 1983; Latch</w:t>
      </w:r>
      <w:r w:rsidR="001119E8">
        <w:rPr>
          <w:rFonts w:ascii="Arial" w:hAnsi="Arial" w:cs="Arial"/>
          <w:color w:val="000000"/>
          <w:sz w:val="22"/>
          <w:szCs w:val="22"/>
        </w:rPr>
        <w:t xml:space="preserve"> 2008). Its diet wa</w:t>
      </w:r>
      <w:r w:rsidRPr="002727CA">
        <w:rPr>
          <w:rFonts w:ascii="Arial" w:hAnsi="Arial" w:cs="Arial"/>
          <w:color w:val="000000"/>
          <w:sz w:val="22"/>
          <w:szCs w:val="22"/>
        </w:rPr>
        <w:t>s poorly known</w:t>
      </w:r>
      <w:r w:rsidR="001119E8">
        <w:rPr>
          <w:rFonts w:ascii="Arial" w:hAnsi="Arial" w:cs="Arial"/>
          <w:color w:val="000000"/>
          <w:sz w:val="22"/>
          <w:szCs w:val="22"/>
        </w:rPr>
        <w:t>.</w:t>
      </w:r>
      <w:r w:rsidRPr="002727CA">
        <w:rPr>
          <w:rFonts w:ascii="Arial" w:hAnsi="Arial" w:cs="Arial"/>
          <w:color w:val="000000"/>
          <w:sz w:val="22"/>
          <w:szCs w:val="22"/>
        </w:rPr>
        <w:t xml:space="preserve"> Latch (2008) reported that it frequently fed on the fleshy herb </w:t>
      </w:r>
      <w:r w:rsidRPr="002727CA">
        <w:rPr>
          <w:rFonts w:ascii="Arial" w:hAnsi="Arial" w:cs="Arial"/>
          <w:i/>
          <w:color w:val="000000"/>
          <w:sz w:val="22"/>
          <w:szCs w:val="22"/>
        </w:rPr>
        <w:t>Portulaca oleracea</w:t>
      </w:r>
      <w:r w:rsidR="00C85DCD">
        <w:rPr>
          <w:rFonts w:ascii="Arial" w:hAnsi="Arial" w:cs="Arial"/>
          <w:color w:val="000000"/>
          <w:sz w:val="22"/>
          <w:szCs w:val="22"/>
        </w:rPr>
        <w:t xml:space="preserve"> </w:t>
      </w:r>
      <w:r w:rsidR="00C85DCD">
        <w:rPr>
          <w:rFonts w:ascii="Arial" w:hAnsi="Arial" w:cs="Arial"/>
          <w:sz w:val="20"/>
          <w:szCs w:val="20"/>
          <w:lang w:val="en"/>
        </w:rPr>
        <w:t>(</w:t>
      </w:r>
      <w:r w:rsidR="00C85DCD" w:rsidRPr="00C85DCD">
        <w:rPr>
          <w:rFonts w:ascii="Arial" w:hAnsi="Arial" w:cs="Arial"/>
          <w:color w:val="000000"/>
          <w:sz w:val="22"/>
          <w:szCs w:val="22"/>
        </w:rPr>
        <w:t>common purslane)</w:t>
      </w:r>
      <w:r w:rsidRPr="002727CA">
        <w:rPr>
          <w:rFonts w:ascii="Arial" w:hAnsi="Arial" w:cs="Arial"/>
          <w:color w:val="000000"/>
          <w:sz w:val="22"/>
          <w:szCs w:val="22"/>
        </w:rPr>
        <w:t>,</w:t>
      </w:r>
      <w:r w:rsidR="001119E8">
        <w:rPr>
          <w:rFonts w:ascii="Arial" w:hAnsi="Arial" w:cs="Arial"/>
          <w:color w:val="000000"/>
          <w:sz w:val="22"/>
          <w:szCs w:val="22"/>
        </w:rPr>
        <w:t xml:space="preserve"> and considered that the diet was probably entirely vegetarian;</w:t>
      </w:r>
      <w:r w:rsidRPr="002727CA">
        <w:rPr>
          <w:rFonts w:ascii="Arial" w:hAnsi="Arial" w:cs="Arial"/>
          <w:color w:val="000000"/>
          <w:sz w:val="22"/>
          <w:szCs w:val="22"/>
        </w:rPr>
        <w:t xml:space="preserve"> however</w:t>
      </w:r>
      <w:r w:rsidR="001119E8">
        <w:rPr>
          <w:rFonts w:ascii="Arial" w:hAnsi="Arial" w:cs="Arial"/>
          <w:color w:val="000000"/>
          <w:sz w:val="22"/>
          <w:szCs w:val="22"/>
        </w:rPr>
        <w:t>,</w:t>
      </w:r>
      <w:r w:rsidRPr="002727CA">
        <w:rPr>
          <w:rFonts w:ascii="Arial" w:hAnsi="Arial" w:cs="Arial"/>
          <w:color w:val="000000"/>
          <w:sz w:val="22"/>
          <w:szCs w:val="22"/>
        </w:rPr>
        <w:t xml:space="preserve"> Ellison (1998) reported an account of </w:t>
      </w:r>
      <w:r w:rsidR="001119E8">
        <w:rPr>
          <w:rFonts w:ascii="Arial" w:hAnsi="Arial" w:cs="Arial"/>
          <w:color w:val="000000"/>
          <w:sz w:val="22"/>
          <w:szCs w:val="22"/>
        </w:rPr>
        <w:t xml:space="preserve">it </w:t>
      </w:r>
      <w:r w:rsidRPr="002727CA">
        <w:rPr>
          <w:rFonts w:ascii="Arial" w:hAnsi="Arial" w:cs="Arial"/>
          <w:color w:val="000000"/>
          <w:sz w:val="22"/>
          <w:szCs w:val="22"/>
        </w:rPr>
        <w:t>feeding on turtle eggs.</w:t>
      </w:r>
    </w:p>
    <w:p w14:paraId="47E56984" w14:textId="77777777" w:rsidR="002727CA" w:rsidRPr="002727CA" w:rsidRDefault="002727CA" w:rsidP="002727CA">
      <w:pPr>
        <w:rPr>
          <w:rFonts w:ascii="Arial" w:hAnsi="Arial" w:cs="Arial"/>
          <w:color w:val="000000"/>
          <w:sz w:val="22"/>
          <w:szCs w:val="22"/>
        </w:rPr>
      </w:pPr>
    </w:p>
    <w:p w14:paraId="47E56985" w14:textId="77777777" w:rsidR="002727CA" w:rsidRDefault="002727CA" w:rsidP="002727CA">
      <w:pPr>
        <w:rPr>
          <w:rFonts w:ascii="Arial" w:hAnsi="Arial" w:cs="Arial"/>
          <w:color w:val="000000"/>
          <w:sz w:val="22"/>
          <w:szCs w:val="22"/>
        </w:rPr>
      </w:pPr>
      <w:r w:rsidRPr="002727CA">
        <w:rPr>
          <w:rFonts w:ascii="Arial" w:hAnsi="Arial" w:cs="Arial"/>
          <w:color w:val="000000"/>
          <w:sz w:val="22"/>
          <w:szCs w:val="22"/>
        </w:rPr>
        <w:t>Dennis (2012) reported a strong female-biased sex ratio, and suggested an extended breeding season at least over the winter months (based on captures in July of pregnant and lactating females, juveniles and sub-adults).</w:t>
      </w:r>
    </w:p>
    <w:p w14:paraId="4F3E2B54" w14:textId="192B6681" w:rsidR="00471643" w:rsidRDefault="00471643" w:rsidP="002727CA">
      <w:pPr>
        <w:rPr>
          <w:rFonts w:ascii="Arial" w:hAnsi="Arial" w:cs="Arial"/>
          <w:color w:val="000000"/>
          <w:sz w:val="22"/>
          <w:szCs w:val="22"/>
        </w:rPr>
      </w:pPr>
    </w:p>
    <w:p w14:paraId="42E653D8" w14:textId="7F1E2978" w:rsidR="00471643" w:rsidRPr="002727CA" w:rsidRDefault="00471643" w:rsidP="002727CA">
      <w:pPr>
        <w:rPr>
          <w:rFonts w:ascii="Arial" w:hAnsi="Arial" w:cs="Arial"/>
          <w:color w:val="000000"/>
          <w:sz w:val="22"/>
          <w:szCs w:val="22"/>
        </w:rPr>
      </w:pPr>
      <w:r w:rsidRPr="00471643">
        <w:rPr>
          <w:rFonts w:ascii="Arial" w:hAnsi="Arial" w:cs="Arial"/>
          <w:color w:val="000000"/>
          <w:sz w:val="22"/>
          <w:szCs w:val="22"/>
        </w:rPr>
        <w:t xml:space="preserve">The </w:t>
      </w:r>
      <w:r w:rsidR="00B31AA7">
        <w:rPr>
          <w:rFonts w:ascii="Arial" w:hAnsi="Arial" w:cs="Arial"/>
          <w:color w:val="000000"/>
          <w:sz w:val="22"/>
          <w:szCs w:val="22"/>
        </w:rPr>
        <w:t>Bramble Cay Melomys</w:t>
      </w:r>
      <w:r w:rsidRPr="00471643">
        <w:rPr>
          <w:rFonts w:ascii="Arial" w:hAnsi="Arial" w:cs="Arial"/>
          <w:color w:val="000000"/>
          <w:sz w:val="22"/>
          <w:szCs w:val="22"/>
        </w:rPr>
        <w:t xml:space="preserve"> coexisted with large numbers of shorebirds (noddies, terns and boobies) and nesting green turtles</w:t>
      </w:r>
      <w:r w:rsidR="00EA0F51">
        <w:rPr>
          <w:rFonts w:ascii="Arial" w:hAnsi="Arial" w:cs="Arial"/>
          <w:color w:val="000000"/>
          <w:sz w:val="22"/>
          <w:szCs w:val="22"/>
        </w:rPr>
        <w:t>, but avoided areas where</w:t>
      </w:r>
      <w:r w:rsidRPr="00471643">
        <w:rPr>
          <w:rFonts w:ascii="Arial" w:hAnsi="Arial" w:cs="Arial"/>
          <w:color w:val="000000"/>
          <w:sz w:val="22"/>
          <w:szCs w:val="22"/>
        </w:rPr>
        <w:t xml:space="preserve"> high densities of shorebirds occurred (DEHP 2016).</w:t>
      </w:r>
    </w:p>
    <w:p w14:paraId="47E56986" w14:textId="77777777" w:rsidR="002727CA" w:rsidRPr="002727CA" w:rsidRDefault="002727CA" w:rsidP="002727CA">
      <w:pPr>
        <w:rPr>
          <w:rFonts w:ascii="Arial" w:hAnsi="Arial" w:cs="Arial"/>
          <w:color w:val="000000"/>
          <w:sz w:val="22"/>
          <w:szCs w:val="22"/>
        </w:rPr>
      </w:pPr>
    </w:p>
    <w:p w14:paraId="47E56987" w14:textId="6B15F05D" w:rsidR="002727CA" w:rsidRDefault="002727CA" w:rsidP="002727CA">
      <w:pPr>
        <w:rPr>
          <w:rFonts w:ascii="Arial" w:hAnsi="Arial" w:cs="Arial"/>
          <w:color w:val="000000"/>
          <w:sz w:val="22"/>
          <w:szCs w:val="22"/>
        </w:rPr>
      </w:pPr>
      <w:r w:rsidRPr="002727CA">
        <w:rPr>
          <w:rFonts w:ascii="Arial" w:hAnsi="Arial" w:cs="Arial"/>
          <w:color w:val="000000"/>
          <w:sz w:val="22"/>
          <w:szCs w:val="22"/>
        </w:rPr>
        <w:t xml:space="preserve">There is no published information on </w:t>
      </w:r>
      <w:r w:rsidR="003D057B">
        <w:rPr>
          <w:rFonts w:ascii="Arial" w:hAnsi="Arial" w:cs="Arial"/>
          <w:color w:val="000000"/>
          <w:sz w:val="22"/>
          <w:szCs w:val="22"/>
        </w:rPr>
        <w:t xml:space="preserve">the </w:t>
      </w:r>
      <w:r w:rsidRPr="002727CA">
        <w:rPr>
          <w:rFonts w:ascii="Arial" w:hAnsi="Arial" w:cs="Arial"/>
          <w:color w:val="000000"/>
          <w:sz w:val="22"/>
          <w:szCs w:val="22"/>
        </w:rPr>
        <w:t xml:space="preserve">life history of this species, but limited information for other </w:t>
      </w:r>
      <w:r w:rsidRPr="002727CA">
        <w:rPr>
          <w:rFonts w:ascii="Arial" w:hAnsi="Arial" w:cs="Arial"/>
          <w:i/>
          <w:color w:val="000000"/>
          <w:sz w:val="22"/>
          <w:szCs w:val="22"/>
        </w:rPr>
        <w:t>Melomys</w:t>
      </w:r>
      <w:r w:rsidRPr="002727CA">
        <w:rPr>
          <w:rFonts w:ascii="Arial" w:hAnsi="Arial" w:cs="Arial"/>
          <w:color w:val="000000"/>
          <w:sz w:val="22"/>
          <w:szCs w:val="22"/>
        </w:rPr>
        <w:t xml:space="preserve"> suggests that longevi</w:t>
      </w:r>
      <w:r>
        <w:rPr>
          <w:rFonts w:ascii="Arial" w:hAnsi="Arial" w:cs="Arial"/>
          <w:color w:val="000000"/>
          <w:sz w:val="22"/>
          <w:szCs w:val="22"/>
        </w:rPr>
        <w:t>ty in the wild may</w:t>
      </w:r>
      <w:r w:rsidR="001119E8">
        <w:rPr>
          <w:rFonts w:ascii="Arial" w:hAnsi="Arial" w:cs="Arial"/>
          <w:color w:val="000000"/>
          <w:sz w:val="22"/>
          <w:szCs w:val="22"/>
        </w:rPr>
        <w:t xml:space="preserve"> have been</w:t>
      </w:r>
      <w:r>
        <w:rPr>
          <w:rFonts w:ascii="Arial" w:hAnsi="Arial" w:cs="Arial"/>
          <w:color w:val="000000"/>
          <w:sz w:val="22"/>
          <w:szCs w:val="22"/>
        </w:rPr>
        <w:t xml:space="preserve"> at least two</w:t>
      </w:r>
      <w:r w:rsidR="0029081F">
        <w:rPr>
          <w:rFonts w:ascii="Arial" w:hAnsi="Arial" w:cs="Arial"/>
          <w:color w:val="000000"/>
          <w:sz w:val="22"/>
          <w:szCs w:val="22"/>
        </w:rPr>
        <w:t xml:space="preserve"> years (Watts &amp; </w:t>
      </w:r>
      <w:r w:rsidRPr="002727CA">
        <w:rPr>
          <w:rFonts w:ascii="Arial" w:hAnsi="Arial" w:cs="Arial"/>
          <w:color w:val="000000"/>
          <w:sz w:val="22"/>
          <w:szCs w:val="22"/>
        </w:rPr>
        <w:t>Aslin</w:t>
      </w:r>
      <w:r w:rsidR="0029081F">
        <w:rPr>
          <w:rFonts w:ascii="Arial" w:hAnsi="Arial" w:cs="Arial"/>
          <w:color w:val="000000"/>
          <w:sz w:val="22"/>
          <w:szCs w:val="22"/>
        </w:rPr>
        <w:t>,</w:t>
      </w:r>
      <w:r w:rsidRPr="002727CA">
        <w:rPr>
          <w:rFonts w:ascii="Arial" w:hAnsi="Arial" w:cs="Arial"/>
          <w:color w:val="000000"/>
          <w:sz w:val="22"/>
          <w:szCs w:val="22"/>
        </w:rPr>
        <w:t xml:space="preserve"> 1981)</w:t>
      </w:r>
      <w:r>
        <w:rPr>
          <w:rFonts w:ascii="Arial" w:hAnsi="Arial" w:cs="Arial"/>
          <w:color w:val="000000"/>
          <w:sz w:val="22"/>
          <w:szCs w:val="22"/>
        </w:rPr>
        <w:t>. Two</w:t>
      </w:r>
      <w:r w:rsidRPr="002727CA">
        <w:rPr>
          <w:rFonts w:ascii="Arial" w:hAnsi="Arial" w:cs="Arial"/>
          <w:color w:val="000000"/>
          <w:sz w:val="22"/>
          <w:szCs w:val="22"/>
        </w:rPr>
        <w:t xml:space="preserve"> years is taken here as the generation length. </w:t>
      </w:r>
    </w:p>
    <w:p w14:paraId="47E56988" w14:textId="77777777" w:rsidR="002727CA" w:rsidRPr="002727CA" w:rsidRDefault="002727CA" w:rsidP="002727CA">
      <w:pPr>
        <w:rPr>
          <w:rFonts w:ascii="Arial" w:hAnsi="Arial" w:cs="Arial"/>
          <w:color w:val="000000"/>
          <w:sz w:val="22"/>
          <w:szCs w:val="22"/>
        </w:rPr>
      </w:pPr>
    </w:p>
    <w:p w14:paraId="47E56989" w14:textId="77777777" w:rsidR="003445DF" w:rsidRDefault="007D7E49" w:rsidP="00AB638E">
      <w:pPr>
        <w:pStyle w:val="CAheading"/>
      </w:pPr>
      <w:r w:rsidRPr="007D7E49">
        <w:t>Threats</w:t>
      </w:r>
    </w:p>
    <w:p w14:paraId="4878C144" w14:textId="35F88295" w:rsidR="00612F26" w:rsidRDefault="00A31FA2" w:rsidP="00612F26">
      <w:pPr>
        <w:rPr>
          <w:rFonts w:ascii="Arial" w:hAnsi="Arial" w:cs="Arial"/>
          <w:sz w:val="22"/>
          <w:szCs w:val="22"/>
        </w:rPr>
      </w:pPr>
      <w:r w:rsidRPr="00612F26">
        <w:rPr>
          <w:rFonts w:ascii="Arial" w:hAnsi="Arial" w:cs="Arial"/>
          <w:color w:val="000000"/>
          <w:sz w:val="22"/>
          <w:szCs w:val="22"/>
          <w:lang w:val="en"/>
        </w:rPr>
        <w:t>Being confined to a single, very small</w:t>
      </w:r>
      <w:r w:rsidR="00EA0F51">
        <w:rPr>
          <w:rFonts w:ascii="Arial" w:hAnsi="Arial" w:cs="Arial"/>
          <w:color w:val="000000"/>
          <w:sz w:val="22"/>
          <w:szCs w:val="22"/>
          <w:lang w:val="en"/>
        </w:rPr>
        <w:t xml:space="preserve"> and</w:t>
      </w:r>
      <w:r w:rsidRPr="00612F26">
        <w:rPr>
          <w:rFonts w:ascii="Arial" w:hAnsi="Arial" w:cs="Arial"/>
          <w:color w:val="000000"/>
          <w:sz w:val="22"/>
          <w:szCs w:val="22"/>
          <w:lang w:val="en"/>
        </w:rPr>
        <w:t xml:space="preserve"> isolated location, the </w:t>
      </w:r>
      <w:r w:rsidR="00B31AA7">
        <w:rPr>
          <w:rFonts w:ascii="Arial" w:hAnsi="Arial" w:cs="Arial"/>
          <w:color w:val="000000"/>
          <w:sz w:val="22"/>
          <w:szCs w:val="22"/>
          <w:lang w:val="en"/>
        </w:rPr>
        <w:t>Bramble Cay Melomys</w:t>
      </w:r>
      <w:r w:rsidR="00557915" w:rsidRPr="00612F26">
        <w:rPr>
          <w:rFonts w:ascii="Arial" w:hAnsi="Arial" w:cs="Arial"/>
          <w:color w:val="000000"/>
          <w:sz w:val="22"/>
          <w:szCs w:val="22"/>
          <w:lang w:val="en"/>
        </w:rPr>
        <w:t xml:space="preserve"> </w:t>
      </w:r>
      <w:r w:rsidRPr="00612F26">
        <w:rPr>
          <w:rFonts w:ascii="Arial" w:hAnsi="Arial" w:cs="Arial"/>
          <w:color w:val="000000"/>
          <w:sz w:val="22"/>
          <w:szCs w:val="22"/>
          <w:lang w:val="en"/>
        </w:rPr>
        <w:t xml:space="preserve">was susceptible to a </w:t>
      </w:r>
      <w:r w:rsidR="00EA0F51">
        <w:rPr>
          <w:rFonts w:ascii="Arial" w:hAnsi="Arial" w:cs="Arial"/>
          <w:color w:val="000000"/>
          <w:sz w:val="22"/>
          <w:szCs w:val="22"/>
          <w:lang w:val="en"/>
        </w:rPr>
        <w:t xml:space="preserve">wide </w:t>
      </w:r>
      <w:r w:rsidRPr="00612F26">
        <w:rPr>
          <w:rFonts w:ascii="Arial" w:hAnsi="Arial" w:cs="Arial"/>
          <w:color w:val="000000"/>
          <w:sz w:val="22"/>
          <w:szCs w:val="22"/>
          <w:lang w:val="en"/>
        </w:rPr>
        <w:t>range of threats</w:t>
      </w:r>
      <w:r w:rsidR="00612F26" w:rsidRPr="00612F26">
        <w:rPr>
          <w:rFonts w:ascii="Arial" w:hAnsi="Arial" w:cs="Arial"/>
          <w:color w:val="000000"/>
          <w:sz w:val="22"/>
          <w:szCs w:val="22"/>
          <w:lang w:val="en"/>
        </w:rPr>
        <w:t xml:space="preserve"> (Table 1)</w:t>
      </w:r>
      <w:r w:rsidRPr="00612F26">
        <w:rPr>
          <w:rFonts w:ascii="Arial" w:hAnsi="Arial" w:cs="Arial"/>
          <w:color w:val="000000"/>
          <w:sz w:val="22"/>
          <w:szCs w:val="22"/>
          <w:lang w:val="en"/>
        </w:rPr>
        <w:t xml:space="preserve">. </w:t>
      </w:r>
      <w:r w:rsidR="00612F26" w:rsidRPr="002175F3">
        <w:rPr>
          <w:rFonts w:ascii="Arial" w:hAnsi="Arial" w:cs="Arial"/>
          <w:color w:val="000000"/>
          <w:sz w:val="22"/>
          <w:szCs w:val="22"/>
          <w:lang w:val="en"/>
        </w:rPr>
        <w:t>Available evidence indicates that the anthropogenic climate change-induced impacts of sea-level rise, coupled with an increased frequency and intensity of weather events that produced damaging storm surges and extreme high water levels, particularly during</w:t>
      </w:r>
      <w:r w:rsidR="00EA0F51">
        <w:rPr>
          <w:rFonts w:ascii="Arial" w:hAnsi="Arial" w:cs="Arial"/>
          <w:color w:val="000000"/>
          <w:sz w:val="22"/>
          <w:szCs w:val="22"/>
          <w:lang w:val="en"/>
        </w:rPr>
        <w:t xml:space="preserve"> the decade 2004 to 2014,</w:t>
      </w:r>
      <w:r w:rsidR="00612F26" w:rsidRPr="002175F3">
        <w:rPr>
          <w:rFonts w:ascii="Arial" w:hAnsi="Arial" w:cs="Arial"/>
          <w:color w:val="000000"/>
          <w:sz w:val="22"/>
          <w:szCs w:val="22"/>
          <w:lang w:val="en"/>
        </w:rPr>
        <w:t xml:space="preserve"> were most likely responsible for the extirpation of the </w:t>
      </w:r>
      <w:r w:rsidR="00557915">
        <w:rPr>
          <w:rFonts w:ascii="Arial" w:hAnsi="Arial" w:cs="Arial"/>
          <w:color w:val="000000"/>
          <w:sz w:val="22"/>
          <w:szCs w:val="22"/>
          <w:lang w:val="en"/>
        </w:rPr>
        <w:t>species</w:t>
      </w:r>
      <w:r w:rsidR="00612F26" w:rsidRPr="002175F3">
        <w:rPr>
          <w:rFonts w:ascii="Arial" w:hAnsi="Arial" w:cs="Arial"/>
          <w:color w:val="000000"/>
          <w:sz w:val="22"/>
          <w:szCs w:val="22"/>
          <w:lang w:val="en"/>
        </w:rPr>
        <w:t xml:space="preserve"> from Bramble Cay (DEHP 2016).</w:t>
      </w:r>
    </w:p>
    <w:p w14:paraId="43564B7F" w14:textId="7A107987" w:rsidR="002175F3" w:rsidRDefault="002175F3" w:rsidP="00612F26">
      <w:pPr>
        <w:pStyle w:val="CAheading"/>
        <w:spacing w:after="0"/>
        <w:rPr>
          <w:b w:val="0"/>
          <w:color w:val="000000"/>
        </w:rPr>
      </w:pPr>
    </w:p>
    <w:p w14:paraId="4866110C" w14:textId="5060B413" w:rsidR="00612F26" w:rsidRDefault="00612F26" w:rsidP="00612F26">
      <w:pPr>
        <w:keepNext/>
        <w:spacing w:after="240"/>
        <w:rPr>
          <w:rFonts w:ascii="Arial" w:hAnsi="Arial" w:cs="Arial"/>
          <w:sz w:val="22"/>
          <w:szCs w:val="22"/>
        </w:rPr>
      </w:pPr>
      <w:r w:rsidRPr="00B31AA7">
        <w:rPr>
          <w:rFonts w:ascii="Arial" w:hAnsi="Arial" w:cs="Arial"/>
          <w:b/>
          <w:sz w:val="22"/>
          <w:szCs w:val="22"/>
        </w:rPr>
        <w:t>Table 1</w:t>
      </w:r>
      <w:r w:rsidR="00B31AA7" w:rsidRPr="00B31AA7">
        <w:rPr>
          <w:rFonts w:ascii="Arial" w:hAnsi="Arial" w:cs="Arial"/>
          <w:b/>
          <w:sz w:val="22"/>
          <w:szCs w:val="22"/>
        </w:rPr>
        <w:t>:</w:t>
      </w:r>
      <w:r w:rsidRPr="004023AD">
        <w:rPr>
          <w:rFonts w:ascii="Arial" w:hAnsi="Arial" w:cs="Arial"/>
          <w:sz w:val="22"/>
          <w:szCs w:val="22"/>
        </w:rPr>
        <w:t xml:space="preserve"> Threats</w:t>
      </w:r>
      <w:r w:rsidRPr="008837E3">
        <w:rPr>
          <w:rFonts w:ascii="Arial" w:hAnsi="Arial" w:cs="Arial"/>
          <w:sz w:val="22"/>
          <w:szCs w:val="22"/>
        </w:rPr>
        <w:t xml:space="preserve"> </w:t>
      </w:r>
      <w:r w:rsidR="004C7C2C">
        <w:rPr>
          <w:rFonts w:ascii="Arial" w:hAnsi="Arial" w:cs="Arial"/>
          <w:sz w:val="22"/>
          <w:szCs w:val="22"/>
        </w:rPr>
        <w:t xml:space="preserve">that have </w:t>
      </w:r>
      <w:r w:rsidRPr="008837E3">
        <w:rPr>
          <w:rFonts w:ascii="Arial" w:hAnsi="Arial" w:cs="Arial"/>
          <w:sz w:val="22"/>
          <w:szCs w:val="22"/>
        </w:rPr>
        <w:t>impact</w:t>
      </w:r>
      <w:r w:rsidR="004C7C2C">
        <w:rPr>
          <w:rFonts w:ascii="Arial" w:hAnsi="Arial" w:cs="Arial"/>
          <w:sz w:val="22"/>
          <w:szCs w:val="22"/>
        </w:rPr>
        <w:t>ed</w:t>
      </w:r>
      <w:r w:rsidRPr="008837E3">
        <w:rPr>
          <w:rFonts w:ascii="Arial" w:hAnsi="Arial" w:cs="Arial"/>
          <w:sz w:val="22"/>
          <w:szCs w:val="22"/>
        </w:rPr>
        <w:t xml:space="preserve"> the </w:t>
      </w:r>
      <w:r w:rsidR="00B31AA7">
        <w:rPr>
          <w:rFonts w:ascii="Arial" w:hAnsi="Arial" w:cs="Arial"/>
          <w:sz w:val="22"/>
          <w:szCs w:val="22"/>
          <w:lang w:eastAsia="en-AU"/>
        </w:rPr>
        <w:t>Bramble Cay Melomys</w:t>
      </w:r>
      <w:r w:rsidRPr="008837E3">
        <w:rPr>
          <w:rFonts w:ascii="Arial" w:hAnsi="Arial" w:cs="Arial"/>
          <w:sz w:val="22"/>
          <w:szCs w:val="22"/>
        </w:rPr>
        <w:t xml:space="preserve"> in approximate order of severity of risk, based on available evidence</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7"/>
        <w:gridCol w:w="1559"/>
        <w:gridCol w:w="1276"/>
        <w:gridCol w:w="5153"/>
      </w:tblGrid>
      <w:tr w:rsidR="002C6F4D" w:rsidRPr="002727CA" w14:paraId="47E5698E" w14:textId="77777777" w:rsidTr="002C6F4D">
        <w:trPr>
          <w:jc w:val="center"/>
        </w:trPr>
        <w:tc>
          <w:tcPr>
            <w:tcW w:w="1157" w:type="dxa"/>
            <w:shd w:val="clear" w:color="auto" w:fill="C0C0C0"/>
          </w:tcPr>
          <w:p w14:paraId="47E5698A" w14:textId="55625D0C" w:rsidR="002C6F4D" w:rsidRPr="002727CA" w:rsidRDefault="002C6F4D" w:rsidP="002C6F4D">
            <w:pPr>
              <w:rPr>
                <w:rFonts w:ascii="Arial" w:hAnsi="Arial" w:cs="Arial"/>
                <w:b/>
                <w:bCs/>
                <w:color w:val="000000"/>
                <w:sz w:val="22"/>
                <w:szCs w:val="22"/>
              </w:rPr>
            </w:pPr>
            <w:r>
              <w:rPr>
                <w:rFonts w:ascii="Arial" w:hAnsi="Arial" w:cs="Arial"/>
                <w:b/>
                <w:bCs/>
                <w:color w:val="000000"/>
                <w:sz w:val="22"/>
                <w:szCs w:val="22"/>
              </w:rPr>
              <w:t>Number</w:t>
            </w:r>
          </w:p>
        </w:tc>
        <w:tc>
          <w:tcPr>
            <w:tcW w:w="1559" w:type="dxa"/>
            <w:shd w:val="clear" w:color="auto" w:fill="C0C0C0"/>
          </w:tcPr>
          <w:p w14:paraId="0C5E96BC" w14:textId="21EDB013" w:rsidR="002C6F4D" w:rsidRDefault="002C6F4D" w:rsidP="002C6F4D">
            <w:pPr>
              <w:rPr>
                <w:rFonts w:ascii="Arial" w:hAnsi="Arial" w:cs="Arial"/>
                <w:b/>
                <w:bCs/>
                <w:color w:val="000000"/>
                <w:sz w:val="22"/>
                <w:szCs w:val="22"/>
              </w:rPr>
            </w:pPr>
            <w:r w:rsidRPr="002727CA">
              <w:rPr>
                <w:rFonts w:ascii="Arial" w:hAnsi="Arial" w:cs="Arial"/>
                <w:b/>
                <w:bCs/>
                <w:color w:val="000000"/>
                <w:sz w:val="22"/>
                <w:szCs w:val="22"/>
              </w:rPr>
              <w:t>Threat factor</w:t>
            </w:r>
          </w:p>
        </w:tc>
        <w:tc>
          <w:tcPr>
            <w:tcW w:w="1276" w:type="dxa"/>
            <w:shd w:val="clear" w:color="auto" w:fill="C0C0C0"/>
          </w:tcPr>
          <w:p w14:paraId="47E5698C" w14:textId="0CF6A826" w:rsidR="002C6F4D" w:rsidRPr="002727CA" w:rsidRDefault="002C6F4D" w:rsidP="002C6F4D">
            <w:pPr>
              <w:rPr>
                <w:rFonts w:ascii="Arial" w:hAnsi="Arial" w:cs="Arial"/>
                <w:b/>
                <w:bCs/>
                <w:color w:val="000000"/>
                <w:sz w:val="22"/>
                <w:szCs w:val="22"/>
              </w:rPr>
            </w:pPr>
            <w:r>
              <w:rPr>
                <w:rFonts w:ascii="Arial" w:hAnsi="Arial" w:cs="Arial"/>
                <w:b/>
                <w:bCs/>
                <w:color w:val="000000"/>
                <w:sz w:val="22"/>
                <w:szCs w:val="22"/>
              </w:rPr>
              <w:t>Threat type and status</w:t>
            </w:r>
          </w:p>
        </w:tc>
        <w:tc>
          <w:tcPr>
            <w:tcW w:w="5153" w:type="dxa"/>
            <w:shd w:val="clear" w:color="auto" w:fill="C0C0C0"/>
          </w:tcPr>
          <w:p w14:paraId="47E5698D" w14:textId="77777777" w:rsidR="002C6F4D" w:rsidRPr="002727CA" w:rsidRDefault="002C6F4D" w:rsidP="002C6F4D">
            <w:pPr>
              <w:rPr>
                <w:rFonts w:ascii="Arial" w:hAnsi="Arial" w:cs="Arial"/>
                <w:b/>
                <w:bCs/>
                <w:color w:val="000000"/>
                <w:sz w:val="22"/>
                <w:szCs w:val="22"/>
              </w:rPr>
            </w:pPr>
            <w:r w:rsidRPr="002727CA">
              <w:rPr>
                <w:rFonts w:ascii="Arial" w:hAnsi="Arial" w:cs="Arial"/>
                <w:b/>
                <w:bCs/>
                <w:color w:val="000000"/>
                <w:sz w:val="22"/>
                <w:szCs w:val="22"/>
              </w:rPr>
              <w:t xml:space="preserve">Evidence base </w:t>
            </w:r>
          </w:p>
        </w:tc>
      </w:tr>
      <w:tr w:rsidR="002C6F4D" w:rsidRPr="002727CA" w14:paraId="01D5CE8A" w14:textId="77777777" w:rsidTr="002C6F4D">
        <w:trPr>
          <w:jc w:val="center"/>
        </w:trPr>
        <w:tc>
          <w:tcPr>
            <w:tcW w:w="1157" w:type="dxa"/>
          </w:tcPr>
          <w:p w14:paraId="58EBE6DA" w14:textId="02614374" w:rsidR="002C6F4D" w:rsidRPr="002727CA" w:rsidRDefault="002C6F4D" w:rsidP="003D057B">
            <w:pPr>
              <w:jc w:val="center"/>
              <w:rPr>
                <w:rFonts w:ascii="Arial" w:hAnsi="Arial" w:cs="Arial"/>
                <w:color w:val="000000"/>
                <w:sz w:val="22"/>
                <w:szCs w:val="22"/>
              </w:rPr>
            </w:pPr>
            <w:r>
              <w:rPr>
                <w:rFonts w:ascii="Arial" w:hAnsi="Arial" w:cs="Arial"/>
                <w:color w:val="000000"/>
                <w:sz w:val="22"/>
                <w:szCs w:val="22"/>
              </w:rPr>
              <w:t>1.0</w:t>
            </w:r>
          </w:p>
        </w:tc>
        <w:tc>
          <w:tcPr>
            <w:tcW w:w="7988" w:type="dxa"/>
            <w:gridSpan w:val="3"/>
          </w:tcPr>
          <w:p w14:paraId="4CC02199" w14:textId="7C41F7F7" w:rsidR="002C6F4D" w:rsidRDefault="002C6F4D" w:rsidP="002C6F4D">
            <w:pPr>
              <w:spacing w:after="120"/>
              <w:rPr>
                <w:rFonts w:ascii="Arial" w:hAnsi="Arial" w:cs="Arial"/>
                <w:color w:val="000000"/>
                <w:sz w:val="22"/>
                <w:szCs w:val="22"/>
              </w:rPr>
            </w:pPr>
            <w:r>
              <w:rPr>
                <w:rFonts w:ascii="Arial" w:hAnsi="Arial" w:cs="Arial"/>
                <w:color w:val="000000"/>
                <w:sz w:val="22"/>
                <w:szCs w:val="22"/>
              </w:rPr>
              <w:t>Habitat loss and degradation</w:t>
            </w:r>
          </w:p>
        </w:tc>
      </w:tr>
      <w:tr w:rsidR="002C6F4D" w:rsidRPr="002727CA" w14:paraId="47E56993" w14:textId="77777777" w:rsidTr="002C6F4D">
        <w:trPr>
          <w:jc w:val="center"/>
        </w:trPr>
        <w:tc>
          <w:tcPr>
            <w:tcW w:w="1157" w:type="dxa"/>
          </w:tcPr>
          <w:p w14:paraId="47E5698F" w14:textId="302D6F1D" w:rsidR="002C6F4D" w:rsidRPr="002727CA" w:rsidRDefault="002C6F4D" w:rsidP="003D057B">
            <w:pPr>
              <w:jc w:val="center"/>
              <w:rPr>
                <w:rFonts w:ascii="Arial" w:hAnsi="Arial" w:cs="Arial"/>
                <w:color w:val="000000"/>
                <w:sz w:val="22"/>
                <w:szCs w:val="22"/>
              </w:rPr>
            </w:pPr>
            <w:r>
              <w:rPr>
                <w:rFonts w:ascii="Arial" w:hAnsi="Arial" w:cs="Arial"/>
                <w:color w:val="000000"/>
                <w:sz w:val="22"/>
                <w:szCs w:val="22"/>
              </w:rPr>
              <w:t>1.1</w:t>
            </w:r>
          </w:p>
        </w:tc>
        <w:tc>
          <w:tcPr>
            <w:tcW w:w="1559" w:type="dxa"/>
          </w:tcPr>
          <w:p w14:paraId="504D971F" w14:textId="435F98B2" w:rsidR="002C6F4D" w:rsidRPr="002727CA" w:rsidRDefault="00CA5276" w:rsidP="00CA5276">
            <w:pPr>
              <w:rPr>
                <w:rFonts w:ascii="Arial" w:hAnsi="Arial" w:cs="Arial"/>
                <w:color w:val="000000"/>
                <w:sz w:val="22"/>
                <w:szCs w:val="22"/>
              </w:rPr>
            </w:pPr>
            <w:r>
              <w:rPr>
                <w:rFonts w:ascii="Arial" w:hAnsi="Arial" w:cs="Arial"/>
                <w:sz w:val="22"/>
                <w:szCs w:val="22"/>
              </w:rPr>
              <w:t xml:space="preserve">Severe storms </w:t>
            </w:r>
            <w:r w:rsidR="008A7EF2">
              <w:rPr>
                <w:rFonts w:ascii="Arial" w:hAnsi="Arial" w:cs="Arial"/>
                <w:sz w:val="22"/>
                <w:szCs w:val="22"/>
              </w:rPr>
              <w:t>and ocean inundation</w:t>
            </w:r>
          </w:p>
        </w:tc>
        <w:tc>
          <w:tcPr>
            <w:tcW w:w="1276" w:type="dxa"/>
          </w:tcPr>
          <w:p w14:paraId="47E56991" w14:textId="65F7E114" w:rsidR="002C6F4D" w:rsidRPr="002727CA" w:rsidRDefault="002C6F4D" w:rsidP="008A7EF2">
            <w:pPr>
              <w:rPr>
                <w:rFonts w:ascii="Arial" w:hAnsi="Arial" w:cs="Arial"/>
                <w:color w:val="000000"/>
                <w:sz w:val="22"/>
                <w:szCs w:val="22"/>
              </w:rPr>
            </w:pPr>
            <w:r>
              <w:rPr>
                <w:rFonts w:ascii="Arial" w:hAnsi="Arial" w:cs="Arial"/>
                <w:color w:val="000000"/>
                <w:sz w:val="22"/>
                <w:szCs w:val="22"/>
              </w:rPr>
              <w:t xml:space="preserve">known past </w:t>
            </w:r>
          </w:p>
        </w:tc>
        <w:tc>
          <w:tcPr>
            <w:tcW w:w="5153" w:type="dxa"/>
          </w:tcPr>
          <w:p w14:paraId="0B023D7E" w14:textId="75054895" w:rsidR="008A7EF2" w:rsidRDefault="002C6F4D" w:rsidP="002C6F4D">
            <w:pPr>
              <w:spacing w:after="120"/>
              <w:rPr>
                <w:rFonts w:ascii="Arial" w:hAnsi="Arial" w:cs="Arial"/>
                <w:color w:val="000000"/>
                <w:sz w:val="22"/>
                <w:szCs w:val="22"/>
              </w:rPr>
            </w:pPr>
            <w:r>
              <w:rPr>
                <w:rFonts w:ascii="Arial" w:hAnsi="Arial" w:cs="Arial"/>
                <w:color w:val="000000"/>
                <w:sz w:val="22"/>
                <w:szCs w:val="22"/>
              </w:rPr>
              <w:t>There is w</w:t>
            </w:r>
            <w:r w:rsidRPr="002727CA">
              <w:rPr>
                <w:rFonts w:ascii="Arial" w:hAnsi="Arial" w:cs="Arial"/>
                <w:color w:val="000000"/>
                <w:sz w:val="22"/>
                <w:szCs w:val="22"/>
              </w:rPr>
              <w:t>ell-documented evidence of erosion events</w:t>
            </w:r>
            <w:r>
              <w:rPr>
                <w:rFonts w:ascii="Arial" w:hAnsi="Arial" w:cs="Arial"/>
                <w:color w:val="000000"/>
                <w:sz w:val="22"/>
                <w:szCs w:val="22"/>
              </w:rPr>
              <w:t xml:space="preserve"> associated with major storms</w:t>
            </w:r>
            <w:r w:rsidR="008A7EF2">
              <w:rPr>
                <w:rFonts w:ascii="Arial" w:hAnsi="Arial" w:cs="Arial"/>
                <w:color w:val="000000"/>
                <w:sz w:val="22"/>
                <w:szCs w:val="22"/>
              </w:rPr>
              <w:t xml:space="preserve"> (L</w:t>
            </w:r>
            <w:r w:rsidR="008A7EF2" w:rsidRPr="002727CA">
              <w:rPr>
                <w:rFonts w:ascii="Arial" w:hAnsi="Arial" w:cs="Arial"/>
                <w:color w:val="000000"/>
                <w:sz w:val="22"/>
                <w:szCs w:val="22"/>
              </w:rPr>
              <w:t>atch</w:t>
            </w:r>
            <w:r w:rsidR="008A7EF2">
              <w:rPr>
                <w:rFonts w:ascii="Arial" w:hAnsi="Arial" w:cs="Arial"/>
                <w:color w:val="000000"/>
                <w:sz w:val="22"/>
                <w:szCs w:val="22"/>
              </w:rPr>
              <w:t xml:space="preserve"> </w:t>
            </w:r>
            <w:r w:rsidR="008A7EF2" w:rsidRPr="002727CA">
              <w:rPr>
                <w:rFonts w:ascii="Arial" w:hAnsi="Arial" w:cs="Arial"/>
                <w:color w:val="000000"/>
                <w:sz w:val="22"/>
                <w:szCs w:val="22"/>
              </w:rPr>
              <w:t>2008)</w:t>
            </w:r>
            <w:r w:rsidR="008A7EF2">
              <w:rPr>
                <w:rFonts w:ascii="Arial" w:hAnsi="Arial" w:cs="Arial"/>
                <w:color w:val="000000"/>
                <w:sz w:val="22"/>
                <w:szCs w:val="22"/>
              </w:rPr>
              <w:t>, and</w:t>
            </w:r>
            <w:r w:rsidR="008A7EF2" w:rsidRPr="002727CA">
              <w:rPr>
                <w:rFonts w:ascii="Arial" w:hAnsi="Arial" w:cs="Arial"/>
                <w:sz w:val="22"/>
                <w:szCs w:val="22"/>
              </w:rPr>
              <w:t xml:space="preserve"> anecdotal evidence that </w:t>
            </w:r>
            <w:r w:rsidR="008A7EF2">
              <w:rPr>
                <w:rFonts w:ascii="Arial" w:hAnsi="Arial" w:cs="Arial"/>
                <w:sz w:val="22"/>
                <w:szCs w:val="22"/>
              </w:rPr>
              <w:t xml:space="preserve">some past </w:t>
            </w:r>
            <w:r w:rsidR="008A7EF2" w:rsidRPr="002727CA">
              <w:rPr>
                <w:rFonts w:ascii="Arial" w:hAnsi="Arial" w:cs="Arial"/>
                <w:sz w:val="22"/>
                <w:szCs w:val="22"/>
              </w:rPr>
              <w:t>storm surge</w:t>
            </w:r>
            <w:r w:rsidR="008A7EF2">
              <w:rPr>
                <w:rFonts w:ascii="Arial" w:hAnsi="Arial" w:cs="Arial"/>
                <w:sz w:val="22"/>
                <w:szCs w:val="22"/>
              </w:rPr>
              <w:t xml:space="preserve">s have </w:t>
            </w:r>
            <w:r w:rsidR="008A7EF2" w:rsidRPr="002727CA">
              <w:rPr>
                <w:rFonts w:ascii="Arial" w:hAnsi="Arial" w:cs="Arial"/>
                <w:sz w:val="22"/>
                <w:szCs w:val="22"/>
              </w:rPr>
              <w:t>inundated</w:t>
            </w:r>
            <w:r w:rsidR="008A7EF2">
              <w:rPr>
                <w:rFonts w:ascii="Arial" w:hAnsi="Arial" w:cs="Arial"/>
                <w:sz w:val="22"/>
                <w:szCs w:val="22"/>
              </w:rPr>
              <w:t xml:space="preserve"> much of the island (</w:t>
            </w:r>
            <w:r w:rsidR="008A7EF2" w:rsidRPr="002727CA">
              <w:rPr>
                <w:rFonts w:ascii="Arial" w:hAnsi="Arial" w:cs="Arial"/>
                <w:sz w:val="22"/>
                <w:szCs w:val="22"/>
              </w:rPr>
              <w:t>Leung</w:t>
            </w:r>
            <w:r w:rsidR="008A7EF2">
              <w:rPr>
                <w:rFonts w:ascii="Arial" w:hAnsi="Arial" w:cs="Arial"/>
                <w:sz w:val="22"/>
                <w:szCs w:val="22"/>
              </w:rPr>
              <w:t xml:space="preserve"> pers comm</w:t>
            </w:r>
            <w:r w:rsidR="008A7EF2" w:rsidRPr="0091056F">
              <w:rPr>
                <w:rFonts w:ascii="Arial" w:hAnsi="Arial" w:cs="Arial"/>
                <w:sz w:val="22"/>
                <w:szCs w:val="22"/>
              </w:rPr>
              <w:t xml:space="preserve">, </w:t>
            </w:r>
            <w:r w:rsidR="008A7EF2">
              <w:rPr>
                <w:rFonts w:ascii="Arial" w:hAnsi="Arial" w:cs="Arial"/>
                <w:sz w:val="22"/>
                <w:szCs w:val="22"/>
              </w:rPr>
              <w:t>cited in Woinarksi et al. 2014</w:t>
            </w:r>
            <w:r w:rsidR="008A7EF2" w:rsidRPr="002727CA">
              <w:rPr>
                <w:rFonts w:ascii="Arial" w:hAnsi="Arial" w:cs="Arial"/>
                <w:sz w:val="22"/>
                <w:szCs w:val="22"/>
              </w:rPr>
              <w:t>)</w:t>
            </w:r>
            <w:r w:rsidR="008A7EF2">
              <w:rPr>
                <w:rFonts w:ascii="Arial" w:hAnsi="Arial" w:cs="Arial"/>
                <w:sz w:val="22"/>
                <w:szCs w:val="22"/>
              </w:rPr>
              <w:t xml:space="preserve">. </w:t>
            </w:r>
          </w:p>
          <w:p w14:paraId="4004C92D" w14:textId="6FFDC1EB" w:rsidR="002C6F4D" w:rsidRDefault="008A7EF2" w:rsidP="002C6F4D">
            <w:pPr>
              <w:spacing w:after="120"/>
              <w:rPr>
                <w:rFonts w:ascii="Arial" w:hAnsi="Arial" w:cs="Arial"/>
                <w:sz w:val="22"/>
                <w:szCs w:val="22"/>
              </w:rPr>
            </w:pPr>
            <w:r>
              <w:rPr>
                <w:rFonts w:ascii="Arial" w:hAnsi="Arial" w:cs="Arial"/>
                <w:sz w:val="22"/>
                <w:szCs w:val="22"/>
              </w:rPr>
              <w:t>T</w:t>
            </w:r>
            <w:r w:rsidRPr="002727CA">
              <w:rPr>
                <w:rFonts w:ascii="Arial" w:hAnsi="Arial" w:cs="Arial"/>
                <w:sz w:val="22"/>
                <w:szCs w:val="22"/>
              </w:rPr>
              <w:t xml:space="preserve">urner </w:t>
            </w:r>
            <w:r>
              <w:rPr>
                <w:rFonts w:ascii="Arial" w:hAnsi="Arial" w:cs="Arial"/>
                <w:sz w:val="22"/>
                <w:szCs w:val="22"/>
              </w:rPr>
              <w:t>&amp; B</w:t>
            </w:r>
            <w:r w:rsidRPr="002727CA">
              <w:rPr>
                <w:rFonts w:ascii="Arial" w:hAnsi="Arial" w:cs="Arial"/>
                <w:sz w:val="22"/>
                <w:szCs w:val="22"/>
              </w:rPr>
              <w:t>atianoff</w:t>
            </w:r>
            <w:r>
              <w:rPr>
                <w:rFonts w:ascii="Arial" w:hAnsi="Arial" w:cs="Arial"/>
                <w:sz w:val="22"/>
                <w:szCs w:val="22"/>
              </w:rPr>
              <w:t xml:space="preserve"> (</w:t>
            </w:r>
            <w:r w:rsidRPr="002727CA">
              <w:rPr>
                <w:rFonts w:ascii="Arial" w:hAnsi="Arial" w:cs="Arial"/>
                <w:sz w:val="22"/>
                <w:szCs w:val="22"/>
              </w:rPr>
              <w:t>2007)</w:t>
            </w:r>
            <w:r>
              <w:rPr>
                <w:rFonts w:ascii="Arial" w:hAnsi="Arial" w:cs="Arial"/>
                <w:sz w:val="22"/>
                <w:szCs w:val="22"/>
              </w:rPr>
              <w:t xml:space="preserve"> predicted that </w:t>
            </w:r>
            <w:r w:rsidR="002C6F4D" w:rsidRPr="002727CA">
              <w:rPr>
                <w:rFonts w:ascii="Arial" w:hAnsi="Arial" w:cs="Arial"/>
                <w:color w:val="000000"/>
                <w:sz w:val="22"/>
                <w:szCs w:val="22"/>
              </w:rPr>
              <w:t>‘a severe cyclone may</w:t>
            </w:r>
            <w:r w:rsidR="002C6F4D">
              <w:rPr>
                <w:rFonts w:ascii="Arial" w:hAnsi="Arial" w:cs="Arial"/>
                <w:color w:val="000000"/>
                <w:sz w:val="22"/>
                <w:szCs w:val="22"/>
              </w:rPr>
              <w:t xml:space="preserve"> destroy all the vegetation on B</w:t>
            </w:r>
            <w:r w:rsidR="002C6F4D" w:rsidRPr="002727CA">
              <w:rPr>
                <w:rFonts w:ascii="Arial" w:hAnsi="Arial" w:cs="Arial"/>
                <w:color w:val="000000"/>
                <w:sz w:val="22"/>
                <w:szCs w:val="22"/>
              </w:rPr>
              <w:t>ramble cay’</w:t>
            </w:r>
            <w:r>
              <w:rPr>
                <w:rFonts w:ascii="Arial" w:hAnsi="Arial" w:cs="Arial"/>
                <w:color w:val="000000"/>
                <w:sz w:val="22"/>
                <w:szCs w:val="22"/>
              </w:rPr>
              <w:t>, and ‘</w:t>
            </w:r>
            <w:r w:rsidRPr="002727CA">
              <w:rPr>
                <w:rFonts w:ascii="Arial" w:hAnsi="Arial" w:cs="Arial"/>
                <w:sz w:val="22"/>
                <w:szCs w:val="22"/>
              </w:rPr>
              <w:t xml:space="preserve">rising sea levels will erode away </w:t>
            </w:r>
            <w:r>
              <w:rPr>
                <w:rFonts w:ascii="Arial" w:hAnsi="Arial" w:cs="Arial"/>
                <w:sz w:val="22"/>
                <w:szCs w:val="22"/>
              </w:rPr>
              <w:t>B</w:t>
            </w:r>
            <w:r w:rsidRPr="002727CA">
              <w:rPr>
                <w:rFonts w:ascii="Arial" w:hAnsi="Arial" w:cs="Arial"/>
                <w:sz w:val="22"/>
                <w:szCs w:val="22"/>
              </w:rPr>
              <w:t xml:space="preserve">ramble </w:t>
            </w:r>
            <w:r>
              <w:rPr>
                <w:rFonts w:ascii="Arial" w:hAnsi="Arial" w:cs="Arial"/>
                <w:sz w:val="22"/>
                <w:szCs w:val="22"/>
              </w:rPr>
              <w:t>C</w:t>
            </w:r>
            <w:r w:rsidRPr="002727CA">
              <w:rPr>
                <w:rFonts w:ascii="Arial" w:hAnsi="Arial" w:cs="Arial"/>
                <w:sz w:val="22"/>
                <w:szCs w:val="22"/>
              </w:rPr>
              <w:t>ay causing extinctio</w:t>
            </w:r>
            <w:r>
              <w:rPr>
                <w:rFonts w:ascii="Arial" w:hAnsi="Arial" w:cs="Arial"/>
                <w:sz w:val="22"/>
                <w:szCs w:val="22"/>
              </w:rPr>
              <w:t>n of the Bramble Cay Melomys’.</w:t>
            </w:r>
          </w:p>
          <w:p w14:paraId="47E56992" w14:textId="12A6A8F4" w:rsidR="002C6F4D" w:rsidRPr="002727CA" w:rsidRDefault="002C6F4D" w:rsidP="002C6F4D">
            <w:pPr>
              <w:rPr>
                <w:rFonts w:ascii="Arial" w:hAnsi="Arial" w:cs="Arial"/>
                <w:color w:val="000000"/>
                <w:sz w:val="22"/>
                <w:szCs w:val="22"/>
              </w:rPr>
            </w:pPr>
            <w:r>
              <w:rPr>
                <w:rFonts w:ascii="Arial" w:hAnsi="Arial" w:cs="Arial"/>
                <w:sz w:val="22"/>
                <w:szCs w:val="22"/>
              </w:rPr>
              <w:t>The extent of herbaceous vegetation decreased dramatically during the 10-year period following 2004, due to repeated seawater penetration of the island’s interior (DEHP 2016).</w:t>
            </w:r>
          </w:p>
        </w:tc>
      </w:tr>
      <w:tr w:rsidR="002C6F4D" w:rsidRPr="002727CA" w14:paraId="23B671F6" w14:textId="77777777" w:rsidTr="002C6F4D">
        <w:trPr>
          <w:jc w:val="center"/>
        </w:trPr>
        <w:tc>
          <w:tcPr>
            <w:tcW w:w="1157" w:type="dxa"/>
          </w:tcPr>
          <w:p w14:paraId="19B6C541" w14:textId="293EA2F1" w:rsidR="002C6F4D" w:rsidRPr="002727CA" w:rsidRDefault="002C6F4D" w:rsidP="003D057B">
            <w:pPr>
              <w:jc w:val="center"/>
              <w:rPr>
                <w:rFonts w:ascii="Arial" w:hAnsi="Arial" w:cs="Arial"/>
                <w:color w:val="000000"/>
                <w:sz w:val="22"/>
                <w:szCs w:val="22"/>
              </w:rPr>
            </w:pPr>
            <w:r>
              <w:rPr>
                <w:rFonts w:ascii="Arial" w:hAnsi="Arial" w:cs="Arial"/>
                <w:color w:val="000000"/>
                <w:sz w:val="22"/>
                <w:szCs w:val="22"/>
              </w:rPr>
              <w:t>2.0</w:t>
            </w:r>
          </w:p>
        </w:tc>
        <w:tc>
          <w:tcPr>
            <w:tcW w:w="7988" w:type="dxa"/>
            <w:gridSpan w:val="3"/>
          </w:tcPr>
          <w:p w14:paraId="6EFE0FF1" w14:textId="65EAFCD7" w:rsidR="002C6F4D" w:rsidRDefault="002C6F4D" w:rsidP="002C6F4D">
            <w:pPr>
              <w:rPr>
                <w:rFonts w:ascii="Arial" w:hAnsi="Arial" w:cs="Arial"/>
                <w:color w:val="000000"/>
                <w:sz w:val="22"/>
                <w:szCs w:val="22"/>
              </w:rPr>
            </w:pPr>
            <w:r>
              <w:rPr>
                <w:rFonts w:ascii="Arial" w:hAnsi="Arial" w:cs="Arial"/>
                <w:color w:val="000000"/>
                <w:sz w:val="22"/>
                <w:szCs w:val="22"/>
              </w:rPr>
              <w:t>Invasive species</w:t>
            </w:r>
          </w:p>
        </w:tc>
      </w:tr>
      <w:tr w:rsidR="002C6F4D" w:rsidRPr="002727CA" w14:paraId="47E56998" w14:textId="77777777" w:rsidTr="002C6F4D">
        <w:trPr>
          <w:jc w:val="center"/>
        </w:trPr>
        <w:tc>
          <w:tcPr>
            <w:tcW w:w="1157" w:type="dxa"/>
          </w:tcPr>
          <w:p w14:paraId="47E56994" w14:textId="4813F77A" w:rsidR="002C6F4D" w:rsidRPr="002727CA" w:rsidRDefault="002C6F4D" w:rsidP="003D057B">
            <w:pPr>
              <w:jc w:val="center"/>
              <w:rPr>
                <w:rFonts w:ascii="Arial" w:hAnsi="Arial" w:cs="Arial"/>
                <w:color w:val="000000"/>
                <w:sz w:val="22"/>
                <w:szCs w:val="22"/>
              </w:rPr>
            </w:pPr>
            <w:r>
              <w:rPr>
                <w:rFonts w:ascii="Arial" w:hAnsi="Arial" w:cs="Arial"/>
                <w:color w:val="000000"/>
                <w:sz w:val="22"/>
                <w:szCs w:val="22"/>
              </w:rPr>
              <w:t>2.1</w:t>
            </w:r>
          </w:p>
        </w:tc>
        <w:tc>
          <w:tcPr>
            <w:tcW w:w="1559" w:type="dxa"/>
          </w:tcPr>
          <w:p w14:paraId="66FB5F8E" w14:textId="4C650369" w:rsidR="002C6F4D" w:rsidRPr="002727CA" w:rsidRDefault="002C6F4D" w:rsidP="002C6F4D">
            <w:pPr>
              <w:rPr>
                <w:rFonts w:ascii="Arial" w:hAnsi="Arial" w:cs="Arial"/>
                <w:color w:val="000000"/>
                <w:sz w:val="22"/>
                <w:szCs w:val="22"/>
              </w:rPr>
            </w:pPr>
            <w:r w:rsidRPr="002727CA">
              <w:rPr>
                <w:rFonts w:ascii="Arial" w:hAnsi="Arial" w:cs="Arial"/>
                <w:color w:val="000000"/>
                <w:sz w:val="22"/>
                <w:szCs w:val="22"/>
              </w:rPr>
              <w:t xml:space="preserve">Predation by </w:t>
            </w:r>
            <w:r>
              <w:rPr>
                <w:rFonts w:ascii="Arial" w:hAnsi="Arial" w:cs="Arial"/>
                <w:color w:val="000000"/>
                <w:sz w:val="22"/>
                <w:szCs w:val="22"/>
              </w:rPr>
              <w:t>non-native predators</w:t>
            </w:r>
          </w:p>
        </w:tc>
        <w:tc>
          <w:tcPr>
            <w:tcW w:w="1276" w:type="dxa"/>
          </w:tcPr>
          <w:p w14:paraId="47E56996" w14:textId="187A39C9" w:rsidR="002C6F4D" w:rsidRPr="002727CA" w:rsidRDefault="002C6F4D" w:rsidP="002C6F4D">
            <w:pPr>
              <w:rPr>
                <w:rFonts w:ascii="Arial" w:hAnsi="Arial" w:cs="Arial"/>
                <w:color w:val="000000"/>
                <w:sz w:val="22"/>
                <w:szCs w:val="22"/>
              </w:rPr>
            </w:pPr>
            <w:r>
              <w:rPr>
                <w:rFonts w:ascii="Arial" w:hAnsi="Arial" w:cs="Arial"/>
                <w:color w:val="000000"/>
                <w:sz w:val="22"/>
                <w:szCs w:val="22"/>
              </w:rPr>
              <w:t>known past</w:t>
            </w:r>
          </w:p>
        </w:tc>
        <w:tc>
          <w:tcPr>
            <w:tcW w:w="5153" w:type="dxa"/>
          </w:tcPr>
          <w:p w14:paraId="47E56997" w14:textId="17B6E77C" w:rsidR="002C6F4D" w:rsidRPr="002727CA" w:rsidRDefault="002C6F4D" w:rsidP="00BB0F15">
            <w:pPr>
              <w:rPr>
                <w:rFonts w:ascii="Arial" w:hAnsi="Arial" w:cs="Arial"/>
                <w:color w:val="000000"/>
                <w:sz w:val="22"/>
                <w:szCs w:val="22"/>
              </w:rPr>
            </w:pPr>
            <w:r>
              <w:rPr>
                <w:rFonts w:ascii="Arial" w:hAnsi="Arial" w:cs="Arial"/>
                <w:color w:val="000000"/>
                <w:sz w:val="22"/>
                <w:szCs w:val="22"/>
              </w:rPr>
              <w:t>There is l</w:t>
            </w:r>
            <w:r w:rsidRPr="002727CA">
              <w:rPr>
                <w:rFonts w:ascii="Arial" w:hAnsi="Arial" w:cs="Arial"/>
                <w:color w:val="000000"/>
                <w:sz w:val="22"/>
                <w:szCs w:val="22"/>
              </w:rPr>
              <w:t>argely unrestricted access to the island,</w:t>
            </w:r>
            <w:r w:rsidR="00BB0F15">
              <w:rPr>
                <w:rFonts w:ascii="Arial" w:hAnsi="Arial" w:cs="Arial"/>
                <w:color w:val="000000"/>
                <w:sz w:val="22"/>
                <w:szCs w:val="22"/>
              </w:rPr>
              <w:t xml:space="preserve"> which allowed for</w:t>
            </w:r>
            <w:r w:rsidRPr="002727CA">
              <w:rPr>
                <w:rFonts w:ascii="Arial" w:hAnsi="Arial" w:cs="Arial"/>
                <w:color w:val="000000"/>
                <w:sz w:val="22"/>
                <w:szCs w:val="22"/>
              </w:rPr>
              <w:t xml:space="preserve"> possible</w:t>
            </w:r>
            <w:r>
              <w:rPr>
                <w:rFonts w:ascii="Arial" w:hAnsi="Arial" w:cs="Arial"/>
                <w:color w:val="000000"/>
                <w:sz w:val="22"/>
                <w:szCs w:val="22"/>
              </w:rPr>
              <w:t xml:space="preserve"> introduction of cats</w:t>
            </w:r>
            <w:r w:rsidR="00E21358">
              <w:rPr>
                <w:rFonts w:ascii="Arial" w:hAnsi="Arial" w:cs="Arial"/>
                <w:color w:val="000000"/>
                <w:sz w:val="22"/>
                <w:szCs w:val="22"/>
              </w:rPr>
              <w:t xml:space="preserve"> (</w:t>
            </w:r>
            <w:r w:rsidR="00E21358" w:rsidRPr="00E21358">
              <w:rPr>
                <w:rFonts w:ascii="Arial" w:hAnsi="Arial" w:cs="Arial"/>
                <w:i/>
                <w:color w:val="000000"/>
                <w:sz w:val="22"/>
                <w:szCs w:val="22"/>
              </w:rPr>
              <w:t>Felis catus</w:t>
            </w:r>
            <w:r w:rsidR="00E21358">
              <w:rPr>
                <w:rFonts w:ascii="Arial" w:hAnsi="Arial" w:cs="Arial"/>
                <w:color w:val="000000"/>
                <w:sz w:val="22"/>
                <w:szCs w:val="22"/>
              </w:rPr>
              <w:t>)</w:t>
            </w:r>
            <w:r>
              <w:rPr>
                <w:rFonts w:ascii="Arial" w:hAnsi="Arial" w:cs="Arial"/>
                <w:color w:val="000000"/>
                <w:sz w:val="22"/>
                <w:szCs w:val="22"/>
              </w:rPr>
              <w:t xml:space="preserve"> or dogs </w:t>
            </w:r>
            <w:r w:rsidR="00E21358">
              <w:rPr>
                <w:rFonts w:ascii="Arial" w:hAnsi="Arial" w:cs="Arial"/>
                <w:color w:val="000000"/>
                <w:sz w:val="22"/>
                <w:szCs w:val="22"/>
              </w:rPr>
              <w:t>(</w:t>
            </w:r>
            <w:r w:rsidR="00E21358" w:rsidRPr="00E21358">
              <w:rPr>
                <w:rFonts w:ascii="Arial" w:hAnsi="Arial" w:cs="Arial"/>
                <w:i/>
                <w:color w:val="000000"/>
                <w:sz w:val="22"/>
                <w:szCs w:val="22"/>
              </w:rPr>
              <w:t>Canis familiaris</w:t>
            </w:r>
            <w:r w:rsidR="00E21358">
              <w:rPr>
                <w:rFonts w:ascii="Arial" w:hAnsi="Arial" w:cs="Arial"/>
                <w:color w:val="000000"/>
                <w:sz w:val="22"/>
                <w:szCs w:val="22"/>
              </w:rPr>
              <w:t xml:space="preserve">) </w:t>
            </w:r>
            <w:r>
              <w:rPr>
                <w:rFonts w:ascii="Arial" w:hAnsi="Arial" w:cs="Arial"/>
                <w:color w:val="000000"/>
                <w:sz w:val="22"/>
                <w:szCs w:val="22"/>
              </w:rPr>
              <w:t>(L</w:t>
            </w:r>
            <w:r w:rsidRPr="002727CA">
              <w:rPr>
                <w:rFonts w:ascii="Arial" w:hAnsi="Arial" w:cs="Arial"/>
                <w:color w:val="000000"/>
                <w:sz w:val="22"/>
                <w:szCs w:val="22"/>
              </w:rPr>
              <w:t>atch</w:t>
            </w:r>
            <w:r>
              <w:rPr>
                <w:rFonts w:ascii="Arial" w:hAnsi="Arial" w:cs="Arial"/>
                <w:color w:val="000000"/>
                <w:sz w:val="22"/>
                <w:szCs w:val="22"/>
              </w:rPr>
              <w:t xml:space="preserve"> 2008). </w:t>
            </w:r>
            <w:r w:rsidRPr="00C62EFB">
              <w:rPr>
                <w:rFonts w:ascii="Arial" w:hAnsi="Arial" w:cs="Arial"/>
                <w:color w:val="000000"/>
                <w:sz w:val="22"/>
                <w:szCs w:val="22"/>
              </w:rPr>
              <w:t xml:space="preserve">Anecdotal reports indicate at least some individuals were killed by domestic dogs that were released onto the island from visiting boats, and that the species was also hunted by </w:t>
            </w:r>
            <w:r>
              <w:rPr>
                <w:rFonts w:ascii="Arial" w:hAnsi="Arial" w:cs="Arial"/>
                <w:color w:val="000000"/>
                <w:sz w:val="22"/>
                <w:szCs w:val="22"/>
              </w:rPr>
              <w:t>I</w:t>
            </w:r>
            <w:r w:rsidRPr="00C62EFB">
              <w:rPr>
                <w:rFonts w:ascii="Arial" w:hAnsi="Arial" w:cs="Arial"/>
                <w:color w:val="000000"/>
                <w:sz w:val="22"/>
                <w:szCs w:val="22"/>
              </w:rPr>
              <w:t>ndigenous people who visited from PNG on a sporadic basis (DEHP 2016).</w:t>
            </w:r>
          </w:p>
        </w:tc>
      </w:tr>
      <w:tr w:rsidR="002C6F4D" w:rsidRPr="002727CA" w14:paraId="47E5699D" w14:textId="77777777" w:rsidTr="002C6F4D">
        <w:trPr>
          <w:jc w:val="center"/>
        </w:trPr>
        <w:tc>
          <w:tcPr>
            <w:tcW w:w="1157" w:type="dxa"/>
          </w:tcPr>
          <w:p w14:paraId="47E56999" w14:textId="0E22B739" w:rsidR="002C6F4D" w:rsidRPr="002727CA" w:rsidRDefault="002C6F4D" w:rsidP="003D057B">
            <w:pPr>
              <w:jc w:val="center"/>
              <w:rPr>
                <w:rFonts w:ascii="Arial" w:hAnsi="Arial" w:cs="Arial"/>
                <w:color w:val="000000"/>
                <w:sz w:val="22"/>
                <w:szCs w:val="22"/>
              </w:rPr>
            </w:pPr>
            <w:r>
              <w:rPr>
                <w:rFonts w:ascii="Arial" w:hAnsi="Arial" w:cs="Arial"/>
                <w:color w:val="000000"/>
                <w:sz w:val="22"/>
                <w:szCs w:val="22"/>
              </w:rPr>
              <w:t>2.2</w:t>
            </w:r>
          </w:p>
        </w:tc>
        <w:tc>
          <w:tcPr>
            <w:tcW w:w="1559" w:type="dxa"/>
          </w:tcPr>
          <w:p w14:paraId="4B73E86C" w14:textId="5A40C1F6" w:rsidR="002C6F4D" w:rsidRPr="002727CA" w:rsidRDefault="002C6F4D" w:rsidP="002C6F4D">
            <w:pPr>
              <w:rPr>
                <w:rFonts w:ascii="Arial" w:hAnsi="Arial" w:cs="Arial"/>
                <w:color w:val="000000"/>
                <w:sz w:val="22"/>
                <w:szCs w:val="22"/>
              </w:rPr>
            </w:pPr>
            <w:r w:rsidRPr="002727CA">
              <w:rPr>
                <w:rFonts w:ascii="Arial" w:hAnsi="Arial" w:cs="Arial"/>
                <w:color w:val="000000"/>
                <w:sz w:val="22"/>
                <w:szCs w:val="22"/>
              </w:rPr>
              <w:t>Introduced competitors</w:t>
            </w:r>
          </w:p>
        </w:tc>
        <w:tc>
          <w:tcPr>
            <w:tcW w:w="1276" w:type="dxa"/>
          </w:tcPr>
          <w:p w14:paraId="47E5699B" w14:textId="5F82D564" w:rsidR="002C6F4D" w:rsidRPr="002727CA" w:rsidRDefault="00CA5276" w:rsidP="00CA5276">
            <w:pPr>
              <w:rPr>
                <w:rFonts w:ascii="Arial" w:hAnsi="Arial" w:cs="Arial"/>
                <w:color w:val="000000"/>
                <w:sz w:val="22"/>
                <w:szCs w:val="22"/>
              </w:rPr>
            </w:pPr>
            <w:r>
              <w:rPr>
                <w:rFonts w:ascii="Arial" w:hAnsi="Arial" w:cs="Arial"/>
                <w:color w:val="000000"/>
                <w:sz w:val="22"/>
                <w:szCs w:val="22"/>
              </w:rPr>
              <w:t>suspected past</w:t>
            </w:r>
          </w:p>
        </w:tc>
        <w:tc>
          <w:tcPr>
            <w:tcW w:w="5153" w:type="dxa"/>
          </w:tcPr>
          <w:p w14:paraId="47E5699C" w14:textId="709880FF" w:rsidR="002C6F4D" w:rsidRPr="002727CA" w:rsidRDefault="00BB0F15" w:rsidP="00BB0F15">
            <w:pPr>
              <w:rPr>
                <w:rFonts w:ascii="Arial" w:hAnsi="Arial" w:cs="Arial"/>
                <w:color w:val="000000"/>
                <w:sz w:val="22"/>
                <w:szCs w:val="22"/>
              </w:rPr>
            </w:pPr>
            <w:r w:rsidRPr="002727CA">
              <w:rPr>
                <w:rFonts w:ascii="Arial" w:hAnsi="Arial" w:cs="Arial"/>
                <w:color w:val="000000"/>
                <w:sz w:val="22"/>
                <w:szCs w:val="22"/>
              </w:rPr>
              <w:t>Largely unr</w:t>
            </w:r>
            <w:r>
              <w:rPr>
                <w:rFonts w:ascii="Arial" w:hAnsi="Arial" w:cs="Arial"/>
                <w:color w:val="000000"/>
                <w:sz w:val="22"/>
                <w:szCs w:val="22"/>
              </w:rPr>
              <w:t>estricted access to the island allowed for</w:t>
            </w:r>
            <w:r w:rsidRPr="002727CA">
              <w:rPr>
                <w:rFonts w:ascii="Arial" w:hAnsi="Arial" w:cs="Arial"/>
                <w:color w:val="000000"/>
                <w:sz w:val="22"/>
                <w:szCs w:val="22"/>
              </w:rPr>
              <w:t xml:space="preserve"> possible introduction of </w:t>
            </w:r>
            <w:r>
              <w:rPr>
                <w:rFonts w:ascii="Arial" w:hAnsi="Arial" w:cs="Arial"/>
                <w:color w:val="000000"/>
                <w:sz w:val="22"/>
                <w:szCs w:val="22"/>
              </w:rPr>
              <w:t xml:space="preserve">black rats </w:t>
            </w:r>
            <w:r w:rsidR="00E21358">
              <w:rPr>
                <w:rFonts w:ascii="Arial" w:hAnsi="Arial" w:cs="Arial"/>
                <w:color w:val="000000"/>
                <w:sz w:val="22"/>
                <w:szCs w:val="22"/>
              </w:rPr>
              <w:t>(</w:t>
            </w:r>
            <w:r w:rsidR="00E21358" w:rsidRPr="00E21358">
              <w:rPr>
                <w:rFonts w:ascii="Arial" w:hAnsi="Arial" w:cs="Arial"/>
                <w:i/>
                <w:color w:val="000000"/>
                <w:sz w:val="22"/>
                <w:szCs w:val="22"/>
              </w:rPr>
              <w:t>Rattus rattus</w:t>
            </w:r>
            <w:r w:rsidR="00E21358">
              <w:rPr>
                <w:rFonts w:ascii="Arial" w:hAnsi="Arial" w:cs="Arial"/>
                <w:color w:val="000000"/>
                <w:sz w:val="22"/>
                <w:szCs w:val="22"/>
              </w:rPr>
              <w:t xml:space="preserve">) </w:t>
            </w:r>
            <w:r>
              <w:rPr>
                <w:rFonts w:ascii="Arial" w:hAnsi="Arial" w:cs="Arial"/>
                <w:color w:val="000000"/>
                <w:sz w:val="22"/>
                <w:szCs w:val="22"/>
              </w:rPr>
              <w:t xml:space="preserve">or other rodents </w:t>
            </w:r>
            <w:r w:rsidR="002C6F4D">
              <w:rPr>
                <w:rFonts w:ascii="Arial" w:hAnsi="Arial" w:cs="Arial"/>
                <w:color w:val="000000"/>
                <w:sz w:val="22"/>
                <w:szCs w:val="22"/>
              </w:rPr>
              <w:t>(E</w:t>
            </w:r>
            <w:r w:rsidR="002C6F4D" w:rsidRPr="002727CA">
              <w:rPr>
                <w:rFonts w:ascii="Arial" w:hAnsi="Arial" w:cs="Arial"/>
                <w:color w:val="000000"/>
                <w:sz w:val="22"/>
                <w:szCs w:val="22"/>
              </w:rPr>
              <w:t xml:space="preserve">lvish </w:t>
            </w:r>
            <w:r w:rsidR="002C6F4D">
              <w:rPr>
                <w:rFonts w:ascii="Arial" w:hAnsi="Arial" w:cs="Arial"/>
                <w:color w:val="000000"/>
                <w:sz w:val="22"/>
                <w:szCs w:val="22"/>
              </w:rPr>
              <w:t>&amp;</w:t>
            </w:r>
            <w:r w:rsidR="002C6F4D" w:rsidRPr="002727CA">
              <w:rPr>
                <w:rFonts w:ascii="Arial" w:hAnsi="Arial" w:cs="Arial"/>
                <w:color w:val="000000"/>
                <w:sz w:val="22"/>
                <w:szCs w:val="22"/>
              </w:rPr>
              <w:t xml:space="preserve"> </w:t>
            </w:r>
            <w:r w:rsidR="002C6F4D">
              <w:rPr>
                <w:rFonts w:ascii="Arial" w:hAnsi="Arial" w:cs="Arial"/>
                <w:color w:val="000000"/>
                <w:sz w:val="22"/>
                <w:szCs w:val="22"/>
              </w:rPr>
              <w:t>W</w:t>
            </w:r>
            <w:r>
              <w:rPr>
                <w:rFonts w:ascii="Arial" w:hAnsi="Arial" w:cs="Arial"/>
                <w:color w:val="000000"/>
                <w:sz w:val="22"/>
                <w:szCs w:val="22"/>
              </w:rPr>
              <w:t xml:space="preserve">alker 1991). </w:t>
            </w:r>
            <w:r w:rsidR="002C6F4D">
              <w:rPr>
                <w:rFonts w:ascii="Arial" w:hAnsi="Arial" w:cs="Arial"/>
                <w:color w:val="000000"/>
                <w:sz w:val="22"/>
                <w:szCs w:val="22"/>
              </w:rPr>
              <w:t>S</w:t>
            </w:r>
            <w:r w:rsidR="002C6F4D" w:rsidRPr="002727CA">
              <w:rPr>
                <w:rFonts w:ascii="Arial" w:hAnsi="Arial" w:cs="Arial"/>
                <w:color w:val="000000"/>
                <w:sz w:val="22"/>
                <w:szCs w:val="22"/>
              </w:rPr>
              <w:t xml:space="preserve">ome individual introduced rats have been </w:t>
            </w:r>
            <w:r w:rsidR="002C6F4D">
              <w:rPr>
                <w:rFonts w:ascii="Arial" w:hAnsi="Arial" w:cs="Arial"/>
                <w:color w:val="000000"/>
                <w:sz w:val="22"/>
                <w:szCs w:val="22"/>
              </w:rPr>
              <w:t>reported, without persistence (L</w:t>
            </w:r>
            <w:r w:rsidR="002C6F4D" w:rsidRPr="002727CA">
              <w:rPr>
                <w:rFonts w:ascii="Arial" w:hAnsi="Arial" w:cs="Arial"/>
                <w:color w:val="000000"/>
                <w:sz w:val="22"/>
                <w:szCs w:val="22"/>
              </w:rPr>
              <w:t>atch</w:t>
            </w:r>
            <w:r w:rsidR="002C6F4D">
              <w:rPr>
                <w:rFonts w:ascii="Arial" w:hAnsi="Arial" w:cs="Arial"/>
                <w:color w:val="000000"/>
                <w:sz w:val="22"/>
                <w:szCs w:val="22"/>
              </w:rPr>
              <w:t xml:space="preserve"> 2008).</w:t>
            </w:r>
          </w:p>
        </w:tc>
      </w:tr>
      <w:tr w:rsidR="004C7C2C" w:rsidRPr="002727CA" w14:paraId="0F9328D0" w14:textId="77777777" w:rsidTr="002C6F4D">
        <w:trPr>
          <w:jc w:val="center"/>
        </w:trPr>
        <w:tc>
          <w:tcPr>
            <w:tcW w:w="1157" w:type="dxa"/>
          </w:tcPr>
          <w:p w14:paraId="5C4F8D38" w14:textId="23D26943" w:rsidR="004C7C2C" w:rsidRPr="002727CA" w:rsidRDefault="004C7C2C" w:rsidP="003D057B">
            <w:pPr>
              <w:jc w:val="center"/>
              <w:rPr>
                <w:rFonts w:ascii="Arial" w:hAnsi="Arial" w:cs="Arial"/>
                <w:sz w:val="22"/>
                <w:szCs w:val="22"/>
              </w:rPr>
            </w:pPr>
            <w:r>
              <w:rPr>
                <w:rFonts w:ascii="Arial" w:hAnsi="Arial" w:cs="Arial"/>
                <w:sz w:val="22"/>
                <w:szCs w:val="22"/>
              </w:rPr>
              <w:t>2.</w:t>
            </w:r>
            <w:r w:rsidR="00DA207D">
              <w:rPr>
                <w:rFonts w:ascii="Arial" w:hAnsi="Arial" w:cs="Arial"/>
                <w:sz w:val="22"/>
                <w:szCs w:val="22"/>
              </w:rPr>
              <w:t>3</w:t>
            </w:r>
          </w:p>
        </w:tc>
        <w:tc>
          <w:tcPr>
            <w:tcW w:w="1559" w:type="dxa"/>
          </w:tcPr>
          <w:p w14:paraId="72E98F4F" w14:textId="42D97A6B" w:rsidR="004C7C2C" w:rsidRPr="002727CA" w:rsidRDefault="004C7C2C" w:rsidP="004C7C2C">
            <w:pPr>
              <w:rPr>
                <w:rFonts w:ascii="Arial" w:hAnsi="Arial" w:cs="Arial"/>
                <w:sz w:val="22"/>
                <w:szCs w:val="22"/>
              </w:rPr>
            </w:pPr>
            <w:r w:rsidRPr="002727CA">
              <w:rPr>
                <w:rFonts w:ascii="Arial" w:hAnsi="Arial" w:cs="Arial"/>
                <w:color w:val="000000"/>
                <w:sz w:val="22"/>
                <w:szCs w:val="22"/>
              </w:rPr>
              <w:t>Introduced plants</w:t>
            </w:r>
          </w:p>
        </w:tc>
        <w:tc>
          <w:tcPr>
            <w:tcW w:w="1276" w:type="dxa"/>
          </w:tcPr>
          <w:p w14:paraId="052BAE1B" w14:textId="2C07A975" w:rsidR="004C7C2C" w:rsidRPr="002727CA" w:rsidRDefault="00CA5276" w:rsidP="004C7C2C">
            <w:pPr>
              <w:rPr>
                <w:rFonts w:ascii="Arial" w:hAnsi="Arial" w:cs="Arial"/>
                <w:sz w:val="22"/>
                <w:szCs w:val="22"/>
              </w:rPr>
            </w:pPr>
            <w:r>
              <w:rPr>
                <w:rFonts w:ascii="Arial" w:hAnsi="Arial" w:cs="Arial"/>
                <w:color w:val="000000"/>
                <w:sz w:val="22"/>
                <w:szCs w:val="22"/>
              </w:rPr>
              <w:t>suspected past</w:t>
            </w:r>
          </w:p>
        </w:tc>
        <w:tc>
          <w:tcPr>
            <w:tcW w:w="5153" w:type="dxa"/>
          </w:tcPr>
          <w:p w14:paraId="77C30491" w14:textId="5160801B" w:rsidR="004C7C2C" w:rsidRDefault="004C7C2C" w:rsidP="00CA5276">
            <w:pPr>
              <w:rPr>
                <w:rFonts w:ascii="Arial" w:hAnsi="Arial" w:cs="Arial"/>
                <w:sz w:val="22"/>
                <w:szCs w:val="22"/>
              </w:rPr>
            </w:pPr>
            <w:r w:rsidRPr="002727CA">
              <w:rPr>
                <w:rFonts w:ascii="Arial" w:hAnsi="Arial" w:cs="Arial"/>
                <w:color w:val="000000"/>
                <w:sz w:val="22"/>
                <w:szCs w:val="22"/>
              </w:rPr>
              <w:t>Largely unr</w:t>
            </w:r>
            <w:r>
              <w:rPr>
                <w:rFonts w:ascii="Arial" w:hAnsi="Arial" w:cs="Arial"/>
                <w:color w:val="000000"/>
                <w:sz w:val="22"/>
                <w:szCs w:val="22"/>
              </w:rPr>
              <w:t>estricted access to the island all</w:t>
            </w:r>
            <w:r w:rsidR="00BB0F15">
              <w:rPr>
                <w:rFonts w:ascii="Arial" w:hAnsi="Arial" w:cs="Arial"/>
                <w:color w:val="000000"/>
                <w:sz w:val="22"/>
                <w:szCs w:val="22"/>
              </w:rPr>
              <w:t>owed for</w:t>
            </w:r>
            <w:r w:rsidRPr="002727CA">
              <w:rPr>
                <w:rFonts w:ascii="Arial" w:hAnsi="Arial" w:cs="Arial"/>
                <w:color w:val="000000"/>
                <w:sz w:val="22"/>
                <w:szCs w:val="22"/>
              </w:rPr>
              <w:t xml:space="preserve"> possible introduction of weeds (</w:t>
            </w:r>
            <w:r>
              <w:rPr>
                <w:rFonts w:ascii="Arial" w:hAnsi="Arial" w:cs="Arial"/>
                <w:color w:val="000000"/>
                <w:sz w:val="22"/>
                <w:szCs w:val="22"/>
              </w:rPr>
              <w:t>L</w:t>
            </w:r>
            <w:r w:rsidRPr="002727CA">
              <w:rPr>
                <w:rFonts w:ascii="Arial" w:hAnsi="Arial" w:cs="Arial"/>
                <w:color w:val="000000"/>
                <w:sz w:val="22"/>
                <w:szCs w:val="22"/>
              </w:rPr>
              <w:t>atch</w:t>
            </w:r>
            <w:r>
              <w:rPr>
                <w:rFonts w:ascii="Arial" w:hAnsi="Arial" w:cs="Arial"/>
                <w:color w:val="000000"/>
                <w:sz w:val="22"/>
                <w:szCs w:val="22"/>
              </w:rPr>
              <w:t xml:space="preserve"> 2008), which </w:t>
            </w:r>
            <w:r w:rsidRPr="002727CA">
              <w:rPr>
                <w:rFonts w:ascii="Arial" w:hAnsi="Arial" w:cs="Arial"/>
                <w:color w:val="000000"/>
                <w:sz w:val="22"/>
                <w:szCs w:val="22"/>
              </w:rPr>
              <w:t>may</w:t>
            </w:r>
            <w:r w:rsidR="00CA5276">
              <w:rPr>
                <w:rFonts w:ascii="Arial" w:hAnsi="Arial" w:cs="Arial"/>
                <w:color w:val="000000"/>
                <w:sz w:val="22"/>
                <w:szCs w:val="22"/>
              </w:rPr>
              <w:t xml:space="preserve"> have</w:t>
            </w:r>
            <w:r w:rsidRPr="002727CA">
              <w:rPr>
                <w:rFonts w:ascii="Arial" w:hAnsi="Arial" w:cs="Arial"/>
                <w:color w:val="000000"/>
                <w:sz w:val="22"/>
                <w:szCs w:val="22"/>
              </w:rPr>
              <w:t xml:space="preserve"> reduce</w:t>
            </w:r>
            <w:r w:rsidR="00CA5276">
              <w:rPr>
                <w:rFonts w:ascii="Arial" w:hAnsi="Arial" w:cs="Arial"/>
                <w:color w:val="000000"/>
                <w:sz w:val="22"/>
                <w:szCs w:val="22"/>
              </w:rPr>
              <w:t xml:space="preserve">d </w:t>
            </w:r>
            <w:r w:rsidRPr="002727CA">
              <w:rPr>
                <w:rFonts w:ascii="Arial" w:hAnsi="Arial" w:cs="Arial"/>
                <w:color w:val="000000"/>
                <w:sz w:val="22"/>
                <w:szCs w:val="22"/>
              </w:rPr>
              <w:t>habitat quality and/or food availability for this species</w:t>
            </w:r>
            <w:r>
              <w:rPr>
                <w:rFonts w:ascii="Arial" w:hAnsi="Arial" w:cs="Arial"/>
                <w:color w:val="000000"/>
                <w:sz w:val="22"/>
                <w:szCs w:val="22"/>
              </w:rPr>
              <w:t>.</w:t>
            </w:r>
          </w:p>
        </w:tc>
      </w:tr>
      <w:tr w:rsidR="004C7C2C" w:rsidRPr="002727CA" w14:paraId="237E28BE" w14:textId="77777777" w:rsidTr="003D057B">
        <w:trPr>
          <w:jc w:val="center"/>
        </w:trPr>
        <w:tc>
          <w:tcPr>
            <w:tcW w:w="1157" w:type="dxa"/>
          </w:tcPr>
          <w:p w14:paraId="77F0C644" w14:textId="39EDC7D5" w:rsidR="004C7C2C" w:rsidRPr="002727CA" w:rsidRDefault="004C7C2C" w:rsidP="003D057B">
            <w:pPr>
              <w:jc w:val="center"/>
              <w:rPr>
                <w:rFonts w:ascii="Arial" w:hAnsi="Arial" w:cs="Arial"/>
                <w:sz w:val="22"/>
                <w:szCs w:val="22"/>
              </w:rPr>
            </w:pPr>
            <w:r>
              <w:rPr>
                <w:rFonts w:ascii="Arial" w:hAnsi="Arial" w:cs="Arial"/>
                <w:sz w:val="22"/>
                <w:szCs w:val="22"/>
              </w:rPr>
              <w:t>3.0</w:t>
            </w:r>
          </w:p>
        </w:tc>
        <w:tc>
          <w:tcPr>
            <w:tcW w:w="7988" w:type="dxa"/>
            <w:gridSpan w:val="3"/>
          </w:tcPr>
          <w:p w14:paraId="38D376B7" w14:textId="0330AD1C" w:rsidR="004C7C2C" w:rsidRDefault="00DA207D" w:rsidP="002C6F4D">
            <w:pPr>
              <w:rPr>
                <w:rFonts w:ascii="Arial" w:hAnsi="Arial" w:cs="Arial"/>
                <w:sz w:val="22"/>
                <w:szCs w:val="22"/>
              </w:rPr>
            </w:pPr>
            <w:r>
              <w:rPr>
                <w:rFonts w:ascii="Arial" w:hAnsi="Arial" w:cs="Arial"/>
                <w:sz w:val="22"/>
                <w:szCs w:val="22"/>
              </w:rPr>
              <w:t>Poor health and disease</w:t>
            </w:r>
          </w:p>
        </w:tc>
      </w:tr>
      <w:tr w:rsidR="00DA207D" w:rsidRPr="002727CA" w14:paraId="2AC4581B" w14:textId="77777777" w:rsidTr="002C6F4D">
        <w:trPr>
          <w:jc w:val="center"/>
        </w:trPr>
        <w:tc>
          <w:tcPr>
            <w:tcW w:w="1157" w:type="dxa"/>
          </w:tcPr>
          <w:p w14:paraId="56B6D04F" w14:textId="535B42F8" w:rsidR="00DA207D" w:rsidRDefault="00DA207D" w:rsidP="003D057B">
            <w:pPr>
              <w:jc w:val="center"/>
              <w:rPr>
                <w:rFonts w:ascii="Arial" w:hAnsi="Arial" w:cs="Arial"/>
                <w:color w:val="000000"/>
                <w:sz w:val="22"/>
                <w:szCs w:val="22"/>
              </w:rPr>
            </w:pPr>
            <w:r>
              <w:rPr>
                <w:rFonts w:ascii="Arial" w:hAnsi="Arial" w:cs="Arial"/>
                <w:color w:val="000000"/>
                <w:sz w:val="22"/>
                <w:szCs w:val="22"/>
              </w:rPr>
              <w:t>3.1</w:t>
            </w:r>
          </w:p>
        </w:tc>
        <w:tc>
          <w:tcPr>
            <w:tcW w:w="1559" w:type="dxa"/>
          </w:tcPr>
          <w:p w14:paraId="3E625BD0" w14:textId="760105CB" w:rsidR="00DA207D" w:rsidRPr="002727CA" w:rsidRDefault="00DA207D" w:rsidP="00DA207D">
            <w:pPr>
              <w:rPr>
                <w:rFonts w:ascii="Arial" w:hAnsi="Arial" w:cs="Arial"/>
                <w:sz w:val="22"/>
                <w:szCs w:val="22"/>
              </w:rPr>
            </w:pPr>
            <w:r w:rsidRPr="002727CA">
              <w:rPr>
                <w:rFonts w:ascii="Arial" w:hAnsi="Arial" w:cs="Arial"/>
                <w:color w:val="000000"/>
                <w:sz w:val="22"/>
                <w:szCs w:val="22"/>
              </w:rPr>
              <w:t>Disease</w:t>
            </w:r>
          </w:p>
        </w:tc>
        <w:tc>
          <w:tcPr>
            <w:tcW w:w="1276" w:type="dxa"/>
          </w:tcPr>
          <w:p w14:paraId="5E6910BA" w14:textId="3EA93739" w:rsidR="00DA207D" w:rsidRDefault="00EC678D" w:rsidP="00DA207D">
            <w:pPr>
              <w:rPr>
                <w:rFonts w:ascii="Arial" w:hAnsi="Arial" w:cs="Arial"/>
                <w:sz w:val="22"/>
                <w:szCs w:val="22"/>
              </w:rPr>
            </w:pPr>
            <w:r>
              <w:rPr>
                <w:rFonts w:ascii="Arial" w:hAnsi="Arial" w:cs="Arial"/>
                <w:color w:val="000000"/>
                <w:sz w:val="22"/>
                <w:szCs w:val="22"/>
              </w:rPr>
              <w:t>suspected past</w:t>
            </w:r>
          </w:p>
        </w:tc>
        <w:tc>
          <w:tcPr>
            <w:tcW w:w="5153" w:type="dxa"/>
          </w:tcPr>
          <w:p w14:paraId="7FB3AB6C" w14:textId="626CC96A" w:rsidR="00DA207D" w:rsidRDefault="00BB0F15" w:rsidP="00BB0F15">
            <w:pPr>
              <w:rPr>
                <w:rFonts w:ascii="Arial" w:hAnsi="Arial" w:cs="Arial"/>
                <w:sz w:val="22"/>
                <w:szCs w:val="22"/>
              </w:rPr>
            </w:pPr>
            <w:r>
              <w:rPr>
                <w:rFonts w:ascii="Arial" w:hAnsi="Arial" w:cs="Arial"/>
                <w:color w:val="000000"/>
                <w:sz w:val="22"/>
                <w:szCs w:val="22"/>
              </w:rPr>
              <w:t>I</w:t>
            </w:r>
            <w:r w:rsidR="00DA207D" w:rsidRPr="002727CA">
              <w:rPr>
                <w:rFonts w:ascii="Arial" w:hAnsi="Arial" w:cs="Arial"/>
                <w:color w:val="000000"/>
                <w:sz w:val="22"/>
                <w:szCs w:val="22"/>
              </w:rPr>
              <w:t>ntroduc</w:t>
            </w:r>
            <w:r>
              <w:rPr>
                <w:rFonts w:ascii="Arial" w:hAnsi="Arial" w:cs="Arial"/>
                <w:color w:val="000000"/>
                <w:sz w:val="22"/>
                <w:szCs w:val="22"/>
              </w:rPr>
              <w:t xml:space="preserve">ed rats may have </w:t>
            </w:r>
            <w:r w:rsidR="00DA207D">
              <w:rPr>
                <w:rFonts w:ascii="Arial" w:hAnsi="Arial" w:cs="Arial"/>
                <w:color w:val="000000"/>
                <w:sz w:val="22"/>
                <w:szCs w:val="22"/>
              </w:rPr>
              <w:t>contain</w:t>
            </w:r>
            <w:r>
              <w:rPr>
                <w:rFonts w:ascii="Arial" w:hAnsi="Arial" w:cs="Arial"/>
                <w:color w:val="000000"/>
                <w:sz w:val="22"/>
                <w:szCs w:val="22"/>
              </w:rPr>
              <w:t>ed</w:t>
            </w:r>
            <w:r w:rsidR="00DA207D">
              <w:rPr>
                <w:rFonts w:ascii="Arial" w:hAnsi="Arial" w:cs="Arial"/>
                <w:color w:val="000000"/>
                <w:sz w:val="22"/>
                <w:szCs w:val="22"/>
              </w:rPr>
              <w:t xml:space="preserve"> novel diseases</w:t>
            </w:r>
            <w:r>
              <w:rPr>
                <w:rFonts w:ascii="Arial" w:hAnsi="Arial" w:cs="Arial"/>
                <w:color w:val="000000"/>
                <w:sz w:val="22"/>
                <w:szCs w:val="22"/>
              </w:rPr>
              <w:t xml:space="preserve"> </w:t>
            </w:r>
            <w:r w:rsidR="00DA207D">
              <w:rPr>
                <w:rFonts w:ascii="Arial" w:hAnsi="Arial" w:cs="Arial"/>
                <w:color w:val="000000"/>
                <w:sz w:val="22"/>
                <w:szCs w:val="22"/>
              </w:rPr>
              <w:t xml:space="preserve"> (L</w:t>
            </w:r>
            <w:r w:rsidR="00DA207D" w:rsidRPr="002727CA">
              <w:rPr>
                <w:rFonts w:ascii="Arial" w:hAnsi="Arial" w:cs="Arial"/>
                <w:color w:val="000000"/>
                <w:sz w:val="22"/>
                <w:szCs w:val="22"/>
              </w:rPr>
              <w:t>atch</w:t>
            </w:r>
            <w:r w:rsidR="00DA207D">
              <w:rPr>
                <w:rFonts w:ascii="Arial" w:hAnsi="Arial" w:cs="Arial"/>
                <w:color w:val="000000"/>
                <w:sz w:val="22"/>
                <w:szCs w:val="22"/>
              </w:rPr>
              <w:t xml:space="preserve"> 2008).</w:t>
            </w:r>
          </w:p>
        </w:tc>
      </w:tr>
      <w:tr w:rsidR="002C6F4D" w:rsidRPr="002727CA" w14:paraId="0B10E4AF" w14:textId="77777777" w:rsidTr="002C6F4D">
        <w:trPr>
          <w:jc w:val="center"/>
        </w:trPr>
        <w:tc>
          <w:tcPr>
            <w:tcW w:w="1157" w:type="dxa"/>
          </w:tcPr>
          <w:p w14:paraId="0F20CA1B" w14:textId="607298DD" w:rsidR="002C6F4D" w:rsidRPr="002727CA" w:rsidRDefault="004C7C2C" w:rsidP="003D057B">
            <w:pPr>
              <w:jc w:val="center"/>
              <w:rPr>
                <w:rFonts w:ascii="Arial" w:hAnsi="Arial" w:cs="Arial"/>
                <w:color w:val="000000"/>
                <w:sz w:val="22"/>
                <w:szCs w:val="22"/>
              </w:rPr>
            </w:pPr>
            <w:r>
              <w:rPr>
                <w:rFonts w:ascii="Arial" w:hAnsi="Arial" w:cs="Arial"/>
                <w:color w:val="000000"/>
                <w:sz w:val="22"/>
                <w:szCs w:val="22"/>
              </w:rPr>
              <w:t>3.</w:t>
            </w:r>
            <w:r w:rsidR="00DA207D">
              <w:rPr>
                <w:rFonts w:ascii="Arial" w:hAnsi="Arial" w:cs="Arial"/>
                <w:color w:val="000000"/>
                <w:sz w:val="22"/>
                <w:szCs w:val="22"/>
              </w:rPr>
              <w:t>2</w:t>
            </w:r>
          </w:p>
        </w:tc>
        <w:tc>
          <w:tcPr>
            <w:tcW w:w="1559" w:type="dxa"/>
          </w:tcPr>
          <w:p w14:paraId="0ADDD525" w14:textId="0B5A3C1F" w:rsidR="002C6F4D" w:rsidRPr="002727CA" w:rsidRDefault="002C6F4D" w:rsidP="002C6F4D">
            <w:pPr>
              <w:rPr>
                <w:rFonts w:ascii="Arial" w:hAnsi="Arial" w:cs="Arial"/>
                <w:sz w:val="22"/>
                <w:szCs w:val="22"/>
              </w:rPr>
            </w:pPr>
            <w:r w:rsidRPr="002727CA">
              <w:rPr>
                <w:rFonts w:ascii="Arial" w:hAnsi="Arial" w:cs="Arial"/>
                <w:sz w:val="22"/>
                <w:szCs w:val="22"/>
              </w:rPr>
              <w:t>Loss of genetic diversity</w:t>
            </w:r>
          </w:p>
        </w:tc>
        <w:tc>
          <w:tcPr>
            <w:tcW w:w="1276" w:type="dxa"/>
          </w:tcPr>
          <w:p w14:paraId="3AC643E7" w14:textId="3AAF93CD" w:rsidR="002C6F4D" w:rsidRPr="002727CA" w:rsidRDefault="00EC678D" w:rsidP="002C6F4D">
            <w:pPr>
              <w:rPr>
                <w:rFonts w:ascii="Arial" w:hAnsi="Arial" w:cs="Arial"/>
                <w:color w:val="000000"/>
                <w:sz w:val="22"/>
                <w:szCs w:val="22"/>
              </w:rPr>
            </w:pPr>
            <w:r>
              <w:rPr>
                <w:rFonts w:ascii="Arial" w:hAnsi="Arial" w:cs="Arial"/>
                <w:sz w:val="22"/>
                <w:szCs w:val="22"/>
              </w:rPr>
              <w:t>s</w:t>
            </w:r>
            <w:r w:rsidR="004C7C2C">
              <w:rPr>
                <w:rFonts w:ascii="Arial" w:hAnsi="Arial" w:cs="Arial"/>
                <w:sz w:val="22"/>
                <w:szCs w:val="22"/>
              </w:rPr>
              <w:t>uspected past</w:t>
            </w:r>
          </w:p>
        </w:tc>
        <w:tc>
          <w:tcPr>
            <w:tcW w:w="5153" w:type="dxa"/>
          </w:tcPr>
          <w:p w14:paraId="6327DB31" w14:textId="08807547" w:rsidR="002C6F4D" w:rsidRPr="002727CA" w:rsidRDefault="00EC678D" w:rsidP="00EC678D">
            <w:pPr>
              <w:rPr>
                <w:rFonts w:ascii="Arial" w:hAnsi="Arial" w:cs="Arial"/>
                <w:color w:val="000000"/>
                <w:sz w:val="22"/>
                <w:szCs w:val="22"/>
              </w:rPr>
            </w:pPr>
            <w:r>
              <w:rPr>
                <w:rFonts w:ascii="Arial" w:hAnsi="Arial" w:cs="Arial"/>
                <w:sz w:val="22"/>
                <w:szCs w:val="22"/>
              </w:rPr>
              <w:t>E</w:t>
            </w:r>
            <w:r w:rsidR="002C6F4D" w:rsidRPr="002727CA">
              <w:rPr>
                <w:rFonts w:ascii="Arial" w:hAnsi="Arial" w:cs="Arial"/>
                <w:sz w:val="22"/>
                <w:szCs w:val="22"/>
              </w:rPr>
              <w:t>videnc</w:t>
            </w:r>
            <w:r>
              <w:rPr>
                <w:rFonts w:ascii="Arial" w:hAnsi="Arial" w:cs="Arial"/>
                <w:sz w:val="22"/>
                <w:szCs w:val="22"/>
              </w:rPr>
              <w:t>e of very low genetic diversity</w:t>
            </w:r>
            <w:r w:rsidR="002C6F4D" w:rsidRPr="002727CA">
              <w:rPr>
                <w:rFonts w:ascii="Arial" w:hAnsi="Arial" w:cs="Arial"/>
                <w:sz w:val="22"/>
                <w:szCs w:val="22"/>
              </w:rPr>
              <w:t xml:space="preserve"> may </w:t>
            </w:r>
            <w:r>
              <w:rPr>
                <w:rFonts w:ascii="Arial" w:hAnsi="Arial" w:cs="Arial"/>
                <w:sz w:val="22"/>
                <w:szCs w:val="22"/>
              </w:rPr>
              <w:t xml:space="preserve">have </w:t>
            </w:r>
            <w:r w:rsidR="002C6F4D" w:rsidRPr="002727CA">
              <w:rPr>
                <w:rFonts w:ascii="Arial" w:hAnsi="Arial" w:cs="Arial"/>
                <w:sz w:val="22"/>
                <w:szCs w:val="22"/>
              </w:rPr>
              <w:t>cause</w:t>
            </w:r>
            <w:r>
              <w:rPr>
                <w:rFonts w:ascii="Arial" w:hAnsi="Arial" w:cs="Arial"/>
                <w:sz w:val="22"/>
                <w:szCs w:val="22"/>
              </w:rPr>
              <w:t>d</w:t>
            </w:r>
            <w:r w:rsidR="002C6F4D" w:rsidRPr="002727CA">
              <w:rPr>
                <w:rFonts w:ascii="Arial" w:hAnsi="Arial" w:cs="Arial"/>
                <w:sz w:val="22"/>
                <w:szCs w:val="22"/>
              </w:rPr>
              <w:t xml:space="preserve"> proble</w:t>
            </w:r>
            <w:r w:rsidR="002C6F4D">
              <w:rPr>
                <w:rFonts w:ascii="Arial" w:hAnsi="Arial" w:cs="Arial"/>
                <w:sz w:val="22"/>
                <w:szCs w:val="22"/>
              </w:rPr>
              <w:t>ms associated with inbreeding (D</w:t>
            </w:r>
            <w:r w:rsidR="002C6F4D" w:rsidRPr="002727CA">
              <w:rPr>
                <w:rFonts w:ascii="Arial" w:hAnsi="Arial" w:cs="Arial"/>
                <w:sz w:val="22"/>
                <w:szCs w:val="22"/>
              </w:rPr>
              <w:t xml:space="preserve">ennis </w:t>
            </w:r>
            <w:r w:rsidR="002C6F4D">
              <w:rPr>
                <w:rFonts w:ascii="Arial" w:hAnsi="Arial" w:cs="Arial"/>
                <w:sz w:val="22"/>
                <w:szCs w:val="22"/>
              </w:rPr>
              <w:t>&amp; S</w:t>
            </w:r>
            <w:r w:rsidR="002C6F4D" w:rsidRPr="002727CA">
              <w:rPr>
                <w:rFonts w:ascii="Arial" w:hAnsi="Arial" w:cs="Arial"/>
                <w:sz w:val="22"/>
                <w:szCs w:val="22"/>
              </w:rPr>
              <w:t>torch</w:t>
            </w:r>
            <w:r w:rsidR="002C6F4D">
              <w:rPr>
                <w:rFonts w:ascii="Arial" w:hAnsi="Arial" w:cs="Arial"/>
                <w:sz w:val="22"/>
                <w:szCs w:val="22"/>
              </w:rPr>
              <w:t xml:space="preserve"> </w:t>
            </w:r>
            <w:r w:rsidR="002C6F4D" w:rsidRPr="002727CA">
              <w:rPr>
                <w:rFonts w:ascii="Arial" w:hAnsi="Arial" w:cs="Arial"/>
                <w:sz w:val="22"/>
                <w:szCs w:val="22"/>
              </w:rPr>
              <w:t>1998)</w:t>
            </w:r>
            <w:r w:rsidR="002C6F4D">
              <w:rPr>
                <w:rFonts w:ascii="Arial" w:hAnsi="Arial" w:cs="Arial"/>
                <w:sz w:val="22"/>
                <w:szCs w:val="22"/>
              </w:rPr>
              <w:t>.</w:t>
            </w:r>
          </w:p>
        </w:tc>
      </w:tr>
    </w:tbl>
    <w:p w14:paraId="47E569B7" w14:textId="77777777" w:rsidR="00BA64C8" w:rsidRDefault="00BA64C8" w:rsidP="00AB638E">
      <w:pPr>
        <w:spacing w:after="240"/>
        <w:rPr>
          <w:rFonts w:ascii="Arial" w:hAnsi="Arial" w:cs="Arial"/>
          <w:color w:val="0000FF"/>
          <w:sz w:val="22"/>
          <w:szCs w:val="22"/>
        </w:rPr>
      </w:pPr>
    </w:p>
    <w:p w14:paraId="47E569B8" w14:textId="77777777" w:rsidR="00F328C0" w:rsidRDefault="002939A8" w:rsidP="00485CB0">
      <w:pPr>
        <w:pStyle w:val="CAheading"/>
        <w:keepNext/>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47E569BC" w14:textId="77777777" w:rsidTr="00213CC4">
        <w:trPr>
          <w:trHeight w:val="606"/>
        </w:trPr>
        <w:tc>
          <w:tcPr>
            <w:tcW w:w="10117" w:type="dxa"/>
            <w:gridSpan w:val="5"/>
            <w:shd w:val="clear" w:color="auto" w:fill="595959" w:themeFill="text1" w:themeFillTint="A6"/>
            <w:vAlign w:val="center"/>
          </w:tcPr>
          <w:p w14:paraId="47E569BA" w14:textId="77777777" w:rsidR="003F4D21" w:rsidRPr="00506605" w:rsidRDefault="003F4D21" w:rsidP="00485CB0">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47E569BB" w14:textId="77777777" w:rsidR="003F4D21" w:rsidRPr="00213CC4" w:rsidRDefault="003F4D21" w:rsidP="00485CB0">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47E569C4"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47E569BD" w14:textId="77777777" w:rsidR="003F4D21" w:rsidRPr="00715477" w:rsidRDefault="003F4D21" w:rsidP="00485CB0">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47E569BE"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Critically Endangered</w:t>
            </w:r>
          </w:p>
          <w:p w14:paraId="47E569BF"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7E569C0"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Endangered</w:t>
            </w:r>
          </w:p>
          <w:p w14:paraId="47E569C1"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7E569C2"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Vulnerable</w:t>
            </w:r>
          </w:p>
          <w:p w14:paraId="47E569C3"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47E569C9"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47E569C5" w14:textId="77777777" w:rsidR="003F4D21" w:rsidRPr="00715477" w:rsidRDefault="003F4D21" w:rsidP="00485CB0">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47E569C6"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47E569C7"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47E569C8"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 50%</w:t>
            </w:r>
          </w:p>
        </w:tc>
      </w:tr>
      <w:tr w:rsidR="003F4D21" w:rsidRPr="00715477" w14:paraId="47E569C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47E569CA" w14:textId="77777777" w:rsidR="003F4D21" w:rsidRPr="00715477" w:rsidRDefault="003F4D21" w:rsidP="00485CB0">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47E569CB"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7E569CC"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47E569CD" w14:textId="77777777" w:rsidR="003F4D21" w:rsidRPr="00715477" w:rsidRDefault="003F4D21" w:rsidP="00485CB0">
            <w:pPr>
              <w:keepNext/>
              <w:jc w:val="center"/>
              <w:rPr>
                <w:rFonts w:ascii="Arial" w:hAnsi="Arial" w:cs="Arial"/>
                <w:b/>
                <w:sz w:val="18"/>
                <w:szCs w:val="18"/>
              </w:rPr>
            </w:pPr>
            <w:r w:rsidRPr="00715477">
              <w:rPr>
                <w:rFonts w:ascii="Arial" w:hAnsi="Arial" w:cs="Arial"/>
                <w:b/>
                <w:sz w:val="18"/>
                <w:szCs w:val="18"/>
              </w:rPr>
              <w:t>≥ 30%</w:t>
            </w:r>
          </w:p>
        </w:tc>
      </w:tr>
      <w:tr w:rsidR="003F4D21" w:rsidRPr="00715477" w14:paraId="47E569D9"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47E569CF" w14:textId="77777777" w:rsidR="003F4D21" w:rsidRPr="00715477" w:rsidRDefault="005D6878" w:rsidP="00485CB0">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w:pict w14:anchorId="47E56AA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47E569D0" w14:textId="77777777" w:rsidR="003F4D21" w:rsidRPr="00715477" w:rsidRDefault="003F4D21" w:rsidP="00485CB0">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47E569D1" w14:textId="77777777" w:rsidR="003F4D21" w:rsidRPr="00715477" w:rsidRDefault="003F4D21" w:rsidP="00485CB0">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47E569D2" w14:textId="77777777" w:rsidR="003F4D21" w:rsidRPr="00715477" w:rsidRDefault="003F4D21" w:rsidP="00485CB0">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47E569D3" w14:textId="77777777" w:rsidR="003F4D21" w:rsidRPr="00715477" w:rsidRDefault="003F4D21" w:rsidP="00485CB0">
            <w:pPr>
              <w:keepNext/>
              <w:rPr>
                <w:rFonts w:ascii="Arial" w:hAnsi="Arial" w:cs="Arial"/>
                <w:sz w:val="18"/>
                <w:szCs w:val="18"/>
              </w:rPr>
            </w:pPr>
          </w:p>
          <w:p w14:paraId="47E569D4" w14:textId="77777777" w:rsidR="003F4D21" w:rsidRPr="00715477" w:rsidRDefault="003F4D21" w:rsidP="00485CB0">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47E569D5" w14:textId="77777777" w:rsidR="003F4D21" w:rsidRPr="00715477" w:rsidRDefault="005D6878" w:rsidP="00485CB0">
            <w:pPr>
              <w:keepNext/>
              <w:tabs>
                <w:tab w:val="left" w:pos="459"/>
              </w:tabs>
              <w:spacing w:after="240"/>
              <w:ind w:left="1927" w:hanging="425"/>
              <w:rPr>
                <w:rFonts w:ascii="Arial" w:hAnsi="Arial" w:cs="Arial"/>
                <w:sz w:val="18"/>
                <w:szCs w:val="18"/>
              </w:rPr>
            </w:pPr>
            <w:r>
              <w:rPr>
                <w:rFonts w:ascii="Arial" w:hAnsi="Arial" w:cs="Arial"/>
                <w:noProof/>
                <w:sz w:val="18"/>
                <w:szCs w:val="18"/>
                <w:lang w:val="en-US" w:eastAsia="zh-TW"/>
              </w:rPr>
              <w:pict w14:anchorId="47E56AA2">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14:paraId="47E56AB3" w14:textId="77777777" w:rsidR="00A527B7" w:rsidRPr="00CE7C59" w:rsidRDefault="00A527B7"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47E569D6" w14:textId="77777777" w:rsidR="003F4D21" w:rsidRPr="00715477" w:rsidRDefault="003F4D21" w:rsidP="00485CB0">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47E569D7" w14:textId="77777777" w:rsidR="003F4D21" w:rsidRPr="00715477" w:rsidRDefault="003F4D21" w:rsidP="00485CB0">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47E569D8" w14:textId="77777777" w:rsidR="003F4D21" w:rsidRPr="00715477" w:rsidRDefault="003F4D21" w:rsidP="00485CB0">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47E569DA" w14:textId="77777777" w:rsidR="003F4D21" w:rsidRDefault="003F4D21" w:rsidP="003F4D21">
      <w:pPr>
        <w:rPr>
          <w:rFonts w:ascii="Arial" w:hAnsi="Arial" w:cs="Arial"/>
          <w:b/>
          <w:sz w:val="22"/>
          <w:szCs w:val="22"/>
        </w:rPr>
      </w:pPr>
    </w:p>
    <w:p w14:paraId="47E569DB"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4A6929B2" w14:textId="5AA0A54E" w:rsidR="00471643" w:rsidRDefault="00471643" w:rsidP="003F4D21">
      <w:pPr>
        <w:rPr>
          <w:rFonts w:ascii="Arial" w:hAnsi="Arial" w:cs="Arial"/>
          <w:b/>
          <w:sz w:val="22"/>
          <w:szCs w:val="22"/>
        </w:rPr>
      </w:pPr>
    </w:p>
    <w:p w14:paraId="4D9679F7" w14:textId="34261979" w:rsidR="00471643" w:rsidRPr="005B3453" w:rsidRDefault="00471643" w:rsidP="00471643">
      <w:pPr>
        <w:rPr>
          <w:rFonts w:ascii="Arial" w:hAnsi="Arial" w:cs="Arial"/>
          <w:sz w:val="22"/>
          <w:szCs w:val="22"/>
          <w:lang w:val="en-US"/>
        </w:rPr>
      </w:pPr>
      <w:r w:rsidRPr="00471643">
        <w:rPr>
          <w:rFonts w:ascii="Arial" w:hAnsi="Arial" w:cs="Arial"/>
          <w:color w:val="000000"/>
          <w:sz w:val="22"/>
          <w:szCs w:val="22"/>
          <w:lang w:val="en" w:eastAsia="en-AU"/>
        </w:rPr>
        <w:t xml:space="preserve">In 1978, the population on Bramble Cay was estimated to comprise at most </w:t>
      </w:r>
      <w:r w:rsidRPr="005B3453">
        <w:rPr>
          <w:rFonts w:ascii="Arial" w:hAnsi="Arial" w:cs="Arial"/>
          <w:color w:val="000000"/>
          <w:sz w:val="22"/>
          <w:szCs w:val="22"/>
          <w:lang w:val="en" w:eastAsia="en-AU"/>
        </w:rPr>
        <w:t>‘</w:t>
      </w:r>
      <w:r w:rsidRPr="00471643">
        <w:rPr>
          <w:rFonts w:ascii="Arial" w:hAnsi="Arial" w:cs="Arial"/>
          <w:color w:val="000000"/>
          <w:sz w:val="22"/>
          <w:szCs w:val="22"/>
          <w:lang w:val="en" w:eastAsia="en-AU"/>
        </w:rPr>
        <w:t>several hundred individuals</w:t>
      </w:r>
      <w:r w:rsidRPr="005B3453">
        <w:rPr>
          <w:rFonts w:ascii="Arial" w:hAnsi="Arial" w:cs="Arial"/>
          <w:color w:val="000000"/>
          <w:sz w:val="22"/>
          <w:szCs w:val="22"/>
          <w:lang w:val="en" w:eastAsia="en-AU"/>
        </w:rPr>
        <w:t xml:space="preserve">’ (Limpus </w:t>
      </w:r>
      <w:r w:rsidR="00B31AA7">
        <w:rPr>
          <w:rFonts w:ascii="Arial" w:hAnsi="Arial" w:cs="Arial"/>
          <w:color w:val="000000"/>
          <w:sz w:val="22"/>
          <w:szCs w:val="22"/>
          <w:lang w:val="en" w:eastAsia="en-AU"/>
        </w:rPr>
        <w:t>et al.</w:t>
      </w:r>
      <w:r w:rsidRPr="005B3453">
        <w:rPr>
          <w:rFonts w:ascii="Arial" w:hAnsi="Arial" w:cs="Arial"/>
          <w:color w:val="000000"/>
          <w:sz w:val="22"/>
          <w:szCs w:val="22"/>
          <w:lang w:val="en" w:eastAsia="en-AU"/>
        </w:rPr>
        <w:t xml:space="preserve"> 1983)</w:t>
      </w:r>
      <w:r w:rsidRPr="00471643">
        <w:rPr>
          <w:rFonts w:ascii="Arial" w:hAnsi="Arial" w:cs="Arial"/>
          <w:color w:val="000000"/>
          <w:sz w:val="22"/>
          <w:szCs w:val="22"/>
          <w:lang w:val="en" w:eastAsia="en-AU"/>
        </w:rPr>
        <w:t xml:space="preserve">. A formal population census of the </w:t>
      </w:r>
      <w:r w:rsidR="00B31AA7">
        <w:rPr>
          <w:rFonts w:ascii="Arial" w:hAnsi="Arial" w:cs="Arial"/>
          <w:color w:val="000000"/>
          <w:sz w:val="22"/>
          <w:szCs w:val="22"/>
          <w:lang w:val="en" w:eastAsia="en-AU"/>
        </w:rPr>
        <w:t>Bramble Cay Melomys</w:t>
      </w:r>
      <w:r w:rsidRPr="00471643">
        <w:rPr>
          <w:rFonts w:ascii="Arial" w:hAnsi="Arial" w:cs="Arial"/>
          <w:color w:val="000000"/>
          <w:sz w:val="22"/>
          <w:szCs w:val="22"/>
          <w:lang w:val="en" w:eastAsia="en-AU"/>
        </w:rPr>
        <w:t xml:space="preserve"> c</w:t>
      </w:r>
      <w:r w:rsidR="001B3EE7">
        <w:rPr>
          <w:rFonts w:ascii="Arial" w:hAnsi="Arial" w:cs="Arial"/>
          <w:color w:val="000000"/>
          <w:sz w:val="22"/>
          <w:szCs w:val="22"/>
          <w:lang w:val="en" w:eastAsia="en-AU"/>
        </w:rPr>
        <w:t>onducted in 1998 estimated the C</w:t>
      </w:r>
      <w:r w:rsidRPr="00471643">
        <w:rPr>
          <w:rFonts w:ascii="Arial" w:hAnsi="Arial" w:cs="Arial"/>
          <w:color w:val="000000"/>
          <w:sz w:val="22"/>
          <w:szCs w:val="22"/>
          <w:lang w:val="en" w:eastAsia="en-AU"/>
        </w:rPr>
        <w:t xml:space="preserve">ay’s population size </w:t>
      </w:r>
      <w:r w:rsidR="002B102C">
        <w:rPr>
          <w:rFonts w:ascii="Arial" w:hAnsi="Arial" w:cs="Arial"/>
          <w:color w:val="000000"/>
          <w:sz w:val="22"/>
          <w:szCs w:val="22"/>
          <w:lang w:val="en" w:eastAsia="en-AU"/>
        </w:rPr>
        <w:t>to be</w:t>
      </w:r>
      <w:r w:rsidRPr="00471643">
        <w:rPr>
          <w:rFonts w:ascii="Arial" w:hAnsi="Arial" w:cs="Arial"/>
          <w:color w:val="000000"/>
          <w:sz w:val="22"/>
          <w:szCs w:val="22"/>
          <w:lang w:val="en" w:eastAsia="en-AU"/>
        </w:rPr>
        <w:t xml:space="preserve"> </w:t>
      </w:r>
      <w:r w:rsidRPr="005B3453">
        <w:rPr>
          <w:rFonts w:ascii="Arial" w:hAnsi="Arial" w:cs="Arial"/>
          <w:color w:val="000000"/>
          <w:sz w:val="22"/>
          <w:szCs w:val="22"/>
          <w:lang w:val="en" w:eastAsia="en-AU"/>
        </w:rPr>
        <w:t xml:space="preserve">about </w:t>
      </w:r>
      <w:r w:rsidRPr="00471643">
        <w:rPr>
          <w:rFonts w:ascii="Arial" w:hAnsi="Arial" w:cs="Arial"/>
          <w:color w:val="000000"/>
          <w:sz w:val="22"/>
          <w:szCs w:val="22"/>
          <w:lang w:val="en" w:eastAsia="en-AU"/>
        </w:rPr>
        <w:t>93, based on the capture of 42 individuals</w:t>
      </w:r>
      <w:r w:rsidRPr="005B3453">
        <w:rPr>
          <w:rFonts w:ascii="Arial" w:hAnsi="Arial" w:cs="Arial"/>
          <w:color w:val="000000"/>
          <w:sz w:val="22"/>
          <w:szCs w:val="22"/>
          <w:lang w:val="en" w:eastAsia="en-AU"/>
        </w:rPr>
        <w:t xml:space="preserve"> (</w:t>
      </w:r>
      <w:r w:rsidRPr="005B3453">
        <w:rPr>
          <w:rFonts w:ascii="Arial" w:hAnsi="Arial" w:cs="Arial"/>
          <w:color w:val="000000"/>
          <w:sz w:val="22"/>
          <w:szCs w:val="22"/>
        </w:rPr>
        <w:t>Dennis &amp; Storch 1998)</w:t>
      </w:r>
      <w:r w:rsidRPr="00471643">
        <w:rPr>
          <w:rFonts w:ascii="Arial" w:hAnsi="Arial" w:cs="Arial"/>
          <w:color w:val="000000"/>
          <w:sz w:val="22"/>
          <w:szCs w:val="22"/>
          <w:lang w:val="en" w:eastAsia="en-AU"/>
        </w:rPr>
        <w:t xml:space="preserve">. These results suggested there had been an ongoing decline in the abundance of the </w:t>
      </w:r>
      <w:r w:rsidR="00B31AA7">
        <w:rPr>
          <w:rFonts w:ascii="Arial" w:hAnsi="Arial" w:cs="Arial"/>
          <w:color w:val="000000"/>
          <w:sz w:val="22"/>
          <w:szCs w:val="22"/>
          <w:lang w:val="en" w:eastAsia="en-AU"/>
        </w:rPr>
        <w:t>Bramble Cay Melomys</w:t>
      </w:r>
      <w:r w:rsidRPr="00471643">
        <w:rPr>
          <w:rFonts w:ascii="Arial" w:hAnsi="Arial" w:cs="Arial"/>
          <w:color w:val="000000"/>
          <w:sz w:val="22"/>
          <w:szCs w:val="22"/>
          <w:lang w:val="en" w:eastAsia="en-AU"/>
        </w:rPr>
        <w:t xml:space="preserve">. </w:t>
      </w:r>
      <w:r w:rsidRPr="005B3453">
        <w:rPr>
          <w:rFonts w:ascii="Arial" w:hAnsi="Arial" w:cs="Arial"/>
          <w:color w:val="000000"/>
          <w:sz w:val="22"/>
          <w:szCs w:val="22"/>
        </w:rPr>
        <w:t xml:space="preserve">Subsequent trapping studies using the same methodology in 2002 and 2004 yielded only 10 and 12 </w:t>
      </w:r>
      <w:r w:rsidRPr="005B3453">
        <w:rPr>
          <w:rFonts w:ascii="Arial" w:hAnsi="Arial" w:cs="Arial"/>
          <w:sz w:val="22"/>
          <w:szCs w:val="22"/>
        </w:rPr>
        <w:t xml:space="preserve">individuals, respectively (Dennis 2012). </w:t>
      </w:r>
      <w:r w:rsidRPr="005B3453">
        <w:rPr>
          <w:rFonts w:ascii="Arial" w:hAnsi="Arial" w:cs="Arial"/>
          <w:sz w:val="22"/>
          <w:szCs w:val="22"/>
          <w:lang w:val="en-US"/>
        </w:rPr>
        <w:t>The last individu</w:t>
      </w:r>
      <w:r w:rsidR="002B102C">
        <w:rPr>
          <w:rFonts w:ascii="Arial" w:hAnsi="Arial" w:cs="Arial"/>
          <w:sz w:val="22"/>
          <w:szCs w:val="22"/>
          <w:lang w:val="en-US"/>
        </w:rPr>
        <w:t>al was reported in 2009 (</w:t>
      </w:r>
      <w:r w:rsidR="008F0C7E">
        <w:rPr>
          <w:rFonts w:ascii="Arial" w:hAnsi="Arial" w:cs="Arial"/>
          <w:sz w:val="22"/>
          <w:szCs w:val="22"/>
          <w:lang w:val="en-US"/>
        </w:rPr>
        <w:t xml:space="preserve">Gynther </w:t>
      </w:r>
      <w:r w:rsidR="00B31AA7">
        <w:rPr>
          <w:rFonts w:ascii="Arial" w:hAnsi="Arial" w:cs="Arial"/>
          <w:sz w:val="22"/>
          <w:szCs w:val="22"/>
          <w:lang w:val="en-US"/>
        </w:rPr>
        <w:t>et al.</w:t>
      </w:r>
      <w:r w:rsidR="008F0C7E">
        <w:rPr>
          <w:rFonts w:ascii="Arial" w:hAnsi="Arial" w:cs="Arial"/>
          <w:sz w:val="22"/>
          <w:szCs w:val="22"/>
          <w:lang w:val="en-US"/>
        </w:rPr>
        <w:t xml:space="preserve"> 2016</w:t>
      </w:r>
      <w:r w:rsidRPr="005B3453">
        <w:rPr>
          <w:rFonts w:ascii="Arial" w:hAnsi="Arial" w:cs="Arial"/>
          <w:sz w:val="22"/>
          <w:szCs w:val="22"/>
          <w:lang w:val="en-US"/>
        </w:rPr>
        <w:t xml:space="preserve">). Limited searches </w:t>
      </w:r>
      <w:r w:rsidRPr="005B3453">
        <w:rPr>
          <w:rFonts w:ascii="Arial" w:hAnsi="Arial" w:cs="Arial"/>
          <w:sz w:val="22"/>
          <w:szCs w:val="22"/>
        </w:rPr>
        <w:t>over 2009</w:t>
      </w:r>
      <w:r w:rsidR="002B102C">
        <w:rPr>
          <w:rFonts w:ascii="Arial" w:hAnsi="Arial" w:cs="Arial"/>
          <w:sz w:val="22"/>
          <w:szCs w:val="22"/>
        </w:rPr>
        <w:t>−</w:t>
      </w:r>
      <w:r w:rsidRPr="005B3453">
        <w:rPr>
          <w:rFonts w:ascii="Arial" w:hAnsi="Arial" w:cs="Arial"/>
          <w:sz w:val="22"/>
          <w:szCs w:val="22"/>
        </w:rPr>
        <w:t xml:space="preserve">2013 </w:t>
      </w:r>
      <w:r w:rsidRPr="005B3453">
        <w:rPr>
          <w:rFonts w:ascii="Arial" w:hAnsi="Arial" w:cs="Arial"/>
          <w:sz w:val="22"/>
          <w:szCs w:val="22"/>
          <w:lang w:val="en-US"/>
        </w:rPr>
        <w:t xml:space="preserve">failed to record the species. A more substantial and comprehensive search of the small island in </w:t>
      </w:r>
      <w:r w:rsidR="00A1759D">
        <w:rPr>
          <w:rFonts w:ascii="Arial" w:hAnsi="Arial" w:cs="Arial"/>
          <w:sz w:val="22"/>
          <w:szCs w:val="22"/>
          <w:lang w:val="en-US"/>
        </w:rPr>
        <w:t xml:space="preserve">August–September </w:t>
      </w:r>
      <w:r w:rsidR="006B3D23">
        <w:rPr>
          <w:rFonts w:ascii="Arial" w:hAnsi="Arial" w:cs="Arial"/>
          <w:sz w:val="22"/>
          <w:szCs w:val="22"/>
          <w:lang w:val="en-US"/>
        </w:rPr>
        <w:t>2014 (involving 900 small mammal trap-nights, 60 camera trap-nights and two hours of active daytime searches</w:t>
      </w:r>
      <w:r w:rsidRPr="005B3453">
        <w:rPr>
          <w:rFonts w:ascii="Arial" w:hAnsi="Arial" w:cs="Arial"/>
          <w:sz w:val="22"/>
          <w:szCs w:val="22"/>
          <w:lang w:val="en-US"/>
        </w:rPr>
        <w:t xml:space="preserve">) was unsuccessful, and also </w:t>
      </w:r>
      <w:r w:rsidR="006B3D23">
        <w:rPr>
          <w:rFonts w:ascii="Arial" w:hAnsi="Arial" w:cs="Arial"/>
          <w:sz w:val="22"/>
          <w:szCs w:val="22"/>
          <w:lang w:val="en-US"/>
        </w:rPr>
        <w:t>found</w:t>
      </w:r>
      <w:r w:rsidRPr="005B3453">
        <w:rPr>
          <w:rFonts w:ascii="Arial" w:hAnsi="Arial" w:cs="Arial"/>
          <w:sz w:val="22"/>
          <w:szCs w:val="22"/>
          <w:lang w:val="en-US"/>
        </w:rPr>
        <w:t xml:space="preserve"> that almost all vegetation had been lost from the cay (</w:t>
      </w:r>
      <w:r w:rsidR="006B3D23">
        <w:rPr>
          <w:rFonts w:ascii="Arial" w:hAnsi="Arial" w:cs="Arial"/>
          <w:sz w:val="22"/>
          <w:szCs w:val="22"/>
          <w:lang w:val="en-US"/>
        </w:rPr>
        <w:t xml:space="preserve">Gynther </w:t>
      </w:r>
      <w:r w:rsidR="00B31AA7">
        <w:rPr>
          <w:rFonts w:ascii="Arial" w:hAnsi="Arial" w:cs="Arial"/>
          <w:sz w:val="22"/>
          <w:szCs w:val="22"/>
          <w:lang w:val="en-US"/>
        </w:rPr>
        <w:t>et al.</w:t>
      </w:r>
      <w:r w:rsidR="006B3D23">
        <w:rPr>
          <w:rFonts w:ascii="Arial" w:hAnsi="Arial" w:cs="Arial"/>
          <w:sz w:val="22"/>
          <w:szCs w:val="22"/>
          <w:lang w:val="en-US"/>
        </w:rPr>
        <w:t xml:space="preserve"> 2016</w:t>
      </w:r>
      <w:r w:rsidRPr="005B3453">
        <w:rPr>
          <w:rFonts w:ascii="Arial" w:hAnsi="Arial" w:cs="Arial"/>
          <w:sz w:val="22"/>
          <w:szCs w:val="22"/>
          <w:lang w:val="en-US"/>
        </w:rPr>
        <w:t>).</w:t>
      </w:r>
    </w:p>
    <w:p w14:paraId="49AB5281" w14:textId="35EFB4F7" w:rsidR="00471643" w:rsidRPr="00471643" w:rsidRDefault="00471643" w:rsidP="00471643">
      <w:pPr>
        <w:spacing w:before="240" w:after="240"/>
        <w:textAlignment w:val="baseline"/>
        <w:rPr>
          <w:rFonts w:ascii="Arial" w:hAnsi="Arial" w:cs="Arial"/>
          <w:color w:val="000000"/>
          <w:sz w:val="22"/>
          <w:szCs w:val="22"/>
          <w:lang w:val="en" w:eastAsia="en-AU"/>
        </w:rPr>
      </w:pPr>
      <w:r w:rsidRPr="00471643">
        <w:rPr>
          <w:rFonts w:ascii="Arial" w:hAnsi="Arial" w:cs="Arial"/>
          <w:color w:val="000000"/>
          <w:sz w:val="22"/>
          <w:szCs w:val="22"/>
          <w:lang w:val="en" w:eastAsia="en-AU"/>
        </w:rPr>
        <w:t xml:space="preserve">Searches of other Torres Strait islands have failed to discover another population of the </w:t>
      </w:r>
      <w:r w:rsidR="00B31AA7">
        <w:rPr>
          <w:rFonts w:ascii="Arial" w:hAnsi="Arial" w:cs="Arial"/>
          <w:color w:val="000000"/>
          <w:sz w:val="22"/>
          <w:szCs w:val="22"/>
          <w:lang w:val="en" w:eastAsia="en-AU"/>
        </w:rPr>
        <w:t>Bramble Cay Melomys</w:t>
      </w:r>
      <w:r w:rsidRPr="00471643">
        <w:rPr>
          <w:rFonts w:ascii="Arial" w:hAnsi="Arial" w:cs="Arial"/>
          <w:color w:val="000000"/>
          <w:sz w:val="22"/>
          <w:szCs w:val="22"/>
          <w:lang w:val="en" w:eastAsia="en-AU"/>
        </w:rPr>
        <w:t>.</w:t>
      </w:r>
    </w:p>
    <w:p w14:paraId="47E569DF" w14:textId="353998FF" w:rsidR="00B45040" w:rsidRPr="00B45040" w:rsidRDefault="00B45040" w:rsidP="00D13059">
      <w:pPr>
        <w:rPr>
          <w:rFonts w:ascii="Helvetica" w:hAnsi="Helvetica" w:cs="Helvetica"/>
          <w:sz w:val="23"/>
          <w:szCs w:val="23"/>
          <w:lang w:val="en-US"/>
        </w:rPr>
      </w:pPr>
      <w:r w:rsidRPr="00B45040">
        <w:rPr>
          <w:rFonts w:ascii="Helvetica" w:hAnsi="Helvetica" w:cs="Helvetica"/>
          <w:sz w:val="23"/>
          <w:szCs w:val="23"/>
          <w:lang w:val="en-US"/>
        </w:rPr>
        <w:t xml:space="preserve">It is </w:t>
      </w:r>
      <w:r w:rsidR="008F0C7E">
        <w:rPr>
          <w:rFonts w:ascii="Helvetica" w:hAnsi="Helvetica" w:cs="Helvetica"/>
          <w:sz w:val="23"/>
          <w:szCs w:val="23"/>
          <w:lang w:val="en-US"/>
        </w:rPr>
        <w:t xml:space="preserve">almost certain </w:t>
      </w:r>
      <w:r w:rsidRPr="00B45040">
        <w:rPr>
          <w:rFonts w:ascii="Helvetica" w:hAnsi="Helvetica" w:cs="Helvetica"/>
          <w:sz w:val="23"/>
          <w:szCs w:val="23"/>
          <w:lang w:val="en-US"/>
        </w:rPr>
        <w:t xml:space="preserve">that </w:t>
      </w:r>
      <w:r>
        <w:rPr>
          <w:rFonts w:ascii="Helvetica" w:hAnsi="Helvetica" w:cs="Helvetica"/>
          <w:sz w:val="23"/>
          <w:szCs w:val="23"/>
          <w:lang w:val="en-US"/>
        </w:rPr>
        <w:t xml:space="preserve">the species’ </w:t>
      </w:r>
      <w:r w:rsidRPr="00B45040">
        <w:rPr>
          <w:rFonts w:ascii="Helvetica" w:hAnsi="Helvetica" w:cs="Helvetica"/>
          <w:sz w:val="23"/>
          <w:szCs w:val="23"/>
          <w:lang w:val="en-US"/>
        </w:rPr>
        <w:t>decline</w:t>
      </w:r>
      <w:r>
        <w:rPr>
          <w:rFonts w:ascii="Helvetica" w:hAnsi="Helvetica" w:cs="Helvetica"/>
          <w:sz w:val="23"/>
          <w:szCs w:val="23"/>
          <w:lang w:val="en-US"/>
        </w:rPr>
        <w:t xml:space="preserve"> </w:t>
      </w:r>
      <w:r w:rsidR="008F0C7E">
        <w:rPr>
          <w:rFonts w:ascii="Helvetica" w:hAnsi="Helvetica" w:cs="Helvetica"/>
          <w:sz w:val="23"/>
          <w:szCs w:val="23"/>
          <w:lang w:val="en-US"/>
        </w:rPr>
        <w:t xml:space="preserve">occurred due to ocean inundation of the low-lying cay, very likely on multiple occasions during the last decade, causing dramatic habitat loss and direct mortality of individuals (Gynther </w:t>
      </w:r>
      <w:r w:rsidR="00B31AA7">
        <w:rPr>
          <w:rFonts w:ascii="Helvetica" w:hAnsi="Helvetica" w:cs="Helvetica"/>
          <w:sz w:val="23"/>
          <w:szCs w:val="23"/>
          <w:lang w:val="en-US"/>
        </w:rPr>
        <w:t>et al.</w:t>
      </w:r>
      <w:r w:rsidR="005674C7">
        <w:rPr>
          <w:rFonts w:ascii="Helvetica" w:hAnsi="Helvetica" w:cs="Helvetica"/>
          <w:sz w:val="23"/>
          <w:szCs w:val="23"/>
          <w:lang w:val="en-US"/>
        </w:rPr>
        <w:t xml:space="preserve"> 2016</w:t>
      </w:r>
      <w:r w:rsidRPr="00B45040">
        <w:rPr>
          <w:rFonts w:ascii="Helvetica" w:hAnsi="Helvetica" w:cs="Helvetica"/>
          <w:sz w:val="23"/>
          <w:szCs w:val="23"/>
          <w:lang w:val="en-US"/>
        </w:rPr>
        <w:t>).</w:t>
      </w:r>
      <w:r w:rsidR="008F0C7E">
        <w:rPr>
          <w:rFonts w:ascii="Helvetica" w:hAnsi="Helvetica" w:cs="Helvetica"/>
          <w:sz w:val="23"/>
          <w:szCs w:val="23"/>
          <w:lang w:val="en-US"/>
        </w:rPr>
        <w:t xml:space="preserve"> Information on sea-level rise and an increased frequency and intensity of weather events, producing extreme high water levels and damaging storm surges in the Torres Strait region over the last decade, suggest human-induced climate change </w:t>
      </w:r>
      <w:r w:rsidR="00CB4272">
        <w:rPr>
          <w:rFonts w:ascii="Helvetica" w:hAnsi="Helvetica" w:cs="Helvetica"/>
          <w:sz w:val="23"/>
          <w:szCs w:val="23"/>
          <w:lang w:val="en-US"/>
        </w:rPr>
        <w:t>was</w:t>
      </w:r>
      <w:r w:rsidR="008F0C7E">
        <w:rPr>
          <w:rFonts w:ascii="Helvetica" w:hAnsi="Helvetica" w:cs="Helvetica"/>
          <w:sz w:val="23"/>
          <w:szCs w:val="23"/>
          <w:lang w:val="en-US"/>
        </w:rPr>
        <w:t xml:space="preserve"> the key factor responsible for the loss of the species (Gynther </w:t>
      </w:r>
      <w:r w:rsidR="00B31AA7">
        <w:rPr>
          <w:rFonts w:ascii="Helvetica" w:hAnsi="Helvetica" w:cs="Helvetica"/>
          <w:sz w:val="23"/>
          <w:szCs w:val="23"/>
          <w:lang w:val="en-US"/>
        </w:rPr>
        <w:t>et al.</w:t>
      </w:r>
      <w:r w:rsidR="008F0C7E">
        <w:rPr>
          <w:rFonts w:ascii="Helvetica" w:hAnsi="Helvetica" w:cs="Helvetica"/>
          <w:sz w:val="23"/>
          <w:szCs w:val="23"/>
          <w:lang w:val="en-US"/>
        </w:rPr>
        <w:t xml:space="preserve"> 2016).</w:t>
      </w:r>
    </w:p>
    <w:p w14:paraId="47E569E0" w14:textId="77777777" w:rsidR="004E05E2" w:rsidRDefault="004E05E2" w:rsidP="00D13059">
      <w:pPr>
        <w:rPr>
          <w:rFonts w:ascii="Arial" w:hAnsi="Arial" w:cs="Arial"/>
          <w:color w:val="000000"/>
          <w:sz w:val="22"/>
          <w:szCs w:val="22"/>
        </w:rPr>
      </w:pPr>
    </w:p>
    <w:p w14:paraId="47E569E1" w14:textId="2C554D0D" w:rsidR="003F4D21" w:rsidRDefault="003F4D21" w:rsidP="003F4D21">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4E05E2">
        <w:rPr>
          <w:rFonts w:ascii="Arial" w:hAnsi="Arial" w:cs="Arial"/>
          <w:b/>
          <w:bCs/>
          <w:sz w:val="22"/>
          <w:szCs w:val="22"/>
        </w:rPr>
        <w:t xml:space="preserve">Extinct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14:paraId="47E569E2" w14:textId="77777777" w:rsidR="005501BC" w:rsidRPr="00F14B25" w:rsidRDefault="005501BC" w:rsidP="00C51FAF">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557"/>
        <w:gridCol w:w="2081"/>
        <w:gridCol w:w="1966"/>
        <w:gridCol w:w="2029"/>
      </w:tblGrid>
      <w:tr w:rsidR="003F4D21" w:rsidRPr="006C7E0A" w14:paraId="47E569E4" w14:textId="77777777" w:rsidTr="00064A65">
        <w:trPr>
          <w:trHeight w:val="350"/>
        </w:trPr>
        <w:tc>
          <w:tcPr>
            <w:tcW w:w="9633" w:type="dxa"/>
            <w:gridSpan w:val="4"/>
            <w:tcBorders>
              <w:bottom w:val="nil"/>
            </w:tcBorders>
            <w:shd w:val="clear" w:color="auto" w:fill="595959" w:themeFill="text1" w:themeFillTint="A6"/>
            <w:vAlign w:val="center"/>
          </w:tcPr>
          <w:p w14:paraId="47E569E3"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47E569EC" w14:textId="77777777" w:rsidTr="00064A65">
        <w:tc>
          <w:tcPr>
            <w:tcW w:w="3557" w:type="dxa"/>
            <w:tcBorders>
              <w:top w:val="nil"/>
              <w:bottom w:val="nil"/>
              <w:right w:val="nil"/>
            </w:tcBorders>
          </w:tcPr>
          <w:p w14:paraId="47E569E5"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47E569E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7E569E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7E569E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7E569E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47E569E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7E569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47E569F1"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47E569E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47E569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7E569EF"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47E569F0"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47E569F6"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47E569F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47E569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7E569F4"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47E569F5"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47E569F8" w14:textId="77777777" w:rsidTr="00064A65">
        <w:tc>
          <w:tcPr>
            <w:tcW w:w="9633" w:type="dxa"/>
            <w:gridSpan w:val="4"/>
            <w:tcBorders>
              <w:top w:val="nil"/>
              <w:bottom w:val="nil"/>
            </w:tcBorders>
          </w:tcPr>
          <w:p w14:paraId="47E569F7"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47E569FD"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47E569F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7E569F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7E569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7E569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47E569FF"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47E569FE"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47E56A01" w14:textId="77777777" w:rsidTr="00064A65">
        <w:tc>
          <w:tcPr>
            <w:tcW w:w="9633" w:type="dxa"/>
            <w:gridSpan w:val="4"/>
            <w:tcBorders>
              <w:top w:val="single" w:sz="4" w:space="0" w:color="FFFFFF" w:themeColor="background1"/>
            </w:tcBorders>
            <w:shd w:val="clear" w:color="auto" w:fill="BFBFBF" w:themeFill="background1" w:themeFillShade="BF"/>
          </w:tcPr>
          <w:p w14:paraId="47E56A00"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47E56A02" w14:textId="77777777" w:rsidR="003F4D21" w:rsidRDefault="003F4D21" w:rsidP="003F4D21">
      <w:pPr>
        <w:rPr>
          <w:rFonts w:ascii="Arial" w:hAnsi="Arial"/>
          <w:sz w:val="22"/>
        </w:rPr>
      </w:pPr>
    </w:p>
    <w:p w14:paraId="47E56A03"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47E56A04" w14:textId="77777777" w:rsidR="003F4D21" w:rsidRDefault="003F4D21" w:rsidP="003F4D21">
      <w:pPr>
        <w:rPr>
          <w:rFonts w:ascii="Arial" w:hAnsi="Arial" w:cs="Arial"/>
          <w:b/>
          <w:sz w:val="22"/>
          <w:szCs w:val="22"/>
        </w:rPr>
      </w:pPr>
    </w:p>
    <w:p w14:paraId="47E56A05" w14:textId="60FF4842" w:rsidR="00A07D64" w:rsidRDefault="00F578FE" w:rsidP="00A07D64">
      <w:pPr>
        <w:spacing w:after="240"/>
        <w:rPr>
          <w:rFonts w:ascii="Arial" w:hAnsi="Arial" w:cs="Arial"/>
          <w:sz w:val="22"/>
          <w:szCs w:val="22"/>
        </w:rPr>
      </w:pPr>
      <w:r w:rsidRPr="00F578FE">
        <w:rPr>
          <w:rFonts w:ascii="Arial" w:hAnsi="Arial" w:cs="Arial"/>
          <w:sz w:val="22"/>
          <w:szCs w:val="22"/>
        </w:rPr>
        <w:t>The extent of oc</w:t>
      </w:r>
      <w:r w:rsidR="00A07D64">
        <w:rPr>
          <w:rFonts w:ascii="Arial" w:hAnsi="Arial" w:cs="Arial"/>
          <w:sz w:val="22"/>
          <w:szCs w:val="22"/>
        </w:rPr>
        <w:t xml:space="preserve">currence </w:t>
      </w:r>
      <w:r w:rsidR="001B3EE7">
        <w:rPr>
          <w:rFonts w:ascii="Arial" w:hAnsi="Arial" w:cs="Arial"/>
          <w:sz w:val="22"/>
          <w:szCs w:val="22"/>
        </w:rPr>
        <w:t xml:space="preserve">(EOO) </w:t>
      </w:r>
      <w:r w:rsidR="00A07D64">
        <w:rPr>
          <w:rFonts w:ascii="Arial" w:hAnsi="Arial" w:cs="Arial"/>
          <w:sz w:val="22"/>
          <w:szCs w:val="22"/>
        </w:rPr>
        <w:t xml:space="preserve">and area of occupancy </w:t>
      </w:r>
      <w:r w:rsidR="001B3EE7">
        <w:rPr>
          <w:rFonts w:ascii="Arial" w:hAnsi="Arial" w:cs="Arial"/>
          <w:sz w:val="22"/>
          <w:szCs w:val="22"/>
        </w:rPr>
        <w:t xml:space="preserve">(AOO) </w:t>
      </w:r>
      <w:r w:rsidR="00A07D64">
        <w:rPr>
          <w:rFonts w:ascii="Arial" w:hAnsi="Arial" w:cs="Arial"/>
          <w:sz w:val="22"/>
          <w:szCs w:val="22"/>
        </w:rPr>
        <w:t>we</w:t>
      </w:r>
      <w:r w:rsidRPr="00F578FE">
        <w:rPr>
          <w:rFonts w:ascii="Arial" w:hAnsi="Arial" w:cs="Arial"/>
          <w:sz w:val="22"/>
          <w:szCs w:val="22"/>
        </w:rPr>
        <w:t>re both estimated to be 0.05</w:t>
      </w:r>
      <w:r w:rsidR="00A13D8B">
        <w:rPr>
          <w:rFonts w:ascii="Arial" w:hAnsi="Arial" w:cs="Arial"/>
          <w:sz w:val="22"/>
          <w:szCs w:val="22"/>
        </w:rPr>
        <w:t> </w:t>
      </w:r>
      <w:r w:rsidRPr="00F578FE">
        <w:rPr>
          <w:rFonts w:ascii="Arial" w:hAnsi="Arial" w:cs="Arial"/>
          <w:sz w:val="22"/>
          <w:szCs w:val="22"/>
        </w:rPr>
        <w:t>km</w:t>
      </w:r>
      <w:r w:rsidRPr="00F578FE">
        <w:rPr>
          <w:rFonts w:ascii="Arial" w:hAnsi="Arial" w:cs="Arial"/>
          <w:sz w:val="22"/>
          <w:szCs w:val="22"/>
          <w:vertAlign w:val="superscript"/>
        </w:rPr>
        <w:t>2</w:t>
      </w:r>
      <w:r w:rsidR="006C5B4D">
        <w:rPr>
          <w:rFonts w:ascii="Arial" w:hAnsi="Arial" w:cs="Arial"/>
          <w:sz w:val="22"/>
          <w:szCs w:val="22"/>
        </w:rPr>
        <w:t xml:space="preserve"> (Woinarski </w:t>
      </w:r>
      <w:r w:rsidR="00B31AA7">
        <w:rPr>
          <w:rFonts w:ascii="Arial" w:hAnsi="Arial" w:cs="Arial"/>
          <w:sz w:val="22"/>
          <w:szCs w:val="22"/>
        </w:rPr>
        <w:t>et al.</w:t>
      </w:r>
      <w:r w:rsidR="006C5B4D">
        <w:rPr>
          <w:rFonts w:ascii="Arial" w:hAnsi="Arial" w:cs="Arial"/>
          <w:sz w:val="22"/>
          <w:szCs w:val="22"/>
        </w:rPr>
        <w:t xml:space="preserve"> 2014)</w:t>
      </w:r>
      <w:r w:rsidR="000B6A3E">
        <w:rPr>
          <w:rFonts w:ascii="Arial" w:hAnsi="Arial" w:cs="Arial"/>
          <w:sz w:val="22"/>
          <w:szCs w:val="22"/>
        </w:rPr>
        <w:t>. U</w:t>
      </w:r>
      <w:r w:rsidR="006C5B4D">
        <w:rPr>
          <w:rFonts w:ascii="Arial" w:hAnsi="Arial" w:cs="Arial"/>
          <w:sz w:val="22"/>
          <w:szCs w:val="22"/>
        </w:rPr>
        <w:t xml:space="preserve">sing the </w:t>
      </w:r>
      <w:r w:rsidR="006C5B4D" w:rsidRPr="00876745">
        <w:rPr>
          <w:rFonts w:ascii="Arial" w:hAnsi="Arial" w:cs="Arial"/>
          <w:sz w:val="22"/>
          <w:szCs w:val="22"/>
        </w:rPr>
        <w:t xml:space="preserve">2x2 km grid cell method </w:t>
      </w:r>
      <w:r w:rsidR="006C5B4D">
        <w:rPr>
          <w:rFonts w:ascii="Arial" w:hAnsi="Arial" w:cs="Arial"/>
          <w:sz w:val="22"/>
          <w:szCs w:val="22"/>
        </w:rPr>
        <w:t xml:space="preserve">in </w:t>
      </w:r>
      <w:r w:rsidR="006C5B4D" w:rsidRPr="00876745">
        <w:rPr>
          <w:rFonts w:ascii="Arial" w:hAnsi="Arial" w:cs="Arial"/>
          <w:sz w:val="22"/>
          <w:szCs w:val="22"/>
        </w:rPr>
        <w:t>t</w:t>
      </w:r>
      <w:r w:rsidR="008F0C7E">
        <w:rPr>
          <w:rFonts w:ascii="Arial" w:hAnsi="Arial" w:cs="Arial"/>
          <w:sz w:val="22"/>
          <w:szCs w:val="22"/>
        </w:rPr>
        <w:t>he IUCN Red List Guidelines 2017</w:t>
      </w:r>
      <w:r w:rsidR="006C5B4D" w:rsidRPr="00876745">
        <w:rPr>
          <w:rFonts w:ascii="Arial" w:hAnsi="Arial" w:cs="Arial"/>
          <w:sz w:val="22"/>
          <w:szCs w:val="22"/>
        </w:rPr>
        <w:t xml:space="preserve"> </w:t>
      </w:r>
      <w:r w:rsidR="000D7037">
        <w:rPr>
          <w:rFonts w:ascii="Arial" w:hAnsi="Arial" w:cs="Arial"/>
          <w:sz w:val="22"/>
          <w:szCs w:val="22"/>
        </w:rPr>
        <w:t xml:space="preserve">(IUCN Standards and Petitions Subcommittee 2017) </w:t>
      </w:r>
      <w:r w:rsidR="006C5B4D">
        <w:rPr>
          <w:rFonts w:ascii="Arial" w:hAnsi="Arial" w:cs="Arial"/>
          <w:sz w:val="22"/>
          <w:szCs w:val="22"/>
        </w:rPr>
        <w:t>this equates to an EOO and AOO of 4 km</w:t>
      </w:r>
      <w:r w:rsidR="006C5B4D" w:rsidRPr="006C5B4D">
        <w:rPr>
          <w:rFonts w:ascii="Arial" w:hAnsi="Arial" w:cs="Arial"/>
          <w:sz w:val="22"/>
          <w:szCs w:val="22"/>
          <w:vertAlign w:val="superscript"/>
        </w:rPr>
        <w:t>2</w:t>
      </w:r>
      <w:r w:rsidR="006C5B4D">
        <w:rPr>
          <w:rFonts w:ascii="Arial" w:hAnsi="Arial" w:cs="Arial"/>
          <w:sz w:val="22"/>
          <w:szCs w:val="22"/>
        </w:rPr>
        <w:t>.</w:t>
      </w:r>
      <w:r w:rsidRPr="00F578FE">
        <w:rPr>
          <w:rFonts w:ascii="Arial" w:hAnsi="Arial" w:cs="Arial"/>
          <w:sz w:val="22"/>
          <w:szCs w:val="22"/>
        </w:rPr>
        <w:t xml:space="preserve"> </w:t>
      </w:r>
      <w:r w:rsidR="00A07D64">
        <w:rPr>
          <w:rFonts w:ascii="Arial" w:hAnsi="Arial" w:cs="Arial"/>
          <w:sz w:val="22"/>
          <w:szCs w:val="22"/>
        </w:rPr>
        <w:t xml:space="preserve">The vegetation cover, and hence food resources, on Bramble Cay declined to almost zero by 2014 (Woinarski &amp; </w:t>
      </w:r>
      <w:r w:rsidR="00C51FAF">
        <w:rPr>
          <w:rFonts w:ascii="Arial" w:hAnsi="Arial" w:cs="Arial"/>
          <w:sz w:val="22"/>
          <w:szCs w:val="22"/>
        </w:rPr>
        <w:t>Burbidge</w:t>
      </w:r>
      <w:r w:rsidR="002B102C">
        <w:rPr>
          <w:rFonts w:ascii="Arial" w:hAnsi="Arial" w:cs="Arial"/>
          <w:sz w:val="22"/>
          <w:szCs w:val="22"/>
        </w:rPr>
        <w:t xml:space="preserve"> 2016</w:t>
      </w:r>
      <w:r w:rsidR="00A07D64">
        <w:rPr>
          <w:rFonts w:ascii="Arial" w:hAnsi="Arial" w:cs="Arial"/>
          <w:sz w:val="22"/>
          <w:szCs w:val="22"/>
        </w:rPr>
        <w:t>). The species ha</w:t>
      </w:r>
      <w:r w:rsidR="00C51FAF">
        <w:rPr>
          <w:rFonts w:ascii="Arial" w:hAnsi="Arial" w:cs="Arial"/>
          <w:sz w:val="22"/>
          <w:szCs w:val="22"/>
        </w:rPr>
        <w:t>s only ever been reported from a single</w:t>
      </w:r>
      <w:r w:rsidR="00A07D64">
        <w:rPr>
          <w:rFonts w:ascii="Arial" w:hAnsi="Arial" w:cs="Arial"/>
          <w:sz w:val="22"/>
          <w:szCs w:val="22"/>
        </w:rPr>
        <w:t xml:space="preserve"> population. A continuing decline was observed in the extent of occurrence, area of occupancy</w:t>
      </w:r>
      <w:r w:rsidR="00C51FAF">
        <w:rPr>
          <w:rFonts w:ascii="Arial" w:hAnsi="Arial" w:cs="Arial"/>
          <w:sz w:val="22"/>
          <w:szCs w:val="22"/>
        </w:rPr>
        <w:t>, area and quality of habitat,</w:t>
      </w:r>
      <w:r w:rsidR="00A07D64">
        <w:rPr>
          <w:rFonts w:ascii="Arial" w:hAnsi="Arial" w:cs="Arial"/>
          <w:sz w:val="22"/>
          <w:szCs w:val="22"/>
        </w:rPr>
        <w:t xml:space="preserve"> and number of mature individuals (Woinarski &amp; Burbidge</w:t>
      </w:r>
      <w:r w:rsidR="002B102C">
        <w:rPr>
          <w:rFonts w:ascii="Arial" w:hAnsi="Arial" w:cs="Arial"/>
          <w:sz w:val="22"/>
          <w:szCs w:val="22"/>
        </w:rPr>
        <w:t xml:space="preserve"> 2016</w:t>
      </w:r>
      <w:r w:rsidR="00A07D64">
        <w:rPr>
          <w:rFonts w:ascii="Arial" w:hAnsi="Arial" w:cs="Arial"/>
          <w:sz w:val="22"/>
          <w:szCs w:val="22"/>
        </w:rPr>
        <w:t>).</w:t>
      </w:r>
    </w:p>
    <w:p w14:paraId="47E56A06" w14:textId="3AA06E99" w:rsidR="004F6E9D" w:rsidRDefault="00F578FE" w:rsidP="00C51FAF">
      <w:pPr>
        <w:spacing w:after="360"/>
        <w:rPr>
          <w:rFonts w:ascii="Arial" w:hAnsi="Arial" w:cs="Arial"/>
          <w:sz w:val="22"/>
          <w:szCs w:val="22"/>
        </w:rPr>
      </w:pPr>
      <w:r w:rsidRPr="00F578FE">
        <w:rPr>
          <w:rFonts w:ascii="Arial" w:hAnsi="Arial" w:cs="Arial"/>
          <w:sz w:val="22"/>
          <w:szCs w:val="22"/>
        </w:rPr>
        <w:t>The</w:t>
      </w:r>
      <w:r w:rsidR="004F6E9D" w:rsidRPr="00F578FE">
        <w:rPr>
          <w:rFonts w:ascii="Arial" w:hAnsi="Arial" w:cs="Arial"/>
          <w:sz w:val="22"/>
          <w:szCs w:val="22"/>
        </w:rPr>
        <w:t xml:space="preserve"> data presented above appear to demonstrate that the species is </w:t>
      </w:r>
      <w:r w:rsidR="004F6E9D" w:rsidRPr="00F578FE">
        <w:rPr>
          <w:rFonts w:ascii="Arial" w:hAnsi="Arial" w:cs="Arial"/>
          <w:b/>
          <w:bCs/>
          <w:sz w:val="22"/>
          <w:szCs w:val="22"/>
        </w:rPr>
        <w:t xml:space="preserve">eligible for listing as </w:t>
      </w:r>
      <w:r w:rsidR="00A07D64">
        <w:rPr>
          <w:rFonts w:ascii="Arial" w:hAnsi="Arial" w:cs="Arial"/>
          <w:b/>
          <w:bCs/>
          <w:sz w:val="22"/>
          <w:szCs w:val="22"/>
        </w:rPr>
        <w:t>Extinct</w:t>
      </w:r>
      <w:r w:rsidRPr="00F578FE">
        <w:rPr>
          <w:rFonts w:ascii="Arial" w:hAnsi="Arial" w:cs="Arial"/>
          <w:b/>
          <w:bCs/>
          <w:sz w:val="22"/>
          <w:szCs w:val="22"/>
        </w:rPr>
        <w:t xml:space="preserve"> </w:t>
      </w:r>
      <w:r w:rsidR="004F6E9D" w:rsidRPr="00F578FE">
        <w:rPr>
          <w:rFonts w:ascii="Arial" w:hAnsi="Arial" w:cs="Arial"/>
          <w:sz w:val="22"/>
          <w:szCs w:val="22"/>
        </w:rPr>
        <w:t>under this criterion. However, the purpose of this consultation 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3"/>
        <w:gridCol w:w="3188"/>
        <w:gridCol w:w="2039"/>
        <w:gridCol w:w="1929"/>
        <w:gridCol w:w="2007"/>
      </w:tblGrid>
      <w:tr w:rsidR="003F4D21" w:rsidRPr="00715477" w14:paraId="47E56A0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47E56A0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47E56A11" w14:textId="77777777" w:rsidTr="00C55755">
        <w:tc>
          <w:tcPr>
            <w:tcW w:w="3601" w:type="dxa"/>
            <w:gridSpan w:val="2"/>
            <w:tcBorders>
              <w:top w:val="nil"/>
              <w:left w:val="single" w:sz="4" w:space="0" w:color="auto"/>
              <w:bottom w:val="nil"/>
              <w:right w:val="nil"/>
            </w:tcBorders>
          </w:tcPr>
          <w:p w14:paraId="47E56A0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47E56A0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7E56A0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7E56A0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7E56A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47E56A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7E56A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47E56A1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47E56A1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47E56A1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7E56A1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47E56A1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47E56A1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47E56A1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47E56A1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47E56A1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47E56A1A" w14:textId="77777777" w:rsidR="003F4D21" w:rsidRPr="00715477" w:rsidRDefault="003F4D21" w:rsidP="003F4D21">
            <w:pPr>
              <w:jc w:val="center"/>
              <w:rPr>
                <w:rFonts w:ascii="Arial" w:hAnsi="Arial" w:cs="Arial"/>
                <w:b/>
                <w:sz w:val="18"/>
                <w:szCs w:val="18"/>
              </w:rPr>
            </w:pPr>
          </w:p>
        </w:tc>
      </w:tr>
      <w:tr w:rsidR="003F4D21" w:rsidRPr="003D4002" w14:paraId="47E56A2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47E56A1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47E56A1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47E56A1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47E56A1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7E56A2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47E56A2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47E56A2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47E56A2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47E56A2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47E56A2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47E56A2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47E56A2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47E56A2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47E56A2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47E56A2A" w14:textId="77777777" w:rsidR="003F4D21" w:rsidRPr="00715477" w:rsidRDefault="003F4D21" w:rsidP="003F4D21">
            <w:pPr>
              <w:rPr>
                <w:rFonts w:ascii="Arial" w:hAnsi="Arial" w:cs="Arial"/>
                <w:sz w:val="18"/>
                <w:szCs w:val="18"/>
              </w:rPr>
            </w:pPr>
          </w:p>
        </w:tc>
      </w:tr>
      <w:tr w:rsidR="003F4D21" w:rsidRPr="00715477" w14:paraId="47E56A3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47E56A2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47E56A2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7E56A2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7E56A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47E56A3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47E56A3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47E56A3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47E56A3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7E56A3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7E56A3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47E56A3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47E56A3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47E56A3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47E56A3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47E56A3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47E56A3B" w14:textId="77777777" w:rsidR="003F4D21" w:rsidRPr="00715477" w:rsidRDefault="003F4D21" w:rsidP="003F4D21">
            <w:pPr>
              <w:tabs>
                <w:tab w:val="left" w:pos="426"/>
              </w:tabs>
              <w:ind w:left="426" w:hanging="426"/>
              <w:rPr>
                <w:rFonts w:ascii="Arial" w:hAnsi="Arial" w:cs="Arial"/>
                <w:sz w:val="18"/>
                <w:szCs w:val="18"/>
              </w:rPr>
            </w:pPr>
          </w:p>
        </w:tc>
      </w:tr>
    </w:tbl>
    <w:p w14:paraId="4E569FDE" w14:textId="77777777" w:rsidR="00CB4272" w:rsidRDefault="00CB4272" w:rsidP="00C55755">
      <w:pPr>
        <w:spacing w:after="120"/>
        <w:rPr>
          <w:rFonts w:ascii="Arial" w:hAnsi="Arial" w:cs="Arial"/>
          <w:b/>
          <w:sz w:val="22"/>
          <w:szCs w:val="22"/>
        </w:rPr>
      </w:pPr>
    </w:p>
    <w:p w14:paraId="47E56A3E"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47E56A3F" w14:textId="712C8384" w:rsidR="00A07D64" w:rsidRDefault="00A07D64" w:rsidP="00C51FAF">
      <w:pPr>
        <w:rPr>
          <w:rFonts w:ascii="Helvetica" w:hAnsi="Helvetica" w:cs="Helvetica"/>
          <w:sz w:val="23"/>
          <w:szCs w:val="23"/>
          <w:lang w:val="en-US"/>
        </w:rPr>
      </w:pPr>
      <w:r w:rsidRPr="00FC6535">
        <w:rPr>
          <w:rFonts w:ascii="Helvetica" w:hAnsi="Helvetica" w:cs="Helvetica"/>
          <w:sz w:val="23"/>
          <w:szCs w:val="23"/>
          <w:lang w:val="en-US"/>
        </w:rPr>
        <w:t xml:space="preserve">A comprehensive targeted search in 2014 failed to find any individuals </w:t>
      </w:r>
      <w:r w:rsidR="00FC6535" w:rsidRPr="00FC6535">
        <w:rPr>
          <w:rFonts w:ascii="Helvetica" w:hAnsi="Helvetica" w:cs="Helvetica"/>
          <w:sz w:val="23"/>
          <w:szCs w:val="23"/>
          <w:lang w:val="en-US"/>
        </w:rPr>
        <w:t>(</w:t>
      </w:r>
      <w:r w:rsidR="002C544B">
        <w:rPr>
          <w:rFonts w:ascii="Helvetica" w:hAnsi="Helvetica" w:cs="Helvetica"/>
          <w:sz w:val="23"/>
          <w:szCs w:val="23"/>
          <w:lang w:val="en-US"/>
        </w:rPr>
        <w:t xml:space="preserve">Gynther </w:t>
      </w:r>
      <w:r w:rsidR="00B31AA7">
        <w:rPr>
          <w:rFonts w:ascii="Helvetica" w:hAnsi="Helvetica" w:cs="Helvetica"/>
          <w:sz w:val="23"/>
          <w:szCs w:val="23"/>
          <w:lang w:val="en-US"/>
        </w:rPr>
        <w:t>et al.</w:t>
      </w:r>
      <w:r w:rsidR="002C544B">
        <w:rPr>
          <w:rFonts w:ascii="Helvetica" w:hAnsi="Helvetica" w:cs="Helvetica"/>
          <w:sz w:val="23"/>
          <w:szCs w:val="23"/>
          <w:lang w:val="en-US"/>
        </w:rPr>
        <w:t xml:space="preserve"> 2016</w:t>
      </w:r>
      <w:r w:rsidRPr="00FC6535">
        <w:rPr>
          <w:rFonts w:ascii="Helvetica" w:hAnsi="Helvetica" w:cs="Helvetica"/>
          <w:sz w:val="23"/>
          <w:szCs w:val="23"/>
          <w:lang w:val="en-US"/>
        </w:rPr>
        <w:t>).</w:t>
      </w:r>
      <w:r w:rsidR="00FC6535">
        <w:rPr>
          <w:rFonts w:ascii="Helvetica" w:hAnsi="Helvetica" w:cs="Helvetica"/>
          <w:sz w:val="23"/>
          <w:szCs w:val="23"/>
          <w:lang w:val="en-US"/>
        </w:rPr>
        <w:t xml:space="preserve"> The number of individuals has declined from around 10 to zero</w:t>
      </w:r>
      <w:r w:rsidR="002B102C">
        <w:rPr>
          <w:rFonts w:ascii="Helvetica" w:hAnsi="Helvetica" w:cs="Helvetica"/>
          <w:sz w:val="23"/>
          <w:szCs w:val="23"/>
          <w:lang w:val="en-US"/>
        </w:rPr>
        <w:t xml:space="preserve"> over 2004−2014</w:t>
      </w:r>
      <w:r w:rsidR="00FC6535">
        <w:rPr>
          <w:rFonts w:ascii="Helvetica" w:hAnsi="Helvetica" w:cs="Helvetica"/>
          <w:sz w:val="23"/>
          <w:szCs w:val="23"/>
          <w:lang w:val="en-US"/>
        </w:rPr>
        <w:t xml:space="preserve"> (see Criterion 1). </w:t>
      </w:r>
    </w:p>
    <w:p w14:paraId="2ADD36B8" w14:textId="77777777" w:rsidR="00C51FAF" w:rsidRPr="00FC6535" w:rsidRDefault="00C51FAF" w:rsidP="00C51FAF">
      <w:pPr>
        <w:rPr>
          <w:rFonts w:ascii="Arial" w:hAnsi="Arial" w:cs="Arial"/>
          <w:b/>
          <w:sz w:val="22"/>
          <w:szCs w:val="22"/>
        </w:rPr>
      </w:pPr>
    </w:p>
    <w:p w14:paraId="47E56A40" w14:textId="77777777" w:rsidR="004F6E9D" w:rsidRDefault="004F6E9D" w:rsidP="00485CB0">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FC6535">
        <w:rPr>
          <w:rFonts w:ascii="Arial" w:hAnsi="Arial" w:cs="Arial"/>
          <w:b/>
          <w:bCs/>
          <w:sz w:val="22"/>
          <w:szCs w:val="22"/>
        </w:rPr>
        <w:t xml:space="preserve">Extinct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517"/>
        <w:gridCol w:w="2074"/>
        <w:gridCol w:w="1960"/>
        <w:gridCol w:w="2025"/>
      </w:tblGrid>
      <w:tr w:rsidR="003F4D21" w:rsidRPr="00715477" w14:paraId="47E56A43" w14:textId="77777777" w:rsidTr="00485CB0">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47E56A4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47E56A4B" w14:textId="77777777" w:rsidTr="00485CB0">
        <w:trPr>
          <w:trHeight w:val="524"/>
        </w:trPr>
        <w:tc>
          <w:tcPr>
            <w:tcW w:w="3517" w:type="dxa"/>
            <w:tcBorders>
              <w:top w:val="nil"/>
              <w:left w:val="single" w:sz="4" w:space="0" w:color="auto"/>
              <w:bottom w:val="nil"/>
              <w:right w:val="nil"/>
            </w:tcBorders>
          </w:tcPr>
          <w:p w14:paraId="47E56A44" w14:textId="77777777"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7E56A4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7E56A46"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7E56A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7E56A48"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7E56A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7E56A4A"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47E56A50" w14:textId="77777777" w:rsidTr="00485CB0">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47E56A4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47E56A4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7E56A4E" w14:textId="77777777"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7E56A4F"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47E56A51" w14:textId="77777777" w:rsidR="003F4D21" w:rsidRDefault="003F4D21" w:rsidP="003F4D21">
      <w:pPr>
        <w:rPr>
          <w:rFonts w:ascii="Arial" w:hAnsi="Arial"/>
          <w:sz w:val="22"/>
        </w:rPr>
      </w:pPr>
    </w:p>
    <w:p w14:paraId="47E56A52"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47E56A53" w14:textId="77777777" w:rsidR="003F4D21" w:rsidRDefault="003F4D21" w:rsidP="003F4D21">
      <w:pPr>
        <w:rPr>
          <w:rFonts w:ascii="Arial" w:hAnsi="Arial" w:cs="Arial"/>
          <w:b/>
          <w:sz w:val="22"/>
          <w:szCs w:val="22"/>
        </w:rPr>
      </w:pPr>
    </w:p>
    <w:p w14:paraId="47E56A54" w14:textId="483B9FF4" w:rsidR="00FC6535" w:rsidRDefault="00FC6535" w:rsidP="003F4D21">
      <w:pPr>
        <w:spacing w:after="240"/>
        <w:rPr>
          <w:rFonts w:ascii="Helvetica" w:hAnsi="Helvetica" w:cs="Helvetica"/>
          <w:sz w:val="23"/>
          <w:szCs w:val="23"/>
          <w:lang w:val="en-US"/>
        </w:rPr>
      </w:pPr>
      <w:r w:rsidRPr="00FC6535">
        <w:rPr>
          <w:rFonts w:ascii="Helvetica" w:hAnsi="Helvetica" w:cs="Helvetica"/>
          <w:sz w:val="23"/>
          <w:szCs w:val="23"/>
          <w:lang w:val="en-US"/>
        </w:rPr>
        <w:t>A comprehensive targeted search in 2014 failed to find any individuals (</w:t>
      </w:r>
      <w:r w:rsidR="002C544B">
        <w:rPr>
          <w:rFonts w:ascii="Helvetica" w:hAnsi="Helvetica" w:cs="Helvetica"/>
          <w:sz w:val="23"/>
          <w:szCs w:val="23"/>
          <w:lang w:val="en-US"/>
        </w:rPr>
        <w:t xml:space="preserve">Gynther </w:t>
      </w:r>
      <w:r w:rsidR="00B31AA7">
        <w:rPr>
          <w:rFonts w:ascii="Helvetica" w:hAnsi="Helvetica" w:cs="Helvetica"/>
          <w:sz w:val="23"/>
          <w:szCs w:val="23"/>
          <w:lang w:val="en-US"/>
        </w:rPr>
        <w:t>et al.</w:t>
      </w:r>
      <w:r w:rsidR="002C544B">
        <w:rPr>
          <w:rFonts w:ascii="Helvetica" w:hAnsi="Helvetica" w:cs="Helvetica"/>
          <w:sz w:val="23"/>
          <w:szCs w:val="23"/>
          <w:lang w:val="en-US"/>
        </w:rPr>
        <w:t xml:space="preserve"> 2016</w:t>
      </w:r>
      <w:r w:rsidRPr="00FC6535">
        <w:rPr>
          <w:rFonts w:ascii="Helvetica" w:hAnsi="Helvetica" w:cs="Helvetica"/>
          <w:sz w:val="23"/>
          <w:szCs w:val="23"/>
          <w:lang w:val="en-US"/>
        </w:rPr>
        <w:t>).</w:t>
      </w:r>
      <w:r>
        <w:rPr>
          <w:rFonts w:ascii="Helvetica" w:hAnsi="Helvetica" w:cs="Helvetica"/>
          <w:sz w:val="23"/>
          <w:szCs w:val="23"/>
          <w:lang w:val="en-US"/>
        </w:rPr>
        <w:t xml:space="preserve"> </w:t>
      </w:r>
    </w:p>
    <w:p w14:paraId="47E56A55" w14:textId="77777777" w:rsidR="00FC6535" w:rsidRDefault="00FC6535" w:rsidP="00C51FAF">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Extinct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510"/>
        <w:gridCol w:w="2079"/>
        <w:gridCol w:w="1964"/>
        <w:gridCol w:w="2023"/>
      </w:tblGrid>
      <w:tr w:rsidR="003F4D21" w:rsidRPr="00715477" w14:paraId="47E56A58"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47E56A57"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47E56A60" w14:textId="77777777" w:rsidTr="003F4D21">
        <w:trPr>
          <w:trHeight w:val="439"/>
        </w:trPr>
        <w:tc>
          <w:tcPr>
            <w:tcW w:w="3510" w:type="dxa"/>
            <w:tcBorders>
              <w:top w:val="nil"/>
              <w:left w:val="single" w:sz="4" w:space="0" w:color="auto"/>
              <w:bottom w:val="nil"/>
              <w:right w:val="nil"/>
            </w:tcBorders>
          </w:tcPr>
          <w:p w14:paraId="47E56A59"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7E56A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7E56A5B"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7E56A5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7E56A5D"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7E56A5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7E56A5F"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47E56A65"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47E56A61"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47E56A62"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7E56A63"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7E56A64"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47E56A66" w14:textId="77777777" w:rsidR="003F4D21" w:rsidRDefault="003F4D21" w:rsidP="003F4D21">
      <w:pPr>
        <w:rPr>
          <w:rFonts w:ascii="Arial" w:hAnsi="Arial"/>
          <w:b/>
          <w:sz w:val="22"/>
        </w:rPr>
      </w:pPr>
    </w:p>
    <w:p w14:paraId="47E56A67"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47E56A68" w14:textId="77777777" w:rsidR="003F4D21" w:rsidRDefault="003F4D21" w:rsidP="003F4D21">
      <w:pPr>
        <w:rPr>
          <w:rFonts w:ascii="Arial" w:hAnsi="Arial"/>
          <w:b/>
          <w:sz w:val="22"/>
        </w:rPr>
      </w:pPr>
    </w:p>
    <w:p w14:paraId="47E56A69" w14:textId="2C440D67" w:rsidR="0000777A" w:rsidRPr="0000777A" w:rsidRDefault="0000777A" w:rsidP="0000777A">
      <w:pPr>
        <w:spacing w:after="240"/>
        <w:rPr>
          <w:rFonts w:ascii="Helvetica" w:hAnsi="Helvetica" w:cs="Helvetica"/>
          <w:sz w:val="23"/>
          <w:szCs w:val="23"/>
          <w:lang w:val="en-US"/>
        </w:rPr>
      </w:pPr>
      <w:r w:rsidRPr="0000777A">
        <w:rPr>
          <w:rFonts w:ascii="Arial" w:hAnsi="Arial" w:cs="Arial"/>
          <w:sz w:val="22"/>
          <w:szCs w:val="22"/>
        </w:rPr>
        <w:t>No population viability analysis has been undertaken. The species is already considered to be extinct (</w:t>
      </w:r>
      <w:r w:rsidR="002C544B">
        <w:rPr>
          <w:rFonts w:ascii="Helvetica" w:hAnsi="Helvetica" w:cs="Helvetica"/>
          <w:sz w:val="23"/>
          <w:szCs w:val="23"/>
          <w:lang w:val="en-US"/>
        </w:rPr>
        <w:t xml:space="preserve">Gynther </w:t>
      </w:r>
      <w:r w:rsidR="00B31AA7">
        <w:rPr>
          <w:rFonts w:ascii="Helvetica" w:hAnsi="Helvetica" w:cs="Helvetica"/>
          <w:sz w:val="23"/>
          <w:szCs w:val="23"/>
          <w:lang w:val="en-US"/>
        </w:rPr>
        <w:t>et al.</w:t>
      </w:r>
      <w:r w:rsidR="002C544B">
        <w:rPr>
          <w:rFonts w:ascii="Helvetica" w:hAnsi="Helvetica" w:cs="Helvetica"/>
          <w:sz w:val="23"/>
          <w:szCs w:val="23"/>
          <w:lang w:val="en-US"/>
        </w:rPr>
        <w:t xml:space="preserve"> 2016; </w:t>
      </w:r>
      <w:r w:rsidR="00C51FAF">
        <w:rPr>
          <w:rFonts w:ascii="Helvetica" w:hAnsi="Helvetica" w:cs="Helvetica"/>
          <w:sz w:val="23"/>
          <w:szCs w:val="23"/>
          <w:lang w:val="en-US"/>
        </w:rPr>
        <w:t xml:space="preserve">Woinarski &amp; Burbidge </w:t>
      </w:r>
      <w:r w:rsidR="002B102C">
        <w:rPr>
          <w:rFonts w:ascii="Helvetica" w:hAnsi="Helvetica" w:cs="Helvetica"/>
          <w:sz w:val="23"/>
          <w:szCs w:val="23"/>
          <w:lang w:val="en-US"/>
        </w:rPr>
        <w:t>2016</w:t>
      </w:r>
      <w:r w:rsidRPr="0000777A">
        <w:rPr>
          <w:rFonts w:ascii="Helvetica" w:hAnsi="Helvetica" w:cs="Helvetica"/>
          <w:sz w:val="23"/>
          <w:szCs w:val="23"/>
          <w:lang w:val="en-US"/>
        </w:rPr>
        <w:t xml:space="preserve">). </w:t>
      </w:r>
    </w:p>
    <w:p w14:paraId="47E56A6A" w14:textId="0608915E" w:rsidR="00485CB0" w:rsidRDefault="0000777A" w:rsidP="00A1759D">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Extinct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11BD7E45" w14:textId="77777777" w:rsidR="00485CB0" w:rsidRDefault="00485CB0">
      <w:pPr>
        <w:rPr>
          <w:rFonts w:ascii="Arial" w:hAnsi="Arial" w:cs="Arial"/>
          <w:sz w:val="22"/>
          <w:szCs w:val="22"/>
        </w:rPr>
      </w:pPr>
      <w:r>
        <w:rPr>
          <w:rFonts w:ascii="Arial" w:hAnsi="Arial" w:cs="Arial"/>
          <w:sz w:val="22"/>
          <w:szCs w:val="22"/>
        </w:rPr>
        <w:br w:type="page"/>
      </w:r>
    </w:p>
    <w:p w14:paraId="47E56A6D" w14:textId="3AB1DA87" w:rsidR="0091056F" w:rsidRDefault="00FC767F" w:rsidP="002B102C">
      <w:pPr>
        <w:pStyle w:val="Normal12ptCharCharCharCharCharChar"/>
        <w:spacing w:before="240" w:after="200"/>
        <w:rPr>
          <w:rFonts w:ascii="Arial" w:hAnsi="Arial" w:cs="Arial"/>
          <w:color w:val="FF0000"/>
          <w:sz w:val="22"/>
          <w:szCs w:val="22"/>
        </w:rPr>
      </w:pPr>
      <w:r w:rsidRPr="00450121">
        <w:rPr>
          <w:rFonts w:ascii="Arial" w:hAnsi="Arial" w:cs="Arial"/>
          <w:b/>
          <w:bCs/>
          <w:sz w:val="22"/>
          <w:szCs w:val="22"/>
          <w:u w:val="single"/>
        </w:rPr>
        <w:t>References cited in the advice</w:t>
      </w:r>
    </w:p>
    <w:p w14:paraId="47E56A6E" w14:textId="65D8496D" w:rsidR="00216440" w:rsidRDefault="0078060C" w:rsidP="002B102C">
      <w:pPr>
        <w:spacing w:after="200"/>
        <w:ind w:left="720" w:hanging="720"/>
        <w:rPr>
          <w:rFonts w:ascii="Arial" w:hAnsi="Arial" w:cs="Arial"/>
          <w:sz w:val="22"/>
          <w:szCs w:val="22"/>
        </w:rPr>
      </w:pPr>
      <w:r>
        <w:rPr>
          <w:rFonts w:ascii="Arial" w:hAnsi="Arial" w:cs="Arial"/>
          <w:sz w:val="22"/>
          <w:szCs w:val="22"/>
        </w:rPr>
        <w:t>Bryant LM</w:t>
      </w:r>
      <w:r w:rsidR="00DA567D" w:rsidRPr="00DA567D">
        <w:rPr>
          <w:rFonts w:ascii="Arial" w:hAnsi="Arial" w:cs="Arial"/>
          <w:sz w:val="22"/>
          <w:szCs w:val="22"/>
        </w:rPr>
        <w:t>, Do</w:t>
      </w:r>
      <w:r>
        <w:rPr>
          <w:rFonts w:ascii="Arial" w:hAnsi="Arial" w:cs="Arial"/>
          <w:sz w:val="22"/>
          <w:szCs w:val="22"/>
        </w:rPr>
        <w:t>nnellan SC, Hurwood DA</w:t>
      </w:r>
      <w:r w:rsidR="00A2656F">
        <w:rPr>
          <w:rFonts w:ascii="Arial" w:hAnsi="Arial" w:cs="Arial"/>
          <w:sz w:val="22"/>
          <w:szCs w:val="22"/>
        </w:rPr>
        <w:t xml:space="preserve"> </w:t>
      </w:r>
      <w:r w:rsidR="00B31AA7">
        <w:rPr>
          <w:rFonts w:ascii="Arial" w:hAnsi="Arial" w:cs="Arial"/>
          <w:sz w:val="22"/>
          <w:szCs w:val="22"/>
        </w:rPr>
        <w:t>&amp;</w:t>
      </w:r>
      <w:r w:rsidR="00DA567D" w:rsidRPr="00DA567D">
        <w:rPr>
          <w:rFonts w:ascii="Arial" w:hAnsi="Arial" w:cs="Arial"/>
          <w:sz w:val="22"/>
          <w:szCs w:val="22"/>
        </w:rPr>
        <w:t xml:space="preserve"> Fuller</w:t>
      </w:r>
      <w:r>
        <w:rPr>
          <w:rFonts w:ascii="Arial" w:hAnsi="Arial" w:cs="Arial"/>
          <w:sz w:val="22"/>
          <w:szCs w:val="22"/>
        </w:rPr>
        <w:t xml:space="preserve"> S</w:t>
      </w:r>
      <w:r w:rsidR="00DA567D" w:rsidRPr="00DA567D">
        <w:rPr>
          <w:rFonts w:ascii="Arial" w:hAnsi="Arial" w:cs="Arial"/>
          <w:sz w:val="22"/>
          <w:szCs w:val="22"/>
        </w:rPr>
        <w:t xml:space="preserve">J (2011) Phylogenetic relationships and divergence date estimates among Australo-Papuan mosaic-tailed rats from the </w:t>
      </w:r>
      <w:r w:rsidR="00DA567D" w:rsidRPr="00DA567D">
        <w:rPr>
          <w:rStyle w:val="Emphasis"/>
          <w:rFonts w:ascii="Arial" w:hAnsi="Arial" w:cs="Arial"/>
          <w:sz w:val="22"/>
          <w:szCs w:val="22"/>
        </w:rPr>
        <w:t>Uromys</w:t>
      </w:r>
      <w:r w:rsidR="00DA567D" w:rsidRPr="00DA567D">
        <w:rPr>
          <w:rFonts w:ascii="Arial" w:hAnsi="Arial" w:cs="Arial"/>
          <w:sz w:val="22"/>
          <w:szCs w:val="22"/>
        </w:rPr>
        <w:t xml:space="preserve"> division (Rodentia: Muridae).</w:t>
      </w:r>
      <w:r w:rsidR="00DA567D">
        <w:rPr>
          <w:rFonts w:ascii="Arial" w:hAnsi="Arial" w:cs="Arial"/>
          <w:sz w:val="22"/>
          <w:szCs w:val="22"/>
        </w:rPr>
        <w:t xml:space="preserve"> </w:t>
      </w:r>
      <w:r w:rsidR="00DA567D" w:rsidRPr="00DA567D">
        <w:rPr>
          <w:rFonts w:ascii="Arial" w:hAnsi="Arial" w:cs="Arial"/>
          <w:i/>
          <w:sz w:val="22"/>
          <w:szCs w:val="22"/>
        </w:rPr>
        <w:t>Z</w:t>
      </w:r>
      <w:r w:rsidR="00DA567D" w:rsidRPr="00DA567D">
        <w:rPr>
          <w:rStyle w:val="Emphasis"/>
          <w:rFonts w:ascii="Arial" w:hAnsi="Arial" w:cs="Arial"/>
          <w:sz w:val="22"/>
          <w:szCs w:val="22"/>
        </w:rPr>
        <w:t>oologica Scripta</w:t>
      </w:r>
      <w:r w:rsidR="00DA567D">
        <w:rPr>
          <w:rFonts w:ascii="Arial" w:hAnsi="Arial" w:cs="Arial"/>
          <w:sz w:val="22"/>
          <w:szCs w:val="22"/>
        </w:rPr>
        <w:t xml:space="preserve"> 40,</w:t>
      </w:r>
      <w:r w:rsidR="00DA567D" w:rsidRPr="00DA567D">
        <w:rPr>
          <w:rFonts w:ascii="Arial" w:hAnsi="Arial" w:cs="Arial"/>
          <w:sz w:val="22"/>
          <w:szCs w:val="22"/>
        </w:rPr>
        <w:t xml:space="preserve"> 433–447.</w:t>
      </w:r>
    </w:p>
    <w:p w14:paraId="47E56A6F" w14:textId="2ACD0E75" w:rsidR="0029081F" w:rsidRPr="0029081F" w:rsidRDefault="0078060C" w:rsidP="002B102C">
      <w:pPr>
        <w:spacing w:after="200"/>
        <w:ind w:left="720" w:hanging="720"/>
        <w:rPr>
          <w:rFonts w:ascii="Arial" w:hAnsi="Arial" w:cs="Arial"/>
          <w:sz w:val="22"/>
          <w:szCs w:val="22"/>
        </w:rPr>
      </w:pPr>
      <w:r>
        <w:rPr>
          <w:rFonts w:ascii="Arial" w:hAnsi="Arial" w:cs="Arial"/>
          <w:sz w:val="22"/>
          <w:szCs w:val="22"/>
        </w:rPr>
        <w:t>Dennis A</w:t>
      </w:r>
      <w:r w:rsidR="0029081F" w:rsidRPr="0029081F">
        <w:rPr>
          <w:rFonts w:ascii="Arial" w:hAnsi="Arial" w:cs="Arial"/>
          <w:sz w:val="22"/>
          <w:szCs w:val="22"/>
        </w:rPr>
        <w:t xml:space="preserve"> (2012) </w:t>
      </w:r>
      <w:r w:rsidR="00B31AA7">
        <w:rPr>
          <w:rFonts w:ascii="Arial" w:hAnsi="Arial" w:cs="Arial"/>
          <w:sz w:val="22"/>
          <w:szCs w:val="22"/>
        </w:rPr>
        <w:t>Bramble Cay Melomys</w:t>
      </w:r>
      <w:r w:rsidR="0029081F" w:rsidRPr="0029081F">
        <w:rPr>
          <w:rFonts w:ascii="Arial" w:hAnsi="Arial" w:cs="Arial"/>
          <w:sz w:val="22"/>
          <w:szCs w:val="22"/>
        </w:rPr>
        <w:t xml:space="preserve"> </w:t>
      </w:r>
      <w:r w:rsidR="0029081F" w:rsidRPr="0029081F">
        <w:rPr>
          <w:rFonts w:ascii="Arial" w:hAnsi="Arial" w:cs="Arial"/>
          <w:i/>
          <w:sz w:val="22"/>
          <w:szCs w:val="22"/>
        </w:rPr>
        <w:t>Melomys rubicola</w:t>
      </w:r>
      <w:r w:rsidR="0029081F" w:rsidRPr="0029081F">
        <w:rPr>
          <w:rFonts w:ascii="Arial" w:hAnsi="Arial" w:cs="Arial"/>
          <w:sz w:val="22"/>
          <w:szCs w:val="22"/>
        </w:rPr>
        <w:t>. In</w:t>
      </w:r>
      <w:r w:rsidR="00A2656F">
        <w:rPr>
          <w:rFonts w:ascii="Arial" w:hAnsi="Arial" w:cs="Arial"/>
          <w:sz w:val="22"/>
          <w:szCs w:val="22"/>
        </w:rPr>
        <w:t xml:space="preserve"> </w:t>
      </w:r>
      <w:r w:rsidR="00B31AA7" w:rsidRPr="0029081F">
        <w:rPr>
          <w:rFonts w:ascii="Arial" w:hAnsi="Arial" w:cs="Arial"/>
          <w:sz w:val="22"/>
          <w:szCs w:val="22"/>
        </w:rPr>
        <w:t xml:space="preserve">LK Curtis, AJ Dennis, KR McDonald, PM Kyne </w:t>
      </w:r>
      <w:r w:rsidR="00B31AA7">
        <w:rPr>
          <w:rFonts w:ascii="Arial" w:hAnsi="Arial" w:cs="Arial"/>
          <w:sz w:val="22"/>
          <w:szCs w:val="22"/>
        </w:rPr>
        <w:t>&amp; SJS Debus</w:t>
      </w:r>
      <w:r w:rsidR="00B31AA7" w:rsidRPr="00A2656F">
        <w:rPr>
          <w:rFonts w:ascii="Arial" w:hAnsi="Arial" w:cs="Arial"/>
          <w:i/>
          <w:sz w:val="22"/>
          <w:szCs w:val="22"/>
        </w:rPr>
        <w:t xml:space="preserve"> </w:t>
      </w:r>
      <w:r w:rsidR="00B31AA7">
        <w:rPr>
          <w:rFonts w:ascii="Arial" w:hAnsi="Arial" w:cs="Arial"/>
          <w:sz w:val="22"/>
          <w:szCs w:val="22"/>
        </w:rPr>
        <w:t xml:space="preserve">(eds) </w:t>
      </w:r>
      <w:r w:rsidR="0029081F" w:rsidRPr="00A2656F">
        <w:rPr>
          <w:rFonts w:ascii="Arial" w:hAnsi="Arial" w:cs="Arial"/>
          <w:i/>
          <w:sz w:val="22"/>
          <w:szCs w:val="22"/>
        </w:rPr>
        <w:t>Queensland’s threatened animals</w:t>
      </w:r>
      <w:r w:rsidR="00B31AA7">
        <w:rPr>
          <w:rFonts w:ascii="Arial" w:hAnsi="Arial" w:cs="Arial"/>
          <w:sz w:val="22"/>
          <w:szCs w:val="22"/>
        </w:rPr>
        <w:t>.</w:t>
      </w:r>
      <w:r>
        <w:rPr>
          <w:rFonts w:ascii="Arial" w:hAnsi="Arial" w:cs="Arial"/>
          <w:sz w:val="22"/>
          <w:szCs w:val="22"/>
        </w:rPr>
        <w:t xml:space="preserve"> </w:t>
      </w:r>
      <w:r w:rsidR="00A2656F">
        <w:rPr>
          <w:rFonts w:ascii="Arial" w:hAnsi="Arial" w:cs="Arial"/>
          <w:sz w:val="22"/>
          <w:szCs w:val="22"/>
        </w:rPr>
        <w:t>CSIRO Publishing, Collingwood.</w:t>
      </w:r>
      <w:r w:rsidR="00B31AA7">
        <w:rPr>
          <w:rFonts w:ascii="Arial" w:hAnsi="Arial" w:cs="Arial"/>
          <w:sz w:val="22"/>
          <w:szCs w:val="22"/>
        </w:rPr>
        <w:t xml:space="preserve"> pp. 398−399.</w:t>
      </w:r>
    </w:p>
    <w:p w14:paraId="47E56A70" w14:textId="62FBAB07" w:rsidR="0029081F" w:rsidRPr="0029081F" w:rsidRDefault="0078060C" w:rsidP="002B102C">
      <w:pPr>
        <w:spacing w:after="200"/>
        <w:ind w:left="720" w:hanging="720"/>
        <w:rPr>
          <w:rFonts w:ascii="Arial" w:hAnsi="Arial" w:cs="Arial"/>
          <w:sz w:val="22"/>
          <w:szCs w:val="22"/>
        </w:rPr>
      </w:pPr>
      <w:r>
        <w:rPr>
          <w:rFonts w:ascii="Arial" w:hAnsi="Arial" w:cs="Arial"/>
          <w:sz w:val="22"/>
          <w:szCs w:val="22"/>
        </w:rPr>
        <w:t>Dennis</w:t>
      </w:r>
      <w:r w:rsidR="00A2656F">
        <w:rPr>
          <w:rFonts w:ascii="Arial" w:hAnsi="Arial" w:cs="Arial"/>
          <w:sz w:val="22"/>
          <w:szCs w:val="22"/>
        </w:rPr>
        <w:t xml:space="preserve"> A</w:t>
      </w:r>
      <w:r>
        <w:rPr>
          <w:rFonts w:ascii="Arial" w:hAnsi="Arial" w:cs="Arial"/>
          <w:sz w:val="22"/>
          <w:szCs w:val="22"/>
        </w:rPr>
        <w:t xml:space="preserve"> </w:t>
      </w:r>
      <w:r w:rsidR="00B31AA7">
        <w:rPr>
          <w:rFonts w:ascii="Arial" w:hAnsi="Arial" w:cs="Arial"/>
          <w:sz w:val="22"/>
          <w:szCs w:val="22"/>
        </w:rPr>
        <w:t xml:space="preserve">&amp; </w:t>
      </w:r>
      <w:r>
        <w:rPr>
          <w:rFonts w:ascii="Arial" w:hAnsi="Arial" w:cs="Arial"/>
          <w:sz w:val="22"/>
          <w:szCs w:val="22"/>
        </w:rPr>
        <w:t>Storch D</w:t>
      </w:r>
      <w:r w:rsidR="00B31AA7">
        <w:rPr>
          <w:rFonts w:ascii="Arial" w:hAnsi="Arial" w:cs="Arial"/>
          <w:sz w:val="22"/>
          <w:szCs w:val="22"/>
        </w:rPr>
        <w:t xml:space="preserve"> (1998) </w:t>
      </w:r>
      <w:r w:rsidR="0029081F" w:rsidRPr="00B31AA7">
        <w:rPr>
          <w:rFonts w:ascii="Arial" w:hAnsi="Arial" w:cs="Arial"/>
          <w:i/>
          <w:sz w:val="22"/>
          <w:szCs w:val="22"/>
        </w:rPr>
        <w:t xml:space="preserve">Conservation and taxonomic status of the </w:t>
      </w:r>
      <w:r w:rsidR="00B31AA7" w:rsidRPr="00B31AA7">
        <w:rPr>
          <w:rFonts w:ascii="Arial" w:hAnsi="Arial" w:cs="Arial"/>
          <w:i/>
          <w:sz w:val="22"/>
          <w:szCs w:val="22"/>
        </w:rPr>
        <w:t>Bramble Cay Melomys</w:t>
      </w:r>
      <w:r w:rsidR="0029081F" w:rsidRPr="00B31AA7">
        <w:rPr>
          <w:rFonts w:ascii="Arial" w:hAnsi="Arial" w:cs="Arial"/>
          <w:i/>
          <w:sz w:val="22"/>
          <w:szCs w:val="22"/>
        </w:rPr>
        <w:t xml:space="preserve">, </w:t>
      </w:r>
      <w:r w:rsidR="0029081F" w:rsidRPr="00B31AA7">
        <w:rPr>
          <w:rFonts w:ascii="Arial" w:hAnsi="Arial" w:cs="Arial"/>
          <w:sz w:val="22"/>
          <w:szCs w:val="22"/>
        </w:rPr>
        <w:t>Melomys rubicola.</w:t>
      </w:r>
      <w:r w:rsidR="0029081F" w:rsidRPr="00B31AA7">
        <w:rPr>
          <w:rFonts w:ascii="Arial" w:hAnsi="Arial" w:cs="Arial"/>
          <w:i/>
          <w:sz w:val="22"/>
          <w:szCs w:val="22"/>
        </w:rPr>
        <w:t xml:space="preserve"> </w:t>
      </w:r>
      <w:r w:rsidR="0029081F" w:rsidRPr="0029081F">
        <w:rPr>
          <w:rFonts w:ascii="Arial" w:hAnsi="Arial" w:cs="Arial"/>
          <w:sz w:val="22"/>
          <w:szCs w:val="22"/>
        </w:rPr>
        <w:t>Report to Environment Australia. Queensland Department of Environment, Brisbane.</w:t>
      </w:r>
    </w:p>
    <w:p w14:paraId="47E56A71" w14:textId="513A820E" w:rsidR="0029081F" w:rsidRPr="0029081F" w:rsidRDefault="0029081F" w:rsidP="002B102C">
      <w:pPr>
        <w:spacing w:after="200"/>
        <w:ind w:left="720" w:hanging="720"/>
        <w:rPr>
          <w:rFonts w:ascii="Arial" w:hAnsi="Arial" w:cs="Arial"/>
          <w:sz w:val="22"/>
          <w:szCs w:val="22"/>
        </w:rPr>
      </w:pPr>
      <w:r w:rsidRPr="0029081F">
        <w:rPr>
          <w:rFonts w:ascii="Arial" w:hAnsi="Arial" w:cs="Arial"/>
          <w:sz w:val="22"/>
          <w:szCs w:val="22"/>
        </w:rPr>
        <w:t>Ellison J</w:t>
      </w:r>
      <w:r w:rsidR="0078060C">
        <w:rPr>
          <w:rFonts w:ascii="Arial" w:hAnsi="Arial" w:cs="Arial"/>
          <w:sz w:val="22"/>
          <w:szCs w:val="22"/>
        </w:rPr>
        <w:t>C</w:t>
      </w:r>
      <w:r w:rsidR="00B31AA7">
        <w:rPr>
          <w:rFonts w:ascii="Arial" w:hAnsi="Arial" w:cs="Arial"/>
          <w:sz w:val="22"/>
          <w:szCs w:val="22"/>
        </w:rPr>
        <w:t xml:space="preserve"> (1998)</w:t>
      </w:r>
      <w:r w:rsidRPr="0029081F">
        <w:rPr>
          <w:rFonts w:ascii="Arial" w:hAnsi="Arial" w:cs="Arial"/>
          <w:sz w:val="22"/>
          <w:szCs w:val="22"/>
        </w:rPr>
        <w:t xml:space="preserve"> Natural history of Bramble Cay, Torres Strait. </w:t>
      </w:r>
      <w:r w:rsidRPr="0029081F">
        <w:rPr>
          <w:rFonts w:ascii="Arial" w:hAnsi="Arial" w:cs="Arial"/>
          <w:i/>
          <w:sz w:val="22"/>
          <w:szCs w:val="22"/>
        </w:rPr>
        <w:t>Atoll Research Bulletin</w:t>
      </w:r>
      <w:r w:rsidR="00A2656F">
        <w:rPr>
          <w:rFonts w:ascii="Arial" w:hAnsi="Arial" w:cs="Arial"/>
          <w:sz w:val="22"/>
          <w:szCs w:val="22"/>
        </w:rPr>
        <w:t xml:space="preserve"> 455,</w:t>
      </w:r>
      <w:r w:rsidRPr="0029081F">
        <w:rPr>
          <w:rFonts w:ascii="Arial" w:hAnsi="Arial" w:cs="Arial"/>
          <w:sz w:val="22"/>
          <w:szCs w:val="22"/>
        </w:rPr>
        <w:t xml:space="preserve"> </w:t>
      </w:r>
      <w:r w:rsidR="00B31AA7">
        <w:rPr>
          <w:rFonts w:ascii="Arial" w:hAnsi="Arial" w:cs="Arial"/>
          <w:sz w:val="22"/>
          <w:szCs w:val="22"/>
        </w:rPr>
        <w:t xml:space="preserve">     </w:t>
      </w:r>
      <w:r w:rsidRPr="0029081F">
        <w:rPr>
          <w:rFonts w:ascii="Arial" w:hAnsi="Arial" w:cs="Arial"/>
          <w:sz w:val="22"/>
          <w:szCs w:val="22"/>
        </w:rPr>
        <w:t>1</w:t>
      </w:r>
      <w:r w:rsidR="00B31AA7">
        <w:rPr>
          <w:rFonts w:ascii="Arial" w:hAnsi="Arial" w:cs="Arial"/>
          <w:sz w:val="22"/>
          <w:szCs w:val="22"/>
        </w:rPr>
        <w:t>−</w:t>
      </w:r>
      <w:r w:rsidRPr="0029081F">
        <w:rPr>
          <w:rFonts w:ascii="Arial" w:hAnsi="Arial" w:cs="Arial"/>
          <w:sz w:val="22"/>
          <w:szCs w:val="22"/>
        </w:rPr>
        <w:t>33.</w:t>
      </w:r>
    </w:p>
    <w:p w14:paraId="47E56A72" w14:textId="65681057" w:rsidR="0029081F" w:rsidRDefault="0029081F" w:rsidP="002B102C">
      <w:pPr>
        <w:spacing w:after="200"/>
        <w:ind w:left="720" w:hanging="720"/>
        <w:rPr>
          <w:rFonts w:ascii="Arial" w:hAnsi="Arial" w:cs="Arial"/>
          <w:sz w:val="22"/>
          <w:szCs w:val="22"/>
        </w:rPr>
      </w:pPr>
      <w:r w:rsidRPr="0029081F">
        <w:rPr>
          <w:rFonts w:ascii="Arial" w:hAnsi="Arial" w:cs="Arial"/>
          <w:sz w:val="22"/>
          <w:szCs w:val="22"/>
        </w:rPr>
        <w:t>Elvish</w:t>
      </w:r>
      <w:r w:rsidR="0078060C">
        <w:rPr>
          <w:rFonts w:ascii="Arial" w:hAnsi="Arial" w:cs="Arial"/>
          <w:sz w:val="22"/>
          <w:szCs w:val="22"/>
        </w:rPr>
        <w:t xml:space="preserve"> R </w:t>
      </w:r>
      <w:r w:rsidR="00B31AA7">
        <w:rPr>
          <w:rFonts w:ascii="Arial" w:hAnsi="Arial" w:cs="Arial"/>
          <w:sz w:val="22"/>
          <w:szCs w:val="22"/>
        </w:rPr>
        <w:t>&amp;</w:t>
      </w:r>
      <w:r w:rsidR="0078060C">
        <w:rPr>
          <w:rFonts w:ascii="Arial" w:hAnsi="Arial" w:cs="Arial"/>
          <w:sz w:val="22"/>
          <w:szCs w:val="22"/>
        </w:rPr>
        <w:t xml:space="preserve"> Walker T A</w:t>
      </w:r>
      <w:r w:rsidR="00B31AA7">
        <w:rPr>
          <w:rFonts w:ascii="Arial" w:hAnsi="Arial" w:cs="Arial"/>
          <w:sz w:val="22"/>
          <w:szCs w:val="22"/>
        </w:rPr>
        <w:t xml:space="preserve"> (1991) </w:t>
      </w:r>
      <w:r w:rsidRPr="0029081F">
        <w:rPr>
          <w:rFonts w:ascii="Arial" w:hAnsi="Arial" w:cs="Arial"/>
          <w:sz w:val="22"/>
          <w:szCs w:val="22"/>
        </w:rPr>
        <w:t xml:space="preserve">Seabird Islands. No. 211. Bramble Cay, Great Barrier Reef, Queensland. </w:t>
      </w:r>
      <w:r w:rsidRPr="0029081F">
        <w:rPr>
          <w:rFonts w:ascii="Arial" w:hAnsi="Arial" w:cs="Arial"/>
          <w:i/>
          <w:sz w:val="22"/>
          <w:szCs w:val="22"/>
        </w:rPr>
        <w:t>Corella</w:t>
      </w:r>
      <w:r w:rsidRPr="0029081F">
        <w:rPr>
          <w:rFonts w:ascii="Arial" w:hAnsi="Arial" w:cs="Arial"/>
          <w:sz w:val="22"/>
          <w:szCs w:val="22"/>
        </w:rPr>
        <w:t xml:space="preserve"> 15, 109</w:t>
      </w:r>
      <w:r w:rsidR="00B31AA7">
        <w:rPr>
          <w:rFonts w:ascii="Arial" w:hAnsi="Arial" w:cs="Arial"/>
          <w:sz w:val="22"/>
          <w:szCs w:val="22"/>
        </w:rPr>
        <w:t>−</w:t>
      </w:r>
      <w:r w:rsidRPr="0029081F">
        <w:rPr>
          <w:rFonts w:ascii="Arial" w:hAnsi="Arial" w:cs="Arial"/>
          <w:sz w:val="22"/>
          <w:szCs w:val="22"/>
        </w:rPr>
        <w:t>111.</w:t>
      </w:r>
    </w:p>
    <w:p w14:paraId="287A9A2D" w14:textId="4173EFAF" w:rsidR="002C544B" w:rsidRDefault="0078060C" w:rsidP="002B102C">
      <w:pPr>
        <w:spacing w:after="200"/>
        <w:ind w:left="720" w:hanging="720"/>
        <w:rPr>
          <w:rFonts w:ascii="Arial" w:hAnsi="Arial" w:cs="Arial"/>
          <w:sz w:val="22"/>
          <w:szCs w:val="22"/>
        </w:rPr>
      </w:pPr>
      <w:r>
        <w:rPr>
          <w:rFonts w:ascii="Arial" w:hAnsi="Arial" w:cs="Arial"/>
          <w:sz w:val="22"/>
          <w:szCs w:val="22"/>
        </w:rPr>
        <w:t>Gynther I, Waller</w:t>
      </w:r>
      <w:r w:rsidR="002C544B" w:rsidRPr="004F3943">
        <w:rPr>
          <w:rFonts w:ascii="Arial" w:hAnsi="Arial" w:cs="Arial"/>
          <w:sz w:val="22"/>
          <w:szCs w:val="22"/>
        </w:rPr>
        <w:t xml:space="preserve"> N</w:t>
      </w:r>
      <w:r>
        <w:rPr>
          <w:rFonts w:ascii="Arial" w:hAnsi="Arial" w:cs="Arial"/>
          <w:sz w:val="22"/>
          <w:szCs w:val="22"/>
        </w:rPr>
        <w:t xml:space="preserve"> </w:t>
      </w:r>
      <w:r w:rsidR="00B31AA7">
        <w:rPr>
          <w:rFonts w:ascii="Arial" w:hAnsi="Arial" w:cs="Arial"/>
          <w:sz w:val="22"/>
          <w:szCs w:val="22"/>
        </w:rPr>
        <w:t xml:space="preserve">&amp; </w:t>
      </w:r>
      <w:r>
        <w:rPr>
          <w:rFonts w:ascii="Arial" w:hAnsi="Arial" w:cs="Arial"/>
          <w:sz w:val="22"/>
          <w:szCs w:val="22"/>
        </w:rPr>
        <w:t>Leung LK</w:t>
      </w:r>
      <w:r w:rsidR="002C544B" w:rsidRPr="004F3943">
        <w:rPr>
          <w:rFonts w:ascii="Arial" w:hAnsi="Arial" w:cs="Arial"/>
          <w:sz w:val="22"/>
          <w:szCs w:val="22"/>
        </w:rPr>
        <w:t xml:space="preserve">-P (2016) </w:t>
      </w:r>
      <w:r w:rsidR="002C544B" w:rsidRPr="00B31AA7">
        <w:rPr>
          <w:rFonts w:ascii="Arial" w:hAnsi="Arial" w:cs="Arial"/>
          <w:i/>
          <w:sz w:val="22"/>
          <w:szCs w:val="22"/>
        </w:rPr>
        <w:t xml:space="preserve">Confirmation of the extinction of the </w:t>
      </w:r>
      <w:r w:rsidR="00B31AA7" w:rsidRPr="00B31AA7">
        <w:rPr>
          <w:rFonts w:ascii="Arial" w:hAnsi="Arial" w:cs="Arial"/>
          <w:i/>
          <w:sz w:val="22"/>
          <w:szCs w:val="22"/>
        </w:rPr>
        <w:t>Bramble Cay Melomys</w:t>
      </w:r>
      <w:r w:rsidR="002C544B" w:rsidRPr="00B31AA7">
        <w:rPr>
          <w:rFonts w:ascii="Arial" w:hAnsi="Arial" w:cs="Arial"/>
          <w:i/>
          <w:sz w:val="22"/>
          <w:szCs w:val="22"/>
        </w:rPr>
        <w:t xml:space="preserve"> </w:t>
      </w:r>
      <w:r w:rsidR="002C544B" w:rsidRPr="00B31AA7">
        <w:rPr>
          <w:rFonts w:ascii="Arial" w:hAnsi="Arial" w:cs="Arial"/>
          <w:iCs/>
          <w:sz w:val="22"/>
          <w:szCs w:val="22"/>
        </w:rPr>
        <w:t>Melomys rubicola</w:t>
      </w:r>
      <w:r w:rsidR="002C544B" w:rsidRPr="00B31AA7">
        <w:rPr>
          <w:rFonts w:ascii="Arial" w:hAnsi="Arial" w:cs="Arial"/>
          <w:i/>
          <w:iCs/>
          <w:sz w:val="22"/>
          <w:szCs w:val="22"/>
        </w:rPr>
        <w:t xml:space="preserve"> </w:t>
      </w:r>
      <w:r w:rsidR="002C544B" w:rsidRPr="00B31AA7">
        <w:rPr>
          <w:rFonts w:ascii="Arial" w:hAnsi="Arial" w:cs="Arial"/>
          <w:i/>
          <w:sz w:val="22"/>
          <w:szCs w:val="22"/>
        </w:rPr>
        <w:t>on Bramble Cay, Torres Strait: results and conclusions from a comprehensive survey in August–September 2014.</w:t>
      </w:r>
      <w:r w:rsidR="002C544B" w:rsidRPr="004F3943">
        <w:rPr>
          <w:rFonts w:ascii="Arial" w:hAnsi="Arial" w:cs="Arial"/>
          <w:sz w:val="22"/>
          <w:szCs w:val="22"/>
        </w:rPr>
        <w:t xml:space="preserve"> Unpublished report to the Department of Environment and Heritage Protection, Queensland Government, Brisbane.</w:t>
      </w:r>
    </w:p>
    <w:p w14:paraId="47E56A73" w14:textId="73DB0C91" w:rsidR="0029081F" w:rsidRPr="0029081F" w:rsidRDefault="0078060C" w:rsidP="002B102C">
      <w:pPr>
        <w:spacing w:after="200"/>
        <w:ind w:left="720" w:hanging="720"/>
        <w:rPr>
          <w:rFonts w:ascii="Arial" w:hAnsi="Arial" w:cs="Arial"/>
          <w:sz w:val="22"/>
          <w:szCs w:val="22"/>
        </w:rPr>
      </w:pPr>
      <w:r>
        <w:rPr>
          <w:rFonts w:ascii="Arial" w:hAnsi="Arial" w:cs="Arial"/>
          <w:sz w:val="22"/>
          <w:szCs w:val="22"/>
        </w:rPr>
        <w:t>Latch P</w:t>
      </w:r>
      <w:r w:rsidR="0029081F" w:rsidRPr="0029081F">
        <w:rPr>
          <w:rFonts w:ascii="Arial" w:hAnsi="Arial" w:cs="Arial"/>
          <w:sz w:val="22"/>
          <w:szCs w:val="22"/>
        </w:rPr>
        <w:t xml:space="preserve"> (2008) </w:t>
      </w:r>
      <w:r w:rsidR="0029081F" w:rsidRPr="007B0F59">
        <w:rPr>
          <w:rFonts w:ascii="Arial" w:hAnsi="Arial" w:cs="Arial"/>
          <w:i/>
          <w:sz w:val="22"/>
          <w:szCs w:val="22"/>
        </w:rPr>
        <w:t xml:space="preserve">Recovery plan for the Bramble Cay Melomys </w:t>
      </w:r>
      <w:r w:rsidR="0029081F" w:rsidRPr="007B0F59">
        <w:rPr>
          <w:rFonts w:ascii="Arial" w:hAnsi="Arial" w:cs="Arial"/>
          <w:sz w:val="22"/>
          <w:szCs w:val="22"/>
        </w:rPr>
        <w:t>Melomys rubicola</w:t>
      </w:r>
      <w:r w:rsidR="0029081F" w:rsidRPr="0029081F">
        <w:rPr>
          <w:rFonts w:ascii="Arial" w:hAnsi="Arial" w:cs="Arial"/>
          <w:sz w:val="22"/>
          <w:szCs w:val="22"/>
        </w:rPr>
        <w:t>. Environmental Protection Agency, Brisbane.</w:t>
      </w:r>
    </w:p>
    <w:p w14:paraId="47E56A74" w14:textId="4F3F1E3D" w:rsidR="0029081F" w:rsidRPr="0029081F" w:rsidRDefault="0078060C" w:rsidP="002B102C">
      <w:pPr>
        <w:spacing w:after="200"/>
        <w:ind w:left="720" w:hanging="720"/>
        <w:rPr>
          <w:rFonts w:ascii="Arial" w:hAnsi="Arial" w:cs="Arial"/>
          <w:sz w:val="22"/>
          <w:szCs w:val="22"/>
        </w:rPr>
      </w:pPr>
      <w:r>
        <w:rPr>
          <w:rFonts w:ascii="Arial" w:hAnsi="Arial" w:cs="Arial"/>
          <w:sz w:val="22"/>
          <w:szCs w:val="22"/>
        </w:rPr>
        <w:t>Lee AK</w:t>
      </w:r>
      <w:r w:rsidR="00A2656F">
        <w:rPr>
          <w:rFonts w:ascii="Arial" w:hAnsi="Arial" w:cs="Arial"/>
          <w:sz w:val="22"/>
          <w:szCs w:val="22"/>
        </w:rPr>
        <w:t xml:space="preserve"> (1995)</w:t>
      </w:r>
      <w:r w:rsidR="007B0F59">
        <w:rPr>
          <w:rFonts w:ascii="Arial" w:hAnsi="Arial" w:cs="Arial"/>
          <w:sz w:val="22"/>
          <w:szCs w:val="22"/>
        </w:rPr>
        <w:t xml:space="preserve"> </w:t>
      </w:r>
      <w:r w:rsidR="0029081F" w:rsidRPr="00A2656F">
        <w:rPr>
          <w:rFonts w:ascii="Arial" w:hAnsi="Arial" w:cs="Arial"/>
          <w:i/>
          <w:sz w:val="22"/>
          <w:szCs w:val="22"/>
        </w:rPr>
        <w:t>The action plan for Australian rodents</w:t>
      </w:r>
      <w:r w:rsidR="00A2656F">
        <w:rPr>
          <w:rFonts w:ascii="Arial" w:hAnsi="Arial" w:cs="Arial"/>
          <w:sz w:val="22"/>
          <w:szCs w:val="22"/>
        </w:rPr>
        <w:t xml:space="preserve">. </w:t>
      </w:r>
      <w:r w:rsidR="0029081F" w:rsidRPr="0029081F">
        <w:rPr>
          <w:rFonts w:ascii="Arial" w:hAnsi="Arial" w:cs="Arial"/>
          <w:sz w:val="22"/>
          <w:szCs w:val="22"/>
        </w:rPr>
        <w:t>Austra</w:t>
      </w:r>
      <w:r w:rsidR="00A2656F">
        <w:rPr>
          <w:rFonts w:ascii="Arial" w:hAnsi="Arial" w:cs="Arial"/>
          <w:sz w:val="22"/>
          <w:szCs w:val="22"/>
        </w:rPr>
        <w:t>lian Nature Conservation Agency, Canberra.</w:t>
      </w:r>
    </w:p>
    <w:p w14:paraId="47E56A75" w14:textId="30F301CB" w:rsidR="0029081F" w:rsidRPr="0029081F" w:rsidRDefault="007B0F59" w:rsidP="002B102C">
      <w:pPr>
        <w:spacing w:after="200"/>
        <w:ind w:left="720" w:hanging="720"/>
        <w:rPr>
          <w:rFonts w:ascii="Arial" w:hAnsi="Arial" w:cs="Arial"/>
          <w:sz w:val="22"/>
          <w:szCs w:val="22"/>
        </w:rPr>
      </w:pPr>
      <w:r>
        <w:rPr>
          <w:rFonts w:ascii="Arial" w:hAnsi="Arial" w:cs="Arial"/>
          <w:sz w:val="22"/>
          <w:szCs w:val="22"/>
        </w:rPr>
        <w:t>Limpus C</w:t>
      </w:r>
      <w:r w:rsidR="0078060C">
        <w:rPr>
          <w:rFonts w:ascii="Arial" w:hAnsi="Arial" w:cs="Arial"/>
          <w:sz w:val="22"/>
          <w:szCs w:val="22"/>
        </w:rPr>
        <w:t>J</w:t>
      </w:r>
      <w:r w:rsidR="0029081F" w:rsidRPr="0029081F">
        <w:rPr>
          <w:rFonts w:ascii="Arial" w:hAnsi="Arial" w:cs="Arial"/>
          <w:sz w:val="22"/>
          <w:szCs w:val="22"/>
        </w:rPr>
        <w:t>, Parmen</w:t>
      </w:r>
      <w:r w:rsidR="0078060C">
        <w:rPr>
          <w:rFonts w:ascii="Arial" w:hAnsi="Arial" w:cs="Arial"/>
          <w:sz w:val="22"/>
          <w:szCs w:val="22"/>
        </w:rPr>
        <w:t>ter C</w:t>
      </w:r>
      <w:r w:rsidR="00A2656F">
        <w:rPr>
          <w:rFonts w:ascii="Arial" w:hAnsi="Arial" w:cs="Arial"/>
          <w:sz w:val="22"/>
          <w:szCs w:val="22"/>
        </w:rPr>
        <w:t xml:space="preserve">J </w:t>
      </w:r>
      <w:r>
        <w:rPr>
          <w:rFonts w:ascii="Arial" w:hAnsi="Arial" w:cs="Arial"/>
          <w:sz w:val="22"/>
          <w:szCs w:val="22"/>
        </w:rPr>
        <w:t>&amp; Watts CHS (1983)</w:t>
      </w:r>
      <w:r w:rsidR="0029081F" w:rsidRPr="0029081F">
        <w:rPr>
          <w:rFonts w:ascii="Arial" w:hAnsi="Arial" w:cs="Arial"/>
          <w:sz w:val="22"/>
          <w:szCs w:val="22"/>
        </w:rPr>
        <w:t xml:space="preserve"> </w:t>
      </w:r>
      <w:r w:rsidR="0029081F" w:rsidRPr="0029081F">
        <w:rPr>
          <w:rFonts w:ascii="Arial" w:hAnsi="Arial" w:cs="Arial"/>
          <w:i/>
          <w:sz w:val="22"/>
          <w:szCs w:val="22"/>
        </w:rPr>
        <w:t>Melomys rubicola</w:t>
      </w:r>
      <w:r w:rsidR="0029081F" w:rsidRPr="0029081F">
        <w:rPr>
          <w:rFonts w:ascii="Arial" w:hAnsi="Arial" w:cs="Arial"/>
          <w:sz w:val="22"/>
          <w:szCs w:val="22"/>
        </w:rPr>
        <w:t xml:space="preserve">, an endangered murid rodent endemic to the Great Barrier Reef of Queensland. </w:t>
      </w:r>
      <w:r w:rsidR="0029081F" w:rsidRPr="0029081F">
        <w:rPr>
          <w:rFonts w:ascii="Arial" w:hAnsi="Arial" w:cs="Arial"/>
          <w:i/>
          <w:sz w:val="22"/>
          <w:szCs w:val="22"/>
        </w:rPr>
        <w:t>Australian Mammalogy</w:t>
      </w:r>
      <w:r w:rsidR="0078060C">
        <w:rPr>
          <w:rFonts w:ascii="Arial" w:hAnsi="Arial" w:cs="Arial"/>
          <w:sz w:val="22"/>
          <w:szCs w:val="22"/>
        </w:rPr>
        <w:t xml:space="preserve"> 6, 77</w:t>
      </w:r>
      <w:r>
        <w:rPr>
          <w:rFonts w:ascii="Arial" w:hAnsi="Arial" w:cs="Arial"/>
          <w:sz w:val="22"/>
          <w:szCs w:val="22"/>
        </w:rPr>
        <w:t>−</w:t>
      </w:r>
      <w:r w:rsidR="0029081F" w:rsidRPr="0029081F">
        <w:rPr>
          <w:rFonts w:ascii="Arial" w:hAnsi="Arial" w:cs="Arial"/>
          <w:sz w:val="22"/>
          <w:szCs w:val="22"/>
        </w:rPr>
        <w:t>79.</w:t>
      </w:r>
    </w:p>
    <w:p w14:paraId="47E56A76" w14:textId="1B1E019A" w:rsidR="0029081F" w:rsidRPr="0029081F" w:rsidRDefault="0078060C" w:rsidP="002B102C">
      <w:pPr>
        <w:spacing w:after="200"/>
        <w:ind w:left="720" w:hanging="720"/>
        <w:rPr>
          <w:rFonts w:ascii="Arial" w:hAnsi="Arial" w:cs="Arial"/>
          <w:sz w:val="22"/>
          <w:szCs w:val="22"/>
        </w:rPr>
      </w:pPr>
      <w:r>
        <w:rPr>
          <w:rFonts w:ascii="Arial" w:hAnsi="Arial" w:cs="Arial"/>
          <w:sz w:val="22"/>
          <w:szCs w:val="22"/>
        </w:rPr>
        <w:t>Turner M</w:t>
      </w:r>
      <w:r w:rsidR="007B0F59">
        <w:rPr>
          <w:rFonts w:ascii="Arial" w:hAnsi="Arial" w:cs="Arial"/>
          <w:sz w:val="22"/>
          <w:szCs w:val="22"/>
        </w:rPr>
        <w:t xml:space="preserve"> &amp;</w:t>
      </w:r>
      <w:r w:rsidR="0029081F" w:rsidRPr="0029081F">
        <w:rPr>
          <w:rFonts w:ascii="Arial" w:hAnsi="Arial" w:cs="Arial"/>
          <w:sz w:val="22"/>
          <w:szCs w:val="22"/>
        </w:rPr>
        <w:t xml:space="preserve"> Batianoff G</w:t>
      </w:r>
      <w:r>
        <w:rPr>
          <w:rFonts w:ascii="Arial" w:hAnsi="Arial" w:cs="Arial"/>
          <w:sz w:val="22"/>
          <w:szCs w:val="22"/>
        </w:rPr>
        <w:t>N</w:t>
      </w:r>
      <w:r w:rsidR="007B0F59">
        <w:rPr>
          <w:rFonts w:ascii="Arial" w:hAnsi="Arial" w:cs="Arial"/>
          <w:sz w:val="22"/>
          <w:szCs w:val="22"/>
        </w:rPr>
        <w:t xml:space="preserve"> (2007)</w:t>
      </w:r>
      <w:r w:rsidR="0029081F" w:rsidRPr="0029081F">
        <w:rPr>
          <w:rFonts w:ascii="Arial" w:hAnsi="Arial" w:cs="Arial"/>
          <w:sz w:val="22"/>
          <w:szCs w:val="22"/>
        </w:rPr>
        <w:t xml:space="preserve"> Vulnerability of island flora and fauna in the Great Barr</w:t>
      </w:r>
      <w:r w:rsidR="00A2656F">
        <w:rPr>
          <w:rFonts w:ascii="Arial" w:hAnsi="Arial" w:cs="Arial"/>
          <w:sz w:val="22"/>
          <w:szCs w:val="22"/>
        </w:rPr>
        <w:t xml:space="preserve">ier Reef to climate change. In </w:t>
      </w:r>
      <w:r w:rsidR="007B0F59" w:rsidRPr="0029081F">
        <w:rPr>
          <w:rFonts w:ascii="Arial" w:hAnsi="Arial" w:cs="Arial"/>
          <w:sz w:val="22"/>
          <w:szCs w:val="22"/>
        </w:rPr>
        <w:t xml:space="preserve">JE Johnson </w:t>
      </w:r>
      <w:r w:rsidR="007B0F59">
        <w:rPr>
          <w:rFonts w:ascii="Arial" w:hAnsi="Arial" w:cs="Arial"/>
          <w:sz w:val="22"/>
          <w:szCs w:val="22"/>
        </w:rPr>
        <w:t xml:space="preserve">&amp; PA Marshall (eds) </w:t>
      </w:r>
      <w:r w:rsidR="0029081F" w:rsidRPr="00A2656F">
        <w:rPr>
          <w:rFonts w:ascii="Arial" w:hAnsi="Arial" w:cs="Arial"/>
          <w:i/>
          <w:sz w:val="22"/>
          <w:szCs w:val="22"/>
        </w:rPr>
        <w:t>Climate change and the Great Barrier Reef: a vulnerability assessment</w:t>
      </w:r>
      <w:r w:rsidR="007B0F59">
        <w:rPr>
          <w:rFonts w:ascii="Arial" w:hAnsi="Arial" w:cs="Arial"/>
          <w:sz w:val="22"/>
          <w:szCs w:val="22"/>
        </w:rPr>
        <w:t>,</w:t>
      </w:r>
      <w:r w:rsidR="00A2656F">
        <w:rPr>
          <w:rFonts w:ascii="Arial" w:hAnsi="Arial" w:cs="Arial"/>
          <w:sz w:val="22"/>
          <w:szCs w:val="22"/>
        </w:rPr>
        <w:t xml:space="preserve"> </w:t>
      </w:r>
      <w:r w:rsidR="0029081F" w:rsidRPr="0029081F">
        <w:rPr>
          <w:rFonts w:ascii="Arial" w:hAnsi="Arial" w:cs="Arial"/>
          <w:sz w:val="22"/>
          <w:szCs w:val="22"/>
        </w:rPr>
        <w:t>The Great Barrier Reef Marine Park Authority a</w:t>
      </w:r>
      <w:r w:rsidR="00A2656F">
        <w:rPr>
          <w:rFonts w:ascii="Arial" w:hAnsi="Arial" w:cs="Arial"/>
          <w:sz w:val="22"/>
          <w:szCs w:val="22"/>
        </w:rPr>
        <w:t>nd Australian Greenhouse Office, Canberra.</w:t>
      </w:r>
      <w:r w:rsidR="007B0F59">
        <w:rPr>
          <w:rFonts w:ascii="Arial" w:hAnsi="Arial" w:cs="Arial"/>
          <w:sz w:val="22"/>
          <w:szCs w:val="22"/>
        </w:rPr>
        <w:t xml:space="preserve"> pp. 621</w:t>
      </w:r>
      <w:r w:rsidR="003D057B">
        <w:rPr>
          <w:rFonts w:ascii="Arial" w:hAnsi="Arial" w:cs="Arial"/>
          <w:sz w:val="22"/>
          <w:szCs w:val="22"/>
        </w:rPr>
        <w:t>−</w:t>
      </w:r>
      <w:r w:rsidR="007B0F59">
        <w:rPr>
          <w:rFonts w:ascii="Arial" w:hAnsi="Arial" w:cs="Arial"/>
          <w:sz w:val="22"/>
          <w:szCs w:val="22"/>
        </w:rPr>
        <w:t>666.</w:t>
      </w:r>
    </w:p>
    <w:p w14:paraId="47E56A77" w14:textId="4A2C820C" w:rsidR="0029081F" w:rsidRPr="0029081F" w:rsidRDefault="0029081F" w:rsidP="002B102C">
      <w:pPr>
        <w:spacing w:after="200"/>
        <w:ind w:left="720" w:hanging="720"/>
        <w:rPr>
          <w:rFonts w:ascii="Arial" w:hAnsi="Arial" w:cs="Arial"/>
          <w:sz w:val="22"/>
          <w:szCs w:val="22"/>
        </w:rPr>
      </w:pPr>
      <w:r w:rsidRPr="0029081F">
        <w:rPr>
          <w:rFonts w:ascii="Arial" w:hAnsi="Arial" w:cs="Arial"/>
          <w:sz w:val="22"/>
          <w:szCs w:val="22"/>
        </w:rPr>
        <w:t>Watts</w:t>
      </w:r>
      <w:r w:rsidR="0078060C">
        <w:rPr>
          <w:rFonts w:ascii="Arial" w:hAnsi="Arial" w:cs="Arial"/>
          <w:sz w:val="22"/>
          <w:szCs w:val="22"/>
        </w:rPr>
        <w:t xml:space="preserve"> C</w:t>
      </w:r>
      <w:r w:rsidR="007B0F59">
        <w:rPr>
          <w:rFonts w:ascii="Arial" w:hAnsi="Arial" w:cs="Arial"/>
          <w:sz w:val="22"/>
          <w:szCs w:val="22"/>
        </w:rPr>
        <w:t>H</w:t>
      </w:r>
      <w:r w:rsidR="0078060C">
        <w:rPr>
          <w:rFonts w:ascii="Arial" w:hAnsi="Arial" w:cs="Arial"/>
          <w:sz w:val="22"/>
          <w:szCs w:val="22"/>
        </w:rPr>
        <w:t>S</w:t>
      </w:r>
      <w:r w:rsidR="00A2656F">
        <w:rPr>
          <w:rFonts w:ascii="Arial" w:hAnsi="Arial" w:cs="Arial"/>
          <w:sz w:val="22"/>
          <w:szCs w:val="22"/>
        </w:rPr>
        <w:t xml:space="preserve"> </w:t>
      </w:r>
      <w:r w:rsidR="007B0F59">
        <w:rPr>
          <w:rFonts w:ascii="Arial" w:hAnsi="Arial" w:cs="Arial"/>
          <w:sz w:val="22"/>
          <w:szCs w:val="22"/>
        </w:rPr>
        <w:t>&amp; Aslin HJ (1981)</w:t>
      </w:r>
      <w:r>
        <w:rPr>
          <w:rFonts w:ascii="Arial" w:hAnsi="Arial" w:cs="Arial"/>
          <w:sz w:val="22"/>
          <w:szCs w:val="22"/>
        </w:rPr>
        <w:t xml:space="preserve"> </w:t>
      </w:r>
      <w:r w:rsidRPr="0029081F">
        <w:rPr>
          <w:rFonts w:ascii="Arial" w:hAnsi="Arial" w:cs="Arial"/>
          <w:i/>
          <w:sz w:val="22"/>
          <w:szCs w:val="22"/>
        </w:rPr>
        <w:t>The Rodents of Australia</w:t>
      </w:r>
      <w:r w:rsidRPr="0029081F">
        <w:rPr>
          <w:rFonts w:ascii="Arial" w:hAnsi="Arial" w:cs="Arial"/>
          <w:sz w:val="22"/>
          <w:szCs w:val="22"/>
        </w:rPr>
        <w:t xml:space="preserve">. </w:t>
      </w:r>
      <w:r w:rsidR="00A2656F">
        <w:rPr>
          <w:rFonts w:ascii="Arial" w:hAnsi="Arial" w:cs="Arial"/>
          <w:sz w:val="22"/>
          <w:szCs w:val="22"/>
        </w:rPr>
        <w:t>Angus &amp; Robertson, Sydney.</w:t>
      </w:r>
    </w:p>
    <w:p w14:paraId="47E56A78" w14:textId="72702B7D" w:rsidR="0091056F" w:rsidRPr="00310859" w:rsidRDefault="0091056F" w:rsidP="002B102C">
      <w:pPr>
        <w:spacing w:after="200"/>
        <w:ind w:left="720" w:hanging="720"/>
        <w:rPr>
          <w:rFonts w:ascii="Arial" w:hAnsi="Arial" w:cs="Arial"/>
          <w:sz w:val="22"/>
          <w:szCs w:val="22"/>
        </w:rPr>
      </w:pPr>
      <w:r>
        <w:rPr>
          <w:rFonts w:ascii="Arial" w:hAnsi="Arial" w:cs="Arial"/>
          <w:sz w:val="22"/>
          <w:szCs w:val="22"/>
        </w:rPr>
        <w:t>Woinar</w:t>
      </w:r>
      <w:r w:rsidR="0078060C">
        <w:rPr>
          <w:rFonts w:ascii="Arial" w:hAnsi="Arial" w:cs="Arial"/>
          <w:sz w:val="22"/>
          <w:szCs w:val="22"/>
        </w:rPr>
        <w:t>ski JC</w:t>
      </w:r>
      <w:r w:rsidR="00A2656F">
        <w:rPr>
          <w:rFonts w:ascii="Arial" w:hAnsi="Arial" w:cs="Arial"/>
          <w:sz w:val="22"/>
          <w:szCs w:val="22"/>
        </w:rPr>
        <w:t>Z</w:t>
      </w:r>
      <w:r w:rsidR="0078060C">
        <w:rPr>
          <w:rFonts w:ascii="Arial" w:hAnsi="Arial" w:cs="Arial"/>
          <w:sz w:val="22"/>
          <w:szCs w:val="22"/>
        </w:rPr>
        <w:t>, Burbidge AA</w:t>
      </w:r>
      <w:r w:rsidR="007B0F59">
        <w:rPr>
          <w:rFonts w:ascii="Arial" w:hAnsi="Arial" w:cs="Arial"/>
          <w:sz w:val="22"/>
          <w:szCs w:val="22"/>
        </w:rPr>
        <w:t xml:space="preserve"> &amp;</w:t>
      </w:r>
      <w:r>
        <w:rPr>
          <w:rFonts w:ascii="Arial" w:hAnsi="Arial" w:cs="Arial"/>
          <w:sz w:val="22"/>
          <w:szCs w:val="22"/>
        </w:rPr>
        <w:t xml:space="preserve"> Harrison</w:t>
      </w:r>
      <w:r w:rsidR="0078060C">
        <w:rPr>
          <w:rFonts w:ascii="Arial" w:hAnsi="Arial" w:cs="Arial"/>
          <w:sz w:val="22"/>
          <w:szCs w:val="22"/>
        </w:rPr>
        <w:t xml:space="preserve"> PL</w:t>
      </w:r>
      <w:r>
        <w:rPr>
          <w:rFonts w:ascii="Arial" w:hAnsi="Arial" w:cs="Arial"/>
          <w:sz w:val="22"/>
          <w:szCs w:val="22"/>
        </w:rPr>
        <w:t xml:space="preserve"> (2014) </w:t>
      </w:r>
      <w:r>
        <w:rPr>
          <w:rFonts w:ascii="Arial" w:hAnsi="Arial" w:cs="Arial"/>
          <w:i/>
          <w:sz w:val="22"/>
          <w:szCs w:val="22"/>
        </w:rPr>
        <w:t>The action plan for Australian mammals 2012</w:t>
      </w:r>
      <w:r>
        <w:rPr>
          <w:rFonts w:ascii="Arial" w:hAnsi="Arial" w:cs="Arial"/>
          <w:sz w:val="22"/>
          <w:szCs w:val="22"/>
        </w:rPr>
        <w:t>.</w:t>
      </w:r>
      <w:r w:rsidR="00A2656F" w:rsidRPr="00A2656F">
        <w:rPr>
          <w:rFonts w:ascii="Arial" w:hAnsi="Arial" w:cs="Arial"/>
          <w:sz w:val="22"/>
          <w:szCs w:val="22"/>
        </w:rPr>
        <w:t xml:space="preserve"> </w:t>
      </w:r>
      <w:r w:rsidR="00A2656F">
        <w:rPr>
          <w:rFonts w:ascii="Arial" w:hAnsi="Arial" w:cs="Arial"/>
          <w:sz w:val="22"/>
          <w:szCs w:val="22"/>
        </w:rPr>
        <w:t>CSIRO Publishing, Collingwood.</w:t>
      </w:r>
      <w:r>
        <w:rPr>
          <w:rFonts w:ascii="Arial" w:hAnsi="Arial" w:cs="Arial"/>
          <w:sz w:val="22"/>
          <w:szCs w:val="22"/>
        </w:rPr>
        <w:t xml:space="preserve"> </w:t>
      </w:r>
    </w:p>
    <w:p w14:paraId="47E56A7A" w14:textId="77777777" w:rsidR="00FC767F" w:rsidRDefault="00FC767F" w:rsidP="002B102C">
      <w:pPr>
        <w:pStyle w:val="Default"/>
        <w:spacing w:after="200"/>
      </w:pPr>
      <w:r>
        <w:rPr>
          <w:rFonts w:ascii="Arial" w:hAnsi="Arial" w:cs="Arial"/>
          <w:b/>
          <w:bCs/>
          <w:sz w:val="22"/>
          <w:szCs w:val="22"/>
          <w:u w:val="single"/>
        </w:rPr>
        <w:t>Other sources cited in the advice</w:t>
      </w:r>
    </w:p>
    <w:p w14:paraId="47E56A7C" w14:textId="10448E54" w:rsidR="00545C05" w:rsidRPr="00545C05" w:rsidRDefault="00545C05" w:rsidP="002B102C">
      <w:pPr>
        <w:pStyle w:val="Normal12ptCharCharCharCharCharChar"/>
        <w:spacing w:after="200"/>
        <w:ind w:left="720" w:hanging="720"/>
        <w:rPr>
          <w:rFonts w:ascii="Arial" w:hAnsi="Arial" w:cs="Arial"/>
          <w:sz w:val="22"/>
          <w:szCs w:val="22"/>
        </w:rPr>
      </w:pPr>
      <w:r w:rsidRPr="00545C05">
        <w:rPr>
          <w:rFonts w:ascii="Arial" w:hAnsi="Arial" w:cs="Arial"/>
          <w:sz w:val="22"/>
          <w:szCs w:val="22"/>
        </w:rPr>
        <w:t>Department of Environment and Heritage Protection (DEHP) (201</w:t>
      </w:r>
      <w:r w:rsidR="00F10F65">
        <w:rPr>
          <w:rFonts w:ascii="Arial" w:hAnsi="Arial" w:cs="Arial"/>
          <w:sz w:val="22"/>
          <w:szCs w:val="22"/>
        </w:rPr>
        <w:t>6</w:t>
      </w:r>
      <w:r w:rsidRPr="00545C05">
        <w:rPr>
          <w:rFonts w:ascii="Arial" w:hAnsi="Arial" w:cs="Arial"/>
          <w:sz w:val="22"/>
          <w:szCs w:val="22"/>
        </w:rPr>
        <w:t xml:space="preserve">) </w:t>
      </w:r>
      <w:r w:rsidR="00B31AA7">
        <w:rPr>
          <w:rFonts w:ascii="Arial" w:hAnsi="Arial" w:cs="Arial"/>
          <w:i/>
          <w:iCs/>
          <w:sz w:val="22"/>
          <w:szCs w:val="22"/>
        </w:rPr>
        <w:t>Bramble Cay Melomys</w:t>
      </w:r>
      <w:r w:rsidRPr="00545C05">
        <w:rPr>
          <w:rFonts w:ascii="Arial" w:hAnsi="Arial" w:cs="Arial"/>
          <w:sz w:val="22"/>
          <w:szCs w:val="22"/>
        </w:rPr>
        <w:t xml:space="preserve">. Available </w:t>
      </w:r>
      <w:r w:rsidR="003D057B">
        <w:rPr>
          <w:rFonts w:ascii="Arial" w:hAnsi="Arial" w:cs="Arial"/>
          <w:sz w:val="22"/>
          <w:szCs w:val="22"/>
        </w:rPr>
        <w:t>on the I</w:t>
      </w:r>
      <w:r w:rsidR="0091056F">
        <w:rPr>
          <w:rFonts w:ascii="Arial" w:hAnsi="Arial" w:cs="Arial"/>
          <w:sz w:val="22"/>
          <w:szCs w:val="22"/>
        </w:rPr>
        <w:t>nternet at:</w:t>
      </w:r>
      <w:r w:rsidRPr="00545C05">
        <w:rPr>
          <w:rFonts w:ascii="Arial" w:hAnsi="Arial" w:cs="Arial"/>
          <w:sz w:val="22"/>
          <w:szCs w:val="22"/>
        </w:rPr>
        <w:t xml:space="preserve"> </w:t>
      </w:r>
      <w:hyperlink r:id="rId14" w:history="1">
        <w:r w:rsidRPr="00545C05">
          <w:rPr>
            <w:rStyle w:val="Hyperlink"/>
            <w:rFonts w:ascii="Arial" w:hAnsi="Arial" w:cs="Arial"/>
            <w:sz w:val="22"/>
            <w:szCs w:val="22"/>
          </w:rPr>
          <w:t>http://www.ehp.qld.gov.au/wildlife/animals-az/index.html</w:t>
        </w:r>
      </w:hyperlink>
      <w:r w:rsidR="00F10F65">
        <w:rPr>
          <w:rStyle w:val="Hyperlink"/>
          <w:rFonts w:ascii="Arial" w:hAnsi="Arial" w:cs="Arial"/>
          <w:sz w:val="22"/>
          <w:szCs w:val="22"/>
        </w:rPr>
        <w:t>.</w:t>
      </w:r>
    </w:p>
    <w:p w14:paraId="5340B8F5" w14:textId="6CB4DA19" w:rsidR="000D7037" w:rsidRDefault="000D7037" w:rsidP="000D7037">
      <w:pPr>
        <w:pStyle w:val="Default"/>
        <w:ind w:left="720" w:hanging="720"/>
        <w:rPr>
          <w:rFonts w:ascii="Arial" w:hAnsi="Arial" w:cs="Arial"/>
          <w:sz w:val="22"/>
          <w:szCs w:val="22"/>
        </w:rPr>
      </w:pPr>
      <w:r>
        <w:rPr>
          <w:rFonts w:ascii="Arial" w:hAnsi="Arial" w:cs="Arial"/>
          <w:sz w:val="22"/>
          <w:szCs w:val="22"/>
        </w:rPr>
        <w:t>IUCN Standards and</w:t>
      </w:r>
      <w:r w:rsidR="007B0F59">
        <w:rPr>
          <w:rFonts w:ascii="Arial" w:hAnsi="Arial" w:cs="Arial"/>
          <w:sz w:val="22"/>
          <w:szCs w:val="22"/>
        </w:rPr>
        <w:t xml:space="preserve"> Petitions Subcommittee (2017) </w:t>
      </w:r>
      <w:r w:rsidRPr="007B0F59">
        <w:rPr>
          <w:rFonts w:ascii="Arial" w:hAnsi="Arial" w:cs="Arial"/>
          <w:i/>
          <w:sz w:val="22"/>
          <w:szCs w:val="22"/>
        </w:rPr>
        <w:t>Guidelines for Using the IUCN Red List Categories and Criteria</w:t>
      </w:r>
      <w:r>
        <w:rPr>
          <w:rFonts w:ascii="Arial" w:hAnsi="Arial" w:cs="Arial"/>
          <w:sz w:val="22"/>
          <w:szCs w:val="22"/>
        </w:rPr>
        <w:t>. Version 13. Prepared by the Standards and Petitions Subcommittee. Available on the Internet at:</w:t>
      </w:r>
    </w:p>
    <w:p w14:paraId="75046445" w14:textId="77777777" w:rsidR="000D7037" w:rsidRDefault="005D6878" w:rsidP="000D7037">
      <w:pPr>
        <w:pStyle w:val="Default"/>
        <w:ind w:left="720"/>
        <w:rPr>
          <w:rFonts w:ascii="Arial" w:hAnsi="Arial" w:cs="Arial"/>
          <w:sz w:val="22"/>
          <w:szCs w:val="22"/>
        </w:rPr>
      </w:pPr>
      <w:hyperlink r:id="rId15" w:history="1">
        <w:r w:rsidR="000D7037" w:rsidRPr="005C1C2A">
          <w:rPr>
            <w:rStyle w:val="Hyperlink"/>
            <w:rFonts w:ascii="Arial" w:hAnsi="Arial" w:cs="Arial"/>
            <w:sz w:val="22"/>
            <w:szCs w:val="22"/>
          </w:rPr>
          <w:t>http://www.iucnredlist.org/documents/RedListGuidelines.pdf</w:t>
        </w:r>
      </w:hyperlink>
    </w:p>
    <w:p w14:paraId="4487A008" w14:textId="77777777" w:rsidR="000D7037" w:rsidRDefault="000D7037" w:rsidP="000D7037">
      <w:pPr>
        <w:ind w:left="720" w:hanging="720"/>
        <w:rPr>
          <w:rFonts w:ascii="Arial" w:hAnsi="Arial" w:cs="Arial"/>
          <w:sz w:val="22"/>
          <w:szCs w:val="22"/>
        </w:rPr>
      </w:pPr>
    </w:p>
    <w:p w14:paraId="0C95CCCB" w14:textId="193E419A" w:rsidR="006E0138" w:rsidRDefault="000D7037" w:rsidP="000D7037">
      <w:pPr>
        <w:pStyle w:val="Normal12ptCharCharCharCharCharChar"/>
        <w:spacing w:after="0"/>
        <w:ind w:left="720" w:hanging="720"/>
        <w:rPr>
          <w:rFonts w:ascii="Arial" w:hAnsi="Arial" w:cs="Arial"/>
          <w:sz w:val="22"/>
          <w:szCs w:val="22"/>
        </w:rPr>
      </w:pPr>
      <w:r w:rsidRPr="00F10F65">
        <w:rPr>
          <w:rFonts w:ascii="Arial" w:hAnsi="Arial" w:cs="Arial"/>
          <w:sz w:val="22"/>
          <w:szCs w:val="22"/>
        </w:rPr>
        <w:t xml:space="preserve"> </w:t>
      </w:r>
      <w:r w:rsidR="006D3933">
        <w:rPr>
          <w:rFonts w:ascii="Arial" w:hAnsi="Arial" w:cs="Arial"/>
          <w:sz w:val="22"/>
          <w:szCs w:val="22"/>
        </w:rPr>
        <w:t xml:space="preserve">Woinarski J </w:t>
      </w:r>
      <w:r w:rsidR="007B0F59">
        <w:rPr>
          <w:rFonts w:ascii="Arial" w:hAnsi="Arial" w:cs="Arial"/>
          <w:sz w:val="22"/>
          <w:szCs w:val="22"/>
        </w:rPr>
        <w:t>&amp;</w:t>
      </w:r>
      <w:r w:rsidR="006D3933">
        <w:rPr>
          <w:rFonts w:ascii="Arial" w:hAnsi="Arial" w:cs="Arial"/>
          <w:sz w:val="22"/>
          <w:szCs w:val="22"/>
        </w:rPr>
        <w:t xml:space="preserve"> Burbidge AA </w:t>
      </w:r>
      <w:r w:rsidR="00F10F65">
        <w:rPr>
          <w:rFonts w:ascii="Arial" w:hAnsi="Arial" w:cs="Arial"/>
          <w:sz w:val="22"/>
          <w:szCs w:val="22"/>
        </w:rPr>
        <w:t>(</w:t>
      </w:r>
      <w:r w:rsidR="00F10F65" w:rsidRPr="00F10F65">
        <w:rPr>
          <w:rFonts w:ascii="Arial" w:hAnsi="Arial" w:cs="Arial"/>
          <w:sz w:val="22"/>
          <w:szCs w:val="22"/>
        </w:rPr>
        <w:t>2016</w:t>
      </w:r>
      <w:r w:rsidR="00F10F65">
        <w:rPr>
          <w:rFonts w:ascii="Arial" w:hAnsi="Arial" w:cs="Arial"/>
          <w:sz w:val="22"/>
          <w:szCs w:val="22"/>
        </w:rPr>
        <w:t>)</w:t>
      </w:r>
      <w:r w:rsidR="00F10F65" w:rsidRPr="00F10F65">
        <w:rPr>
          <w:rFonts w:ascii="Arial" w:hAnsi="Arial" w:cs="Arial"/>
          <w:sz w:val="22"/>
          <w:szCs w:val="22"/>
        </w:rPr>
        <w:t xml:space="preserve"> </w:t>
      </w:r>
      <w:r w:rsidR="00F10F65" w:rsidRPr="00F10F65">
        <w:rPr>
          <w:rFonts w:ascii="Arial" w:hAnsi="Arial" w:cs="Arial"/>
          <w:i/>
          <w:iCs/>
          <w:sz w:val="22"/>
          <w:szCs w:val="22"/>
        </w:rPr>
        <w:t>Melomys rubicola</w:t>
      </w:r>
      <w:r w:rsidR="00F10F65" w:rsidRPr="00F10F65">
        <w:rPr>
          <w:rFonts w:ascii="Arial" w:hAnsi="Arial" w:cs="Arial"/>
          <w:sz w:val="22"/>
          <w:szCs w:val="22"/>
        </w:rPr>
        <w:t xml:space="preserve">. </w:t>
      </w:r>
      <w:r w:rsidR="00B44AEA">
        <w:rPr>
          <w:rFonts w:ascii="Arial" w:hAnsi="Arial" w:cs="Arial"/>
          <w:sz w:val="22"/>
          <w:szCs w:val="22"/>
        </w:rPr>
        <w:t xml:space="preserve">In </w:t>
      </w:r>
      <w:r w:rsidR="00F10F65" w:rsidRPr="007B0F59">
        <w:rPr>
          <w:rFonts w:ascii="Arial" w:hAnsi="Arial" w:cs="Arial"/>
          <w:i/>
          <w:sz w:val="22"/>
          <w:szCs w:val="22"/>
        </w:rPr>
        <w:t>The IUCN Red List of Threatened Species</w:t>
      </w:r>
      <w:r w:rsidR="007B0F59">
        <w:rPr>
          <w:rFonts w:ascii="Arial" w:hAnsi="Arial" w:cs="Arial"/>
          <w:sz w:val="22"/>
          <w:szCs w:val="22"/>
        </w:rPr>
        <w:t>.</w:t>
      </w:r>
      <w:r w:rsidR="00B44AEA">
        <w:rPr>
          <w:rFonts w:ascii="Arial" w:hAnsi="Arial" w:cs="Arial"/>
          <w:sz w:val="22"/>
          <w:szCs w:val="22"/>
        </w:rPr>
        <w:t xml:space="preserve"> Version 2017-3</w:t>
      </w:r>
      <w:r w:rsidR="00F10F65" w:rsidRPr="00F10F65">
        <w:rPr>
          <w:rFonts w:ascii="Arial" w:hAnsi="Arial" w:cs="Arial"/>
          <w:sz w:val="22"/>
          <w:szCs w:val="22"/>
        </w:rPr>
        <w:t xml:space="preserve">. </w:t>
      </w:r>
      <w:r w:rsidR="0000777A" w:rsidRPr="00F10F65">
        <w:rPr>
          <w:rFonts w:ascii="Arial" w:hAnsi="Arial" w:cs="Arial"/>
          <w:sz w:val="22"/>
          <w:szCs w:val="22"/>
        </w:rPr>
        <w:t xml:space="preserve">Available on the </w:t>
      </w:r>
      <w:r w:rsidR="003D057B">
        <w:rPr>
          <w:rFonts w:ascii="Arial" w:hAnsi="Arial" w:cs="Arial"/>
          <w:sz w:val="22"/>
          <w:szCs w:val="22"/>
        </w:rPr>
        <w:t>I</w:t>
      </w:r>
      <w:r w:rsidR="0000777A" w:rsidRPr="00F10F65">
        <w:rPr>
          <w:rFonts w:ascii="Arial" w:hAnsi="Arial" w:cs="Arial"/>
          <w:sz w:val="22"/>
          <w:szCs w:val="22"/>
        </w:rPr>
        <w:t>nternet at:</w:t>
      </w:r>
      <w:r w:rsidR="006E0138">
        <w:rPr>
          <w:rFonts w:ascii="Arial" w:hAnsi="Arial" w:cs="Arial"/>
          <w:sz w:val="22"/>
          <w:szCs w:val="22"/>
        </w:rPr>
        <w:t xml:space="preserve"> </w:t>
      </w:r>
      <w:hyperlink r:id="rId16" w:history="1">
        <w:r w:rsidR="00B44AEA" w:rsidRPr="00B264D0">
          <w:rPr>
            <w:rStyle w:val="Hyperlink"/>
            <w:rFonts w:ascii="Arial" w:hAnsi="Arial" w:cs="Arial"/>
            <w:bCs/>
            <w:sz w:val="22"/>
            <w:szCs w:val="22"/>
          </w:rPr>
          <w:t>http://</w:t>
        </w:r>
        <w:r w:rsidR="00B44AEA" w:rsidRPr="00B264D0">
          <w:rPr>
            <w:rStyle w:val="Hyperlink"/>
            <w:rFonts w:ascii="Arial" w:hAnsi="Arial" w:cs="Arial"/>
            <w:sz w:val="22"/>
            <w:szCs w:val="22"/>
          </w:rPr>
          <w:t>www.iucnredlist.org</w:t>
        </w:r>
      </w:hyperlink>
      <w:r w:rsidR="00B44AEA">
        <w:rPr>
          <w:rFonts w:ascii="Arial" w:hAnsi="Arial" w:cs="Arial"/>
          <w:sz w:val="22"/>
          <w:szCs w:val="22"/>
        </w:rPr>
        <w:t>.</w:t>
      </w:r>
    </w:p>
    <w:p w14:paraId="20275425" w14:textId="37F6271F" w:rsidR="00EA0F51" w:rsidRDefault="00EA0F51">
      <w:pPr>
        <w:rPr>
          <w:rFonts w:ascii="Arial" w:hAnsi="Arial" w:cs="Arial"/>
          <w:sz w:val="18"/>
          <w:szCs w:val="18"/>
        </w:rPr>
      </w:pPr>
      <w:r>
        <w:rPr>
          <w:rFonts w:ascii="Arial" w:hAnsi="Arial" w:cs="Arial"/>
          <w:sz w:val="18"/>
          <w:szCs w:val="18"/>
        </w:rPr>
        <w:br w:type="page"/>
      </w:r>
    </w:p>
    <w:p w14:paraId="47E56A82" w14:textId="77777777" w:rsidR="00FC767F" w:rsidRDefault="00FC767F" w:rsidP="00FC767F">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47E56A83" w14:textId="77777777" w:rsidR="00FC767F" w:rsidRPr="00121E1E" w:rsidRDefault="00FC767F" w:rsidP="00FC767F">
      <w:pPr>
        <w:pStyle w:val="Normal12ptCharCharCharCharCharChar"/>
        <w:spacing w:after="0"/>
        <w:rPr>
          <w:rFonts w:ascii="Arial" w:hAnsi="Arial" w:cs="Arial"/>
          <w:b/>
          <w:bCs/>
          <w:sz w:val="22"/>
          <w:szCs w:val="22"/>
          <w:u w:val="single"/>
        </w:rPr>
      </w:pPr>
    </w:p>
    <w:p w14:paraId="05D24621" w14:textId="77777777" w:rsidR="00B44AEA" w:rsidRDefault="00B44AEA" w:rsidP="00B44AEA">
      <w:pPr>
        <w:pStyle w:val="Normal12ptCharCharCharCharCharChar"/>
        <w:spacing w:after="0"/>
        <w:rPr>
          <w:rFonts w:ascii="Arial" w:hAnsi="Arial" w:cs="Arial"/>
          <w:b/>
          <w:bCs/>
          <w:sz w:val="22"/>
          <w:szCs w:val="22"/>
          <w:u w:val="single"/>
        </w:rPr>
      </w:pPr>
    </w:p>
    <w:p w14:paraId="6ED91915" w14:textId="77777777" w:rsidR="00B44AEA" w:rsidRDefault="00B44AEA" w:rsidP="00B44AEA">
      <w:pPr>
        <w:pStyle w:val="Default"/>
        <w:rPr>
          <w:rFonts w:ascii="Arial" w:hAnsi="Arial" w:cs="Arial"/>
          <w:sz w:val="22"/>
          <w:szCs w:val="22"/>
        </w:rPr>
      </w:pPr>
      <w:r w:rsidRPr="008958D2">
        <w:rPr>
          <w:rFonts w:ascii="Arial" w:hAnsi="Arial" w:cs="Arial"/>
          <w:sz w:val="22"/>
          <w:szCs w:val="22"/>
        </w:rPr>
        <w:t xml:space="preserve">PART 1 – INFORMATION TO AID LISTING ASSESSMENT </w:t>
      </w:r>
    </w:p>
    <w:p w14:paraId="19A42435" w14:textId="77777777" w:rsidR="00B44AEA" w:rsidRPr="008958D2" w:rsidRDefault="00B44AEA" w:rsidP="00B44AEA">
      <w:pPr>
        <w:pStyle w:val="Default"/>
        <w:rPr>
          <w:rFonts w:ascii="Arial" w:hAnsi="Arial" w:cs="Arial"/>
          <w:sz w:val="22"/>
          <w:szCs w:val="22"/>
        </w:rPr>
      </w:pPr>
    </w:p>
    <w:p w14:paraId="490DB62F"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 Do you have any additional information in the </w:t>
      </w:r>
      <w:r w:rsidRPr="008958D2">
        <w:rPr>
          <w:rFonts w:ascii="Arial" w:hAnsi="Arial" w:cs="Arial"/>
          <w:b/>
          <w:bCs/>
          <w:color w:val="000000"/>
          <w:sz w:val="22"/>
          <w:szCs w:val="22"/>
          <w:lang w:eastAsia="en-AU"/>
        </w:rPr>
        <w:t xml:space="preserve">ecology or biology </w:t>
      </w:r>
      <w:r w:rsidRPr="008958D2">
        <w:rPr>
          <w:rFonts w:ascii="Arial" w:hAnsi="Arial" w:cs="Arial"/>
          <w:color w:val="000000"/>
          <w:sz w:val="22"/>
          <w:szCs w:val="22"/>
          <w:lang w:eastAsia="en-AU"/>
        </w:rPr>
        <w:t xml:space="preserve">of the species? </w:t>
      </w:r>
    </w:p>
    <w:p w14:paraId="2E12F401"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2. Can you provide any additional information or estimates on </w:t>
      </w:r>
      <w:r w:rsidRPr="008958D2">
        <w:rPr>
          <w:rFonts w:ascii="Arial" w:hAnsi="Arial" w:cs="Arial"/>
          <w:b/>
          <w:bCs/>
          <w:color w:val="000000"/>
          <w:sz w:val="22"/>
          <w:szCs w:val="22"/>
          <w:lang w:eastAsia="en-AU"/>
        </w:rPr>
        <w:t xml:space="preserve">longevity, average life span or generation length </w:t>
      </w:r>
      <w:r w:rsidRPr="008958D2">
        <w:rPr>
          <w:rFonts w:ascii="Arial" w:hAnsi="Arial" w:cs="Arial"/>
          <w:color w:val="000000"/>
          <w:sz w:val="22"/>
          <w:szCs w:val="22"/>
          <w:lang w:eastAsia="en-AU"/>
        </w:rPr>
        <w:t xml:space="preserve">for the species? </w:t>
      </w:r>
    </w:p>
    <w:p w14:paraId="2827966B"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3. Do you have additional information to support an </w:t>
      </w:r>
      <w:r w:rsidRPr="008958D2">
        <w:rPr>
          <w:rFonts w:ascii="Arial" w:hAnsi="Arial" w:cs="Arial"/>
          <w:b/>
          <w:bCs/>
          <w:color w:val="000000"/>
          <w:sz w:val="22"/>
          <w:szCs w:val="22"/>
          <w:lang w:eastAsia="en-AU"/>
        </w:rPr>
        <w:t xml:space="preserve">estimate of the current population size </w:t>
      </w:r>
      <w:r w:rsidRPr="008958D2">
        <w:rPr>
          <w:rFonts w:ascii="Arial" w:hAnsi="Arial" w:cs="Arial"/>
          <w:color w:val="000000"/>
          <w:sz w:val="22"/>
          <w:szCs w:val="22"/>
          <w:lang w:eastAsia="en-AU"/>
        </w:rPr>
        <w:t xml:space="preserve">of mature adults of the species (national extent)? </w:t>
      </w:r>
    </w:p>
    <w:p w14:paraId="11C2485D"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4. Do you have additional information on </w:t>
      </w:r>
      <w:r w:rsidRPr="008958D2">
        <w:rPr>
          <w:rFonts w:ascii="Arial" w:hAnsi="Arial" w:cs="Arial"/>
          <w:b/>
          <w:bCs/>
          <w:color w:val="000000"/>
          <w:sz w:val="22"/>
          <w:szCs w:val="22"/>
          <w:lang w:eastAsia="en-AU"/>
        </w:rPr>
        <w:t xml:space="preserve">population trends </w:t>
      </w:r>
      <w:r w:rsidRPr="008958D2">
        <w:rPr>
          <w:rFonts w:ascii="Arial" w:hAnsi="Arial" w:cs="Arial"/>
          <w:color w:val="000000"/>
          <w:sz w:val="22"/>
          <w:szCs w:val="22"/>
          <w:lang w:eastAsia="en-AU"/>
        </w:rPr>
        <w:t xml:space="preserve">over 3 generations, or an historic population size for the species (national extent)? </w:t>
      </w:r>
    </w:p>
    <w:p w14:paraId="655EC1D1"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5. Do you have additional information on </w:t>
      </w:r>
      <w:r w:rsidRPr="008958D2">
        <w:rPr>
          <w:rFonts w:ascii="Arial" w:hAnsi="Arial" w:cs="Arial"/>
          <w:b/>
          <w:bCs/>
          <w:color w:val="000000"/>
          <w:sz w:val="22"/>
          <w:szCs w:val="22"/>
          <w:lang w:eastAsia="en-AU"/>
        </w:rPr>
        <w:t xml:space="preserve">current range </w:t>
      </w:r>
      <w:r w:rsidRPr="008958D2">
        <w:rPr>
          <w:rFonts w:ascii="Arial" w:hAnsi="Arial" w:cs="Arial"/>
          <w:color w:val="000000"/>
          <w:sz w:val="22"/>
          <w:szCs w:val="22"/>
          <w:lang w:eastAsia="en-AU"/>
        </w:rPr>
        <w:t xml:space="preserve">(national extent) or </w:t>
      </w:r>
      <w:r w:rsidRPr="008958D2">
        <w:rPr>
          <w:rFonts w:ascii="Arial" w:hAnsi="Arial" w:cs="Arial"/>
          <w:b/>
          <w:bCs/>
          <w:color w:val="000000"/>
          <w:sz w:val="22"/>
          <w:szCs w:val="22"/>
          <w:lang w:eastAsia="en-AU"/>
        </w:rPr>
        <w:t xml:space="preserve">location of populations </w:t>
      </w:r>
      <w:r w:rsidRPr="008958D2">
        <w:rPr>
          <w:rFonts w:ascii="Arial" w:hAnsi="Arial" w:cs="Arial"/>
          <w:color w:val="000000"/>
          <w:sz w:val="22"/>
          <w:szCs w:val="22"/>
          <w:lang w:eastAsia="en-AU"/>
        </w:rPr>
        <w:t xml:space="preserve">for the species? </w:t>
      </w:r>
    </w:p>
    <w:p w14:paraId="7F3E6B4E" w14:textId="77777777" w:rsidR="00B44AEA" w:rsidRDefault="00B44AEA" w:rsidP="00B44AEA">
      <w:pPr>
        <w:autoSpaceDE w:val="0"/>
        <w:autoSpaceDN w:val="0"/>
        <w:adjustRightInd w:val="0"/>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6. Can you provide additional information on any </w:t>
      </w:r>
      <w:r w:rsidRPr="008958D2">
        <w:rPr>
          <w:rFonts w:ascii="Arial" w:hAnsi="Arial" w:cs="Arial"/>
          <w:b/>
          <w:bCs/>
          <w:color w:val="000000"/>
          <w:sz w:val="22"/>
          <w:szCs w:val="22"/>
          <w:lang w:eastAsia="en-AU"/>
        </w:rPr>
        <w:t xml:space="preserve">change in range </w:t>
      </w:r>
      <w:r w:rsidRPr="008958D2">
        <w:rPr>
          <w:rFonts w:ascii="Arial" w:hAnsi="Arial" w:cs="Arial"/>
          <w:color w:val="000000"/>
          <w:sz w:val="22"/>
          <w:szCs w:val="22"/>
          <w:lang w:eastAsia="en-AU"/>
        </w:rPr>
        <w:t xml:space="preserve">or </w:t>
      </w:r>
      <w:r w:rsidRPr="008958D2">
        <w:rPr>
          <w:rFonts w:ascii="Arial" w:hAnsi="Arial" w:cs="Arial"/>
          <w:b/>
          <w:bCs/>
          <w:color w:val="000000"/>
          <w:sz w:val="22"/>
          <w:szCs w:val="22"/>
          <w:lang w:eastAsia="en-AU"/>
        </w:rPr>
        <w:t xml:space="preserve">location of populations, </w:t>
      </w:r>
      <w:r w:rsidRPr="008958D2">
        <w:rPr>
          <w:rFonts w:ascii="Arial" w:hAnsi="Arial" w:cs="Arial"/>
          <w:color w:val="000000"/>
          <w:sz w:val="22"/>
          <w:szCs w:val="22"/>
          <w:lang w:eastAsia="en-AU"/>
        </w:rPr>
        <w:t xml:space="preserve">or an </w:t>
      </w:r>
      <w:r w:rsidRPr="008958D2">
        <w:rPr>
          <w:rFonts w:ascii="Arial" w:hAnsi="Arial" w:cs="Arial"/>
          <w:b/>
          <w:bCs/>
          <w:color w:val="000000"/>
          <w:sz w:val="22"/>
          <w:szCs w:val="22"/>
          <w:lang w:eastAsia="en-AU"/>
        </w:rPr>
        <w:t xml:space="preserve">historic range </w:t>
      </w:r>
      <w:r w:rsidRPr="008958D2">
        <w:rPr>
          <w:rFonts w:ascii="Arial" w:hAnsi="Arial" w:cs="Arial"/>
          <w:color w:val="000000"/>
          <w:sz w:val="22"/>
          <w:szCs w:val="22"/>
          <w:lang w:eastAsia="en-AU"/>
        </w:rPr>
        <w:t xml:space="preserve">(national extent)? </w:t>
      </w:r>
    </w:p>
    <w:p w14:paraId="18A77D42" w14:textId="77777777" w:rsidR="00B44AEA" w:rsidRPr="008958D2" w:rsidRDefault="00B44AEA" w:rsidP="00B44AEA">
      <w:pPr>
        <w:autoSpaceDE w:val="0"/>
        <w:autoSpaceDN w:val="0"/>
        <w:adjustRightInd w:val="0"/>
        <w:ind w:left="720" w:hanging="294"/>
        <w:rPr>
          <w:rFonts w:ascii="Arial" w:hAnsi="Arial" w:cs="Arial"/>
          <w:color w:val="000000"/>
          <w:sz w:val="22"/>
          <w:szCs w:val="22"/>
          <w:lang w:eastAsia="en-AU"/>
        </w:rPr>
      </w:pPr>
    </w:p>
    <w:p w14:paraId="6C7D126F" w14:textId="77777777" w:rsidR="00B44AEA" w:rsidRPr="008958D2" w:rsidRDefault="00B44AEA" w:rsidP="00B44AEA">
      <w:pPr>
        <w:autoSpaceDE w:val="0"/>
        <w:autoSpaceDN w:val="0"/>
        <w:adjustRightInd w:val="0"/>
        <w:ind w:left="720"/>
        <w:rPr>
          <w:rFonts w:ascii="Arial" w:hAnsi="Arial" w:cs="Arial"/>
          <w:color w:val="000000"/>
          <w:sz w:val="22"/>
          <w:szCs w:val="22"/>
          <w:lang w:eastAsia="en-AU"/>
        </w:rPr>
      </w:pPr>
    </w:p>
    <w:p w14:paraId="153914C7" w14:textId="77777777" w:rsidR="00B44AEA" w:rsidRDefault="00B44AEA" w:rsidP="00B44AEA">
      <w:pPr>
        <w:autoSpaceDE w:val="0"/>
        <w:autoSpaceDN w:val="0"/>
        <w:adjustRightInd w:val="0"/>
        <w:ind w:left="993" w:hanging="993"/>
        <w:rPr>
          <w:rFonts w:ascii="Arial" w:hAnsi="Arial" w:cs="Arial"/>
          <w:color w:val="000000"/>
          <w:sz w:val="22"/>
          <w:szCs w:val="22"/>
          <w:lang w:eastAsia="en-AU"/>
        </w:rPr>
      </w:pPr>
      <w:r w:rsidRPr="008958D2">
        <w:rPr>
          <w:rFonts w:ascii="Arial" w:hAnsi="Arial" w:cs="Arial"/>
          <w:color w:val="000000"/>
          <w:sz w:val="22"/>
          <w:szCs w:val="22"/>
          <w:lang w:eastAsia="en-AU"/>
        </w:rPr>
        <w:t xml:space="preserve">PART 2 – INFORMATION FOR CONSERVATION ADVICE ON THREATS AND CONSERVATION ACTIONS </w:t>
      </w:r>
    </w:p>
    <w:p w14:paraId="49DED1DC" w14:textId="77777777" w:rsidR="00B44AEA" w:rsidRPr="008958D2" w:rsidRDefault="00B44AEA" w:rsidP="00B44AEA">
      <w:pPr>
        <w:autoSpaceDE w:val="0"/>
        <w:autoSpaceDN w:val="0"/>
        <w:adjustRightInd w:val="0"/>
        <w:rPr>
          <w:rFonts w:ascii="Arial" w:hAnsi="Arial" w:cs="Arial"/>
          <w:color w:val="000000"/>
          <w:sz w:val="22"/>
          <w:szCs w:val="22"/>
          <w:lang w:eastAsia="en-AU"/>
        </w:rPr>
      </w:pPr>
    </w:p>
    <w:p w14:paraId="0425CE46" w14:textId="77777777" w:rsidR="00B44AEA" w:rsidRPr="008958D2" w:rsidRDefault="00B44AEA" w:rsidP="00B44AEA">
      <w:pPr>
        <w:autoSpaceDE w:val="0"/>
        <w:autoSpaceDN w:val="0"/>
        <w:adjustRightInd w:val="0"/>
        <w:spacing w:after="236"/>
        <w:ind w:left="425" w:firstLine="1"/>
        <w:rPr>
          <w:rFonts w:ascii="Arial" w:hAnsi="Arial" w:cs="Arial"/>
          <w:color w:val="000000"/>
          <w:sz w:val="22"/>
          <w:szCs w:val="22"/>
          <w:lang w:eastAsia="en-AU"/>
        </w:rPr>
      </w:pPr>
      <w:r w:rsidRPr="008958D2">
        <w:rPr>
          <w:rFonts w:ascii="Arial" w:hAnsi="Arial" w:cs="Arial"/>
          <w:color w:val="000000"/>
          <w:sz w:val="22"/>
          <w:szCs w:val="22"/>
          <w:lang w:eastAsia="en-AU"/>
        </w:rPr>
        <w:t xml:space="preserve">7. Do you further information on the historic, current or potential </w:t>
      </w:r>
      <w:r w:rsidRPr="008958D2">
        <w:rPr>
          <w:rFonts w:ascii="Arial" w:hAnsi="Arial" w:cs="Arial"/>
          <w:b/>
          <w:bCs/>
          <w:color w:val="000000"/>
          <w:sz w:val="22"/>
          <w:szCs w:val="22"/>
          <w:lang w:eastAsia="en-AU"/>
        </w:rPr>
        <w:t xml:space="preserve">threats </w:t>
      </w:r>
      <w:r w:rsidRPr="008958D2">
        <w:rPr>
          <w:rFonts w:ascii="Arial" w:hAnsi="Arial" w:cs="Arial"/>
          <w:color w:val="000000"/>
          <w:sz w:val="22"/>
          <w:szCs w:val="22"/>
          <w:lang w:eastAsia="en-AU"/>
        </w:rPr>
        <w:t xml:space="preserve">facing the species? </w:t>
      </w:r>
    </w:p>
    <w:p w14:paraId="396715BE"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8. Do you have further information on current or potential </w:t>
      </w:r>
      <w:r w:rsidRPr="008958D2">
        <w:rPr>
          <w:rFonts w:ascii="Arial" w:hAnsi="Arial" w:cs="Arial"/>
          <w:b/>
          <w:color w:val="000000"/>
          <w:sz w:val="22"/>
          <w:szCs w:val="22"/>
          <w:lang w:eastAsia="en-AU"/>
        </w:rPr>
        <w:t>management actions</w:t>
      </w:r>
      <w:r w:rsidRPr="008958D2">
        <w:rPr>
          <w:rFonts w:ascii="Arial" w:hAnsi="Arial" w:cs="Arial"/>
          <w:color w:val="000000"/>
          <w:sz w:val="22"/>
          <w:szCs w:val="22"/>
          <w:lang w:eastAsia="en-AU"/>
        </w:rPr>
        <w:t xml:space="preserve"> to support protection and recovery of the species? </w:t>
      </w:r>
    </w:p>
    <w:p w14:paraId="42B9EA59"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9. Do you have further information on current or potential </w:t>
      </w:r>
      <w:r w:rsidRPr="008958D2">
        <w:rPr>
          <w:rFonts w:ascii="Arial" w:hAnsi="Arial" w:cs="Arial"/>
          <w:b/>
          <w:color w:val="000000"/>
          <w:sz w:val="22"/>
          <w:szCs w:val="22"/>
          <w:lang w:eastAsia="en-AU"/>
        </w:rPr>
        <w:t xml:space="preserve">monitoring </w:t>
      </w:r>
      <w:r w:rsidRPr="008958D2">
        <w:rPr>
          <w:rFonts w:ascii="Arial" w:hAnsi="Arial" w:cs="Arial"/>
          <w:color w:val="000000"/>
          <w:sz w:val="22"/>
          <w:szCs w:val="22"/>
          <w:lang w:eastAsia="en-AU"/>
        </w:rPr>
        <w:t>or</w:t>
      </w:r>
      <w:r w:rsidRPr="008958D2">
        <w:rPr>
          <w:rFonts w:ascii="Arial" w:hAnsi="Arial" w:cs="Arial"/>
          <w:b/>
          <w:color w:val="000000"/>
          <w:sz w:val="22"/>
          <w:szCs w:val="22"/>
          <w:lang w:eastAsia="en-AU"/>
        </w:rPr>
        <w:t xml:space="preserve"> research activities </w:t>
      </w:r>
      <w:r w:rsidRPr="008958D2">
        <w:rPr>
          <w:rFonts w:ascii="Arial" w:hAnsi="Arial" w:cs="Arial"/>
          <w:color w:val="000000"/>
          <w:sz w:val="22"/>
          <w:szCs w:val="22"/>
          <w:lang w:eastAsia="en-AU"/>
        </w:rPr>
        <w:t xml:space="preserve">for the species? </w:t>
      </w:r>
    </w:p>
    <w:p w14:paraId="71602761"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10. Are you aware of </w:t>
      </w:r>
      <w:r w:rsidRPr="008958D2">
        <w:rPr>
          <w:rFonts w:ascii="Arial" w:hAnsi="Arial" w:cs="Arial"/>
          <w:b/>
          <w:color w:val="000000"/>
          <w:sz w:val="22"/>
          <w:szCs w:val="22"/>
          <w:lang w:eastAsia="en-AU"/>
        </w:rPr>
        <w:t>other knowledge</w:t>
      </w:r>
      <w:r w:rsidRPr="008958D2">
        <w:rPr>
          <w:rFonts w:ascii="Arial" w:hAnsi="Arial" w:cs="Arial"/>
          <w:color w:val="000000"/>
          <w:sz w:val="22"/>
          <w:szCs w:val="22"/>
          <w:lang w:eastAsia="en-AU"/>
        </w:rPr>
        <w:t xml:space="preserve"> (e.g. traditional ecological knowledge) that may help better understand the threats and management actions to aid recovery of the species? </w:t>
      </w:r>
    </w:p>
    <w:p w14:paraId="10D3A648"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11. Are you aware of any </w:t>
      </w:r>
      <w:r w:rsidRPr="008958D2">
        <w:rPr>
          <w:rFonts w:ascii="Arial" w:hAnsi="Arial" w:cs="Arial"/>
          <w:b/>
          <w:color w:val="000000"/>
          <w:sz w:val="22"/>
          <w:szCs w:val="22"/>
          <w:lang w:eastAsia="en-AU"/>
        </w:rPr>
        <w:t>cultural importance or use</w:t>
      </w:r>
      <w:r w:rsidRPr="008958D2">
        <w:rPr>
          <w:rFonts w:ascii="Arial" w:hAnsi="Arial" w:cs="Arial"/>
          <w:color w:val="000000"/>
          <w:sz w:val="22"/>
          <w:szCs w:val="22"/>
          <w:lang w:eastAsia="en-AU"/>
        </w:rPr>
        <w:t xml:space="preserve"> that the species has? </w:t>
      </w:r>
    </w:p>
    <w:p w14:paraId="229EDD51"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12. What </w:t>
      </w:r>
      <w:r w:rsidRPr="008958D2">
        <w:rPr>
          <w:rFonts w:ascii="Arial" w:hAnsi="Arial" w:cs="Arial"/>
          <w:b/>
          <w:color w:val="000000"/>
          <w:sz w:val="22"/>
          <w:szCs w:val="22"/>
          <w:lang w:eastAsia="en-AU"/>
        </w:rPr>
        <w:t>individuals or organisations</w:t>
      </w:r>
      <w:r w:rsidRPr="008958D2">
        <w:rPr>
          <w:rFonts w:ascii="Arial" w:hAnsi="Arial" w:cs="Arial"/>
          <w:color w:val="000000"/>
          <w:sz w:val="22"/>
          <w:szCs w:val="22"/>
          <w:lang w:eastAsia="en-AU"/>
        </w:rPr>
        <w:t xml:space="preserve"> are currently, or potentially could be, involved in management and recovery of the species? </w:t>
      </w:r>
    </w:p>
    <w:p w14:paraId="439D3901" w14:textId="77777777" w:rsidR="00B44AEA" w:rsidRPr="008958D2" w:rsidRDefault="00B44AEA" w:rsidP="00B44AEA">
      <w:pPr>
        <w:autoSpaceDE w:val="0"/>
        <w:autoSpaceDN w:val="0"/>
        <w:adjustRightInd w:val="0"/>
        <w:rPr>
          <w:rFonts w:ascii="Arial" w:hAnsi="Arial" w:cs="Arial"/>
          <w:color w:val="000000"/>
          <w:sz w:val="22"/>
          <w:szCs w:val="22"/>
          <w:lang w:eastAsia="en-AU"/>
        </w:rPr>
      </w:pPr>
    </w:p>
    <w:p w14:paraId="01A0A745" w14:textId="77777777" w:rsidR="00B44AEA" w:rsidRDefault="00B44AEA" w:rsidP="00B44AEA">
      <w:pPr>
        <w:autoSpaceDE w:val="0"/>
        <w:autoSpaceDN w:val="0"/>
        <w:adjustRightInd w:val="0"/>
        <w:rPr>
          <w:rFonts w:ascii="Arial" w:hAnsi="Arial" w:cs="Arial"/>
          <w:color w:val="000000"/>
          <w:sz w:val="22"/>
          <w:szCs w:val="22"/>
          <w:lang w:eastAsia="en-AU"/>
        </w:rPr>
      </w:pPr>
      <w:r w:rsidRPr="008958D2">
        <w:rPr>
          <w:rFonts w:ascii="Arial" w:hAnsi="Arial" w:cs="Arial"/>
          <w:color w:val="000000"/>
          <w:sz w:val="22"/>
          <w:szCs w:val="22"/>
          <w:lang w:eastAsia="en-AU"/>
        </w:rPr>
        <w:t xml:space="preserve">PART 3 – </w:t>
      </w:r>
      <w:r w:rsidRPr="008958D2">
        <w:rPr>
          <w:rFonts w:ascii="Arial" w:hAnsi="Arial" w:cs="Arial"/>
          <w:b/>
          <w:bCs/>
          <w:color w:val="000000"/>
          <w:sz w:val="22"/>
          <w:szCs w:val="22"/>
          <w:lang w:eastAsia="en-AU"/>
        </w:rPr>
        <w:t xml:space="preserve">ANY </w:t>
      </w:r>
      <w:r w:rsidRPr="008958D2">
        <w:rPr>
          <w:rFonts w:ascii="Arial" w:hAnsi="Arial" w:cs="Arial"/>
          <w:color w:val="000000"/>
          <w:sz w:val="22"/>
          <w:szCs w:val="22"/>
          <w:lang w:eastAsia="en-AU"/>
        </w:rPr>
        <w:t xml:space="preserve">OTHER INFORMATION </w:t>
      </w:r>
    </w:p>
    <w:p w14:paraId="0B3DB59F" w14:textId="77777777" w:rsidR="00B44AEA" w:rsidRPr="008958D2" w:rsidRDefault="00B44AEA" w:rsidP="00B44AEA">
      <w:pPr>
        <w:autoSpaceDE w:val="0"/>
        <w:autoSpaceDN w:val="0"/>
        <w:adjustRightInd w:val="0"/>
        <w:rPr>
          <w:rFonts w:ascii="Arial" w:hAnsi="Arial" w:cs="Arial"/>
          <w:color w:val="000000"/>
          <w:sz w:val="22"/>
          <w:szCs w:val="22"/>
          <w:lang w:eastAsia="en-AU"/>
        </w:rPr>
      </w:pPr>
    </w:p>
    <w:p w14:paraId="596D470A" w14:textId="77777777" w:rsidR="00B44AEA" w:rsidRPr="008958D2" w:rsidRDefault="00B44AEA" w:rsidP="00B44AEA">
      <w:pPr>
        <w:autoSpaceDE w:val="0"/>
        <w:autoSpaceDN w:val="0"/>
        <w:adjustRightInd w:val="0"/>
        <w:spacing w:after="233"/>
        <w:ind w:left="720" w:hanging="294"/>
        <w:rPr>
          <w:rFonts w:ascii="Arial" w:hAnsi="Arial" w:cs="Arial"/>
          <w:color w:val="000000"/>
          <w:sz w:val="22"/>
          <w:szCs w:val="22"/>
          <w:lang w:eastAsia="en-AU"/>
        </w:rPr>
      </w:pPr>
      <w:r w:rsidRPr="008958D2">
        <w:rPr>
          <w:rFonts w:ascii="Arial" w:hAnsi="Arial" w:cs="Arial"/>
          <w:color w:val="000000"/>
          <w:sz w:val="22"/>
          <w:szCs w:val="22"/>
          <w:lang w:eastAsia="en-AU"/>
        </w:rPr>
        <w:t xml:space="preserve">13. Do you have comments on any other matters relevant to the assessment of this species? </w:t>
      </w:r>
    </w:p>
    <w:p w14:paraId="504B2B67" w14:textId="77777777" w:rsidR="00B44AEA" w:rsidRDefault="00B44AEA" w:rsidP="00B44AEA">
      <w:pPr>
        <w:pStyle w:val="Normal12ptCharCharCharCharCharChar"/>
        <w:spacing w:after="0"/>
        <w:rPr>
          <w:rFonts w:ascii="Arial" w:hAnsi="Arial" w:cs="Arial"/>
          <w:b/>
          <w:bCs/>
          <w:sz w:val="22"/>
          <w:szCs w:val="22"/>
          <w:u w:val="single"/>
        </w:rPr>
      </w:pPr>
    </w:p>
    <w:p w14:paraId="6ECCEBA0" w14:textId="77777777" w:rsidR="00B44AEA" w:rsidRPr="00121E1E" w:rsidRDefault="00B44AEA" w:rsidP="00B44AEA">
      <w:pPr>
        <w:pStyle w:val="Normal12ptCharCharCharCharCharChar"/>
        <w:spacing w:after="0"/>
        <w:rPr>
          <w:rFonts w:ascii="Arial" w:hAnsi="Arial" w:cs="Arial"/>
          <w:b/>
          <w:bCs/>
          <w:sz w:val="22"/>
          <w:szCs w:val="22"/>
          <w:u w:val="single"/>
        </w:rPr>
      </w:pPr>
    </w:p>
    <w:p w14:paraId="47E56A9F" w14:textId="77777777" w:rsidR="005A7196" w:rsidRPr="008C1409" w:rsidRDefault="005A7196" w:rsidP="00B44AEA">
      <w:pPr>
        <w:pStyle w:val="ListNumber"/>
        <w:numPr>
          <w:ilvl w:val="0"/>
          <w:numId w:val="0"/>
        </w:numPr>
        <w:spacing w:after="120"/>
        <w:ind w:left="360"/>
        <w:rPr>
          <w:rFonts w:ascii="Arial" w:hAnsi="Arial" w:cs="Arial"/>
          <w:sz w:val="22"/>
          <w:szCs w:val="22"/>
        </w:rPr>
      </w:pPr>
    </w:p>
    <w:sectPr w:rsidR="005A7196" w:rsidRPr="008C1409"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8597E" w14:textId="77777777" w:rsidR="001679C7" w:rsidRDefault="001679C7">
      <w:r>
        <w:separator/>
      </w:r>
    </w:p>
  </w:endnote>
  <w:endnote w:type="continuationSeparator" w:id="0">
    <w:p w14:paraId="37B61E5D" w14:textId="77777777" w:rsidR="001679C7" w:rsidRDefault="00167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6AA8" w14:textId="77777777" w:rsidR="00A527B7" w:rsidRDefault="00A527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E56AA9" w14:textId="77777777" w:rsidR="00A527B7" w:rsidRDefault="00A527B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6AAA" w14:textId="77777777" w:rsidR="00A527B7" w:rsidRDefault="00A527B7" w:rsidP="00F33606">
    <w:pPr>
      <w:jc w:val="center"/>
      <w:rPr>
        <w:rFonts w:ascii="Arial" w:hAnsi="Arial" w:cs="Arial"/>
        <w:i/>
        <w:iCs/>
        <w:sz w:val="18"/>
        <w:szCs w:val="18"/>
      </w:rPr>
    </w:pPr>
  </w:p>
  <w:p w14:paraId="47E56AAB" w14:textId="080A663B" w:rsidR="00A527B7" w:rsidRDefault="00A527B7" w:rsidP="00F33606">
    <w:pPr>
      <w:jc w:val="center"/>
      <w:rPr>
        <w:rStyle w:val="Heading1Char"/>
        <w:rFonts w:ascii="Arial" w:hAnsi="Arial" w:cs="Arial"/>
        <w:sz w:val="18"/>
        <w:szCs w:val="18"/>
        <w:u w:val="none"/>
      </w:rPr>
    </w:pPr>
    <w:r w:rsidRPr="00D41D79">
      <w:rPr>
        <w:rFonts w:ascii="Arial" w:hAnsi="Arial" w:cs="Arial"/>
        <w:i/>
        <w:iCs/>
        <w:sz w:val="18"/>
        <w:szCs w:val="18"/>
      </w:rPr>
      <w:t xml:space="preserve">Melomys rubicola </w:t>
    </w:r>
    <w:r w:rsidRPr="00D41D79">
      <w:rPr>
        <w:rFonts w:ascii="Arial" w:hAnsi="Arial" w:cs="Arial"/>
        <w:iCs/>
        <w:sz w:val="18"/>
        <w:szCs w:val="18"/>
      </w:rPr>
      <w:t>(</w:t>
    </w:r>
    <w:r w:rsidR="00B31AA7">
      <w:rPr>
        <w:rFonts w:ascii="Arial" w:hAnsi="Arial" w:cs="Arial"/>
        <w:iCs/>
        <w:sz w:val="18"/>
        <w:szCs w:val="18"/>
      </w:rPr>
      <w:t>Bramble Cay Melomys</w:t>
    </w:r>
    <w:r w:rsidRPr="00D41D79">
      <w:rPr>
        <w:rFonts w:ascii="Arial" w:hAnsi="Arial" w:cs="Arial"/>
        <w:sz w:val="18"/>
        <w:szCs w:val="18"/>
      </w:rPr>
      <w:t>)</w:t>
    </w:r>
    <w:r w:rsidRPr="00287BF4">
      <w:rPr>
        <w:rFonts w:ascii="Arial" w:hAnsi="Arial" w:cs="Arial"/>
        <w:sz w:val="22"/>
        <w:szCs w:val="22"/>
      </w:rPr>
      <w:t xml:space="preserve"> </w:t>
    </w:r>
    <w:r>
      <w:rPr>
        <w:rStyle w:val="Heading1Char"/>
        <w:rFonts w:ascii="Arial" w:hAnsi="Arial" w:cs="Arial"/>
        <w:sz w:val="18"/>
        <w:szCs w:val="18"/>
        <w:u w:val="none"/>
      </w:rPr>
      <w:t>consultation</w:t>
    </w:r>
    <w:r w:rsidR="003D057B">
      <w:rPr>
        <w:rStyle w:val="Heading1Char"/>
        <w:rFonts w:ascii="Arial" w:hAnsi="Arial" w:cs="Arial"/>
        <w:sz w:val="18"/>
        <w:szCs w:val="18"/>
        <w:u w:val="none"/>
      </w:rPr>
      <w:t xml:space="preserve"> document</w:t>
    </w:r>
  </w:p>
  <w:p w14:paraId="47E56AAC" w14:textId="77777777" w:rsidR="00A527B7" w:rsidRPr="00F33606" w:rsidRDefault="00A527B7"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5D6878">
      <w:rPr>
        <w:rStyle w:val="PageNumber"/>
        <w:rFonts w:ascii="Arial" w:hAnsi="Arial" w:cs="Arial"/>
        <w:noProof/>
        <w:sz w:val="18"/>
        <w:szCs w:val="18"/>
      </w:rPr>
      <w:t>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5D6878">
      <w:rPr>
        <w:rStyle w:val="PageNumber"/>
        <w:rFonts w:ascii="Arial" w:hAnsi="Arial" w:cs="Arial"/>
        <w:noProof/>
        <w:sz w:val="18"/>
        <w:szCs w:val="18"/>
      </w:rPr>
      <w:t>10</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6AAE" w14:textId="77777777" w:rsidR="00A527B7" w:rsidRDefault="00A527B7" w:rsidP="00D41D79">
    <w:pPr>
      <w:jc w:val="center"/>
      <w:rPr>
        <w:rFonts w:ascii="Arial" w:hAnsi="Arial" w:cs="Arial"/>
        <w:i/>
        <w:iCs/>
        <w:sz w:val="18"/>
        <w:szCs w:val="18"/>
      </w:rPr>
    </w:pPr>
  </w:p>
  <w:p w14:paraId="47E56AAF" w14:textId="1F1911E8" w:rsidR="00A527B7" w:rsidRDefault="00A527B7" w:rsidP="00D41D79">
    <w:pPr>
      <w:jc w:val="center"/>
      <w:rPr>
        <w:rStyle w:val="Heading1Char"/>
        <w:rFonts w:ascii="Arial" w:hAnsi="Arial" w:cs="Arial"/>
        <w:sz w:val="18"/>
        <w:szCs w:val="18"/>
        <w:u w:val="none"/>
      </w:rPr>
    </w:pPr>
    <w:r w:rsidRPr="00D41D79">
      <w:rPr>
        <w:rFonts w:ascii="Arial" w:hAnsi="Arial" w:cs="Arial"/>
        <w:i/>
        <w:iCs/>
        <w:sz w:val="18"/>
        <w:szCs w:val="18"/>
      </w:rPr>
      <w:t xml:space="preserve">Melomys rubicola </w:t>
    </w:r>
    <w:r w:rsidRPr="00D41D79">
      <w:rPr>
        <w:rFonts w:ascii="Arial" w:hAnsi="Arial" w:cs="Arial"/>
        <w:iCs/>
        <w:sz w:val="18"/>
        <w:szCs w:val="18"/>
      </w:rPr>
      <w:t>(</w:t>
    </w:r>
    <w:r w:rsidR="00B31AA7">
      <w:rPr>
        <w:rFonts w:ascii="Arial" w:hAnsi="Arial" w:cs="Arial"/>
        <w:iCs/>
        <w:sz w:val="18"/>
        <w:szCs w:val="18"/>
      </w:rPr>
      <w:t>Bramble Cay Melomys</w:t>
    </w:r>
    <w:r w:rsidRPr="00D41D79">
      <w:rPr>
        <w:rFonts w:ascii="Arial" w:hAnsi="Arial" w:cs="Arial"/>
        <w:sz w:val="18"/>
        <w:szCs w:val="18"/>
      </w:rPr>
      <w:t>)</w:t>
    </w:r>
    <w:r w:rsidRPr="00287BF4">
      <w:rPr>
        <w:rFonts w:ascii="Arial" w:hAnsi="Arial" w:cs="Arial"/>
        <w:sz w:val="22"/>
        <w:szCs w:val="22"/>
      </w:rPr>
      <w:t xml:space="preserve"> </w:t>
    </w:r>
    <w:r>
      <w:rPr>
        <w:rStyle w:val="Heading1Char"/>
        <w:rFonts w:ascii="Arial" w:hAnsi="Arial" w:cs="Arial"/>
        <w:sz w:val="18"/>
        <w:szCs w:val="18"/>
        <w:u w:val="none"/>
      </w:rPr>
      <w:t>consultation</w:t>
    </w:r>
    <w:r w:rsidR="003D057B">
      <w:rPr>
        <w:rStyle w:val="Heading1Char"/>
        <w:rFonts w:ascii="Arial" w:hAnsi="Arial" w:cs="Arial"/>
        <w:sz w:val="18"/>
        <w:szCs w:val="18"/>
        <w:u w:val="none"/>
      </w:rPr>
      <w:t xml:space="preserve"> document</w:t>
    </w:r>
  </w:p>
  <w:p w14:paraId="47E56AB0" w14:textId="77777777" w:rsidR="00A527B7" w:rsidRPr="00D034DA" w:rsidRDefault="00A527B7" w:rsidP="00D41D79">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5D6878">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5D6878">
      <w:rPr>
        <w:rStyle w:val="PageNumber"/>
        <w:rFonts w:ascii="Arial" w:hAnsi="Arial" w:cs="Arial"/>
        <w:noProof/>
        <w:sz w:val="18"/>
        <w:szCs w:val="18"/>
      </w:rPr>
      <w:t>10</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78361" w14:textId="77777777" w:rsidR="001679C7" w:rsidRDefault="001679C7">
      <w:r>
        <w:separator/>
      </w:r>
    </w:p>
  </w:footnote>
  <w:footnote w:type="continuationSeparator" w:id="0">
    <w:p w14:paraId="0AAC3A38" w14:textId="77777777" w:rsidR="001679C7" w:rsidRDefault="00167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ABE88" w14:textId="77777777" w:rsidR="005D6878" w:rsidRDefault="005D68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6AA7" w14:textId="77777777" w:rsidR="00A527B7" w:rsidRPr="006115F8" w:rsidRDefault="00A527B7"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6AAD" w14:textId="24F6AC45" w:rsidR="00A527B7" w:rsidRDefault="00A1759D">
    <w:pPr>
      <w:pStyle w:val="Heading2"/>
      <w:jc w:val="center"/>
      <w:rPr>
        <w:noProof/>
        <w:color w:val="808080"/>
        <w:sz w:val="32"/>
        <w:lang w:eastAsia="en-AU"/>
      </w:rPr>
    </w:pPr>
    <w:r w:rsidRPr="00A1759D">
      <w:rPr>
        <w:noProof/>
        <w:color w:val="808080"/>
        <w:sz w:val="32"/>
        <w:lang w:eastAsia="en-AU"/>
      </w:rPr>
      <w:drawing>
        <wp:inline distT="0" distB="0" distL="0" distR="0" wp14:anchorId="072F46B6" wp14:editId="77CBBC77">
          <wp:extent cx="3921960" cy="746760"/>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8697" cy="759467"/>
                  </a:xfrm>
                  <a:prstGeom prst="rect">
                    <a:avLst/>
                  </a:prstGeom>
                  <a:noFill/>
                  <a:ln>
                    <a:noFill/>
                  </a:ln>
                </pic:spPr>
              </pic:pic>
            </a:graphicData>
          </a:graphic>
        </wp:inline>
      </w:drawing>
    </w:r>
    <w:r w:rsidRPr="00A1759D">
      <w:rPr>
        <w:color w:val="808080"/>
        <w:sz w:val="32"/>
      </w:rPr>
      <w:t xml:space="preserve"> </w:t>
    </w:r>
  </w:p>
  <w:p w14:paraId="2641C56C" w14:textId="77777777" w:rsidR="00A1759D" w:rsidRPr="00A1759D" w:rsidRDefault="00A1759D" w:rsidP="00A1759D">
    <w:pPr>
      <w:rPr>
        <w:lang w:eastAsia="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0"/>
  </w:num>
  <w:num w:numId="4">
    <w:abstractNumId w:val="8"/>
  </w:num>
  <w:num w:numId="5">
    <w:abstractNumId w:val="15"/>
  </w:num>
  <w:num w:numId="6">
    <w:abstractNumId w:val="6"/>
  </w:num>
  <w:num w:numId="7">
    <w:abstractNumId w:val="17"/>
  </w:num>
  <w:num w:numId="8">
    <w:abstractNumId w:val="7"/>
  </w:num>
  <w:num w:numId="9">
    <w:abstractNumId w:val="12"/>
  </w:num>
  <w:num w:numId="10">
    <w:abstractNumId w:val="9"/>
  </w:num>
  <w:num w:numId="11">
    <w:abstractNumId w:val="10"/>
  </w:num>
  <w:num w:numId="12">
    <w:abstractNumId w:val="16"/>
  </w:num>
  <w:num w:numId="13">
    <w:abstractNumId w:val="19"/>
  </w:num>
  <w:num w:numId="14">
    <w:abstractNumId w:val="0"/>
  </w:num>
  <w:num w:numId="15">
    <w:abstractNumId w:val="0"/>
  </w:num>
  <w:num w:numId="16">
    <w:abstractNumId w:val="5"/>
  </w:num>
  <w:num w:numId="17">
    <w:abstractNumId w:val="18"/>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0228"/>
    <w:rsid w:val="00000113"/>
    <w:rsid w:val="00002E28"/>
    <w:rsid w:val="0000777A"/>
    <w:rsid w:val="000279C3"/>
    <w:rsid w:val="00036E06"/>
    <w:rsid w:val="00041235"/>
    <w:rsid w:val="0005187C"/>
    <w:rsid w:val="00055CB2"/>
    <w:rsid w:val="00056EBF"/>
    <w:rsid w:val="00057925"/>
    <w:rsid w:val="00062E62"/>
    <w:rsid w:val="00063273"/>
    <w:rsid w:val="000637EF"/>
    <w:rsid w:val="00063D8D"/>
    <w:rsid w:val="00064A65"/>
    <w:rsid w:val="00066389"/>
    <w:rsid w:val="00076AE8"/>
    <w:rsid w:val="00087FD1"/>
    <w:rsid w:val="000920F6"/>
    <w:rsid w:val="0009403D"/>
    <w:rsid w:val="000954EC"/>
    <w:rsid w:val="000A277F"/>
    <w:rsid w:val="000B6A3E"/>
    <w:rsid w:val="000D14F8"/>
    <w:rsid w:val="000D7037"/>
    <w:rsid w:val="000E4036"/>
    <w:rsid w:val="000E59E6"/>
    <w:rsid w:val="000E7DD5"/>
    <w:rsid w:val="000F0708"/>
    <w:rsid w:val="000F37F8"/>
    <w:rsid w:val="000F710E"/>
    <w:rsid w:val="001024DD"/>
    <w:rsid w:val="001035E7"/>
    <w:rsid w:val="00107756"/>
    <w:rsid w:val="001119E8"/>
    <w:rsid w:val="00115212"/>
    <w:rsid w:val="00116F45"/>
    <w:rsid w:val="00121E1E"/>
    <w:rsid w:val="00137631"/>
    <w:rsid w:val="00137655"/>
    <w:rsid w:val="001404C2"/>
    <w:rsid w:val="00147598"/>
    <w:rsid w:val="00156DBE"/>
    <w:rsid w:val="00157B78"/>
    <w:rsid w:val="001679C7"/>
    <w:rsid w:val="00171A75"/>
    <w:rsid w:val="00172BD0"/>
    <w:rsid w:val="00175138"/>
    <w:rsid w:val="001914D9"/>
    <w:rsid w:val="00194847"/>
    <w:rsid w:val="001973B5"/>
    <w:rsid w:val="001A33BE"/>
    <w:rsid w:val="001A60B7"/>
    <w:rsid w:val="001A67B4"/>
    <w:rsid w:val="001B2487"/>
    <w:rsid w:val="001B3EE7"/>
    <w:rsid w:val="001C78A0"/>
    <w:rsid w:val="001D05BF"/>
    <w:rsid w:val="001D2385"/>
    <w:rsid w:val="001D3D6A"/>
    <w:rsid w:val="001D450C"/>
    <w:rsid w:val="001D49A1"/>
    <w:rsid w:val="001F012E"/>
    <w:rsid w:val="001F5920"/>
    <w:rsid w:val="001F68F9"/>
    <w:rsid w:val="00204BFF"/>
    <w:rsid w:val="002067F2"/>
    <w:rsid w:val="00213CC4"/>
    <w:rsid w:val="00216073"/>
    <w:rsid w:val="00216440"/>
    <w:rsid w:val="002175F3"/>
    <w:rsid w:val="00240F7D"/>
    <w:rsid w:val="00241FA1"/>
    <w:rsid w:val="002454A8"/>
    <w:rsid w:val="00252CFE"/>
    <w:rsid w:val="00254CE0"/>
    <w:rsid w:val="00254E78"/>
    <w:rsid w:val="00260405"/>
    <w:rsid w:val="0026047A"/>
    <w:rsid w:val="00265DDD"/>
    <w:rsid w:val="00267C6A"/>
    <w:rsid w:val="00271D43"/>
    <w:rsid w:val="00271D64"/>
    <w:rsid w:val="002727CA"/>
    <w:rsid w:val="00276E44"/>
    <w:rsid w:val="0028003E"/>
    <w:rsid w:val="0028018D"/>
    <w:rsid w:val="00280BDC"/>
    <w:rsid w:val="0029081F"/>
    <w:rsid w:val="002939A8"/>
    <w:rsid w:val="002A2B15"/>
    <w:rsid w:val="002A385F"/>
    <w:rsid w:val="002A5804"/>
    <w:rsid w:val="002B1013"/>
    <w:rsid w:val="002B102C"/>
    <w:rsid w:val="002B7EA2"/>
    <w:rsid w:val="002C0879"/>
    <w:rsid w:val="002C544B"/>
    <w:rsid w:val="002C62D9"/>
    <w:rsid w:val="002C6F4D"/>
    <w:rsid w:val="002D5313"/>
    <w:rsid w:val="002D6BA1"/>
    <w:rsid w:val="002D6F98"/>
    <w:rsid w:val="002E214D"/>
    <w:rsid w:val="002E7DDE"/>
    <w:rsid w:val="002E7F8F"/>
    <w:rsid w:val="002F0A52"/>
    <w:rsid w:val="00302BDB"/>
    <w:rsid w:val="00303ECD"/>
    <w:rsid w:val="00311224"/>
    <w:rsid w:val="00315516"/>
    <w:rsid w:val="00316460"/>
    <w:rsid w:val="00323730"/>
    <w:rsid w:val="00324E9B"/>
    <w:rsid w:val="00333C82"/>
    <w:rsid w:val="003351E0"/>
    <w:rsid w:val="00343936"/>
    <w:rsid w:val="003445DF"/>
    <w:rsid w:val="0034720F"/>
    <w:rsid w:val="00347982"/>
    <w:rsid w:val="003517C6"/>
    <w:rsid w:val="0035614B"/>
    <w:rsid w:val="003609F1"/>
    <w:rsid w:val="00360B63"/>
    <w:rsid w:val="003659B1"/>
    <w:rsid w:val="00373110"/>
    <w:rsid w:val="003737AB"/>
    <w:rsid w:val="00390ABC"/>
    <w:rsid w:val="00395ED9"/>
    <w:rsid w:val="00396855"/>
    <w:rsid w:val="0039708C"/>
    <w:rsid w:val="003A021F"/>
    <w:rsid w:val="003A28F6"/>
    <w:rsid w:val="003B2720"/>
    <w:rsid w:val="003B5A9E"/>
    <w:rsid w:val="003C2E69"/>
    <w:rsid w:val="003C6972"/>
    <w:rsid w:val="003D057B"/>
    <w:rsid w:val="003D27B8"/>
    <w:rsid w:val="003F4463"/>
    <w:rsid w:val="003F4D21"/>
    <w:rsid w:val="003F5EA3"/>
    <w:rsid w:val="003F72E3"/>
    <w:rsid w:val="003F7EA5"/>
    <w:rsid w:val="004039E4"/>
    <w:rsid w:val="00405C09"/>
    <w:rsid w:val="004109D9"/>
    <w:rsid w:val="004121E7"/>
    <w:rsid w:val="00420228"/>
    <w:rsid w:val="00420CB1"/>
    <w:rsid w:val="00424584"/>
    <w:rsid w:val="004251C0"/>
    <w:rsid w:val="00434828"/>
    <w:rsid w:val="00444FDB"/>
    <w:rsid w:val="0044620A"/>
    <w:rsid w:val="00450121"/>
    <w:rsid w:val="004542DD"/>
    <w:rsid w:val="00465C67"/>
    <w:rsid w:val="004665F8"/>
    <w:rsid w:val="00471643"/>
    <w:rsid w:val="00471798"/>
    <w:rsid w:val="00474C15"/>
    <w:rsid w:val="00485CB0"/>
    <w:rsid w:val="00490C47"/>
    <w:rsid w:val="004928B1"/>
    <w:rsid w:val="004B1D49"/>
    <w:rsid w:val="004B1F15"/>
    <w:rsid w:val="004C1A90"/>
    <w:rsid w:val="004C3C82"/>
    <w:rsid w:val="004C5904"/>
    <w:rsid w:val="004C7C2C"/>
    <w:rsid w:val="004E05E2"/>
    <w:rsid w:val="004E1118"/>
    <w:rsid w:val="004E19C3"/>
    <w:rsid w:val="004F3943"/>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45C05"/>
    <w:rsid w:val="005501BC"/>
    <w:rsid w:val="00557732"/>
    <w:rsid w:val="00557915"/>
    <w:rsid w:val="005674C7"/>
    <w:rsid w:val="00570F9A"/>
    <w:rsid w:val="005718D1"/>
    <w:rsid w:val="005736C1"/>
    <w:rsid w:val="005800EF"/>
    <w:rsid w:val="005830B7"/>
    <w:rsid w:val="00591525"/>
    <w:rsid w:val="0059233B"/>
    <w:rsid w:val="00594DA5"/>
    <w:rsid w:val="005969C3"/>
    <w:rsid w:val="005A07EF"/>
    <w:rsid w:val="005A1AF0"/>
    <w:rsid w:val="005A7196"/>
    <w:rsid w:val="005B3453"/>
    <w:rsid w:val="005B4224"/>
    <w:rsid w:val="005C5BD6"/>
    <w:rsid w:val="005C7D6D"/>
    <w:rsid w:val="005D3FD8"/>
    <w:rsid w:val="005D4B90"/>
    <w:rsid w:val="005D6878"/>
    <w:rsid w:val="005E7430"/>
    <w:rsid w:val="005F37B3"/>
    <w:rsid w:val="005F5B02"/>
    <w:rsid w:val="0060264C"/>
    <w:rsid w:val="00606AD1"/>
    <w:rsid w:val="0060766E"/>
    <w:rsid w:val="006115F8"/>
    <w:rsid w:val="00612F26"/>
    <w:rsid w:val="00615CF6"/>
    <w:rsid w:val="006308F6"/>
    <w:rsid w:val="006324C4"/>
    <w:rsid w:val="006411D2"/>
    <w:rsid w:val="00642FC6"/>
    <w:rsid w:val="0064488C"/>
    <w:rsid w:val="00661FF3"/>
    <w:rsid w:val="00664C54"/>
    <w:rsid w:val="006658AC"/>
    <w:rsid w:val="006669A6"/>
    <w:rsid w:val="00667DEE"/>
    <w:rsid w:val="00667EAB"/>
    <w:rsid w:val="0068145D"/>
    <w:rsid w:val="006826F6"/>
    <w:rsid w:val="006929FE"/>
    <w:rsid w:val="0069720B"/>
    <w:rsid w:val="006A554C"/>
    <w:rsid w:val="006B0939"/>
    <w:rsid w:val="006B3D23"/>
    <w:rsid w:val="006B6CF2"/>
    <w:rsid w:val="006C2087"/>
    <w:rsid w:val="006C5B4D"/>
    <w:rsid w:val="006C6378"/>
    <w:rsid w:val="006D3933"/>
    <w:rsid w:val="006E0138"/>
    <w:rsid w:val="006E156B"/>
    <w:rsid w:val="006E26BA"/>
    <w:rsid w:val="006E7387"/>
    <w:rsid w:val="006F00A2"/>
    <w:rsid w:val="006F3E4B"/>
    <w:rsid w:val="006F41E9"/>
    <w:rsid w:val="006F543E"/>
    <w:rsid w:val="00703CF9"/>
    <w:rsid w:val="00705F8A"/>
    <w:rsid w:val="00707752"/>
    <w:rsid w:val="00723D08"/>
    <w:rsid w:val="00731AC2"/>
    <w:rsid w:val="007355C9"/>
    <w:rsid w:val="007365DE"/>
    <w:rsid w:val="007473BC"/>
    <w:rsid w:val="00755BC6"/>
    <w:rsid w:val="007570DC"/>
    <w:rsid w:val="00764CC3"/>
    <w:rsid w:val="00767523"/>
    <w:rsid w:val="00767CCC"/>
    <w:rsid w:val="007703B4"/>
    <w:rsid w:val="00771C0A"/>
    <w:rsid w:val="007761D8"/>
    <w:rsid w:val="00777266"/>
    <w:rsid w:val="0078060C"/>
    <w:rsid w:val="00792C8C"/>
    <w:rsid w:val="00796134"/>
    <w:rsid w:val="007B0F59"/>
    <w:rsid w:val="007B2118"/>
    <w:rsid w:val="007B65AE"/>
    <w:rsid w:val="007B7173"/>
    <w:rsid w:val="007D6F60"/>
    <w:rsid w:val="007D7E49"/>
    <w:rsid w:val="007E146B"/>
    <w:rsid w:val="007E1EF7"/>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4740D"/>
    <w:rsid w:val="0085016E"/>
    <w:rsid w:val="00853C6C"/>
    <w:rsid w:val="00855525"/>
    <w:rsid w:val="00857D0E"/>
    <w:rsid w:val="00860E65"/>
    <w:rsid w:val="00861BA4"/>
    <w:rsid w:val="00870AA8"/>
    <w:rsid w:val="00871AD6"/>
    <w:rsid w:val="008949CD"/>
    <w:rsid w:val="008A0076"/>
    <w:rsid w:val="008A2676"/>
    <w:rsid w:val="008A333A"/>
    <w:rsid w:val="008A3E6D"/>
    <w:rsid w:val="008A7EF2"/>
    <w:rsid w:val="008B1251"/>
    <w:rsid w:val="008B130F"/>
    <w:rsid w:val="008B41C8"/>
    <w:rsid w:val="008B5D5A"/>
    <w:rsid w:val="008C0E53"/>
    <w:rsid w:val="008C1409"/>
    <w:rsid w:val="008C70B3"/>
    <w:rsid w:val="008D087C"/>
    <w:rsid w:val="008D4B23"/>
    <w:rsid w:val="008E05C5"/>
    <w:rsid w:val="008F0C7E"/>
    <w:rsid w:val="008F30A3"/>
    <w:rsid w:val="008F7178"/>
    <w:rsid w:val="00902C26"/>
    <w:rsid w:val="00902F26"/>
    <w:rsid w:val="0091021B"/>
    <w:rsid w:val="0091056F"/>
    <w:rsid w:val="00911116"/>
    <w:rsid w:val="00925427"/>
    <w:rsid w:val="009304AA"/>
    <w:rsid w:val="009343EB"/>
    <w:rsid w:val="00937754"/>
    <w:rsid w:val="0094073E"/>
    <w:rsid w:val="00946719"/>
    <w:rsid w:val="0094696A"/>
    <w:rsid w:val="009530D5"/>
    <w:rsid w:val="00953407"/>
    <w:rsid w:val="009545DC"/>
    <w:rsid w:val="0096796F"/>
    <w:rsid w:val="00970680"/>
    <w:rsid w:val="009772B5"/>
    <w:rsid w:val="009803DC"/>
    <w:rsid w:val="0099504B"/>
    <w:rsid w:val="009975EA"/>
    <w:rsid w:val="009A47CD"/>
    <w:rsid w:val="009B2E05"/>
    <w:rsid w:val="009C701A"/>
    <w:rsid w:val="009D051F"/>
    <w:rsid w:val="009D39D5"/>
    <w:rsid w:val="009D423E"/>
    <w:rsid w:val="009D45F6"/>
    <w:rsid w:val="009D4715"/>
    <w:rsid w:val="009E4CE1"/>
    <w:rsid w:val="009E5E7D"/>
    <w:rsid w:val="009E7307"/>
    <w:rsid w:val="009E7EF6"/>
    <w:rsid w:val="00A0347D"/>
    <w:rsid w:val="00A07D64"/>
    <w:rsid w:val="00A12869"/>
    <w:rsid w:val="00A13D8B"/>
    <w:rsid w:val="00A1759D"/>
    <w:rsid w:val="00A230F3"/>
    <w:rsid w:val="00A2313B"/>
    <w:rsid w:val="00A256C7"/>
    <w:rsid w:val="00A2656F"/>
    <w:rsid w:val="00A30B0A"/>
    <w:rsid w:val="00A30F0D"/>
    <w:rsid w:val="00A31FA2"/>
    <w:rsid w:val="00A44897"/>
    <w:rsid w:val="00A471FC"/>
    <w:rsid w:val="00A527B7"/>
    <w:rsid w:val="00A5591C"/>
    <w:rsid w:val="00A5693D"/>
    <w:rsid w:val="00A57783"/>
    <w:rsid w:val="00A658B6"/>
    <w:rsid w:val="00A6774C"/>
    <w:rsid w:val="00A71A48"/>
    <w:rsid w:val="00A7780A"/>
    <w:rsid w:val="00A81861"/>
    <w:rsid w:val="00AA04B9"/>
    <w:rsid w:val="00AA13F0"/>
    <w:rsid w:val="00AA1AFA"/>
    <w:rsid w:val="00AA204A"/>
    <w:rsid w:val="00AA5591"/>
    <w:rsid w:val="00AB638E"/>
    <w:rsid w:val="00AC1790"/>
    <w:rsid w:val="00AC50D1"/>
    <w:rsid w:val="00AD0AF7"/>
    <w:rsid w:val="00AD4B47"/>
    <w:rsid w:val="00AD7D68"/>
    <w:rsid w:val="00AE707E"/>
    <w:rsid w:val="00B01B1D"/>
    <w:rsid w:val="00B04BE4"/>
    <w:rsid w:val="00B06352"/>
    <w:rsid w:val="00B11181"/>
    <w:rsid w:val="00B158D5"/>
    <w:rsid w:val="00B179BC"/>
    <w:rsid w:val="00B2521F"/>
    <w:rsid w:val="00B26262"/>
    <w:rsid w:val="00B27FDA"/>
    <w:rsid w:val="00B31AA7"/>
    <w:rsid w:val="00B32539"/>
    <w:rsid w:val="00B37C37"/>
    <w:rsid w:val="00B44AEA"/>
    <w:rsid w:val="00B45040"/>
    <w:rsid w:val="00B51177"/>
    <w:rsid w:val="00B67828"/>
    <w:rsid w:val="00B70207"/>
    <w:rsid w:val="00B744F8"/>
    <w:rsid w:val="00B75278"/>
    <w:rsid w:val="00B8034D"/>
    <w:rsid w:val="00B81848"/>
    <w:rsid w:val="00B81EB8"/>
    <w:rsid w:val="00B942C8"/>
    <w:rsid w:val="00BA18A6"/>
    <w:rsid w:val="00BA64C8"/>
    <w:rsid w:val="00BB0F15"/>
    <w:rsid w:val="00BF07E7"/>
    <w:rsid w:val="00BF0865"/>
    <w:rsid w:val="00C04D0C"/>
    <w:rsid w:val="00C06205"/>
    <w:rsid w:val="00C06231"/>
    <w:rsid w:val="00C117A7"/>
    <w:rsid w:val="00C14C53"/>
    <w:rsid w:val="00C218EF"/>
    <w:rsid w:val="00C22F7A"/>
    <w:rsid w:val="00C35D98"/>
    <w:rsid w:val="00C45E75"/>
    <w:rsid w:val="00C503A8"/>
    <w:rsid w:val="00C51FAF"/>
    <w:rsid w:val="00C522F0"/>
    <w:rsid w:val="00C5333A"/>
    <w:rsid w:val="00C5412E"/>
    <w:rsid w:val="00C55755"/>
    <w:rsid w:val="00C55DF1"/>
    <w:rsid w:val="00C62EFB"/>
    <w:rsid w:val="00C64075"/>
    <w:rsid w:val="00C64884"/>
    <w:rsid w:val="00C64E58"/>
    <w:rsid w:val="00C77AC3"/>
    <w:rsid w:val="00C82BE5"/>
    <w:rsid w:val="00C83B6B"/>
    <w:rsid w:val="00C85DCD"/>
    <w:rsid w:val="00C870C5"/>
    <w:rsid w:val="00C934C4"/>
    <w:rsid w:val="00CA5276"/>
    <w:rsid w:val="00CB4272"/>
    <w:rsid w:val="00CB4A31"/>
    <w:rsid w:val="00CB7F26"/>
    <w:rsid w:val="00CC4497"/>
    <w:rsid w:val="00CC466C"/>
    <w:rsid w:val="00CE6B12"/>
    <w:rsid w:val="00CF31F4"/>
    <w:rsid w:val="00CF5E39"/>
    <w:rsid w:val="00D034DA"/>
    <w:rsid w:val="00D04A4C"/>
    <w:rsid w:val="00D07416"/>
    <w:rsid w:val="00D13059"/>
    <w:rsid w:val="00D1400D"/>
    <w:rsid w:val="00D145BE"/>
    <w:rsid w:val="00D24361"/>
    <w:rsid w:val="00D34FAF"/>
    <w:rsid w:val="00D41164"/>
    <w:rsid w:val="00D41D79"/>
    <w:rsid w:val="00D45A2A"/>
    <w:rsid w:val="00D47341"/>
    <w:rsid w:val="00D4742A"/>
    <w:rsid w:val="00D52BA2"/>
    <w:rsid w:val="00D55479"/>
    <w:rsid w:val="00D57182"/>
    <w:rsid w:val="00D636FC"/>
    <w:rsid w:val="00D81C4C"/>
    <w:rsid w:val="00D83382"/>
    <w:rsid w:val="00D8524B"/>
    <w:rsid w:val="00D90F82"/>
    <w:rsid w:val="00DA1554"/>
    <w:rsid w:val="00DA207D"/>
    <w:rsid w:val="00DA5667"/>
    <w:rsid w:val="00DA567D"/>
    <w:rsid w:val="00DB2DA5"/>
    <w:rsid w:val="00DB3547"/>
    <w:rsid w:val="00DC1482"/>
    <w:rsid w:val="00DD2A02"/>
    <w:rsid w:val="00DD7887"/>
    <w:rsid w:val="00DE29A0"/>
    <w:rsid w:val="00DE6D5C"/>
    <w:rsid w:val="00DE7A3B"/>
    <w:rsid w:val="00DF2307"/>
    <w:rsid w:val="00E0799C"/>
    <w:rsid w:val="00E13B62"/>
    <w:rsid w:val="00E15DE0"/>
    <w:rsid w:val="00E20BCB"/>
    <w:rsid w:val="00E21358"/>
    <w:rsid w:val="00E30A51"/>
    <w:rsid w:val="00E57688"/>
    <w:rsid w:val="00E6083B"/>
    <w:rsid w:val="00E73840"/>
    <w:rsid w:val="00E80F89"/>
    <w:rsid w:val="00E83492"/>
    <w:rsid w:val="00E847FF"/>
    <w:rsid w:val="00E84DBF"/>
    <w:rsid w:val="00E97DE0"/>
    <w:rsid w:val="00E97F39"/>
    <w:rsid w:val="00EA0F51"/>
    <w:rsid w:val="00EC17D4"/>
    <w:rsid w:val="00EC678D"/>
    <w:rsid w:val="00EC68C9"/>
    <w:rsid w:val="00ED1205"/>
    <w:rsid w:val="00ED31A7"/>
    <w:rsid w:val="00ED528F"/>
    <w:rsid w:val="00EE4C43"/>
    <w:rsid w:val="00EF024E"/>
    <w:rsid w:val="00EF074B"/>
    <w:rsid w:val="00EF0FA7"/>
    <w:rsid w:val="00F01B6F"/>
    <w:rsid w:val="00F10F65"/>
    <w:rsid w:val="00F113FA"/>
    <w:rsid w:val="00F2253B"/>
    <w:rsid w:val="00F262EE"/>
    <w:rsid w:val="00F328C0"/>
    <w:rsid w:val="00F33606"/>
    <w:rsid w:val="00F33C34"/>
    <w:rsid w:val="00F35F2A"/>
    <w:rsid w:val="00F451F4"/>
    <w:rsid w:val="00F578FE"/>
    <w:rsid w:val="00F65892"/>
    <w:rsid w:val="00F65A8C"/>
    <w:rsid w:val="00F76D14"/>
    <w:rsid w:val="00F81EA0"/>
    <w:rsid w:val="00F82D76"/>
    <w:rsid w:val="00F97CEC"/>
    <w:rsid w:val="00FB0094"/>
    <w:rsid w:val="00FB3A60"/>
    <w:rsid w:val="00FC6535"/>
    <w:rsid w:val="00FC767F"/>
    <w:rsid w:val="00FD091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E56941"/>
  <w15:docId w15:val="{41E10C41-0307-47F6-8266-7390D8A56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661084922">
      <w:bodyDiv w:val="1"/>
      <w:marLeft w:val="0"/>
      <w:marRight w:val="0"/>
      <w:marTop w:val="0"/>
      <w:marBottom w:val="0"/>
      <w:divBdr>
        <w:top w:val="none" w:sz="0" w:space="0" w:color="auto"/>
        <w:left w:val="none" w:sz="0" w:space="0" w:color="auto"/>
        <w:bottom w:val="none" w:sz="0" w:space="0" w:color="auto"/>
        <w:right w:val="none" w:sz="0" w:space="0" w:color="auto"/>
      </w:divBdr>
      <w:divsChild>
        <w:div w:id="232353951">
          <w:marLeft w:val="0"/>
          <w:marRight w:val="0"/>
          <w:marTop w:val="0"/>
          <w:marBottom w:val="0"/>
          <w:divBdr>
            <w:top w:val="none" w:sz="0" w:space="0" w:color="auto"/>
            <w:left w:val="none" w:sz="0" w:space="0" w:color="auto"/>
            <w:bottom w:val="none" w:sz="0" w:space="0" w:color="auto"/>
            <w:right w:val="none" w:sz="0" w:space="0" w:color="auto"/>
          </w:divBdr>
          <w:divsChild>
            <w:div w:id="943535622">
              <w:marLeft w:val="75"/>
              <w:marRight w:val="75"/>
              <w:marTop w:val="0"/>
              <w:marBottom w:val="0"/>
              <w:divBdr>
                <w:top w:val="none" w:sz="0" w:space="0" w:color="auto"/>
                <w:left w:val="none" w:sz="0" w:space="0" w:color="auto"/>
                <w:bottom w:val="none" w:sz="0" w:space="0" w:color="auto"/>
                <w:right w:val="none" w:sz="0" w:space="0" w:color="auto"/>
              </w:divBdr>
              <w:divsChild>
                <w:div w:id="13732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937076">
      <w:bodyDiv w:val="1"/>
      <w:marLeft w:val="0"/>
      <w:marRight w:val="0"/>
      <w:marTop w:val="0"/>
      <w:marBottom w:val="0"/>
      <w:divBdr>
        <w:top w:val="none" w:sz="0" w:space="0" w:color="auto"/>
        <w:left w:val="none" w:sz="0" w:space="0" w:color="auto"/>
        <w:bottom w:val="none" w:sz="0" w:space="0" w:color="auto"/>
        <w:right w:val="none" w:sz="0" w:space="0" w:color="auto"/>
      </w:divBdr>
      <w:divsChild>
        <w:div w:id="897787954">
          <w:marLeft w:val="0"/>
          <w:marRight w:val="0"/>
          <w:marTop w:val="0"/>
          <w:marBottom w:val="0"/>
          <w:divBdr>
            <w:top w:val="none" w:sz="0" w:space="0" w:color="auto"/>
            <w:left w:val="none" w:sz="0" w:space="0" w:color="auto"/>
            <w:bottom w:val="none" w:sz="0" w:space="0" w:color="auto"/>
            <w:right w:val="none" w:sz="0" w:space="0" w:color="auto"/>
          </w:divBdr>
          <w:divsChild>
            <w:div w:id="929778484">
              <w:marLeft w:val="0"/>
              <w:marRight w:val="0"/>
              <w:marTop w:val="0"/>
              <w:marBottom w:val="0"/>
              <w:divBdr>
                <w:top w:val="none" w:sz="0" w:space="0" w:color="auto"/>
                <w:left w:val="none" w:sz="0" w:space="0" w:color="auto"/>
                <w:bottom w:val="none" w:sz="0" w:space="0" w:color="auto"/>
                <w:right w:val="none" w:sz="0" w:space="0" w:color="auto"/>
              </w:divBdr>
              <w:divsChild>
                <w:div w:id="1948850493">
                  <w:marLeft w:val="0"/>
                  <w:marRight w:val="0"/>
                  <w:marTop w:val="0"/>
                  <w:marBottom w:val="0"/>
                  <w:divBdr>
                    <w:top w:val="none" w:sz="0" w:space="0" w:color="auto"/>
                    <w:left w:val="none" w:sz="0" w:space="0" w:color="auto"/>
                    <w:bottom w:val="none" w:sz="0" w:space="0" w:color="auto"/>
                    <w:right w:val="none" w:sz="0" w:space="0" w:color="auto"/>
                  </w:divBdr>
                  <w:divsChild>
                    <w:div w:id="1647080319">
                      <w:marLeft w:val="0"/>
                      <w:marRight w:val="0"/>
                      <w:marTop w:val="0"/>
                      <w:marBottom w:val="0"/>
                      <w:divBdr>
                        <w:top w:val="none" w:sz="0" w:space="0" w:color="auto"/>
                        <w:left w:val="none" w:sz="0" w:space="0" w:color="auto"/>
                        <w:bottom w:val="none" w:sz="0" w:space="0" w:color="auto"/>
                        <w:right w:val="none" w:sz="0" w:space="0" w:color="auto"/>
                      </w:divBdr>
                      <w:divsChild>
                        <w:div w:id="1292904039">
                          <w:marLeft w:val="0"/>
                          <w:marRight w:val="0"/>
                          <w:marTop w:val="0"/>
                          <w:marBottom w:val="0"/>
                          <w:divBdr>
                            <w:top w:val="none" w:sz="0" w:space="0" w:color="auto"/>
                            <w:left w:val="none" w:sz="0" w:space="0" w:color="auto"/>
                            <w:bottom w:val="none" w:sz="0" w:space="0" w:color="auto"/>
                            <w:right w:val="none" w:sz="0" w:space="0" w:color="auto"/>
                          </w:divBdr>
                          <w:divsChild>
                            <w:div w:id="17883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ucnredlist.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ucnredlist.org/documents/RedListGuidelines.pdf" TargetMode="External"/><Relationship Id="rId23" Type="http://schemas.openxmlformats.org/officeDocument/2006/relationships/fontTable" Target="fontTable.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hp.qld.gov.au/wildlife/animals-az/index.html"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B5FDAEB5.dotm</Template>
  <TotalTime>1</TotalTime>
  <Pages>10</Pages>
  <Words>3987</Words>
  <Characters>22729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26663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Melomys rubicola (Bramble Cay Melomys)</dc:title>
  <dc:subject/>
  <dc:creator>Department of the Environment and Energy</dc:creator>
  <cp:keywords/>
  <dc:description/>
  <cp:lastModifiedBy>Durack, Bec</cp:lastModifiedBy>
  <cp:revision>2</cp:revision>
  <dcterms:created xsi:type="dcterms:W3CDTF">2018-05-29T04:39:00Z</dcterms:created>
  <dcterms:modified xsi:type="dcterms:W3CDTF">2018-05-29T04:39:00Z</dcterms:modified>
</cp:coreProperties>
</file>