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1</w:t>
      </w:r>
      <w:r w:rsidR="009156B8">
        <w:rPr>
          <w:rFonts w:ascii="Arial" w:hAnsi="Arial" w:cs="Arial"/>
          <w:b/>
          <w:sz w:val="28"/>
          <w:szCs w:val="28"/>
        </w:rPr>
        <w:t>3</w:t>
      </w:r>
      <w:r w:rsidR="00A3556C">
        <w:rPr>
          <w:rFonts w:ascii="Arial" w:hAnsi="Arial" w:cs="Arial"/>
          <w:b/>
          <w:sz w:val="28"/>
          <w:szCs w:val="28"/>
        </w:rPr>
        <w:t xml:space="preserve"> specie</w:t>
      </w:r>
      <w:bookmarkStart w:id="0" w:name="_GoBack"/>
      <w:bookmarkEnd w:id="0"/>
      <w:r w:rsidR="00A3556C">
        <w:rPr>
          <w:rFonts w:ascii="Arial" w:hAnsi="Arial" w:cs="Arial"/>
          <w:b/>
          <w:sz w:val="28"/>
          <w:szCs w:val="28"/>
        </w:rPr>
        <w:t>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9156B8">
        <w:rPr>
          <w:rFonts w:ascii="Arial" w:hAnsi="Arial" w:cs="Arial"/>
          <w:b/>
          <w:sz w:val="28"/>
          <w:szCs w:val="28"/>
        </w:rPr>
        <w:t>N</w:t>
      </w:r>
      <w:r w:rsidR="00B24998">
        <w:rPr>
          <w:rFonts w:ascii="Arial" w:hAnsi="Arial" w:cs="Arial"/>
          <w:b/>
          <w:sz w:val="28"/>
          <w:szCs w:val="28"/>
        </w:rPr>
        <w:t xml:space="preserve">ew </w:t>
      </w:r>
      <w:r w:rsidR="009156B8">
        <w:rPr>
          <w:rFonts w:ascii="Arial" w:hAnsi="Arial" w:cs="Arial"/>
          <w:b/>
          <w:sz w:val="28"/>
          <w:szCs w:val="28"/>
        </w:rPr>
        <w:t>S</w:t>
      </w:r>
      <w:r w:rsidR="00B24998">
        <w:rPr>
          <w:rFonts w:ascii="Arial" w:hAnsi="Arial" w:cs="Arial"/>
          <w:b/>
          <w:sz w:val="28"/>
          <w:szCs w:val="28"/>
        </w:rPr>
        <w:t xml:space="preserve">outh </w:t>
      </w:r>
      <w:r w:rsidR="009156B8">
        <w:rPr>
          <w:rFonts w:ascii="Arial" w:hAnsi="Arial" w:cs="Arial"/>
          <w:b/>
          <w:sz w:val="28"/>
          <w:szCs w:val="28"/>
        </w:rPr>
        <w:t>W</w:t>
      </w:r>
      <w:r w:rsidR="00B24998">
        <w:rPr>
          <w:rFonts w:ascii="Arial" w:hAnsi="Arial" w:cs="Arial"/>
          <w:b/>
          <w:sz w:val="28"/>
          <w:szCs w:val="28"/>
        </w:rPr>
        <w:t>ales</w:t>
      </w:r>
      <w:r w:rsidR="00A3556C">
        <w:rPr>
          <w:rFonts w:ascii="Arial" w:hAnsi="Arial" w:cs="Arial"/>
          <w:b/>
          <w:sz w:val="28"/>
          <w:szCs w:val="28"/>
        </w:rPr>
        <w:t xml:space="preserve"> </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Default="00CB7A80" w:rsidP="00277459">
      <w:pPr>
        <w:pStyle w:val="NormalWeb"/>
        <w:tabs>
          <w:tab w:val="left" w:pos="426"/>
        </w:tabs>
        <w:spacing w:before="120" w:after="240"/>
        <w:ind w:left="426" w:hanging="426"/>
        <w:rPr>
          <w:rFonts w:ascii="Arial" w:hAnsi="Arial" w:cs="Arial"/>
          <w:i/>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277459">
        <w:rPr>
          <w:rFonts w:ascii="Arial" w:hAnsi="Arial" w:cs="Arial"/>
          <w:sz w:val="22"/>
          <w:szCs w:val="22"/>
        </w:rPr>
        <w:t>1</w:t>
      </w:r>
      <w:r>
        <w:rPr>
          <w:rFonts w:ascii="Arial" w:hAnsi="Arial" w:cs="Arial"/>
          <w:sz w:val="22"/>
          <w:szCs w:val="22"/>
        </w:rPr>
        <w:t xml:space="preserve">3 species assessed </w:t>
      </w:r>
      <w:r w:rsidR="00277459">
        <w:rPr>
          <w:rFonts w:ascii="Arial" w:hAnsi="Arial" w:cs="Arial"/>
          <w:sz w:val="22"/>
          <w:szCs w:val="22"/>
        </w:rPr>
        <w:t>by the N</w:t>
      </w:r>
      <w:r w:rsidR="00CC6D40">
        <w:rPr>
          <w:rFonts w:ascii="Arial" w:hAnsi="Arial" w:cs="Arial"/>
          <w:sz w:val="22"/>
          <w:szCs w:val="22"/>
        </w:rPr>
        <w:t xml:space="preserve">ew </w:t>
      </w:r>
      <w:r w:rsidR="00277459">
        <w:rPr>
          <w:rFonts w:ascii="Arial" w:hAnsi="Arial" w:cs="Arial"/>
          <w:sz w:val="22"/>
          <w:szCs w:val="22"/>
        </w:rPr>
        <w:t>S</w:t>
      </w:r>
      <w:r w:rsidR="00CC6D40">
        <w:rPr>
          <w:rFonts w:ascii="Arial" w:hAnsi="Arial" w:cs="Arial"/>
          <w:sz w:val="22"/>
          <w:szCs w:val="22"/>
        </w:rPr>
        <w:t xml:space="preserve">outh </w:t>
      </w:r>
      <w:r w:rsidR="00277459">
        <w:rPr>
          <w:rFonts w:ascii="Arial" w:hAnsi="Arial" w:cs="Arial"/>
          <w:sz w:val="22"/>
          <w:szCs w:val="22"/>
        </w:rPr>
        <w:t>W</w:t>
      </w:r>
      <w:r w:rsidR="00CC6D40">
        <w:rPr>
          <w:rFonts w:ascii="Arial" w:hAnsi="Arial" w:cs="Arial"/>
          <w:sz w:val="22"/>
          <w:szCs w:val="22"/>
        </w:rPr>
        <w:t>ales</w:t>
      </w:r>
      <w:r w:rsidR="00277459">
        <w:rPr>
          <w:rFonts w:ascii="Arial" w:hAnsi="Arial" w:cs="Arial"/>
          <w:sz w:val="22"/>
          <w:szCs w:val="22"/>
        </w:rPr>
        <w:t xml:space="preserve"> Government </w:t>
      </w:r>
      <w:r>
        <w:rPr>
          <w:rFonts w:ascii="Arial" w:hAnsi="Arial" w:cs="Arial"/>
          <w:sz w:val="22"/>
          <w:szCs w:val="22"/>
        </w:rPr>
        <w:t xml:space="preserve">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C249BA" w:rsidRDefault="00C249BA" w:rsidP="00054996">
      <w:pPr>
        <w:pStyle w:val="NormalWeb"/>
        <w:numPr>
          <w:ilvl w:val="0"/>
          <w:numId w:val="8"/>
        </w:numPr>
        <w:tabs>
          <w:tab w:val="left" w:pos="426"/>
        </w:tabs>
        <w:spacing w:after="120" w:afterAutospacing="0" w:line="276" w:lineRule="auto"/>
        <w:rPr>
          <w:rFonts w:ascii="Arial" w:hAnsi="Arial" w:cs="Arial"/>
          <w:i/>
          <w:sz w:val="22"/>
          <w:szCs w:val="22"/>
        </w:rPr>
      </w:pPr>
      <w:r w:rsidRPr="001032CF">
        <w:rPr>
          <w:rFonts w:ascii="Arial" w:hAnsi="Arial" w:cs="Arial"/>
          <w:i/>
          <w:sz w:val="22"/>
          <w:szCs w:val="22"/>
        </w:rPr>
        <w:t xml:space="preserve">Acacia </w:t>
      </w:r>
      <w:proofErr w:type="spellStart"/>
      <w:r w:rsidRPr="001032CF">
        <w:rPr>
          <w:rFonts w:ascii="Arial" w:hAnsi="Arial" w:cs="Arial"/>
          <w:i/>
          <w:sz w:val="22"/>
          <w:szCs w:val="22"/>
        </w:rPr>
        <w:t>meiantha</w:t>
      </w:r>
      <w:proofErr w:type="spellEnd"/>
      <w:r w:rsidRPr="001032CF">
        <w:rPr>
          <w:rFonts w:ascii="Arial" w:hAnsi="Arial" w:cs="Arial"/>
          <w:i/>
          <w:sz w:val="22"/>
          <w:szCs w:val="22"/>
        </w:rPr>
        <w:t xml:space="preserve"> </w:t>
      </w:r>
    </w:p>
    <w:p w:rsidR="001032CF"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r w:rsidRPr="001032CF">
        <w:rPr>
          <w:rFonts w:ascii="Arial" w:hAnsi="Arial" w:cs="Arial"/>
          <w:i/>
          <w:sz w:val="22"/>
          <w:szCs w:val="22"/>
        </w:rPr>
        <w:t xml:space="preserve">Bossiaea </w:t>
      </w:r>
      <w:proofErr w:type="spellStart"/>
      <w:r w:rsidRPr="001032CF">
        <w:rPr>
          <w:rFonts w:ascii="Arial" w:hAnsi="Arial" w:cs="Arial"/>
          <w:i/>
          <w:sz w:val="22"/>
          <w:szCs w:val="22"/>
        </w:rPr>
        <w:t>fragrans</w:t>
      </w:r>
      <w:proofErr w:type="spellEnd"/>
    </w:p>
    <w:p w:rsidR="001032CF"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r w:rsidRPr="001032CF">
        <w:rPr>
          <w:rFonts w:ascii="Arial" w:hAnsi="Arial" w:cs="Arial"/>
          <w:i/>
          <w:sz w:val="22"/>
          <w:szCs w:val="22"/>
        </w:rPr>
        <w:t xml:space="preserve">Caladenia </w:t>
      </w:r>
      <w:proofErr w:type="spellStart"/>
      <w:r w:rsidR="008313D0">
        <w:rPr>
          <w:rFonts w:ascii="Arial" w:hAnsi="Arial" w:cs="Arial"/>
          <w:i/>
          <w:sz w:val="22"/>
          <w:szCs w:val="22"/>
        </w:rPr>
        <w:t>attenuata</w:t>
      </w:r>
      <w:proofErr w:type="spellEnd"/>
      <w:r w:rsidR="008313D0" w:rsidRPr="008313D0">
        <w:rPr>
          <w:rFonts w:ascii="Arial" w:hAnsi="Arial" w:cs="Arial"/>
          <w:sz w:val="22"/>
          <w:szCs w:val="22"/>
        </w:rPr>
        <w:t xml:space="preserve"> (Duramana fingers)</w:t>
      </w:r>
    </w:p>
    <w:p w:rsidR="001032CF"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r w:rsidRPr="001032CF">
        <w:rPr>
          <w:rFonts w:ascii="Arial" w:hAnsi="Arial" w:cs="Arial"/>
          <w:i/>
          <w:sz w:val="22"/>
          <w:szCs w:val="22"/>
        </w:rPr>
        <w:t xml:space="preserve">Callistemon </w:t>
      </w:r>
      <w:proofErr w:type="spellStart"/>
      <w:r w:rsidRPr="001032CF">
        <w:rPr>
          <w:rFonts w:ascii="Arial" w:hAnsi="Arial" w:cs="Arial"/>
          <w:i/>
          <w:sz w:val="22"/>
          <w:szCs w:val="22"/>
        </w:rPr>
        <w:t>purpurascens</w:t>
      </w:r>
      <w:proofErr w:type="spellEnd"/>
    </w:p>
    <w:p w:rsidR="001032CF"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Diuris </w:t>
      </w:r>
      <w:proofErr w:type="spellStart"/>
      <w:r w:rsidRPr="008313D0">
        <w:rPr>
          <w:rFonts w:ascii="Arial" w:hAnsi="Arial" w:cs="Arial"/>
          <w:i/>
          <w:sz w:val="22"/>
          <w:szCs w:val="22"/>
        </w:rPr>
        <w:t>eborensis</w:t>
      </w:r>
      <w:proofErr w:type="spellEnd"/>
    </w:p>
    <w:p w:rsidR="008313D0"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Eucalyptus </w:t>
      </w:r>
      <w:proofErr w:type="spellStart"/>
      <w:r w:rsidRPr="008313D0">
        <w:rPr>
          <w:rFonts w:ascii="Arial" w:hAnsi="Arial" w:cs="Arial"/>
          <w:i/>
          <w:sz w:val="22"/>
          <w:szCs w:val="22"/>
        </w:rPr>
        <w:t>largeana</w:t>
      </w:r>
      <w:proofErr w:type="spellEnd"/>
    </w:p>
    <w:p w:rsidR="008313D0" w:rsidRPr="008313D0"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Eucalyptus </w:t>
      </w:r>
      <w:r w:rsidRPr="008313D0">
        <w:rPr>
          <w:rFonts w:ascii="Arial" w:hAnsi="Arial" w:cs="Arial"/>
          <w:sz w:val="22"/>
          <w:szCs w:val="22"/>
        </w:rPr>
        <w:t xml:space="preserve">sp. Cattai (Gregson </w:t>
      </w:r>
      <w:proofErr w:type="spellStart"/>
      <w:r w:rsidRPr="008313D0">
        <w:rPr>
          <w:rFonts w:ascii="Arial" w:hAnsi="Arial" w:cs="Arial"/>
          <w:sz w:val="22"/>
          <w:szCs w:val="22"/>
        </w:rPr>
        <w:t>s.n</w:t>
      </w:r>
      <w:proofErr w:type="spellEnd"/>
      <w:r w:rsidRPr="008313D0">
        <w:rPr>
          <w:rFonts w:ascii="Arial" w:hAnsi="Arial" w:cs="Arial"/>
          <w:sz w:val="22"/>
          <w:szCs w:val="22"/>
        </w:rPr>
        <w:t>., 28 Aug 1954)</w:t>
      </w:r>
    </w:p>
    <w:p w:rsidR="008313D0"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Grevillea </w:t>
      </w:r>
      <w:proofErr w:type="spellStart"/>
      <w:r w:rsidRPr="008313D0">
        <w:rPr>
          <w:rFonts w:ascii="Arial" w:hAnsi="Arial" w:cs="Arial"/>
          <w:i/>
          <w:sz w:val="22"/>
          <w:szCs w:val="22"/>
        </w:rPr>
        <w:t>caleyi</w:t>
      </w:r>
      <w:proofErr w:type="spellEnd"/>
      <w:r w:rsidRPr="008313D0">
        <w:rPr>
          <w:rFonts w:ascii="Arial" w:hAnsi="Arial" w:cs="Arial"/>
          <w:sz w:val="22"/>
          <w:szCs w:val="22"/>
        </w:rPr>
        <w:t xml:space="preserve"> (Caley's grevillea)</w:t>
      </w:r>
    </w:p>
    <w:p w:rsidR="008313D0"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Pomaderris</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cocoparrana</w:t>
      </w:r>
      <w:proofErr w:type="spellEnd"/>
    </w:p>
    <w:p w:rsidR="008313D0"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Pomaderris</w:t>
      </w:r>
      <w:proofErr w:type="spellEnd"/>
      <w:r w:rsidRPr="008313D0">
        <w:rPr>
          <w:rFonts w:ascii="Arial" w:hAnsi="Arial" w:cs="Arial"/>
          <w:i/>
          <w:sz w:val="22"/>
          <w:szCs w:val="22"/>
        </w:rPr>
        <w:t xml:space="preserve"> </w:t>
      </w:r>
      <w:proofErr w:type="spellStart"/>
      <w:r w:rsidR="005713E0">
        <w:rPr>
          <w:rFonts w:ascii="Arial" w:hAnsi="Arial" w:cs="Arial"/>
          <w:i/>
          <w:sz w:val="22"/>
          <w:szCs w:val="22"/>
        </w:rPr>
        <w:t>delicata</w:t>
      </w:r>
      <w:proofErr w:type="spellEnd"/>
    </w:p>
    <w:p w:rsidR="008313D0" w:rsidRDefault="008313D0"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Solanum </w:t>
      </w:r>
      <w:proofErr w:type="spellStart"/>
      <w:r w:rsidRPr="008313D0">
        <w:rPr>
          <w:rFonts w:ascii="Arial" w:hAnsi="Arial" w:cs="Arial"/>
          <w:i/>
          <w:sz w:val="22"/>
          <w:szCs w:val="22"/>
        </w:rPr>
        <w:t>bauerianum</w:t>
      </w:r>
      <w:proofErr w:type="spellEnd"/>
      <w:r w:rsidRPr="008313D0">
        <w:rPr>
          <w:rFonts w:ascii="Arial" w:hAnsi="Arial" w:cs="Arial"/>
          <w:sz w:val="22"/>
          <w:szCs w:val="22"/>
        </w:rPr>
        <w:t xml:space="preserve"> </w:t>
      </w:r>
      <w:r w:rsidR="007442F6">
        <w:rPr>
          <w:rFonts w:ascii="Arial" w:hAnsi="Arial" w:cs="Arial"/>
          <w:sz w:val="22"/>
          <w:szCs w:val="22"/>
        </w:rPr>
        <w:t>(</w:t>
      </w:r>
      <w:r w:rsidRPr="008313D0">
        <w:rPr>
          <w:rFonts w:ascii="Arial" w:hAnsi="Arial" w:cs="Arial"/>
          <w:sz w:val="22"/>
          <w:szCs w:val="22"/>
        </w:rPr>
        <w:t>bridal flower (Lord Howe Island)</w:t>
      </w:r>
      <w:r w:rsidR="007442F6">
        <w:rPr>
          <w:rFonts w:ascii="Arial" w:hAnsi="Arial" w:cs="Arial"/>
          <w:sz w:val="22"/>
          <w:szCs w:val="22"/>
        </w:rPr>
        <w:t>)</w:t>
      </w:r>
    </w:p>
    <w:p w:rsidR="008313D0" w:rsidRDefault="008313D0" w:rsidP="008749E4">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8313D0">
        <w:rPr>
          <w:rFonts w:ascii="Arial" w:hAnsi="Arial" w:cs="Arial"/>
          <w:i/>
          <w:sz w:val="22"/>
          <w:szCs w:val="22"/>
        </w:rPr>
        <w:t>Wollemia</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nobilis</w:t>
      </w:r>
      <w:proofErr w:type="spellEnd"/>
      <w:r w:rsidRPr="008313D0">
        <w:rPr>
          <w:rFonts w:ascii="Arial" w:hAnsi="Arial" w:cs="Arial"/>
          <w:sz w:val="22"/>
          <w:szCs w:val="22"/>
        </w:rPr>
        <w:t xml:space="preserve"> (Wollemi pine)</w:t>
      </w:r>
    </w:p>
    <w:p w:rsidR="00C249BA" w:rsidRPr="00C249BA" w:rsidRDefault="008313D0" w:rsidP="00C249BA">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8313D0">
        <w:rPr>
          <w:rFonts w:ascii="Arial" w:hAnsi="Arial" w:cs="Arial"/>
          <w:i/>
          <w:sz w:val="22"/>
          <w:szCs w:val="22"/>
        </w:rPr>
        <w:t>Zieria</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parrisiae</w:t>
      </w:r>
      <w:proofErr w:type="spellEnd"/>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D8073A" w:rsidRDefault="00D8073A" w:rsidP="00CB7A80">
      <w:pPr>
        <w:spacing w:before="120" w:after="240"/>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4033A5"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D8073A" w:rsidRDefault="00D8073A" w:rsidP="004033A5">
      <w:pPr>
        <w:spacing w:before="120" w:after="240"/>
        <w:rPr>
          <w:rFonts w:ascii="Arial" w:hAnsi="Arial" w:cs="Arial"/>
          <w:sz w:val="22"/>
          <w:szCs w:val="22"/>
        </w:rPr>
      </w:pPr>
    </w:p>
    <w:p w:rsidR="00D8073A" w:rsidRDefault="00D8073A" w:rsidP="004033A5">
      <w:pPr>
        <w:spacing w:before="120" w:after="240"/>
        <w:rPr>
          <w:rFonts w:ascii="Arial" w:hAnsi="Arial" w:cs="Arial"/>
          <w:sz w:val="22"/>
          <w:szCs w:val="22"/>
        </w:rPr>
      </w:pPr>
    </w:p>
    <w:p w:rsidR="00D8073A" w:rsidRDefault="00D8073A" w:rsidP="004033A5">
      <w:pPr>
        <w:spacing w:before="120" w:after="240"/>
        <w:rPr>
          <w:rFonts w:ascii="Arial" w:hAnsi="Arial" w:cs="Arial"/>
          <w:sz w:val="22"/>
          <w:szCs w:val="22"/>
        </w:rPr>
      </w:pPr>
    </w:p>
    <w:p w:rsidR="00D8073A" w:rsidRDefault="00D8073A" w:rsidP="004033A5">
      <w:pPr>
        <w:spacing w:before="120" w:after="240"/>
        <w:rPr>
          <w:rFonts w:ascii="Arial" w:hAnsi="Arial" w:cs="Arial"/>
          <w:sz w:val="22"/>
          <w:szCs w:val="22"/>
        </w:rPr>
      </w:pPr>
    </w:p>
    <w:p w:rsidR="00D8073A" w:rsidRDefault="00D8073A" w:rsidP="004033A5">
      <w:pPr>
        <w:spacing w:before="120" w:after="240"/>
        <w:rPr>
          <w:rFonts w:ascii="Arial" w:hAnsi="Arial" w:cs="Arial"/>
          <w:sz w:val="22"/>
          <w:szCs w:val="22"/>
        </w:rPr>
      </w:pPr>
    </w:p>
    <w:p w:rsidR="00CB7A80" w:rsidRDefault="00CB7A80" w:rsidP="004033A5">
      <w:pPr>
        <w:spacing w:before="120" w:after="240"/>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CB7A80" w:rsidRPr="004339D5" w:rsidRDefault="00CB7A80" w:rsidP="00CB7A80">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CB7A80" w:rsidRDefault="00CB7A80" w:rsidP="00CB7A80">
      <w:pPr>
        <w:rPr>
          <w:rFonts w:ascii="Arial" w:hAnsi="Arial" w:cs="Arial"/>
          <w:color w:val="000000"/>
          <w:sz w:val="22"/>
          <w:szCs w:val="22"/>
        </w:rPr>
      </w:pPr>
    </w:p>
    <w:p w:rsidR="00CB7A80" w:rsidRPr="00B61DDB" w:rsidRDefault="00CB7A80" w:rsidP="008749E4">
      <w:pPr>
        <w:ind w:left="425"/>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CB7A80" w:rsidRPr="00B61DDB" w:rsidRDefault="00CB7A80" w:rsidP="008749E4">
      <w:pPr>
        <w:ind w:left="425"/>
        <w:rPr>
          <w:rFonts w:ascii="Arial" w:hAnsi="Arial" w:cs="Arial"/>
          <w:color w:val="000000"/>
          <w:sz w:val="22"/>
          <w:szCs w:val="22"/>
        </w:rPr>
      </w:pPr>
      <w:r>
        <w:rPr>
          <w:rFonts w:ascii="Arial" w:hAnsi="Arial" w:cs="Arial"/>
          <w:color w:val="000000"/>
          <w:sz w:val="22"/>
          <w:szCs w:val="22"/>
        </w:rPr>
        <w:t>Marine and Freshwater Species Conservation Section</w:t>
      </w:r>
    </w:p>
    <w:p w:rsidR="00CB7A80" w:rsidRPr="00B61DDB" w:rsidRDefault="00CB7A80" w:rsidP="008749E4">
      <w:pPr>
        <w:ind w:left="425"/>
        <w:rPr>
          <w:rFonts w:ascii="Arial" w:hAnsi="Arial" w:cs="Arial"/>
          <w:color w:val="000000"/>
          <w:sz w:val="22"/>
          <w:szCs w:val="22"/>
        </w:rPr>
      </w:pPr>
      <w:r w:rsidRPr="00B61DDB">
        <w:rPr>
          <w:rFonts w:ascii="Arial" w:hAnsi="Arial" w:cs="Arial"/>
          <w:color w:val="000000"/>
          <w:sz w:val="22"/>
          <w:szCs w:val="22"/>
        </w:rPr>
        <w:t>Wildlife, Heritage and Marine Division</w:t>
      </w:r>
    </w:p>
    <w:p w:rsidR="00CB7A80" w:rsidRPr="00B61DDB" w:rsidRDefault="00CB7A80" w:rsidP="008749E4">
      <w:pPr>
        <w:ind w:left="425"/>
        <w:rPr>
          <w:rFonts w:ascii="Arial" w:hAnsi="Arial" w:cs="Arial"/>
          <w:color w:val="000000"/>
          <w:sz w:val="22"/>
          <w:szCs w:val="22"/>
        </w:rPr>
      </w:pPr>
      <w:r w:rsidRPr="00B61DDB">
        <w:rPr>
          <w:rFonts w:ascii="Arial" w:hAnsi="Arial" w:cs="Arial"/>
          <w:color w:val="000000"/>
          <w:sz w:val="22"/>
          <w:szCs w:val="22"/>
        </w:rPr>
        <w:t>Department of the Environment</w:t>
      </w:r>
    </w:p>
    <w:p w:rsidR="00CB7A80" w:rsidRPr="00616F58" w:rsidRDefault="00CB7A80" w:rsidP="008749E4">
      <w:pPr>
        <w:ind w:left="425"/>
        <w:rPr>
          <w:rFonts w:ascii="Arial" w:hAnsi="Arial" w:cs="Arial"/>
          <w:color w:val="000000"/>
          <w:sz w:val="22"/>
          <w:szCs w:val="22"/>
        </w:rPr>
      </w:pPr>
      <w:r w:rsidRPr="00B61DDB">
        <w:rPr>
          <w:rFonts w:ascii="Arial" w:hAnsi="Arial" w:cs="Arial"/>
          <w:color w:val="000000"/>
          <w:sz w:val="22"/>
          <w:szCs w:val="22"/>
        </w:rPr>
        <w:t>PO Box 787</w:t>
      </w:r>
    </w:p>
    <w:p w:rsidR="00CB7A80" w:rsidRPr="00616F58" w:rsidRDefault="00CB7A80" w:rsidP="008749E4">
      <w:pPr>
        <w:ind w:left="425"/>
        <w:rPr>
          <w:rFonts w:ascii="Arial" w:hAnsi="Arial" w:cs="Arial"/>
          <w:color w:val="000000"/>
          <w:sz w:val="22"/>
          <w:szCs w:val="22"/>
        </w:rPr>
      </w:pPr>
      <w:r w:rsidRPr="00616F58">
        <w:rPr>
          <w:rFonts w:ascii="Arial" w:hAnsi="Arial" w:cs="Arial"/>
          <w:color w:val="000000"/>
          <w:sz w:val="22"/>
          <w:szCs w:val="22"/>
        </w:rPr>
        <w:t>Canberra ACT 2601</w:t>
      </w:r>
    </w:p>
    <w:p w:rsidR="007E17F1" w:rsidRDefault="007E17F1" w:rsidP="00CB7A80">
      <w:pPr>
        <w:pStyle w:val="TSSC"/>
        <w:numPr>
          <w:ilvl w:val="0"/>
          <w:numId w:val="0"/>
        </w:numPr>
        <w:tabs>
          <w:tab w:val="clear" w:pos="567"/>
        </w:tabs>
        <w:rPr>
          <w:rFonts w:ascii="Arial" w:hAnsi="Arial" w:cs="Arial"/>
          <w:sz w:val="22"/>
          <w:szCs w:val="22"/>
        </w:rPr>
      </w:pPr>
    </w:p>
    <w:p w:rsidR="00CB7A80" w:rsidRPr="00BD407E" w:rsidRDefault="00CB7A80" w:rsidP="00CB7A80">
      <w:pPr>
        <w:pStyle w:val="TSSC"/>
        <w:numPr>
          <w:ilvl w:val="0"/>
          <w:numId w:val="0"/>
        </w:numPr>
        <w:tabs>
          <w:tab w:val="clear" w:pos="567"/>
        </w:tabs>
        <w:rPr>
          <w:rFonts w:ascii="Arial" w:hAnsi="Arial" w:cs="Arial"/>
          <w:sz w:val="22"/>
          <w:szCs w:val="22"/>
        </w:rPr>
      </w:pPr>
      <w:r>
        <w:rPr>
          <w:rFonts w:ascii="Arial" w:hAnsi="Arial" w:cs="Arial"/>
          <w:sz w:val="22"/>
          <w:szCs w:val="22"/>
        </w:rPr>
        <w:t xml:space="preserve">Please complete a separate response to the consultation questions below </w:t>
      </w:r>
      <w:r>
        <w:rPr>
          <w:rFonts w:ascii="Arial" w:hAnsi="Arial" w:cs="Arial"/>
          <w:sz w:val="22"/>
          <w:szCs w:val="22"/>
          <w:u w:val="single"/>
        </w:rPr>
        <w:t xml:space="preserve">for each species </w:t>
      </w:r>
      <w:r>
        <w:rPr>
          <w:rFonts w:ascii="Arial" w:hAnsi="Arial" w:cs="Arial"/>
          <w:sz w:val="22"/>
          <w:szCs w:val="22"/>
        </w:rPr>
        <w:t xml:space="preserve">you wish to provide comment on. </w:t>
      </w:r>
    </w:p>
    <w:p w:rsidR="00EB47FB" w:rsidRDefault="00EB47FB" w:rsidP="00CB7A80">
      <w:pPr>
        <w:pStyle w:val="TSSC"/>
        <w:numPr>
          <w:ilvl w:val="0"/>
          <w:numId w:val="0"/>
        </w:numPr>
        <w:tabs>
          <w:tab w:val="clear" w:pos="567"/>
        </w:tabs>
        <w:ind w:left="1560" w:hanging="1560"/>
        <w:rPr>
          <w:rFonts w:ascii="Arial" w:hAnsi="Arial" w:cs="Arial"/>
          <w:b/>
          <w:sz w:val="22"/>
          <w:szCs w:val="22"/>
        </w:rPr>
      </w:pPr>
    </w:p>
    <w:p w:rsidR="00CB7A80" w:rsidRDefault="00CB7A80" w:rsidP="00CB7A80">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C249BA" w:rsidRPr="00C249BA">
        <w:rPr>
          <w:rFonts w:ascii="Arial" w:hAnsi="Arial" w:cs="Arial"/>
          <w:b/>
          <w:sz w:val="22"/>
          <w:szCs w:val="22"/>
        </w:rPr>
        <w:t>29</w:t>
      </w:r>
      <w:r w:rsidRPr="00C249BA">
        <w:rPr>
          <w:rFonts w:ascii="Arial" w:hAnsi="Arial" w:cs="Arial"/>
          <w:b/>
          <w:sz w:val="22"/>
          <w:szCs w:val="22"/>
        </w:rPr>
        <w:t xml:space="preserve"> </w:t>
      </w:r>
      <w:r w:rsidR="001247ED" w:rsidRPr="00C249BA">
        <w:rPr>
          <w:rFonts w:ascii="Arial" w:hAnsi="Arial" w:cs="Arial"/>
          <w:b/>
          <w:sz w:val="22"/>
          <w:szCs w:val="22"/>
        </w:rPr>
        <w:t>September</w:t>
      </w:r>
      <w:r w:rsidRPr="00C249BA">
        <w:rPr>
          <w:rFonts w:ascii="Arial" w:hAnsi="Arial" w:cs="Arial"/>
          <w:b/>
          <w:sz w:val="22"/>
          <w:szCs w:val="22"/>
        </w:rPr>
        <w:t xml:space="preserve"> 2017.</w:t>
      </w:r>
    </w:p>
    <w:p w:rsidR="004033A5" w:rsidRPr="004033A5" w:rsidRDefault="004033A5" w:rsidP="004033A5">
      <w:pPr>
        <w:spacing w:after="200"/>
        <w:rPr>
          <w:rFonts w:ascii="Arial" w:hAnsi="Arial" w:cs="Arial"/>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D8073A" w:rsidRDefault="00D8073A" w:rsidP="004033A5">
      <w:pPr>
        <w:spacing w:after="200"/>
        <w:rPr>
          <w:rFonts w:ascii="Arial" w:hAnsi="Arial" w:cs="Arial"/>
          <w:b/>
          <w:sz w:val="22"/>
          <w:szCs w:val="22"/>
        </w:rPr>
      </w:pPr>
    </w:p>
    <w:p w:rsidR="004033A5" w:rsidRPr="00BA49B4" w:rsidRDefault="004033A5" w:rsidP="004033A5">
      <w:pPr>
        <w:spacing w:after="200"/>
        <w:rPr>
          <w:rFonts w:ascii="Arial" w:hAnsi="Arial" w:cs="Arial"/>
          <w:b/>
          <w:sz w:val="22"/>
          <w:szCs w:val="22"/>
        </w:rPr>
      </w:pP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D575A6"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4033A5" w:rsidRDefault="004033A5" w:rsidP="004033A5">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w:t>
      </w:r>
      <w:proofErr w:type="gramStart"/>
      <w:r>
        <w:rPr>
          <w:rFonts w:ascii="Arial" w:hAnsi="Arial" w:cs="Arial"/>
          <w:b/>
          <w:sz w:val="22"/>
          <w:szCs w:val="22"/>
        </w:rPr>
        <w:t>A</w:t>
      </w:r>
      <w:proofErr w:type="gramEnd"/>
      <w:r>
        <w:rPr>
          <w:rFonts w:ascii="Arial" w:hAnsi="Arial" w:cs="Arial"/>
          <w:b/>
          <w:sz w:val="22"/>
          <w:szCs w:val="22"/>
        </w:rPr>
        <w:t xml:space="preserve"> </w:t>
      </w:r>
      <w:r>
        <w:rPr>
          <w:rFonts w:ascii="Arial" w:hAnsi="Arial" w:cs="Arial"/>
          <w:b/>
          <w:sz w:val="22"/>
          <w:szCs w:val="22"/>
        </w:rPr>
        <w:tab/>
        <w:t>GENERAL</w:t>
      </w: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data or information relevant to this assessment?</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 w:hAnsi="Arial" w:cs="Arial"/>
          <w:b/>
          <w:bCs/>
          <w:sz w:val="22"/>
          <w:szCs w:val="22"/>
        </w:rPr>
      </w:pPr>
      <w:r>
        <w:rPr>
          <w:rFonts w:ascii="Arial" w:hAnsi="Arial" w:cs="Arial"/>
          <w:b/>
          <w:bCs/>
          <w:sz w:val="22"/>
          <w:szCs w:val="22"/>
        </w:rPr>
        <w:t>Biological information</w:t>
      </w:r>
    </w:p>
    <w:p w:rsidR="004033A5" w:rsidRDefault="004033A5" w:rsidP="004033A5">
      <w:pPr>
        <w:autoSpaceDE w:val="0"/>
        <w:autoSpaceDN w:val="0"/>
        <w:adjustRightInd w:val="0"/>
        <w:rPr>
          <w:rFonts w:ascii="Arial" w:hAnsi="Arial" w:cs="Arial"/>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Pr="00E953DB" w:rsidRDefault="004033A5" w:rsidP="004033A5">
      <w:pPr>
        <w:pStyle w:val="ListParagraph"/>
        <w:numPr>
          <w:ilvl w:val="0"/>
          <w:numId w:val="0"/>
        </w:numPr>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Italic" w:hAnsi="Arial,Italic" w:cs="Arial,Italic"/>
          <w:i/>
          <w:iCs/>
          <w:sz w:val="22"/>
          <w:szCs w:val="22"/>
        </w:rPr>
      </w:pPr>
      <w:r>
        <w:rPr>
          <w:rFonts w:ascii="Arial" w:hAnsi="Arial" w:cs="Arial"/>
          <w:sz w:val="22"/>
          <w:szCs w:val="22"/>
        </w:rPr>
        <w:t xml:space="preserve">Are you able to provide an estimate of the total population size </w:t>
      </w:r>
      <w:r w:rsidRPr="008749E4">
        <w:rPr>
          <w:rFonts w:ascii="Arial,Italic" w:hAnsi="Arial,Italic" w:cs="Arial,Italic"/>
          <w:iCs/>
          <w:sz w:val="22"/>
          <w:szCs w:val="22"/>
        </w:rPr>
        <w:t xml:space="preserve">at or soon after the start of the most recent three generation </w:t>
      </w:r>
      <w:r w:rsidR="007442F6">
        <w:rPr>
          <w:rFonts w:ascii="Arial,Italic" w:hAnsi="Arial,Italic" w:cs="Arial,Italic"/>
          <w:iCs/>
          <w:sz w:val="22"/>
          <w:szCs w:val="22"/>
        </w:rPr>
        <w:t xml:space="preserve">or 10 year </w:t>
      </w:r>
      <w:r w:rsidRPr="008749E4">
        <w:rPr>
          <w:rFonts w:ascii="Arial,Italic" w:hAnsi="Arial,Italic" w:cs="Arial,Italic"/>
          <w:iCs/>
          <w:sz w:val="22"/>
          <w:szCs w:val="22"/>
        </w:rPr>
        <w:t>period</w:t>
      </w:r>
      <w:r>
        <w:rPr>
          <w:rFonts w:ascii="Arial,Italic" w:hAnsi="Arial,Italic" w:cs="Arial,Italic"/>
          <w:iCs/>
          <w:sz w:val="22"/>
          <w:szCs w:val="22"/>
        </w:rPr>
        <w:t xml:space="preserve"> (whichever is longer</w:t>
      </w:r>
      <w:r w:rsidRPr="008749E4">
        <w:rPr>
          <w:rFonts w:ascii="Arial,Italic" w:hAnsi="Arial,Italic" w:cs="Arial,Italic"/>
          <w:iCs/>
          <w:sz w:val="22"/>
          <w:szCs w:val="22"/>
        </w:rPr>
        <w:t>)</w:t>
      </w:r>
      <w:r>
        <w:rPr>
          <w:rFonts w:ascii="Arial" w:hAnsi="Arial" w:cs="Arial"/>
          <w:sz w:val="22"/>
          <w:szCs w:val="22"/>
        </w:rPr>
        <w: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Italic" w:hAnsi="Arial,Italic" w:cs="Arial,Italic"/>
          <w:i/>
          <w:iCs/>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Italic" w:hAnsi="Arial,Italic" w:cs="Arial,Italic"/>
          <w:i/>
          <w:i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 xml:space="preserve">Are you able to comment on the extent of decline in the species/subspecies’ total population size since </w:t>
      </w:r>
      <w:r w:rsidRPr="008749E4">
        <w:rPr>
          <w:rFonts w:ascii="Arial,Italic" w:hAnsi="Arial,Italic" w:cs="Arial,Italic"/>
          <w:iCs/>
          <w:sz w:val="22"/>
          <w:szCs w:val="22"/>
        </w:rPr>
        <w:t xml:space="preserve">the start of </w:t>
      </w:r>
      <w:r w:rsidR="007442F6" w:rsidRPr="008749E4">
        <w:rPr>
          <w:rFonts w:ascii="Arial,Italic" w:hAnsi="Arial,Italic" w:cs="Arial,Italic"/>
          <w:iCs/>
          <w:sz w:val="22"/>
          <w:szCs w:val="22"/>
        </w:rPr>
        <w:t xml:space="preserve">the most recent three generation </w:t>
      </w:r>
      <w:r w:rsidR="007442F6">
        <w:rPr>
          <w:rFonts w:ascii="Arial,Italic" w:hAnsi="Arial,Italic" w:cs="Arial,Italic"/>
          <w:iCs/>
          <w:sz w:val="22"/>
          <w:szCs w:val="22"/>
        </w:rPr>
        <w:t xml:space="preserve">or 10 year </w:t>
      </w:r>
      <w:r w:rsidR="007442F6" w:rsidRPr="008749E4">
        <w:rPr>
          <w:rFonts w:ascii="Arial,Italic" w:hAnsi="Arial,Italic" w:cs="Arial,Italic"/>
          <w:iCs/>
          <w:sz w:val="22"/>
          <w:szCs w:val="22"/>
        </w:rPr>
        <w:t>period</w:t>
      </w:r>
      <w:r w:rsidR="007442F6">
        <w:rPr>
          <w:rFonts w:ascii="Arial,Italic" w:hAnsi="Arial,Italic" w:cs="Arial,Italic"/>
          <w:iCs/>
          <w:sz w:val="22"/>
          <w:szCs w:val="22"/>
        </w:rPr>
        <w:t xml:space="preserve"> (whichever is longer</w:t>
      </w:r>
      <w:r w:rsidR="007442F6" w:rsidRPr="008749E4">
        <w:rPr>
          <w:rFonts w:ascii="Arial,Italic" w:hAnsi="Arial,Italic" w:cs="Arial,Italic"/>
          <w:iCs/>
          <w:sz w:val="22"/>
          <w:szCs w:val="22"/>
        </w:rPr>
        <w:t>)</w:t>
      </w:r>
      <w:r w:rsidRPr="00830F92">
        <w:rPr>
          <w:rFonts w:ascii="Arial" w:hAnsi="Arial" w:cs="Arial"/>
          <w:sz w:val="22"/>
          <w:szCs w:val="22"/>
        </w:rPr>
        <w:t>? P</w:t>
      </w:r>
      <w:r>
        <w:rPr>
          <w:rFonts w:ascii="Arial" w:hAnsi="Arial" w:cs="Arial"/>
          <w:sz w:val="22"/>
          <w:szCs w:val="22"/>
        </w:rPr>
        <w:t>lease provide justification for your response.</w:t>
      </w:r>
    </w:p>
    <w:p w:rsidR="004033A5" w:rsidRPr="00C77247"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lastRenderedPageBreak/>
        <w:t>Level of your confidence in this estimated extent of occurrence: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left="1920" w:hanging="1560"/>
        <w:rPr>
          <w:rFonts w:ascii="Arial" w:hAnsi="Arial" w:cs="Arial"/>
          <w:b/>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rsidR="004033A5" w:rsidRDefault="004033A5" w:rsidP="004033A5">
      <w:pPr>
        <w:autoSpaceDE w:val="0"/>
        <w:autoSpaceDN w:val="0"/>
        <w:adjustRightInd w:val="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rsidR="004033A5" w:rsidRDefault="004033A5" w:rsidP="004033A5">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all major threats have been identified and described adequately?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To what degree are the identified threats likely to impact on the species/subspecies in the future?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rsidR="004033A5" w:rsidRDefault="004033A5" w:rsidP="004033A5">
      <w:pPr>
        <w:pStyle w:val="ListParagraph"/>
        <w:numPr>
          <w:ilvl w:val="0"/>
          <w:numId w:val="0"/>
        </w:numPr>
        <w:autoSpaceDE w:val="0"/>
        <w:autoSpaceDN w:val="0"/>
        <w:adjustRightInd w:val="0"/>
        <w:ind w:left="108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rsidR="004033A5" w:rsidRDefault="004033A5" w:rsidP="004033A5">
      <w:pPr>
        <w:autoSpaceDE w:val="0"/>
        <w:autoSpaceDN w:val="0"/>
        <w:adjustRightInd w:val="0"/>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A6" w:rsidRDefault="00D575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D575A6">
          <w:rPr>
            <w:rFonts w:ascii="Arial" w:hAnsi="Arial" w:cs="Arial"/>
            <w:noProof/>
            <w:sz w:val="22"/>
            <w:szCs w:val="22"/>
          </w:rPr>
          <w:t>10</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A6" w:rsidRDefault="00D575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F33CF7" w:rsidP="00E45765">
    <w:pPr>
      <w:pStyle w:val="Classification"/>
    </w:pPr>
    <w:r>
      <w:fldChar w:fldCharType="begin"/>
    </w:r>
    <w:r>
      <w:instrText xml:space="preserve"> DOCPROPERTY SecurityClassification \* MERGEFORMAT </w:instrText>
    </w:r>
    <w:r>
      <w:fldChar w:fldCharType="separate"/>
    </w:r>
    <w:r w:rsidR="00B766DE">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5A6" w:rsidRDefault="00D575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5088"/>
    <w:rsid w:val="00CB1690"/>
    <w:rsid w:val="00CB4294"/>
    <w:rsid w:val="00CB757B"/>
    <w:rsid w:val="00CB7A80"/>
    <w:rsid w:val="00CC04D5"/>
    <w:rsid w:val="00CC4365"/>
    <w:rsid w:val="00CC4F37"/>
    <w:rsid w:val="00CC6D40"/>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5EE3"/>
    <w:rsid w:val="00D50618"/>
    <w:rsid w:val="00D509E9"/>
    <w:rsid w:val="00D53B1C"/>
    <w:rsid w:val="00D575A6"/>
    <w:rsid w:val="00D61522"/>
    <w:rsid w:val="00D63B8B"/>
    <w:rsid w:val="00D6497E"/>
    <w:rsid w:val="00D7468D"/>
    <w:rsid w:val="00D8073A"/>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629A3E84.dotm</Template>
  <TotalTime>0</TotalTime>
  <Pages>10</Pages>
  <Words>3036</Words>
  <Characters>17310</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13 species endemic to New South Wales</dc:title>
  <dc:subject/>
  <dc:creator>Department of the Environment and Energy</dc:creator>
  <cp:keywords/>
  <dc:description/>
  <cp:lastModifiedBy>Durack, Bec</cp:lastModifiedBy>
  <cp:revision>2</cp:revision>
  <dcterms:created xsi:type="dcterms:W3CDTF">2017-08-15T07:54:00Z</dcterms:created>
  <dcterms:modified xsi:type="dcterms:W3CDTF">2017-08-15T07:54:00Z</dcterms:modified>
</cp:coreProperties>
</file>