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364DE573" w:rsidR="00860E65" w:rsidRPr="003A6857" w:rsidRDefault="0081670F" w:rsidP="00860E65">
      <w:pPr>
        <w:pStyle w:val="Title"/>
        <w:rPr>
          <w:rFonts w:ascii="Arial" w:hAnsi="Arial" w:cs="Arial"/>
          <w:sz w:val="24"/>
          <w:szCs w:val="24"/>
          <w:lang w:val="en-US"/>
        </w:rPr>
      </w:pPr>
      <w:r>
        <w:rPr>
          <w:rFonts w:ascii="Arial" w:hAnsi="Arial" w:cs="Arial"/>
          <w:i/>
          <w:iCs/>
          <w:sz w:val="24"/>
          <w:szCs w:val="24"/>
        </w:rPr>
        <w:t>Pseudomys oralis</w:t>
      </w:r>
      <w:r w:rsidR="00860E65">
        <w:rPr>
          <w:rFonts w:ascii="Arial" w:hAnsi="Arial" w:cs="Arial"/>
          <w:i/>
          <w:iCs/>
          <w:sz w:val="24"/>
          <w:szCs w:val="24"/>
        </w:rPr>
        <w:t xml:space="preserve"> </w:t>
      </w:r>
      <w:r w:rsidR="00860E65" w:rsidRPr="003A6857">
        <w:rPr>
          <w:rFonts w:ascii="Arial" w:hAnsi="Arial" w:cs="Arial"/>
          <w:iCs/>
          <w:sz w:val="24"/>
          <w:szCs w:val="24"/>
        </w:rPr>
        <w:t>(</w:t>
      </w:r>
      <w:r w:rsidR="00407B68">
        <w:rPr>
          <w:rFonts w:ascii="Arial" w:hAnsi="Arial" w:cs="Arial"/>
          <w:iCs/>
          <w:sz w:val="24"/>
          <w:szCs w:val="24"/>
        </w:rPr>
        <w:t>Hastings River M</w:t>
      </w:r>
      <w:r>
        <w:rPr>
          <w:rFonts w:ascii="Arial" w:hAnsi="Arial" w:cs="Arial"/>
          <w:iCs/>
          <w:sz w:val="24"/>
          <w:szCs w:val="24"/>
        </w:rPr>
        <w:t>ouse</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551A423"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6A31C6">
        <w:rPr>
          <w:rFonts w:ascii="Arial" w:hAnsi="Arial" w:cs="Arial"/>
          <w:i/>
          <w:iCs/>
          <w:sz w:val="22"/>
          <w:szCs w:val="22"/>
        </w:rPr>
        <w:t>Pseudomys oralis</w:t>
      </w:r>
      <w:r>
        <w:rPr>
          <w:rFonts w:ascii="Arial" w:hAnsi="Arial" w:cs="Arial"/>
          <w:i/>
          <w:iCs/>
          <w:sz w:val="22"/>
          <w:szCs w:val="22"/>
        </w:rPr>
        <w:t xml:space="preserve"> </w:t>
      </w:r>
      <w:r w:rsidRPr="005852ED">
        <w:rPr>
          <w:rFonts w:ascii="Arial" w:hAnsi="Arial" w:cs="Arial"/>
          <w:sz w:val="22"/>
          <w:szCs w:val="22"/>
        </w:rPr>
        <w:t>(</w:t>
      </w:r>
      <w:r w:rsidR="00407B68">
        <w:rPr>
          <w:rFonts w:ascii="Arial" w:hAnsi="Arial" w:cs="Arial"/>
          <w:sz w:val="22"/>
          <w:szCs w:val="22"/>
        </w:rPr>
        <w:t>Hastings River M</w:t>
      </w:r>
      <w:r w:rsidR="006A31C6">
        <w:rPr>
          <w:rFonts w:ascii="Arial" w:hAnsi="Arial" w:cs="Arial"/>
          <w:sz w:val="22"/>
          <w:szCs w:val="22"/>
        </w:rPr>
        <w:t>ouse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w:t>
      </w:r>
      <w:r w:rsidR="0035614B" w:rsidRPr="004D4CCE">
        <w:rPr>
          <w:rFonts w:ascii="Arial" w:hAnsi="Arial" w:cs="Arial"/>
          <w:sz w:val="22"/>
          <w:szCs w:val="22"/>
        </w:rPr>
        <w:t xml:space="preserve">the </w:t>
      </w:r>
      <w:r w:rsidR="006A31C6" w:rsidRPr="004D4CCE">
        <w:rPr>
          <w:rFonts w:ascii="Arial" w:hAnsi="Arial" w:cs="Arial"/>
          <w:sz w:val="22"/>
          <w:szCs w:val="22"/>
        </w:rPr>
        <w:t>vulnerable</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0760A6D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prov</w:t>
      </w:r>
      <w:r w:rsidR="00650C9A">
        <w:rPr>
          <w:rFonts w:ascii="Arial" w:hAnsi="Arial" w:cs="Arial"/>
          <w:sz w:val="22"/>
          <w:szCs w:val="22"/>
        </w:rPr>
        <w:softHyphen/>
      </w:r>
      <w:r w:rsidR="00650C9A">
        <w:rPr>
          <w:rFonts w:ascii="Arial" w:hAnsi="Arial" w:cs="Arial"/>
          <w:sz w:val="22"/>
          <w:szCs w:val="22"/>
        </w:rPr>
        <w:softHyphen/>
      </w:r>
      <w:r w:rsidR="00860E65">
        <w:rPr>
          <w:rFonts w:ascii="Arial" w:hAnsi="Arial" w:cs="Arial"/>
          <w:sz w:val="22"/>
          <w:szCs w:val="22"/>
        </w:rPr>
        <w:t xml:space="preserve">ided by any interested person. </w:t>
      </w:r>
    </w:p>
    <w:p w14:paraId="71590D14" w14:textId="53B8F3A1"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575A53BE"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78B7392" w14:textId="77777777" w:rsidR="00650C9A" w:rsidRPr="00B61DDB" w:rsidRDefault="00650C9A" w:rsidP="00650C9A">
      <w:pPr>
        <w:ind w:left="426"/>
        <w:rPr>
          <w:rFonts w:ascii="Arial" w:hAnsi="Arial" w:cs="Arial"/>
          <w:color w:val="000000"/>
          <w:sz w:val="22"/>
          <w:szCs w:val="22"/>
        </w:rPr>
      </w:pPr>
      <w:r>
        <w:rPr>
          <w:rFonts w:ascii="Arial" w:hAnsi="Arial" w:cs="Arial"/>
          <w:color w:val="000000"/>
          <w:sz w:val="22"/>
          <w:szCs w:val="22"/>
        </w:rPr>
        <w:t>Biodiversity Conservation</w:t>
      </w:r>
      <w:r w:rsidRPr="00B61DDB">
        <w:rPr>
          <w:rFonts w:ascii="Arial" w:hAnsi="Arial" w:cs="Arial"/>
          <w:color w:val="000000"/>
          <w:sz w:val="22"/>
          <w:szCs w:val="22"/>
        </w:rPr>
        <w:t xml:space="preserve"> Division</w:t>
      </w:r>
    </w:p>
    <w:p w14:paraId="71590D1D" w14:textId="79E37B09" w:rsidR="00860E65" w:rsidRPr="00B61DDB" w:rsidRDefault="00860E65" w:rsidP="00650C9A">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6544A451"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994B04" w:rsidRPr="00994B04">
        <w:rPr>
          <w:rFonts w:ascii="Arial" w:hAnsi="Arial" w:cs="Arial"/>
          <w:b/>
          <w:sz w:val="22"/>
          <w:szCs w:val="22"/>
        </w:rPr>
        <w:t>03 July 2019</w:t>
      </w:r>
      <w:r w:rsidRPr="00994B04">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092B6732" w:rsidR="00860E65" w:rsidRPr="00AE557F" w:rsidRDefault="00AD29C1" w:rsidP="0020310D">
            <w:pPr>
              <w:jc w:val="center"/>
              <w:rPr>
                <w:rFonts w:ascii="Arial" w:hAnsi="Arial" w:cs="Arial"/>
                <w:sz w:val="22"/>
                <w:szCs w:val="22"/>
              </w:rPr>
            </w:pPr>
            <w:hyperlink w:anchor="Background" w:history="1">
              <w:r w:rsidR="0020310D" w:rsidRPr="0020310D">
                <w:rPr>
                  <w:rStyle w:val="Hyperlink"/>
                  <w:rFonts w:ascii="Arial" w:hAnsi="Arial" w:cs="Arial"/>
                  <w:sz w:val="22"/>
                  <w:szCs w:val="22"/>
                </w:rPr>
                <w:t>2</w:t>
              </w:r>
            </w:hyperlink>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24267807" w:rsidR="00860E65" w:rsidRPr="00AE557F" w:rsidRDefault="00AD29C1" w:rsidP="00115C8C">
            <w:pPr>
              <w:jc w:val="center"/>
              <w:rPr>
                <w:rFonts w:ascii="Arial" w:hAnsi="Arial" w:cs="Arial"/>
                <w:sz w:val="22"/>
                <w:szCs w:val="22"/>
              </w:rPr>
            </w:pPr>
            <w:hyperlink w:anchor="Consultation" w:history="1">
              <w:r w:rsidR="00115C8C" w:rsidRPr="00E37048">
                <w:rPr>
                  <w:rStyle w:val="Hyperlink"/>
                  <w:rFonts w:ascii="Arial" w:hAnsi="Arial" w:cs="Arial"/>
                  <w:sz w:val="22"/>
                  <w:szCs w:val="22"/>
                </w:rPr>
                <w:t>3</w:t>
              </w:r>
            </w:hyperlink>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277A2B43" w:rsidR="00860E65" w:rsidRPr="00AE557F" w:rsidRDefault="00AD29C1" w:rsidP="00115C8C">
            <w:pPr>
              <w:jc w:val="center"/>
              <w:rPr>
                <w:rFonts w:ascii="Arial" w:hAnsi="Arial" w:cs="Arial"/>
                <w:sz w:val="22"/>
                <w:szCs w:val="22"/>
              </w:rPr>
            </w:pPr>
            <w:hyperlink w:anchor="Information" w:history="1">
              <w:r w:rsidR="00115C8C" w:rsidRPr="00C33DE7">
                <w:rPr>
                  <w:rStyle w:val="Hyperlink"/>
                  <w:rFonts w:ascii="Arial" w:hAnsi="Arial" w:cs="Arial"/>
                  <w:sz w:val="22"/>
                  <w:szCs w:val="22"/>
                </w:rPr>
                <w:t>4</w:t>
              </w:r>
            </w:hyperlink>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lastRenderedPageBreak/>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79D599E0" w:rsidR="00860E65" w:rsidRPr="00115C8C" w:rsidRDefault="00AD29C1" w:rsidP="00115C8C">
            <w:pPr>
              <w:jc w:val="center"/>
              <w:rPr>
                <w:rFonts w:ascii="Arial" w:hAnsi="Arial" w:cs="Arial"/>
                <w:sz w:val="22"/>
                <w:szCs w:val="22"/>
              </w:rPr>
            </w:pPr>
            <w:hyperlink w:anchor="Conservation" w:history="1">
              <w:r w:rsidR="00115C8C" w:rsidRPr="00316294">
                <w:rPr>
                  <w:rStyle w:val="Hyperlink"/>
                  <w:rFonts w:ascii="Arial" w:hAnsi="Arial" w:cs="Arial"/>
                  <w:sz w:val="22"/>
                  <w:szCs w:val="22"/>
                </w:rPr>
                <w:t>16</w:t>
              </w:r>
            </w:hyperlink>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0ECC1A08" w:rsidR="00860E65" w:rsidRPr="00AE557F" w:rsidRDefault="0044342E"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09FB0D15" w:rsidR="00860E65" w:rsidRPr="00115C8C" w:rsidRDefault="00AD29C1" w:rsidP="00115C8C">
            <w:pPr>
              <w:jc w:val="center"/>
              <w:rPr>
                <w:rFonts w:ascii="Arial" w:hAnsi="Arial" w:cs="Arial"/>
                <w:sz w:val="22"/>
                <w:szCs w:val="22"/>
              </w:rPr>
            </w:pPr>
            <w:hyperlink w:anchor="Views" w:history="1">
              <w:r w:rsidR="00115C8C" w:rsidRPr="0044342E">
                <w:rPr>
                  <w:rStyle w:val="Hyperlink"/>
                  <w:rFonts w:ascii="Arial" w:hAnsi="Arial" w:cs="Arial"/>
                  <w:sz w:val="22"/>
                  <w:szCs w:val="22"/>
                </w:rPr>
                <w:t>17</w:t>
              </w:r>
            </w:hyperlink>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1C9C2456" w:rsidR="00860E65" w:rsidRPr="00AE557F" w:rsidRDefault="0044342E"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7E7DA2A1" w:rsidR="00860E65" w:rsidRPr="00115C8C" w:rsidRDefault="00AD29C1" w:rsidP="00115C8C">
            <w:pPr>
              <w:jc w:val="center"/>
              <w:rPr>
                <w:rFonts w:ascii="Arial" w:hAnsi="Arial" w:cs="Arial"/>
                <w:sz w:val="22"/>
                <w:szCs w:val="22"/>
              </w:rPr>
            </w:pPr>
            <w:hyperlink w:anchor="References" w:history="1">
              <w:r w:rsidR="00115C8C" w:rsidRPr="0044342E">
                <w:rPr>
                  <w:rStyle w:val="Hyperlink"/>
                  <w:rFonts w:ascii="Arial" w:hAnsi="Arial" w:cs="Arial"/>
                  <w:sz w:val="22"/>
                  <w:szCs w:val="22"/>
                </w:rPr>
                <w:t>22</w:t>
              </w:r>
            </w:hyperlink>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bookmarkStart w:id="1" w:name="Background"/>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bookmarkEnd w:id="1"/>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AD29C1"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AD29C1" w:rsidP="00FB2C14">
      <w:pPr>
        <w:rPr>
          <w:color w:val="1F497D"/>
          <w:sz w:val="22"/>
        </w:rPr>
      </w:pPr>
      <w:hyperlink r:id="rId9"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860E65">
      <w:pPr>
        <w:spacing w:after="200"/>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bookmarkStart w:id="2" w:name="Consultation"/>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bookmarkEnd w:id="2"/>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4F561360" w:rsidR="00860E65" w:rsidRPr="008040B8" w:rsidRDefault="00B8693A" w:rsidP="00860E65">
      <w:pPr>
        <w:jc w:val="center"/>
        <w:rPr>
          <w:rFonts w:ascii="Arial" w:hAnsi="Arial" w:cs="Arial"/>
          <w:i/>
          <w:sz w:val="32"/>
          <w:szCs w:val="32"/>
        </w:rPr>
      </w:pPr>
      <w:bookmarkStart w:id="3" w:name="precarious"/>
      <w:bookmarkStart w:id="4" w:name="Information"/>
      <w:r>
        <w:rPr>
          <w:rStyle w:val="Heading1Char"/>
          <w:rFonts w:ascii="Arial" w:hAnsi="Arial" w:cs="Arial"/>
          <w:i/>
          <w:sz w:val="32"/>
          <w:szCs w:val="32"/>
          <w:u w:val="none"/>
        </w:rPr>
        <w:t>Pseudomys oralis</w:t>
      </w:r>
    </w:p>
    <w:bookmarkEnd w:id="3"/>
    <w:bookmarkEnd w:id="4"/>
    <w:p w14:paraId="71590D43" w14:textId="77777777" w:rsidR="00860E65" w:rsidRPr="00424584" w:rsidRDefault="00860E65" w:rsidP="00860E65">
      <w:pPr>
        <w:jc w:val="center"/>
        <w:rPr>
          <w:rFonts w:ascii="Arial" w:hAnsi="Arial" w:cs="Arial"/>
          <w:sz w:val="22"/>
          <w:szCs w:val="22"/>
        </w:rPr>
      </w:pPr>
    </w:p>
    <w:p w14:paraId="71590D44" w14:textId="653776F5" w:rsidR="00860E65" w:rsidRPr="00E80F89" w:rsidRDefault="00407B68" w:rsidP="00860E65">
      <w:pPr>
        <w:jc w:val="center"/>
        <w:rPr>
          <w:rFonts w:ascii="Arial" w:hAnsi="Arial" w:cs="Arial"/>
          <w:sz w:val="20"/>
          <w:szCs w:val="20"/>
        </w:rPr>
      </w:pPr>
      <w:r>
        <w:rPr>
          <w:rStyle w:val="Heading1Char"/>
          <w:rFonts w:ascii="Arial" w:hAnsi="Arial" w:cs="Arial"/>
          <w:sz w:val="22"/>
          <w:szCs w:val="22"/>
          <w:u w:val="none"/>
        </w:rPr>
        <w:t>Hastings River M</w:t>
      </w:r>
      <w:r w:rsidR="00B8693A">
        <w:rPr>
          <w:rStyle w:val="Heading1Char"/>
          <w:rFonts w:ascii="Arial" w:hAnsi="Arial" w:cs="Arial"/>
          <w:sz w:val="22"/>
          <w:szCs w:val="22"/>
          <w:u w:val="none"/>
        </w:rPr>
        <w:t>ouse</w:t>
      </w:r>
    </w:p>
    <w:p w14:paraId="71590D45" w14:textId="77777777" w:rsidR="00860E65" w:rsidRDefault="00860E65" w:rsidP="00860E65">
      <w:pPr>
        <w:rPr>
          <w:rFonts w:ascii="Arial" w:hAnsi="Arial" w:cs="Arial"/>
          <w:sz w:val="22"/>
          <w:szCs w:val="22"/>
        </w:rPr>
      </w:pPr>
    </w:p>
    <w:p w14:paraId="0989DD3F" w14:textId="6751A2EB" w:rsidR="00361616" w:rsidRPr="003B6401" w:rsidRDefault="00361616" w:rsidP="002B2B88">
      <w:pPr>
        <w:pStyle w:val="CAminorheading"/>
        <w:rPr>
          <w:b w:val="0"/>
        </w:rPr>
      </w:pPr>
      <w:r w:rsidRPr="003B6401">
        <w:rPr>
          <w:b w:val="0"/>
          <w:i/>
          <w:iCs/>
        </w:rPr>
        <w:t>Note: 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w:t>
      </w:r>
      <w:r w:rsidRPr="003B6401">
        <w:rPr>
          <w:b w:val="0"/>
          <w:iCs/>
        </w:rPr>
        <w:t xml:space="preserve">. </w:t>
      </w:r>
      <w:r w:rsidRPr="003B6401">
        <w:rPr>
          <w:b w:val="0"/>
          <w:i/>
          <w:iCs/>
        </w:rPr>
        <w:t>These reflect the desire to efficiently prepare a large number of advices by adopting the presentation approach of the Action Plan for Australian Mammals, and do not reflect any difference in the evidence used to develop the recommendation.</w:t>
      </w:r>
    </w:p>
    <w:p w14:paraId="71590D46" w14:textId="77777777" w:rsidR="008040B8" w:rsidRPr="008040B8" w:rsidRDefault="008040B8" w:rsidP="002B2B88">
      <w:pPr>
        <w:pStyle w:val="CAminorheading"/>
      </w:pPr>
      <w:r w:rsidRPr="008040B8">
        <w:t>Taxonomy</w:t>
      </w:r>
    </w:p>
    <w:p w14:paraId="71590D47" w14:textId="6F765587"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F5317B">
        <w:rPr>
          <w:rFonts w:ascii="Arial" w:hAnsi="Arial" w:cs="Arial"/>
          <w:i/>
          <w:sz w:val="22"/>
          <w:szCs w:val="22"/>
        </w:rPr>
        <w:t xml:space="preserve">Pseudomys oralis </w:t>
      </w:r>
      <w:r w:rsidR="00361616" w:rsidRPr="003B6401">
        <w:rPr>
          <w:rFonts w:ascii="Arial" w:hAnsi="Arial" w:cs="Arial"/>
          <w:sz w:val="22"/>
          <w:szCs w:val="22"/>
        </w:rPr>
        <w:t>(</w:t>
      </w:r>
      <w:r w:rsidR="00F5317B" w:rsidRPr="00361616">
        <w:rPr>
          <w:rFonts w:ascii="Arial" w:hAnsi="Arial" w:cs="Arial"/>
          <w:sz w:val="22"/>
          <w:szCs w:val="22"/>
        </w:rPr>
        <w:t>Thomas</w:t>
      </w:r>
      <w:r w:rsidR="00F5317B" w:rsidRPr="00BE16F5">
        <w:rPr>
          <w:rFonts w:ascii="Arial" w:hAnsi="Arial" w:cs="Arial"/>
          <w:sz w:val="22"/>
          <w:szCs w:val="22"/>
        </w:rPr>
        <w:t xml:space="preserve"> 1921</w:t>
      </w:r>
      <w:r w:rsidR="00361616" w:rsidRPr="00BE16F5">
        <w:rPr>
          <w:rFonts w:ascii="Arial" w:hAnsi="Arial" w:cs="Arial"/>
          <w:sz w:val="22"/>
          <w:szCs w:val="22"/>
        </w:rPr>
        <w:t>)</w:t>
      </w:r>
      <w:r w:rsidR="00F5317B" w:rsidRPr="00BE16F5">
        <w:rPr>
          <w:rFonts w:ascii="Arial" w:hAnsi="Arial" w:cs="Arial"/>
          <w:sz w:val="22"/>
          <w:szCs w:val="22"/>
        </w:rPr>
        <w:t>.</w:t>
      </w:r>
    </w:p>
    <w:p w14:paraId="71590D4A" w14:textId="77777777" w:rsidR="00615CF6" w:rsidRPr="00615CF6" w:rsidRDefault="00615CF6" w:rsidP="002B2B88">
      <w:pPr>
        <w:pStyle w:val="CAmajorheading"/>
      </w:pPr>
      <w:r w:rsidRPr="00E95E0E">
        <w:t>Species/Sub-species Information</w:t>
      </w:r>
    </w:p>
    <w:p w14:paraId="4B410CE6" w14:textId="77777777" w:rsidR="001C6B82" w:rsidRDefault="001C6B82" w:rsidP="001C6B82">
      <w:pPr>
        <w:pStyle w:val="CAheadingintext"/>
      </w:pPr>
      <w:r w:rsidRPr="00C77AC3">
        <w:t>Description</w:t>
      </w:r>
    </w:p>
    <w:p w14:paraId="4B74E4F8" w14:textId="766FFD8C" w:rsidR="005E09FF" w:rsidRDefault="005E09FF" w:rsidP="005E09FF">
      <w:pPr>
        <w:pStyle w:val="Normal12pt"/>
        <w:spacing w:after="0"/>
        <w:rPr>
          <w:rFonts w:ascii="Arial" w:hAnsi="Arial" w:cs="Arial"/>
          <w:sz w:val="22"/>
          <w:szCs w:val="22"/>
          <w:lang w:eastAsia="en-AU"/>
        </w:rPr>
      </w:pPr>
      <w:r w:rsidRPr="00D01239">
        <w:rPr>
          <w:rFonts w:ascii="Arial" w:hAnsi="Arial" w:cs="Arial"/>
          <w:sz w:val="22"/>
          <w:szCs w:val="22"/>
          <w:lang w:eastAsia="en-AU"/>
        </w:rPr>
        <w:t xml:space="preserve">The </w:t>
      </w:r>
      <w:r w:rsidR="00407B68">
        <w:rPr>
          <w:rFonts w:ascii="Arial" w:hAnsi="Arial" w:cs="Arial"/>
          <w:sz w:val="22"/>
          <w:szCs w:val="22"/>
          <w:lang w:eastAsia="en-AU"/>
        </w:rPr>
        <w:t>Hastings River M</w:t>
      </w:r>
      <w:r>
        <w:rPr>
          <w:rFonts w:ascii="Arial" w:hAnsi="Arial" w:cs="Arial"/>
          <w:sz w:val="22"/>
          <w:szCs w:val="22"/>
          <w:lang w:eastAsia="en-AU"/>
        </w:rPr>
        <w:t xml:space="preserve">ouse is native to Australia and one of the rarest members of the genus </w:t>
      </w:r>
      <w:r w:rsidRPr="00E208E7">
        <w:rPr>
          <w:rFonts w:ascii="Arial" w:hAnsi="Arial" w:cs="Arial"/>
          <w:i/>
          <w:sz w:val="22"/>
          <w:szCs w:val="22"/>
          <w:lang w:eastAsia="en-AU"/>
        </w:rPr>
        <w:t>Pseudomys</w:t>
      </w:r>
      <w:r w:rsidR="00D17AC7">
        <w:rPr>
          <w:rFonts w:ascii="Arial" w:hAnsi="Arial" w:cs="Arial"/>
          <w:sz w:val="22"/>
          <w:szCs w:val="22"/>
          <w:lang w:eastAsia="en-AU"/>
        </w:rPr>
        <w:t xml:space="preserve"> (Meek</w:t>
      </w:r>
      <w:r>
        <w:rPr>
          <w:rFonts w:ascii="Arial" w:hAnsi="Arial" w:cs="Arial"/>
          <w:sz w:val="22"/>
          <w:szCs w:val="22"/>
          <w:lang w:eastAsia="en-AU"/>
        </w:rPr>
        <w:t xml:space="preserve"> et al. 2003). It is </w:t>
      </w:r>
      <w:r w:rsidRPr="00D01239">
        <w:rPr>
          <w:rFonts w:ascii="Arial" w:hAnsi="Arial" w:cs="Arial"/>
          <w:sz w:val="22"/>
          <w:szCs w:val="22"/>
          <w:lang w:eastAsia="en-AU"/>
        </w:rPr>
        <w:t>superficially</w:t>
      </w:r>
      <w:r>
        <w:rPr>
          <w:rFonts w:ascii="Arial" w:hAnsi="Arial" w:cs="Arial"/>
          <w:sz w:val="22"/>
          <w:szCs w:val="22"/>
          <w:lang w:eastAsia="en-AU"/>
        </w:rPr>
        <w:t xml:space="preserve"> </w:t>
      </w:r>
      <w:r w:rsidR="005D1BDF">
        <w:rPr>
          <w:rFonts w:ascii="Arial" w:hAnsi="Arial" w:cs="Arial"/>
          <w:sz w:val="22"/>
          <w:szCs w:val="22"/>
          <w:lang w:eastAsia="en-AU"/>
        </w:rPr>
        <w:t>similar</w:t>
      </w:r>
      <w:r w:rsidR="005D1BDF" w:rsidRPr="005D1BDF">
        <w:rPr>
          <w:rFonts w:ascii="Arial" w:hAnsi="Arial" w:cs="Arial"/>
          <w:sz w:val="22"/>
          <w:szCs w:val="22"/>
          <w:lang w:eastAsia="en-AU"/>
        </w:rPr>
        <w:t xml:space="preserve"> </w:t>
      </w:r>
      <w:r w:rsidR="005D1BDF" w:rsidRPr="00D01239">
        <w:rPr>
          <w:rFonts w:ascii="Arial" w:hAnsi="Arial" w:cs="Arial"/>
          <w:sz w:val="22"/>
          <w:szCs w:val="22"/>
          <w:lang w:eastAsia="en-AU"/>
        </w:rPr>
        <w:t>in size and general appearance</w:t>
      </w:r>
      <w:r w:rsidR="005D1BDF">
        <w:rPr>
          <w:rFonts w:ascii="Arial" w:hAnsi="Arial" w:cs="Arial"/>
          <w:sz w:val="22"/>
          <w:szCs w:val="22"/>
          <w:lang w:eastAsia="en-AU"/>
        </w:rPr>
        <w:t xml:space="preserve"> to the </w:t>
      </w:r>
      <w:r w:rsidR="00407B68" w:rsidRPr="00DC1466">
        <w:rPr>
          <w:rFonts w:ascii="Arial" w:hAnsi="Arial" w:cs="Arial"/>
          <w:i/>
          <w:sz w:val="22"/>
          <w:szCs w:val="22"/>
          <w:lang w:eastAsia="en-AU"/>
        </w:rPr>
        <w:t>Rattus fuscipes</w:t>
      </w:r>
      <w:r w:rsidR="00407B68">
        <w:rPr>
          <w:rFonts w:ascii="Arial" w:hAnsi="Arial" w:cs="Arial"/>
          <w:sz w:val="22"/>
          <w:szCs w:val="22"/>
          <w:lang w:eastAsia="en-AU"/>
        </w:rPr>
        <w:t xml:space="preserve"> (Bush Rat</w:t>
      </w:r>
      <w:r>
        <w:rPr>
          <w:rFonts w:ascii="Arial" w:hAnsi="Arial" w:cs="Arial"/>
          <w:sz w:val="22"/>
          <w:szCs w:val="22"/>
          <w:lang w:eastAsia="en-AU"/>
        </w:rPr>
        <w:t>)</w:t>
      </w:r>
      <w:r w:rsidR="00407B68">
        <w:rPr>
          <w:rFonts w:ascii="Arial" w:hAnsi="Arial" w:cs="Arial"/>
          <w:sz w:val="22"/>
          <w:szCs w:val="22"/>
          <w:lang w:eastAsia="en-AU"/>
        </w:rPr>
        <w:t xml:space="preserve"> </w:t>
      </w:r>
      <w:r w:rsidR="00407B68" w:rsidRPr="00D01239">
        <w:rPr>
          <w:rFonts w:ascii="Arial" w:hAnsi="Arial" w:cs="Arial"/>
          <w:sz w:val="22"/>
          <w:szCs w:val="22"/>
          <w:lang w:eastAsia="en-AU"/>
        </w:rPr>
        <w:t>–</w:t>
      </w:r>
      <w:r w:rsidR="00A565DF">
        <w:rPr>
          <w:rFonts w:ascii="Arial" w:hAnsi="Arial" w:cs="Arial"/>
          <w:sz w:val="22"/>
          <w:szCs w:val="22"/>
          <w:lang w:eastAsia="en-AU"/>
        </w:rPr>
        <w:t xml:space="preserve"> </w:t>
      </w:r>
      <w:r w:rsidR="005D1BDF">
        <w:rPr>
          <w:rFonts w:ascii="Arial" w:hAnsi="Arial" w:cs="Arial"/>
          <w:sz w:val="22"/>
          <w:szCs w:val="22"/>
          <w:lang w:eastAsia="en-AU"/>
        </w:rPr>
        <w:t>which it is often mistaken for</w:t>
      </w:r>
      <w:r w:rsidR="00A565DF">
        <w:rPr>
          <w:rFonts w:ascii="Arial" w:hAnsi="Arial" w:cs="Arial"/>
          <w:sz w:val="22"/>
          <w:szCs w:val="22"/>
          <w:lang w:eastAsia="en-AU"/>
        </w:rPr>
        <w:t xml:space="preserve"> </w:t>
      </w:r>
      <w:r w:rsidR="00407B68" w:rsidRPr="00D01239">
        <w:rPr>
          <w:rFonts w:ascii="Arial" w:hAnsi="Arial" w:cs="Arial"/>
          <w:sz w:val="22"/>
          <w:szCs w:val="22"/>
          <w:lang w:eastAsia="en-AU"/>
        </w:rPr>
        <w:t>–</w:t>
      </w:r>
      <w:r w:rsidR="00A565DF">
        <w:rPr>
          <w:rFonts w:ascii="Arial" w:hAnsi="Arial" w:cs="Arial"/>
          <w:sz w:val="22"/>
          <w:szCs w:val="22"/>
          <w:lang w:eastAsia="en-AU"/>
        </w:rPr>
        <w:t xml:space="preserve"> </w:t>
      </w:r>
      <w:r>
        <w:rPr>
          <w:rFonts w:ascii="Arial" w:hAnsi="Arial" w:cs="Arial"/>
          <w:sz w:val="22"/>
          <w:szCs w:val="22"/>
          <w:lang w:eastAsia="en-AU"/>
        </w:rPr>
        <w:t xml:space="preserve">and </w:t>
      </w:r>
      <w:r w:rsidR="005D1BDF">
        <w:rPr>
          <w:rFonts w:ascii="Arial" w:hAnsi="Arial" w:cs="Arial"/>
          <w:sz w:val="22"/>
          <w:szCs w:val="22"/>
          <w:lang w:eastAsia="en-AU"/>
        </w:rPr>
        <w:t>the introduced</w:t>
      </w:r>
      <w:r w:rsidR="00845A0D">
        <w:rPr>
          <w:rFonts w:ascii="Arial" w:hAnsi="Arial" w:cs="Arial"/>
          <w:sz w:val="22"/>
          <w:szCs w:val="22"/>
          <w:lang w:eastAsia="en-AU"/>
        </w:rPr>
        <w:t xml:space="preserve"> Black Rat (</w:t>
      </w:r>
      <w:r w:rsidR="00407B68" w:rsidRPr="00DC1466">
        <w:rPr>
          <w:rFonts w:ascii="Arial" w:hAnsi="Arial" w:cs="Arial"/>
          <w:i/>
          <w:sz w:val="22"/>
          <w:szCs w:val="22"/>
          <w:lang w:eastAsia="en-AU"/>
        </w:rPr>
        <w:t>Rattus rattus</w:t>
      </w:r>
      <w:r w:rsidR="004979BD">
        <w:rPr>
          <w:rFonts w:ascii="Arial" w:hAnsi="Arial" w:cs="Arial"/>
          <w:sz w:val="22"/>
          <w:szCs w:val="22"/>
          <w:lang w:eastAsia="en-AU"/>
        </w:rPr>
        <w:t>)</w:t>
      </w:r>
      <w:r>
        <w:rPr>
          <w:rFonts w:ascii="Arial" w:hAnsi="Arial" w:cs="Arial"/>
          <w:sz w:val="22"/>
          <w:szCs w:val="22"/>
          <w:lang w:eastAsia="en-AU"/>
        </w:rPr>
        <w:t xml:space="preserve"> (Pyke </w:t>
      </w:r>
      <w:r w:rsidR="00093856">
        <w:rPr>
          <w:rFonts w:ascii="Arial" w:hAnsi="Arial" w:cs="Arial"/>
          <w:sz w:val="22"/>
          <w:szCs w:val="22"/>
          <w:lang w:eastAsia="en-AU"/>
        </w:rPr>
        <w:t xml:space="preserve">&amp; </w:t>
      </w:r>
      <w:r>
        <w:rPr>
          <w:rFonts w:ascii="Arial" w:hAnsi="Arial" w:cs="Arial"/>
          <w:sz w:val="22"/>
          <w:szCs w:val="22"/>
          <w:lang w:eastAsia="en-AU"/>
        </w:rPr>
        <w:t>Re</w:t>
      </w:r>
      <w:r w:rsidR="00274A09">
        <w:rPr>
          <w:rFonts w:ascii="Arial" w:hAnsi="Arial" w:cs="Arial"/>
          <w:sz w:val="22"/>
          <w:szCs w:val="22"/>
          <w:lang w:eastAsia="en-AU"/>
        </w:rPr>
        <w:t>ad</w:t>
      </w:r>
      <w:r>
        <w:rPr>
          <w:rFonts w:ascii="Arial" w:hAnsi="Arial" w:cs="Arial"/>
          <w:sz w:val="22"/>
          <w:szCs w:val="22"/>
          <w:lang w:eastAsia="en-AU"/>
        </w:rPr>
        <w:t xml:space="preserve"> 2002</w:t>
      </w:r>
      <w:r w:rsidR="005D1BDF">
        <w:rPr>
          <w:rFonts w:ascii="Arial" w:hAnsi="Arial" w:cs="Arial"/>
          <w:sz w:val="22"/>
          <w:szCs w:val="22"/>
          <w:lang w:eastAsia="en-AU"/>
        </w:rPr>
        <w:t>;</w:t>
      </w:r>
      <w:r w:rsidR="005D1BDF" w:rsidRPr="005D1BDF">
        <w:rPr>
          <w:rFonts w:ascii="Arial" w:hAnsi="Arial" w:cs="Arial"/>
          <w:sz w:val="22"/>
          <w:szCs w:val="22"/>
          <w:lang w:eastAsia="en-AU"/>
        </w:rPr>
        <w:t xml:space="preserve"> </w:t>
      </w:r>
      <w:r w:rsidR="005D1BDF">
        <w:rPr>
          <w:rFonts w:ascii="Arial" w:hAnsi="Arial" w:cs="Arial"/>
          <w:sz w:val="22"/>
          <w:szCs w:val="22"/>
          <w:lang w:eastAsia="en-AU"/>
        </w:rPr>
        <w:t xml:space="preserve">Meek et al. 2013; Meek </w:t>
      </w:r>
      <w:r w:rsidR="00CA1462">
        <w:rPr>
          <w:rFonts w:ascii="Arial" w:hAnsi="Arial" w:cs="Arial"/>
          <w:sz w:val="22"/>
          <w:szCs w:val="22"/>
          <w:lang w:eastAsia="en-AU"/>
        </w:rPr>
        <w:t xml:space="preserve">&amp; </w:t>
      </w:r>
      <w:r w:rsidR="005D1BDF">
        <w:rPr>
          <w:rFonts w:ascii="Arial" w:hAnsi="Arial" w:cs="Arial"/>
          <w:sz w:val="22"/>
          <w:szCs w:val="22"/>
          <w:lang w:eastAsia="en-AU"/>
        </w:rPr>
        <w:t>Vernes 2016</w:t>
      </w:r>
      <w:r>
        <w:rPr>
          <w:rFonts w:ascii="Arial" w:hAnsi="Arial" w:cs="Arial"/>
          <w:sz w:val="22"/>
          <w:szCs w:val="22"/>
          <w:lang w:eastAsia="en-AU"/>
        </w:rPr>
        <w:t>).</w:t>
      </w:r>
      <w:r w:rsidR="00407B68">
        <w:rPr>
          <w:rFonts w:ascii="Arial" w:hAnsi="Arial" w:cs="Arial"/>
          <w:sz w:val="22"/>
          <w:szCs w:val="22"/>
          <w:lang w:eastAsia="en-AU"/>
        </w:rPr>
        <w:t xml:space="preserve"> </w:t>
      </w:r>
    </w:p>
    <w:p w14:paraId="5E80CB6B" w14:textId="77777777" w:rsidR="005E09FF" w:rsidRDefault="005E09FF" w:rsidP="005E09FF">
      <w:pPr>
        <w:pStyle w:val="Normal12pt"/>
        <w:spacing w:after="0"/>
        <w:rPr>
          <w:rFonts w:ascii="Arial" w:hAnsi="Arial" w:cs="Arial"/>
          <w:sz w:val="22"/>
          <w:szCs w:val="22"/>
          <w:lang w:eastAsia="en-AU"/>
        </w:rPr>
      </w:pPr>
    </w:p>
    <w:p w14:paraId="0E08B319" w14:textId="2880C24A" w:rsidR="005E09FF" w:rsidRDefault="00711FCF" w:rsidP="005E09FF">
      <w:pPr>
        <w:pStyle w:val="Normal12pt"/>
        <w:spacing w:after="0"/>
        <w:rPr>
          <w:rFonts w:ascii="Arial" w:hAnsi="Arial" w:cs="Arial"/>
          <w:sz w:val="22"/>
          <w:szCs w:val="22"/>
          <w:lang w:eastAsia="en-AU"/>
        </w:rPr>
      </w:pPr>
      <w:r>
        <w:rPr>
          <w:rFonts w:ascii="Arial" w:hAnsi="Arial" w:cs="Arial"/>
          <w:sz w:val="22"/>
          <w:szCs w:val="22"/>
          <w:lang w:eastAsia="en-AU"/>
        </w:rPr>
        <w:t>Adults weigh</w:t>
      </w:r>
      <w:r w:rsidR="005E09FF">
        <w:rPr>
          <w:rFonts w:ascii="Arial" w:hAnsi="Arial" w:cs="Arial"/>
          <w:sz w:val="22"/>
          <w:szCs w:val="22"/>
          <w:lang w:eastAsia="en-AU"/>
        </w:rPr>
        <w:t xml:space="preserve"> 9</w:t>
      </w:r>
      <w:r w:rsidR="00407B68">
        <w:rPr>
          <w:rFonts w:ascii="Arial" w:hAnsi="Arial" w:cs="Arial"/>
          <w:sz w:val="22"/>
          <w:szCs w:val="22"/>
          <w:lang w:eastAsia="en-AU"/>
        </w:rPr>
        <w:t>0–1</w:t>
      </w:r>
      <w:r w:rsidR="005E09FF">
        <w:rPr>
          <w:rFonts w:ascii="Arial" w:hAnsi="Arial" w:cs="Arial"/>
          <w:sz w:val="22"/>
          <w:szCs w:val="22"/>
          <w:lang w:eastAsia="en-AU"/>
        </w:rPr>
        <w:t>0</w:t>
      </w:r>
      <w:r w:rsidR="005E09FF" w:rsidRPr="00D01239">
        <w:rPr>
          <w:rFonts w:ascii="Arial" w:hAnsi="Arial" w:cs="Arial"/>
          <w:sz w:val="22"/>
          <w:szCs w:val="22"/>
          <w:lang w:eastAsia="en-AU"/>
        </w:rPr>
        <w:t>0</w:t>
      </w:r>
      <w:r w:rsidR="00DB134B">
        <w:rPr>
          <w:rFonts w:ascii="Arial" w:hAnsi="Arial" w:cs="Arial"/>
          <w:sz w:val="22"/>
          <w:szCs w:val="22"/>
          <w:lang w:eastAsia="en-AU"/>
        </w:rPr>
        <w:t xml:space="preserve"> </w:t>
      </w:r>
      <w:r w:rsidR="005E09FF" w:rsidRPr="00D01239">
        <w:rPr>
          <w:rFonts w:ascii="Arial" w:hAnsi="Arial" w:cs="Arial"/>
          <w:sz w:val="22"/>
          <w:szCs w:val="22"/>
          <w:lang w:eastAsia="en-AU"/>
        </w:rPr>
        <w:t xml:space="preserve">g, </w:t>
      </w:r>
      <w:r w:rsidR="005E09FF">
        <w:rPr>
          <w:rFonts w:ascii="Arial" w:hAnsi="Arial" w:cs="Arial"/>
          <w:sz w:val="22"/>
          <w:szCs w:val="22"/>
          <w:lang w:eastAsia="en-AU"/>
        </w:rPr>
        <w:t xml:space="preserve">with a </w:t>
      </w:r>
      <w:r w:rsidR="005E09FF" w:rsidRPr="00D01239">
        <w:rPr>
          <w:rFonts w:ascii="Arial" w:hAnsi="Arial" w:cs="Arial"/>
          <w:sz w:val="22"/>
          <w:szCs w:val="22"/>
          <w:lang w:eastAsia="en-AU"/>
        </w:rPr>
        <w:t xml:space="preserve">head-body length </w:t>
      </w:r>
      <w:r w:rsidR="005E09FF">
        <w:rPr>
          <w:rFonts w:ascii="Arial" w:hAnsi="Arial" w:cs="Arial"/>
          <w:sz w:val="22"/>
          <w:szCs w:val="22"/>
          <w:lang w:eastAsia="en-AU"/>
        </w:rPr>
        <w:t xml:space="preserve">of </w:t>
      </w:r>
      <w:r w:rsidR="005E09FF" w:rsidRPr="00D01239">
        <w:rPr>
          <w:rFonts w:ascii="Arial" w:hAnsi="Arial" w:cs="Arial"/>
          <w:sz w:val="22"/>
          <w:szCs w:val="22"/>
          <w:lang w:eastAsia="en-AU"/>
        </w:rPr>
        <w:t>1</w:t>
      </w:r>
      <w:r w:rsidR="005E09FF">
        <w:rPr>
          <w:rFonts w:ascii="Arial" w:hAnsi="Arial" w:cs="Arial"/>
          <w:sz w:val="22"/>
          <w:szCs w:val="22"/>
          <w:lang w:eastAsia="en-AU"/>
        </w:rPr>
        <w:t>30</w:t>
      </w:r>
      <w:r w:rsidR="005E09FF" w:rsidRPr="00D01239">
        <w:rPr>
          <w:rFonts w:ascii="Arial" w:hAnsi="Arial" w:cs="Arial"/>
          <w:sz w:val="22"/>
          <w:szCs w:val="22"/>
          <w:lang w:eastAsia="en-AU"/>
        </w:rPr>
        <w:t>–170 mm and tail</w:t>
      </w:r>
      <w:r w:rsidR="005E09FF">
        <w:rPr>
          <w:rFonts w:ascii="Arial" w:hAnsi="Arial" w:cs="Arial"/>
          <w:sz w:val="22"/>
          <w:szCs w:val="22"/>
          <w:lang w:eastAsia="en-AU"/>
        </w:rPr>
        <w:t xml:space="preserve"> </w:t>
      </w:r>
      <w:r w:rsidR="005E09FF" w:rsidRPr="00D01239">
        <w:rPr>
          <w:rFonts w:ascii="Arial" w:hAnsi="Arial" w:cs="Arial"/>
          <w:sz w:val="22"/>
          <w:szCs w:val="22"/>
          <w:lang w:eastAsia="en-AU"/>
        </w:rPr>
        <w:t xml:space="preserve">length </w:t>
      </w:r>
      <w:r w:rsidR="00E11BCA">
        <w:rPr>
          <w:rFonts w:ascii="Arial" w:hAnsi="Arial" w:cs="Arial"/>
          <w:sz w:val="22"/>
          <w:szCs w:val="22"/>
          <w:lang w:eastAsia="en-AU"/>
        </w:rPr>
        <w:t>of</w:t>
      </w:r>
      <w:r w:rsidR="005E09FF" w:rsidRPr="00D01239">
        <w:rPr>
          <w:rFonts w:ascii="Arial" w:hAnsi="Arial" w:cs="Arial"/>
          <w:sz w:val="22"/>
          <w:szCs w:val="22"/>
          <w:lang w:eastAsia="en-AU"/>
        </w:rPr>
        <w:t xml:space="preserve"> </w:t>
      </w:r>
      <w:r w:rsidR="002218F3">
        <w:rPr>
          <w:rFonts w:ascii="Arial" w:hAnsi="Arial" w:cs="Arial"/>
          <w:sz w:val="22"/>
          <w:szCs w:val="22"/>
          <w:lang w:eastAsia="en-AU"/>
        </w:rPr>
        <w:br/>
      </w:r>
      <w:r w:rsidR="005E09FF" w:rsidRPr="00D01239">
        <w:rPr>
          <w:rFonts w:ascii="Arial" w:hAnsi="Arial" w:cs="Arial"/>
          <w:sz w:val="22"/>
          <w:szCs w:val="22"/>
          <w:lang w:eastAsia="en-AU"/>
        </w:rPr>
        <w:t>110–150 mm (</w:t>
      </w:r>
      <w:r w:rsidR="005E09FF" w:rsidRPr="00C94A6A">
        <w:rPr>
          <w:rFonts w:ascii="Arial" w:hAnsi="Arial" w:cs="Arial"/>
          <w:sz w:val="22"/>
          <w:szCs w:val="22"/>
          <w:lang w:eastAsia="en-AU"/>
        </w:rPr>
        <w:t>Kirkpatrick 1995</w:t>
      </w:r>
      <w:r w:rsidR="005E09FF" w:rsidRPr="00D01239">
        <w:rPr>
          <w:rFonts w:ascii="Arial" w:hAnsi="Arial" w:cs="Arial"/>
          <w:sz w:val="22"/>
          <w:szCs w:val="22"/>
          <w:lang w:eastAsia="en-AU"/>
        </w:rPr>
        <w:t>).</w:t>
      </w:r>
      <w:r w:rsidR="005E09FF">
        <w:rPr>
          <w:rFonts w:ascii="Arial" w:hAnsi="Arial" w:cs="Arial"/>
          <w:sz w:val="22"/>
          <w:szCs w:val="22"/>
          <w:lang w:eastAsia="en-AU"/>
        </w:rPr>
        <w:t xml:space="preserve"> The fur is brownish-grey above and </w:t>
      </w:r>
      <w:r w:rsidR="00BC3DB8">
        <w:rPr>
          <w:rFonts w:ascii="Arial" w:hAnsi="Arial" w:cs="Arial"/>
          <w:sz w:val="22"/>
          <w:szCs w:val="22"/>
          <w:lang w:eastAsia="en-AU"/>
        </w:rPr>
        <w:t xml:space="preserve">beige </w:t>
      </w:r>
      <w:r w:rsidR="005E09FF">
        <w:rPr>
          <w:rFonts w:ascii="Arial" w:hAnsi="Arial" w:cs="Arial"/>
          <w:sz w:val="22"/>
          <w:szCs w:val="22"/>
          <w:lang w:eastAsia="en-AU"/>
        </w:rPr>
        <w:t xml:space="preserve">to greyish-white below. The tail is two toned, being dark brown above and white below, and the feet are distinctly white, with </w:t>
      </w:r>
      <w:r w:rsidR="005E09FF" w:rsidRPr="00D01239">
        <w:rPr>
          <w:rFonts w:ascii="Arial" w:hAnsi="Arial" w:cs="Arial"/>
          <w:sz w:val="22"/>
          <w:szCs w:val="22"/>
          <w:lang w:eastAsia="en-AU"/>
        </w:rPr>
        <w:t>the fifth toe of</w:t>
      </w:r>
      <w:r w:rsidR="005E09FF">
        <w:rPr>
          <w:rFonts w:ascii="Arial" w:hAnsi="Arial" w:cs="Arial"/>
          <w:sz w:val="22"/>
          <w:szCs w:val="22"/>
          <w:lang w:eastAsia="en-AU"/>
        </w:rPr>
        <w:t xml:space="preserve"> </w:t>
      </w:r>
      <w:r w:rsidR="005E09FF" w:rsidRPr="00D01239">
        <w:rPr>
          <w:rFonts w:ascii="Arial" w:hAnsi="Arial" w:cs="Arial"/>
          <w:sz w:val="22"/>
          <w:szCs w:val="22"/>
          <w:lang w:eastAsia="en-AU"/>
        </w:rPr>
        <w:t xml:space="preserve">the hind foot </w:t>
      </w:r>
      <w:r w:rsidR="005E09FF">
        <w:rPr>
          <w:rFonts w:ascii="Arial" w:hAnsi="Arial" w:cs="Arial"/>
          <w:sz w:val="22"/>
          <w:szCs w:val="22"/>
          <w:lang w:eastAsia="en-AU"/>
        </w:rPr>
        <w:t xml:space="preserve">notably </w:t>
      </w:r>
      <w:r w:rsidR="005E09FF" w:rsidRPr="00D01239">
        <w:rPr>
          <w:rFonts w:ascii="Arial" w:hAnsi="Arial" w:cs="Arial"/>
          <w:sz w:val="22"/>
          <w:szCs w:val="22"/>
          <w:lang w:eastAsia="en-AU"/>
        </w:rPr>
        <w:t>join</w:t>
      </w:r>
      <w:r w:rsidR="005E09FF">
        <w:rPr>
          <w:rFonts w:ascii="Arial" w:hAnsi="Arial" w:cs="Arial"/>
          <w:sz w:val="22"/>
          <w:szCs w:val="22"/>
          <w:lang w:eastAsia="en-AU"/>
        </w:rPr>
        <w:t>ing</w:t>
      </w:r>
      <w:r w:rsidR="005E09FF" w:rsidRPr="00D01239">
        <w:rPr>
          <w:rFonts w:ascii="Arial" w:hAnsi="Arial" w:cs="Arial"/>
          <w:sz w:val="22"/>
          <w:szCs w:val="22"/>
          <w:lang w:eastAsia="en-AU"/>
        </w:rPr>
        <w:t xml:space="preserve"> well backward of </w:t>
      </w:r>
      <w:r w:rsidR="005E09FF">
        <w:rPr>
          <w:rFonts w:ascii="Arial" w:hAnsi="Arial" w:cs="Arial"/>
          <w:sz w:val="22"/>
          <w:szCs w:val="22"/>
          <w:lang w:eastAsia="en-AU"/>
        </w:rPr>
        <w:t>the other toes</w:t>
      </w:r>
      <w:r w:rsidR="005E09FF" w:rsidRPr="00D01239">
        <w:rPr>
          <w:rFonts w:ascii="Arial" w:hAnsi="Arial" w:cs="Arial"/>
          <w:sz w:val="22"/>
          <w:szCs w:val="22"/>
          <w:lang w:eastAsia="en-AU"/>
        </w:rPr>
        <w:t xml:space="preserve"> </w:t>
      </w:r>
      <w:r w:rsidR="00274A09">
        <w:rPr>
          <w:rFonts w:ascii="Arial" w:hAnsi="Arial" w:cs="Arial"/>
          <w:sz w:val="22"/>
          <w:szCs w:val="22"/>
          <w:lang w:eastAsia="en-AU"/>
        </w:rPr>
        <w:t xml:space="preserve">(Pyke </w:t>
      </w:r>
      <w:r w:rsidR="00093856">
        <w:rPr>
          <w:rFonts w:ascii="Arial" w:hAnsi="Arial" w:cs="Arial"/>
          <w:sz w:val="22"/>
          <w:szCs w:val="22"/>
          <w:lang w:eastAsia="en-AU"/>
        </w:rPr>
        <w:t xml:space="preserve">&amp; </w:t>
      </w:r>
      <w:r w:rsidR="00274A09">
        <w:rPr>
          <w:rFonts w:ascii="Arial" w:hAnsi="Arial" w:cs="Arial"/>
          <w:sz w:val="22"/>
          <w:szCs w:val="22"/>
          <w:lang w:eastAsia="en-AU"/>
        </w:rPr>
        <w:t>Read</w:t>
      </w:r>
      <w:r w:rsidR="005E09FF">
        <w:rPr>
          <w:rFonts w:ascii="Arial" w:hAnsi="Arial" w:cs="Arial"/>
          <w:sz w:val="22"/>
          <w:szCs w:val="22"/>
          <w:lang w:eastAsia="en-AU"/>
        </w:rPr>
        <w:t xml:space="preserve"> 2002).</w:t>
      </w:r>
      <w:r w:rsidR="005E09FF" w:rsidRPr="00D310AD">
        <w:rPr>
          <w:rFonts w:ascii="Arial" w:hAnsi="Arial" w:cs="Arial"/>
          <w:sz w:val="22"/>
          <w:szCs w:val="22"/>
          <w:lang w:eastAsia="en-AU"/>
        </w:rPr>
        <w:t xml:space="preserve"> </w:t>
      </w:r>
    </w:p>
    <w:p w14:paraId="7ECB76C8" w14:textId="77777777" w:rsidR="005E09FF" w:rsidRDefault="005E09FF" w:rsidP="005E09FF">
      <w:pPr>
        <w:autoSpaceDE w:val="0"/>
        <w:autoSpaceDN w:val="0"/>
        <w:adjustRightInd w:val="0"/>
        <w:rPr>
          <w:rFonts w:ascii="Arial" w:hAnsi="Arial" w:cs="Arial"/>
          <w:sz w:val="22"/>
          <w:szCs w:val="22"/>
          <w:lang w:eastAsia="en-AU"/>
        </w:rPr>
      </w:pPr>
    </w:p>
    <w:p w14:paraId="78D287B6" w14:textId="159ACA3D" w:rsidR="005E09FF" w:rsidRPr="00424584" w:rsidRDefault="005E09FF" w:rsidP="00C94A6A">
      <w:pPr>
        <w:autoSpaceDE w:val="0"/>
        <w:autoSpaceDN w:val="0"/>
        <w:adjustRightInd w:val="0"/>
      </w:pPr>
      <w:r>
        <w:rPr>
          <w:rFonts w:ascii="Arial" w:hAnsi="Arial" w:cs="Arial"/>
          <w:sz w:val="22"/>
          <w:szCs w:val="22"/>
          <w:lang w:eastAsia="en-AU"/>
        </w:rPr>
        <w:t xml:space="preserve">The </w:t>
      </w:r>
      <w:r w:rsidR="004E2025">
        <w:rPr>
          <w:rFonts w:ascii="Arial" w:hAnsi="Arial" w:cs="Arial"/>
          <w:sz w:val="22"/>
          <w:szCs w:val="22"/>
          <w:lang w:eastAsia="en-AU"/>
        </w:rPr>
        <w:t xml:space="preserve">Hastings </w:t>
      </w:r>
      <w:r w:rsidR="00DB134B">
        <w:rPr>
          <w:rFonts w:ascii="Arial" w:hAnsi="Arial" w:cs="Arial"/>
          <w:sz w:val="22"/>
          <w:szCs w:val="22"/>
          <w:lang w:eastAsia="en-AU"/>
        </w:rPr>
        <w:t>River</w:t>
      </w:r>
      <w:r w:rsidR="004E2025">
        <w:rPr>
          <w:rFonts w:ascii="Arial" w:hAnsi="Arial" w:cs="Arial"/>
          <w:sz w:val="22"/>
          <w:szCs w:val="22"/>
          <w:lang w:eastAsia="en-AU"/>
        </w:rPr>
        <w:t xml:space="preserve"> </w:t>
      </w:r>
      <w:r w:rsidR="00407B68">
        <w:rPr>
          <w:rFonts w:ascii="Arial" w:hAnsi="Arial" w:cs="Arial"/>
          <w:sz w:val="22"/>
          <w:szCs w:val="22"/>
          <w:lang w:eastAsia="en-AU"/>
        </w:rPr>
        <w:t>Mouse</w:t>
      </w:r>
      <w:r>
        <w:rPr>
          <w:rFonts w:ascii="Arial" w:hAnsi="Arial" w:cs="Arial"/>
          <w:sz w:val="22"/>
          <w:szCs w:val="22"/>
          <w:lang w:eastAsia="en-AU"/>
        </w:rPr>
        <w:t xml:space="preserve"> can be distinguished from other roden</w:t>
      </w:r>
      <w:r w:rsidR="00C94A6A">
        <w:rPr>
          <w:rFonts w:ascii="Arial" w:hAnsi="Arial" w:cs="Arial"/>
          <w:sz w:val="22"/>
          <w:szCs w:val="22"/>
          <w:lang w:eastAsia="en-AU"/>
        </w:rPr>
        <w:t xml:space="preserve">ts found in sympatry by its </w:t>
      </w:r>
      <w:r w:rsidR="004E2025">
        <w:rPr>
          <w:rFonts w:ascii="Arial" w:hAnsi="Arial" w:cs="Arial"/>
          <w:sz w:val="22"/>
          <w:szCs w:val="22"/>
          <w:lang w:eastAsia="en-AU"/>
        </w:rPr>
        <w:br/>
      </w:r>
      <w:r w:rsidR="00C94A6A">
        <w:rPr>
          <w:rFonts w:ascii="Arial" w:hAnsi="Arial" w:cs="Arial"/>
          <w:sz w:val="22"/>
          <w:szCs w:val="22"/>
          <w:lang w:eastAsia="en-AU"/>
        </w:rPr>
        <w:t>two-</w:t>
      </w:r>
      <w:r>
        <w:rPr>
          <w:rFonts w:ascii="Arial" w:hAnsi="Arial" w:cs="Arial"/>
          <w:sz w:val="22"/>
          <w:szCs w:val="22"/>
          <w:lang w:eastAsia="en-AU"/>
        </w:rPr>
        <w:t xml:space="preserve">toned tail and narrow </w:t>
      </w:r>
      <w:r w:rsidR="00795ED6">
        <w:rPr>
          <w:rFonts w:ascii="Arial" w:hAnsi="Arial" w:cs="Arial"/>
          <w:sz w:val="22"/>
          <w:szCs w:val="22"/>
          <w:lang w:eastAsia="en-AU"/>
        </w:rPr>
        <w:t xml:space="preserve">1 </w:t>
      </w:r>
      <w:r>
        <w:rPr>
          <w:rFonts w:ascii="Arial" w:hAnsi="Arial" w:cs="Arial"/>
          <w:sz w:val="22"/>
          <w:szCs w:val="22"/>
          <w:lang w:eastAsia="en-AU"/>
        </w:rPr>
        <w:t xml:space="preserve">mm band of black fur surrounding the eye </w:t>
      </w:r>
      <w:r w:rsidRPr="00D01239">
        <w:rPr>
          <w:rFonts w:ascii="Arial" w:hAnsi="Arial" w:cs="Arial"/>
          <w:sz w:val="22"/>
          <w:szCs w:val="22"/>
          <w:lang w:eastAsia="en-AU"/>
        </w:rPr>
        <w:t>(</w:t>
      </w:r>
      <w:r w:rsidRPr="003A7787">
        <w:rPr>
          <w:rFonts w:ascii="Arial" w:hAnsi="Arial" w:cs="Arial"/>
          <w:sz w:val="22"/>
          <w:szCs w:val="22"/>
          <w:lang w:eastAsia="en-AU"/>
        </w:rPr>
        <w:t>Kirkpatrick 1995;</w:t>
      </w:r>
      <w:r w:rsidR="00274A09">
        <w:rPr>
          <w:rFonts w:ascii="Arial" w:hAnsi="Arial" w:cs="Arial"/>
          <w:sz w:val="22"/>
          <w:szCs w:val="22"/>
          <w:lang w:eastAsia="en-AU"/>
        </w:rPr>
        <w:t xml:space="preserve"> Pyke </w:t>
      </w:r>
      <w:r w:rsidR="00093856">
        <w:rPr>
          <w:rFonts w:ascii="Arial" w:hAnsi="Arial" w:cs="Arial"/>
          <w:sz w:val="22"/>
          <w:szCs w:val="22"/>
          <w:lang w:eastAsia="en-AU"/>
        </w:rPr>
        <w:t>&amp;</w:t>
      </w:r>
      <w:r w:rsidR="00274A09">
        <w:rPr>
          <w:rFonts w:ascii="Arial" w:hAnsi="Arial" w:cs="Arial"/>
          <w:sz w:val="22"/>
          <w:szCs w:val="22"/>
          <w:lang w:eastAsia="en-AU"/>
        </w:rPr>
        <w:t xml:space="preserve"> Read</w:t>
      </w:r>
      <w:r>
        <w:rPr>
          <w:rFonts w:ascii="Arial" w:hAnsi="Arial" w:cs="Arial"/>
          <w:sz w:val="22"/>
          <w:szCs w:val="22"/>
          <w:lang w:eastAsia="en-AU"/>
        </w:rPr>
        <w:t xml:space="preserve"> 2002</w:t>
      </w:r>
      <w:r w:rsidRPr="00D01239">
        <w:rPr>
          <w:rFonts w:ascii="Arial" w:hAnsi="Arial" w:cs="Arial"/>
          <w:sz w:val="22"/>
          <w:szCs w:val="22"/>
          <w:lang w:eastAsia="en-AU"/>
        </w:rPr>
        <w:t>).</w:t>
      </w:r>
      <w:r>
        <w:rPr>
          <w:rFonts w:ascii="Arial" w:hAnsi="Arial" w:cs="Arial"/>
          <w:sz w:val="22"/>
          <w:szCs w:val="22"/>
          <w:lang w:eastAsia="en-AU"/>
        </w:rPr>
        <w:t xml:space="preserve"> Other distinguishing features include adult females </w:t>
      </w:r>
      <w:r w:rsidRPr="0043328D">
        <w:rPr>
          <w:rFonts w:ascii="Arial" w:hAnsi="Arial" w:cs="Arial"/>
          <w:sz w:val="22"/>
          <w:szCs w:val="22"/>
          <w:lang w:eastAsia="en-AU"/>
        </w:rPr>
        <w:t xml:space="preserve">having four teats instead of </w:t>
      </w:r>
      <w:r w:rsidR="008B5B61">
        <w:rPr>
          <w:rFonts w:ascii="Arial" w:hAnsi="Arial" w:cs="Arial"/>
          <w:sz w:val="22"/>
          <w:szCs w:val="22"/>
          <w:lang w:eastAsia="en-AU"/>
        </w:rPr>
        <w:t>eight</w:t>
      </w:r>
      <w:r w:rsidR="00CB7926">
        <w:rPr>
          <w:rFonts w:ascii="Arial" w:hAnsi="Arial" w:cs="Arial"/>
          <w:sz w:val="22"/>
          <w:szCs w:val="22"/>
          <w:lang w:eastAsia="en-AU"/>
        </w:rPr>
        <w:t xml:space="preserve"> or </w:t>
      </w:r>
      <w:r w:rsidR="008B5B61">
        <w:rPr>
          <w:rFonts w:ascii="Arial" w:hAnsi="Arial" w:cs="Arial"/>
          <w:sz w:val="22"/>
          <w:szCs w:val="22"/>
          <w:lang w:eastAsia="en-AU"/>
        </w:rPr>
        <w:t>ten</w:t>
      </w:r>
      <w:r w:rsidRPr="0043328D">
        <w:rPr>
          <w:rFonts w:ascii="Arial" w:hAnsi="Arial" w:cs="Arial"/>
          <w:sz w:val="22"/>
          <w:szCs w:val="22"/>
          <w:lang w:eastAsia="en-AU"/>
        </w:rPr>
        <w:t xml:space="preserve"> </w:t>
      </w:r>
      <w:r w:rsidR="000C1573">
        <w:rPr>
          <w:rFonts w:ascii="Arial" w:hAnsi="Arial" w:cs="Arial"/>
          <w:sz w:val="22"/>
          <w:szCs w:val="22"/>
          <w:lang w:eastAsia="en-AU"/>
        </w:rPr>
        <w:t xml:space="preserve">as </w:t>
      </w:r>
      <w:r w:rsidRPr="0043328D">
        <w:rPr>
          <w:rFonts w:ascii="Arial" w:hAnsi="Arial" w:cs="Arial"/>
          <w:sz w:val="22"/>
          <w:szCs w:val="22"/>
          <w:lang w:eastAsia="en-AU"/>
        </w:rPr>
        <w:t xml:space="preserve">in </w:t>
      </w:r>
      <w:r w:rsidR="00CA0A77">
        <w:rPr>
          <w:rFonts w:ascii="Arial" w:hAnsi="Arial" w:cs="Arial"/>
          <w:sz w:val="22"/>
          <w:szCs w:val="22"/>
          <w:lang w:eastAsia="en-AU"/>
        </w:rPr>
        <w:t xml:space="preserve">the </w:t>
      </w:r>
      <w:r w:rsidR="00CA0A77" w:rsidRPr="00CA0A77">
        <w:rPr>
          <w:rFonts w:ascii="Arial" w:hAnsi="Arial" w:cs="Arial"/>
          <w:i/>
          <w:sz w:val="22"/>
          <w:szCs w:val="22"/>
          <w:lang w:eastAsia="en-AU"/>
        </w:rPr>
        <w:t>Rattus</w:t>
      </w:r>
      <w:r w:rsidR="00CA0A77">
        <w:rPr>
          <w:rFonts w:ascii="Arial" w:hAnsi="Arial" w:cs="Arial"/>
          <w:sz w:val="22"/>
          <w:szCs w:val="22"/>
          <w:lang w:eastAsia="en-AU"/>
        </w:rPr>
        <w:t xml:space="preserve"> species </w:t>
      </w:r>
      <w:r w:rsidRPr="00D01239">
        <w:rPr>
          <w:rFonts w:ascii="Arial" w:hAnsi="Arial" w:cs="Arial"/>
          <w:sz w:val="22"/>
          <w:szCs w:val="22"/>
          <w:lang w:eastAsia="en-AU"/>
        </w:rPr>
        <w:t>(</w:t>
      </w:r>
      <w:r w:rsidR="00FC5CF3">
        <w:rPr>
          <w:rFonts w:ascii="Arial" w:hAnsi="Arial" w:cs="Arial"/>
          <w:sz w:val="22"/>
          <w:szCs w:val="22"/>
          <w:lang w:eastAsia="en-AU"/>
        </w:rPr>
        <w:t xml:space="preserve">Tweedie </w:t>
      </w:r>
      <w:r w:rsidR="00093856">
        <w:rPr>
          <w:rFonts w:ascii="Arial" w:hAnsi="Arial" w:cs="Arial"/>
          <w:sz w:val="22"/>
          <w:szCs w:val="22"/>
          <w:lang w:eastAsia="en-AU"/>
        </w:rPr>
        <w:t xml:space="preserve">&amp; </w:t>
      </w:r>
      <w:r w:rsidR="00FC5CF3">
        <w:rPr>
          <w:rFonts w:ascii="Arial" w:hAnsi="Arial" w:cs="Arial"/>
          <w:sz w:val="22"/>
          <w:szCs w:val="22"/>
          <w:lang w:eastAsia="en-AU"/>
        </w:rPr>
        <w:t xml:space="preserve">York 1993; </w:t>
      </w:r>
      <w:r w:rsidR="00B96B8A">
        <w:rPr>
          <w:rFonts w:ascii="Arial" w:hAnsi="Arial" w:cs="Arial"/>
          <w:sz w:val="22"/>
          <w:szCs w:val="22"/>
          <w:lang w:eastAsia="en-AU"/>
        </w:rPr>
        <w:t xml:space="preserve">Pyke </w:t>
      </w:r>
      <w:r w:rsidR="00093856">
        <w:rPr>
          <w:rFonts w:ascii="Arial" w:hAnsi="Arial" w:cs="Arial"/>
          <w:sz w:val="22"/>
          <w:szCs w:val="22"/>
          <w:lang w:eastAsia="en-AU"/>
        </w:rPr>
        <w:t>&amp;</w:t>
      </w:r>
      <w:r w:rsidR="00B96B8A">
        <w:rPr>
          <w:rFonts w:ascii="Arial" w:hAnsi="Arial" w:cs="Arial"/>
          <w:sz w:val="22"/>
          <w:szCs w:val="22"/>
          <w:lang w:eastAsia="en-AU"/>
        </w:rPr>
        <w:t xml:space="preserve"> Read</w:t>
      </w:r>
      <w:r>
        <w:rPr>
          <w:rFonts w:ascii="Arial" w:hAnsi="Arial" w:cs="Arial"/>
          <w:sz w:val="22"/>
          <w:szCs w:val="22"/>
          <w:lang w:eastAsia="en-AU"/>
        </w:rPr>
        <w:t xml:space="preserve"> 2002</w:t>
      </w:r>
      <w:r w:rsidRPr="00D01239">
        <w:rPr>
          <w:rFonts w:ascii="Arial" w:hAnsi="Arial" w:cs="Arial"/>
          <w:sz w:val="22"/>
          <w:szCs w:val="22"/>
          <w:lang w:eastAsia="en-AU"/>
        </w:rPr>
        <w:t>).</w:t>
      </w:r>
      <w:r>
        <w:rPr>
          <w:rFonts w:ascii="Arial" w:hAnsi="Arial" w:cs="Arial"/>
          <w:sz w:val="22"/>
          <w:szCs w:val="22"/>
          <w:lang w:eastAsia="en-AU"/>
        </w:rPr>
        <w:t xml:space="preserve"> </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40F5D1F2" w14:textId="6EAA6626" w:rsidR="00980772" w:rsidRDefault="009A1D7C" w:rsidP="00980772">
      <w:pPr>
        <w:rPr>
          <w:rFonts w:ascii="Arial" w:hAnsi="Arial" w:cs="Arial"/>
          <w:color w:val="000000" w:themeColor="text1"/>
          <w:sz w:val="22"/>
          <w:szCs w:val="22"/>
        </w:rPr>
      </w:pPr>
      <w:r>
        <w:rPr>
          <w:rFonts w:ascii="Arial" w:hAnsi="Arial" w:cs="Arial"/>
          <w:color w:val="000000" w:themeColor="text1"/>
          <w:sz w:val="22"/>
          <w:szCs w:val="22"/>
        </w:rPr>
        <w:t xml:space="preserve">The Hastings River </w:t>
      </w:r>
      <w:r w:rsidR="00407B68">
        <w:rPr>
          <w:rFonts w:ascii="Arial" w:hAnsi="Arial" w:cs="Arial"/>
          <w:color w:val="000000" w:themeColor="text1"/>
          <w:sz w:val="22"/>
          <w:szCs w:val="22"/>
        </w:rPr>
        <w:t>Mouse</w:t>
      </w:r>
      <w:r w:rsidR="00980772" w:rsidRPr="0090624C">
        <w:rPr>
          <w:rFonts w:ascii="Arial" w:hAnsi="Arial" w:cs="Arial"/>
          <w:color w:val="000000" w:themeColor="text1"/>
          <w:sz w:val="22"/>
          <w:szCs w:val="22"/>
        </w:rPr>
        <w:t xml:space="preserve"> </w:t>
      </w:r>
      <w:r w:rsidR="00980772">
        <w:rPr>
          <w:rFonts w:ascii="Arial" w:hAnsi="Arial" w:cs="Arial"/>
          <w:color w:val="000000" w:themeColor="text1"/>
          <w:sz w:val="22"/>
          <w:szCs w:val="22"/>
        </w:rPr>
        <w:t>is endemic to Australia</w:t>
      </w:r>
      <w:r>
        <w:rPr>
          <w:rFonts w:ascii="Arial" w:hAnsi="Arial" w:cs="Arial"/>
          <w:color w:val="000000" w:themeColor="text1"/>
          <w:sz w:val="22"/>
          <w:szCs w:val="22"/>
        </w:rPr>
        <w:t>. It i</w:t>
      </w:r>
      <w:r w:rsidR="00980772">
        <w:rPr>
          <w:rFonts w:ascii="Arial" w:hAnsi="Arial" w:cs="Arial"/>
          <w:color w:val="000000" w:themeColor="text1"/>
          <w:sz w:val="22"/>
          <w:szCs w:val="22"/>
        </w:rPr>
        <w:t xml:space="preserve">s patchily distributed </w:t>
      </w:r>
      <w:r w:rsidR="00274A09">
        <w:rPr>
          <w:rFonts w:ascii="Arial" w:hAnsi="Arial" w:cs="Arial"/>
          <w:color w:val="000000" w:themeColor="text1"/>
          <w:sz w:val="22"/>
          <w:szCs w:val="22"/>
        </w:rPr>
        <w:t>along</w:t>
      </w:r>
      <w:r w:rsidR="00BA74EE">
        <w:rPr>
          <w:rFonts w:ascii="Arial" w:hAnsi="Arial" w:cs="Arial"/>
          <w:color w:val="000000" w:themeColor="text1"/>
          <w:sz w:val="22"/>
          <w:szCs w:val="22"/>
        </w:rPr>
        <w:t xml:space="preserve"> </w:t>
      </w:r>
      <w:r w:rsidR="00274A09">
        <w:rPr>
          <w:rFonts w:ascii="Arial" w:hAnsi="Arial" w:cs="Arial"/>
          <w:color w:val="000000" w:themeColor="text1"/>
          <w:sz w:val="22"/>
          <w:szCs w:val="22"/>
        </w:rPr>
        <w:t xml:space="preserve">a section of </w:t>
      </w:r>
      <w:r w:rsidR="00BA74EE">
        <w:rPr>
          <w:rFonts w:ascii="Arial" w:hAnsi="Arial" w:cs="Arial"/>
          <w:color w:val="000000" w:themeColor="text1"/>
          <w:sz w:val="22"/>
          <w:szCs w:val="22"/>
        </w:rPr>
        <w:t xml:space="preserve">the Great Dividing Range </w:t>
      </w:r>
      <w:r w:rsidR="00980772">
        <w:rPr>
          <w:rFonts w:ascii="Arial" w:hAnsi="Arial" w:cs="Arial"/>
          <w:color w:val="000000" w:themeColor="text1"/>
          <w:sz w:val="22"/>
          <w:szCs w:val="22"/>
        </w:rPr>
        <w:t>from north-east New South Wales to south-east Queensland, within a biogeographic subregi</w:t>
      </w:r>
      <w:r w:rsidR="006660A8">
        <w:rPr>
          <w:rFonts w:ascii="Arial" w:hAnsi="Arial" w:cs="Arial"/>
          <w:color w:val="000000" w:themeColor="text1"/>
          <w:sz w:val="22"/>
          <w:szCs w:val="22"/>
        </w:rPr>
        <w:t>on referred to as the Macleay-</w:t>
      </w:r>
      <w:r w:rsidR="00980772">
        <w:rPr>
          <w:rFonts w:ascii="Arial" w:hAnsi="Arial" w:cs="Arial"/>
          <w:color w:val="000000" w:themeColor="text1"/>
          <w:sz w:val="22"/>
          <w:szCs w:val="22"/>
        </w:rPr>
        <w:t>McPherson overlap zone (</w:t>
      </w:r>
      <w:r w:rsidR="008D08A1">
        <w:rPr>
          <w:rFonts w:ascii="Arial" w:hAnsi="Arial" w:cs="Arial"/>
          <w:color w:val="000000" w:themeColor="text1"/>
          <w:sz w:val="22"/>
          <w:szCs w:val="22"/>
        </w:rPr>
        <w:t xml:space="preserve">NSW </w:t>
      </w:r>
      <w:r w:rsidR="00EE6936">
        <w:rPr>
          <w:rFonts w:ascii="Arial" w:hAnsi="Arial" w:cs="Arial"/>
          <w:color w:val="000000" w:themeColor="text1"/>
          <w:sz w:val="22"/>
          <w:szCs w:val="22"/>
        </w:rPr>
        <w:t>DECC 2005</w:t>
      </w:r>
      <w:r w:rsidR="00980772">
        <w:rPr>
          <w:rFonts w:ascii="Arial" w:hAnsi="Arial" w:cs="Arial"/>
          <w:color w:val="000000" w:themeColor="text1"/>
          <w:sz w:val="22"/>
          <w:szCs w:val="22"/>
        </w:rPr>
        <w:t xml:space="preserve">). The present known range </w:t>
      </w:r>
      <w:r w:rsidR="006D379A">
        <w:rPr>
          <w:rFonts w:ascii="Arial" w:hAnsi="Arial" w:cs="Arial"/>
          <w:color w:val="000000" w:themeColor="text1"/>
          <w:sz w:val="22"/>
          <w:szCs w:val="22"/>
        </w:rPr>
        <w:t>is considered to be from</w:t>
      </w:r>
      <w:r w:rsidR="006B7D8E">
        <w:rPr>
          <w:rFonts w:ascii="Arial" w:hAnsi="Arial" w:cs="Arial"/>
          <w:color w:val="000000" w:themeColor="text1"/>
          <w:sz w:val="22"/>
          <w:szCs w:val="22"/>
        </w:rPr>
        <w:t xml:space="preserve"> Warwick</w:t>
      </w:r>
      <w:r w:rsidR="00697B1F">
        <w:rPr>
          <w:rFonts w:ascii="Arial" w:hAnsi="Arial" w:cs="Arial"/>
          <w:color w:val="000000" w:themeColor="text1"/>
          <w:sz w:val="22"/>
          <w:szCs w:val="22"/>
        </w:rPr>
        <w:t xml:space="preserve">, </w:t>
      </w:r>
      <w:r w:rsidR="006D379A">
        <w:rPr>
          <w:rFonts w:ascii="Arial" w:hAnsi="Arial" w:cs="Arial"/>
          <w:color w:val="000000" w:themeColor="text1"/>
          <w:sz w:val="22"/>
          <w:szCs w:val="22"/>
        </w:rPr>
        <w:t xml:space="preserve">Queensland to Muswellbrook, </w:t>
      </w:r>
      <w:r w:rsidR="006B7D8E">
        <w:rPr>
          <w:rFonts w:ascii="Arial" w:hAnsi="Arial" w:cs="Arial"/>
          <w:color w:val="000000" w:themeColor="text1"/>
          <w:sz w:val="22"/>
          <w:szCs w:val="22"/>
        </w:rPr>
        <w:t xml:space="preserve">New South Wales </w:t>
      </w:r>
      <w:r w:rsidR="006D379A">
        <w:rPr>
          <w:rFonts w:ascii="Arial" w:hAnsi="Arial" w:cs="Arial"/>
          <w:color w:val="000000" w:themeColor="text1"/>
          <w:sz w:val="22"/>
          <w:szCs w:val="22"/>
        </w:rPr>
        <w:t xml:space="preserve">(Woinarski et al. </w:t>
      </w:r>
      <w:r w:rsidR="00A52240">
        <w:rPr>
          <w:rFonts w:ascii="Arial" w:hAnsi="Arial" w:cs="Arial"/>
          <w:color w:val="000000" w:themeColor="text1"/>
          <w:sz w:val="22"/>
          <w:szCs w:val="22"/>
        </w:rPr>
        <w:t>2014</w:t>
      </w:r>
      <w:r w:rsidR="006D379A">
        <w:rPr>
          <w:rFonts w:ascii="Arial" w:hAnsi="Arial" w:cs="Arial"/>
          <w:color w:val="000000" w:themeColor="text1"/>
          <w:sz w:val="22"/>
          <w:szCs w:val="22"/>
        </w:rPr>
        <w:t>)</w:t>
      </w:r>
      <w:r w:rsidR="00481725">
        <w:rPr>
          <w:rFonts w:ascii="Arial" w:hAnsi="Arial" w:cs="Arial"/>
          <w:color w:val="000000" w:themeColor="text1"/>
          <w:sz w:val="22"/>
          <w:szCs w:val="22"/>
        </w:rPr>
        <w:t>. H</w:t>
      </w:r>
      <w:r w:rsidR="006D379A">
        <w:rPr>
          <w:rFonts w:ascii="Arial" w:hAnsi="Arial" w:cs="Arial"/>
          <w:color w:val="000000" w:themeColor="text1"/>
          <w:sz w:val="22"/>
          <w:szCs w:val="22"/>
        </w:rPr>
        <w:t xml:space="preserve">owever, Pyke </w:t>
      </w:r>
      <w:r w:rsidR="00093856">
        <w:rPr>
          <w:rFonts w:ascii="Arial" w:hAnsi="Arial" w:cs="Arial"/>
          <w:color w:val="000000" w:themeColor="text1"/>
          <w:sz w:val="22"/>
          <w:szCs w:val="22"/>
        </w:rPr>
        <w:t xml:space="preserve">&amp; </w:t>
      </w:r>
      <w:r w:rsidR="006D379A">
        <w:rPr>
          <w:rFonts w:ascii="Arial" w:hAnsi="Arial" w:cs="Arial"/>
          <w:color w:val="000000" w:themeColor="text1"/>
          <w:sz w:val="22"/>
          <w:szCs w:val="22"/>
        </w:rPr>
        <w:t xml:space="preserve">Read (2002) report the southernmost point of the range </w:t>
      </w:r>
      <w:r w:rsidR="003347F1">
        <w:rPr>
          <w:rFonts w:ascii="Arial" w:hAnsi="Arial" w:cs="Arial"/>
          <w:color w:val="000000" w:themeColor="text1"/>
          <w:sz w:val="22"/>
          <w:szCs w:val="22"/>
        </w:rPr>
        <w:t xml:space="preserve">to be </w:t>
      </w:r>
      <w:r w:rsidR="008A44D2">
        <w:rPr>
          <w:rFonts w:ascii="Arial" w:hAnsi="Arial" w:cs="Arial"/>
          <w:color w:val="000000" w:themeColor="text1"/>
          <w:sz w:val="22"/>
          <w:szCs w:val="22"/>
        </w:rPr>
        <w:t xml:space="preserve">Newnes </w:t>
      </w:r>
      <w:r w:rsidR="006D379A">
        <w:rPr>
          <w:rFonts w:ascii="Arial" w:hAnsi="Arial" w:cs="Arial"/>
          <w:color w:val="000000" w:themeColor="text1"/>
          <w:sz w:val="22"/>
          <w:szCs w:val="22"/>
        </w:rPr>
        <w:t>near Lithgow, New South Wales (</w:t>
      </w:r>
      <w:r w:rsidR="00464E75">
        <w:rPr>
          <w:rFonts w:ascii="Arial" w:hAnsi="Arial" w:cs="Arial"/>
          <w:color w:val="000000" w:themeColor="text1"/>
          <w:sz w:val="22"/>
          <w:szCs w:val="22"/>
        </w:rPr>
        <w:t>1</w:t>
      </w:r>
      <w:r w:rsidR="00432F2B">
        <w:rPr>
          <w:rFonts w:ascii="Arial" w:hAnsi="Arial" w:cs="Arial"/>
          <w:color w:val="000000" w:themeColor="text1"/>
          <w:sz w:val="22"/>
          <w:szCs w:val="22"/>
        </w:rPr>
        <w:t>7</w:t>
      </w:r>
      <w:r w:rsidR="00464E75">
        <w:rPr>
          <w:rFonts w:ascii="Arial" w:hAnsi="Arial" w:cs="Arial"/>
          <w:color w:val="000000" w:themeColor="text1"/>
          <w:sz w:val="22"/>
          <w:szCs w:val="22"/>
        </w:rPr>
        <w:t>0</w:t>
      </w:r>
      <w:r w:rsidR="00093856">
        <w:rPr>
          <w:rFonts w:ascii="Arial" w:hAnsi="Arial" w:cs="Arial"/>
          <w:color w:val="000000" w:themeColor="text1"/>
          <w:sz w:val="22"/>
          <w:szCs w:val="22"/>
        </w:rPr>
        <w:t xml:space="preserve"> </w:t>
      </w:r>
      <w:r w:rsidR="00464E75">
        <w:rPr>
          <w:rFonts w:ascii="Arial" w:hAnsi="Arial" w:cs="Arial"/>
          <w:color w:val="000000" w:themeColor="text1"/>
          <w:sz w:val="22"/>
          <w:szCs w:val="22"/>
        </w:rPr>
        <w:t>km</w:t>
      </w:r>
      <w:r w:rsidR="006D379A">
        <w:rPr>
          <w:rFonts w:ascii="Arial" w:hAnsi="Arial" w:cs="Arial"/>
          <w:color w:val="000000" w:themeColor="text1"/>
          <w:sz w:val="22"/>
          <w:szCs w:val="22"/>
        </w:rPr>
        <w:t xml:space="preserve"> further south). </w:t>
      </w:r>
      <w:r w:rsidR="00980772">
        <w:rPr>
          <w:rFonts w:ascii="Arial" w:hAnsi="Arial" w:cs="Arial"/>
          <w:color w:val="000000" w:themeColor="text1"/>
          <w:sz w:val="22"/>
          <w:szCs w:val="22"/>
        </w:rPr>
        <w:t>The species has been observed at elevations that range from 250</w:t>
      </w:r>
      <w:r>
        <w:rPr>
          <w:rFonts w:ascii="Arial" w:hAnsi="Arial" w:cs="Arial"/>
          <w:color w:val="000000" w:themeColor="text1"/>
          <w:sz w:val="22"/>
          <w:szCs w:val="22"/>
        </w:rPr>
        <w:t xml:space="preserve"> </w:t>
      </w:r>
      <w:r w:rsidR="00980772">
        <w:rPr>
          <w:rFonts w:ascii="Arial" w:hAnsi="Arial" w:cs="Arial"/>
          <w:color w:val="000000" w:themeColor="text1"/>
          <w:sz w:val="22"/>
          <w:szCs w:val="22"/>
        </w:rPr>
        <w:t>m to 1250</w:t>
      </w:r>
      <w:r>
        <w:rPr>
          <w:rFonts w:ascii="Arial" w:hAnsi="Arial" w:cs="Arial"/>
          <w:color w:val="000000" w:themeColor="text1"/>
          <w:sz w:val="22"/>
          <w:szCs w:val="22"/>
        </w:rPr>
        <w:t xml:space="preserve"> </w:t>
      </w:r>
      <w:r w:rsidR="00980772">
        <w:rPr>
          <w:rFonts w:ascii="Arial" w:hAnsi="Arial" w:cs="Arial"/>
          <w:color w:val="000000" w:themeColor="text1"/>
          <w:sz w:val="22"/>
          <w:szCs w:val="22"/>
        </w:rPr>
        <w:t>m (</w:t>
      </w:r>
      <w:r w:rsidR="00697B1F">
        <w:rPr>
          <w:rFonts w:ascii="Arial" w:hAnsi="Arial" w:cs="Arial"/>
          <w:sz w:val="22"/>
          <w:szCs w:val="22"/>
        </w:rPr>
        <w:t xml:space="preserve">Pyke </w:t>
      </w:r>
      <w:r w:rsidR="00093856">
        <w:rPr>
          <w:rFonts w:ascii="Arial" w:hAnsi="Arial" w:cs="Arial"/>
          <w:sz w:val="22"/>
          <w:szCs w:val="22"/>
        </w:rPr>
        <w:t xml:space="preserve">&amp; </w:t>
      </w:r>
      <w:r w:rsidR="00697B1F">
        <w:rPr>
          <w:rFonts w:ascii="Arial" w:hAnsi="Arial" w:cs="Arial"/>
          <w:sz w:val="22"/>
          <w:szCs w:val="22"/>
        </w:rPr>
        <w:t>Read 2002</w:t>
      </w:r>
      <w:r w:rsidR="00A9194F">
        <w:rPr>
          <w:rFonts w:ascii="Arial" w:hAnsi="Arial" w:cs="Arial"/>
          <w:sz w:val="22"/>
          <w:szCs w:val="22"/>
        </w:rPr>
        <w:t>; Meek &amp; Shields 2005</w:t>
      </w:r>
      <w:r w:rsidR="00980772">
        <w:rPr>
          <w:rFonts w:ascii="Arial" w:hAnsi="Arial" w:cs="Arial"/>
          <w:color w:val="000000" w:themeColor="text1"/>
          <w:sz w:val="22"/>
          <w:szCs w:val="22"/>
        </w:rPr>
        <w:t>).</w:t>
      </w:r>
    </w:p>
    <w:p w14:paraId="31841851" w14:textId="77777777" w:rsidR="00980772" w:rsidRDefault="00980772" w:rsidP="00980772">
      <w:pPr>
        <w:rPr>
          <w:rFonts w:ascii="Arial" w:hAnsi="Arial" w:cs="Arial"/>
          <w:color w:val="000000" w:themeColor="text1"/>
          <w:sz w:val="22"/>
          <w:szCs w:val="22"/>
        </w:rPr>
      </w:pPr>
    </w:p>
    <w:p w14:paraId="7E027E16" w14:textId="52B4DF35" w:rsidR="00502621" w:rsidRDefault="00502621" w:rsidP="00502621">
      <w:pPr>
        <w:spacing w:after="240"/>
        <w:rPr>
          <w:rFonts w:ascii="Arial" w:hAnsi="Arial" w:cs="Arial"/>
          <w:sz w:val="22"/>
          <w:szCs w:val="22"/>
        </w:rPr>
      </w:pPr>
      <w:r w:rsidRPr="002A05A5">
        <w:rPr>
          <w:rFonts w:ascii="Arial" w:hAnsi="Arial" w:cs="Arial"/>
          <w:sz w:val="22"/>
          <w:szCs w:val="22"/>
        </w:rPr>
        <w:t xml:space="preserve">Sub-fossil </w:t>
      </w:r>
      <w:r>
        <w:rPr>
          <w:rFonts w:ascii="Arial" w:hAnsi="Arial" w:cs="Arial"/>
          <w:sz w:val="22"/>
          <w:szCs w:val="22"/>
        </w:rPr>
        <w:t xml:space="preserve">evidence suggests that the range of the Hastings River </w:t>
      </w:r>
      <w:r w:rsidR="00407B68">
        <w:rPr>
          <w:rFonts w:ascii="Arial" w:hAnsi="Arial" w:cs="Arial"/>
          <w:sz w:val="22"/>
          <w:szCs w:val="22"/>
        </w:rPr>
        <w:t>Mouse</w:t>
      </w:r>
      <w:r>
        <w:rPr>
          <w:rFonts w:ascii="Arial" w:hAnsi="Arial" w:cs="Arial"/>
          <w:sz w:val="22"/>
          <w:szCs w:val="22"/>
        </w:rPr>
        <w:t xml:space="preserve"> has undergone a significant contraction both before and after European arrival in Australia</w:t>
      </w:r>
      <w:r w:rsidR="00FC5CF3">
        <w:rPr>
          <w:rFonts w:ascii="Arial" w:hAnsi="Arial" w:cs="Arial"/>
          <w:sz w:val="22"/>
          <w:szCs w:val="22"/>
        </w:rPr>
        <w:t xml:space="preserve"> (Jerry et al</w:t>
      </w:r>
      <w:r w:rsidR="00093856">
        <w:rPr>
          <w:rFonts w:ascii="Arial" w:hAnsi="Arial" w:cs="Arial"/>
          <w:sz w:val="22"/>
          <w:szCs w:val="22"/>
        </w:rPr>
        <w:t>.</w:t>
      </w:r>
      <w:r w:rsidR="00FC5CF3">
        <w:rPr>
          <w:rFonts w:ascii="Arial" w:hAnsi="Arial" w:cs="Arial"/>
          <w:sz w:val="22"/>
          <w:szCs w:val="22"/>
        </w:rPr>
        <w:t xml:space="preserve"> 1998; Pyke </w:t>
      </w:r>
      <w:r w:rsidR="00093856">
        <w:rPr>
          <w:rFonts w:ascii="Arial" w:hAnsi="Arial" w:cs="Arial"/>
          <w:sz w:val="22"/>
          <w:szCs w:val="22"/>
        </w:rPr>
        <w:t xml:space="preserve">&amp; </w:t>
      </w:r>
      <w:r w:rsidR="00FC5CF3">
        <w:rPr>
          <w:rFonts w:ascii="Arial" w:hAnsi="Arial" w:cs="Arial"/>
          <w:sz w:val="22"/>
          <w:szCs w:val="22"/>
        </w:rPr>
        <w:t xml:space="preserve">Read 2002; </w:t>
      </w:r>
      <w:r w:rsidR="00FC5CF3">
        <w:rPr>
          <w:rFonts w:ascii="Arial" w:hAnsi="Arial" w:cs="Arial"/>
          <w:color w:val="000000" w:themeColor="text1"/>
          <w:sz w:val="22"/>
          <w:szCs w:val="22"/>
        </w:rPr>
        <w:t xml:space="preserve">Bilney 2010; </w:t>
      </w:r>
      <w:r w:rsidR="00FC5CF3">
        <w:rPr>
          <w:rFonts w:ascii="Arial" w:hAnsi="Arial" w:cs="Arial"/>
          <w:sz w:val="22"/>
          <w:szCs w:val="22"/>
        </w:rPr>
        <w:t>Rowe et al. 2011)</w:t>
      </w:r>
      <w:r>
        <w:rPr>
          <w:rFonts w:ascii="Arial" w:hAnsi="Arial" w:cs="Arial"/>
          <w:sz w:val="22"/>
          <w:szCs w:val="22"/>
        </w:rPr>
        <w:t xml:space="preserve">. </w:t>
      </w:r>
      <w:r w:rsidR="00F012C3">
        <w:rPr>
          <w:rFonts w:ascii="Arial" w:hAnsi="Arial" w:cs="Arial"/>
          <w:sz w:val="22"/>
          <w:szCs w:val="22"/>
        </w:rPr>
        <w:t>Range contraction has been estimated at 65</w:t>
      </w:r>
      <w:r w:rsidR="00795ED6">
        <w:rPr>
          <w:rFonts w:ascii="Arial" w:hAnsi="Arial" w:cs="Arial"/>
          <w:sz w:val="22"/>
          <w:szCs w:val="22"/>
        </w:rPr>
        <w:t> percent</w:t>
      </w:r>
      <w:r w:rsidR="00F012C3">
        <w:rPr>
          <w:rFonts w:ascii="Arial" w:hAnsi="Arial" w:cs="Arial"/>
          <w:sz w:val="22"/>
          <w:szCs w:val="22"/>
        </w:rPr>
        <w:t xml:space="preserve"> since European settlement and 75</w:t>
      </w:r>
      <w:r w:rsidR="00795ED6">
        <w:rPr>
          <w:rFonts w:ascii="Arial" w:hAnsi="Arial" w:cs="Arial"/>
          <w:sz w:val="22"/>
          <w:szCs w:val="22"/>
        </w:rPr>
        <w:t xml:space="preserve"> percent</w:t>
      </w:r>
      <w:r w:rsidR="00F012C3">
        <w:rPr>
          <w:rFonts w:ascii="Arial" w:hAnsi="Arial" w:cs="Arial"/>
          <w:sz w:val="22"/>
          <w:szCs w:val="22"/>
        </w:rPr>
        <w:t xml:space="preserve"> since the Pleistocene (</w:t>
      </w:r>
      <w:r w:rsidR="00B80DF4">
        <w:rPr>
          <w:rFonts w:ascii="Arial" w:hAnsi="Arial" w:cs="Arial"/>
          <w:sz w:val="22"/>
          <w:szCs w:val="22"/>
        </w:rPr>
        <w:t>S</w:t>
      </w:r>
      <w:r w:rsidR="00511CB8">
        <w:rPr>
          <w:rFonts w:ascii="Arial" w:hAnsi="Arial" w:cs="Arial"/>
          <w:sz w:val="22"/>
          <w:szCs w:val="22"/>
        </w:rPr>
        <w:t>mith et al.</w:t>
      </w:r>
      <w:r w:rsidR="00B80DF4">
        <w:rPr>
          <w:rFonts w:ascii="Arial" w:hAnsi="Arial" w:cs="Arial"/>
          <w:sz w:val="22"/>
          <w:szCs w:val="22"/>
        </w:rPr>
        <w:t>1996 cited in Woinarski 2014</w:t>
      </w:r>
      <w:r w:rsidR="00F012C3">
        <w:rPr>
          <w:rFonts w:ascii="Arial" w:hAnsi="Arial" w:cs="Arial"/>
          <w:sz w:val="22"/>
          <w:szCs w:val="22"/>
        </w:rPr>
        <w:t xml:space="preserve">). </w:t>
      </w:r>
      <w:r>
        <w:rPr>
          <w:rFonts w:ascii="Arial" w:hAnsi="Arial" w:cs="Arial"/>
          <w:sz w:val="22"/>
          <w:szCs w:val="22"/>
        </w:rPr>
        <w:t>As recently as 5000 years ago the range extended from Buchan in north-eastern Victoria to Maleny in south-eastern Queensland (</w:t>
      </w:r>
      <w:r w:rsidR="00B80DF4">
        <w:rPr>
          <w:rFonts w:ascii="Arial" w:hAnsi="Arial" w:cs="Arial"/>
          <w:sz w:val="22"/>
          <w:szCs w:val="22"/>
        </w:rPr>
        <w:t>Wak</w:t>
      </w:r>
      <w:r w:rsidR="00511CB8">
        <w:rPr>
          <w:rFonts w:ascii="Arial" w:hAnsi="Arial" w:cs="Arial"/>
          <w:sz w:val="22"/>
          <w:szCs w:val="22"/>
        </w:rPr>
        <w:t>efield 1972 cited in Fox et al.</w:t>
      </w:r>
      <w:r w:rsidR="00B80DF4">
        <w:rPr>
          <w:rFonts w:ascii="Arial" w:hAnsi="Arial" w:cs="Arial"/>
          <w:sz w:val="22"/>
          <w:szCs w:val="22"/>
        </w:rPr>
        <w:t>1994</w:t>
      </w:r>
      <w:r>
        <w:rPr>
          <w:rFonts w:ascii="Arial" w:hAnsi="Arial" w:cs="Arial"/>
          <w:sz w:val="22"/>
          <w:szCs w:val="22"/>
        </w:rPr>
        <w:t>).</w:t>
      </w:r>
    </w:p>
    <w:p w14:paraId="175930CF" w14:textId="77777777" w:rsidR="00CA5DF4" w:rsidRPr="00CA5DF4" w:rsidRDefault="00D80072" w:rsidP="00980772">
      <w:pPr>
        <w:rPr>
          <w:rFonts w:ascii="Arial" w:hAnsi="Arial" w:cs="Arial"/>
          <w:color w:val="000000" w:themeColor="text1"/>
          <w:sz w:val="22"/>
          <w:szCs w:val="22"/>
        </w:rPr>
      </w:pPr>
      <w:r w:rsidRPr="00CA5DF4">
        <w:rPr>
          <w:rFonts w:ascii="Arial" w:hAnsi="Arial" w:cs="Arial"/>
          <w:color w:val="000000" w:themeColor="text1"/>
          <w:sz w:val="22"/>
          <w:szCs w:val="22"/>
        </w:rPr>
        <w:t xml:space="preserve">Previously thought </w:t>
      </w:r>
      <w:r w:rsidR="009841CA" w:rsidRPr="00CA5DF4">
        <w:rPr>
          <w:rFonts w:ascii="Arial" w:hAnsi="Arial" w:cs="Arial"/>
          <w:color w:val="000000" w:themeColor="text1"/>
          <w:sz w:val="22"/>
          <w:szCs w:val="22"/>
        </w:rPr>
        <w:t xml:space="preserve">to be </w:t>
      </w:r>
      <w:r w:rsidRPr="00CA5DF4">
        <w:rPr>
          <w:rFonts w:ascii="Arial" w:hAnsi="Arial" w:cs="Arial"/>
          <w:color w:val="000000" w:themeColor="text1"/>
          <w:sz w:val="22"/>
          <w:szCs w:val="22"/>
        </w:rPr>
        <w:t xml:space="preserve">extinct, </w:t>
      </w:r>
      <w:r w:rsidR="009841CA" w:rsidRPr="00CA5DF4">
        <w:rPr>
          <w:rFonts w:ascii="Arial" w:hAnsi="Arial" w:cs="Arial"/>
          <w:color w:val="000000" w:themeColor="text1"/>
          <w:sz w:val="22"/>
          <w:szCs w:val="22"/>
        </w:rPr>
        <w:t xml:space="preserve">since its re-discovery in 1969 (Queensland) and 1981 (New South Wales) </w:t>
      </w:r>
      <w:r w:rsidR="000628DF" w:rsidRPr="00CA5DF4">
        <w:rPr>
          <w:rFonts w:ascii="Arial" w:hAnsi="Arial" w:cs="Arial"/>
          <w:color w:val="000000" w:themeColor="text1"/>
          <w:sz w:val="22"/>
          <w:szCs w:val="22"/>
        </w:rPr>
        <w:t>r</w:t>
      </w:r>
      <w:r w:rsidR="00980772" w:rsidRPr="00CA5DF4">
        <w:rPr>
          <w:rFonts w:ascii="Arial" w:hAnsi="Arial" w:cs="Arial"/>
          <w:color w:val="000000" w:themeColor="text1"/>
          <w:sz w:val="22"/>
          <w:szCs w:val="22"/>
        </w:rPr>
        <w:t xml:space="preserve">enewed </w:t>
      </w:r>
      <w:r w:rsidR="00133A5D" w:rsidRPr="00CA5DF4">
        <w:rPr>
          <w:rFonts w:ascii="Arial" w:hAnsi="Arial" w:cs="Arial"/>
          <w:color w:val="000000" w:themeColor="text1"/>
          <w:sz w:val="22"/>
          <w:szCs w:val="22"/>
        </w:rPr>
        <w:t>interest in the species</w:t>
      </w:r>
      <w:r w:rsidR="00D5714D" w:rsidRPr="00CA5DF4">
        <w:rPr>
          <w:rFonts w:ascii="Arial" w:hAnsi="Arial" w:cs="Arial"/>
          <w:color w:val="000000" w:themeColor="text1"/>
          <w:sz w:val="22"/>
          <w:szCs w:val="22"/>
        </w:rPr>
        <w:t xml:space="preserve"> and</w:t>
      </w:r>
      <w:r w:rsidR="005A3280" w:rsidRPr="00CA5DF4">
        <w:rPr>
          <w:rFonts w:ascii="Arial" w:hAnsi="Arial" w:cs="Arial"/>
          <w:color w:val="000000" w:themeColor="text1"/>
          <w:sz w:val="22"/>
          <w:szCs w:val="22"/>
        </w:rPr>
        <w:t xml:space="preserve"> </w:t>
      </w:r>
      <w:r w:rsidR="00821DB6" w:rsidRPr="00CA5DF4">
        <w:rPr>
          <w:rFonts w:ascii="Arial" w:hAnsi="Arial" w:cs="Arial"/>
          <w:color w:val="000000" w:themeColor="text1"/>
          <w:sz w:val="22"/>
          <w:szCs w:val="22"/>
        </w:rPr>
        <w:t xml:space="preserve">increased surveying has </w:t>
      </w:r>
      <w:r w:rsidR="005A3280" w:rsidRPr="00CA5DF4">
        <w:rPr>
          <w:rFonts w:ascii="Arial" w:hAnsi="Arial" w:cs="Arial"/>
          <w:color w:val="000000" w:themeColor="text1"/>
          <w:sz w:val="22"/>
          <w:szCs w:val="22"/>
        </w:rPr>
        <w:t xml:space="preserve">resulted in a </w:t>
      </w:r>
      <w:r w:rsidR="00D5714D" w:rsidRPr="00CA5DF4">
        <w:rPr>
          <w:rFonts w:ascii="Arial" w:hAnsi="Arial" w:cs="Arial"/>
          <w:color w:val="000000" w:themeColor="text1"/>
          <w:sz w:val="22"/>
          <w:szCs w:val="22"/>
        </w:rPr>
        <w:t xml:space="preserve">steady </w:t>
      </w:r>
      <w:r w:rsidR="00133A5D" w:rsidRPr="00CA5DF4">
        <w:rPr>
          <w:rFonts w:ascii="Arial" w:hAnsi="Arial" w:cs="Arial"/>
          <w:color w:val="000000" w:themeColor="text1"/>
          <w:sz w:val="22"/>
          <w:szCs w:val="22"/>
        </w:rPr>
        <w:t xml:space="preserve">rise </w:t>
      </w:r>
      <w:r w:rsidR="00980772" w:rsidRPr="00CA5DF4">
        <w:rPr>
          <w:rFonts w:ascii="Arial" w:hAnsi="Arial" w:cs="Arial"/>
          <w:color w:val="000000" w:themeColor="text1"/>
          <w:sz w:val="22"/>
          <w:szCs w:val="22"/>
        </w:rPr>
        <w:t>in t</w:t>
      </w:r>
      <w:r w:rsidR="000628DF" w:rsidRPr="00CA5DF4">
        <w:rPr>
          <w:rFonts w:ascii="Arial" w:hAnsi="Arial" w:cs="Arial"/>
          <w:color w:val="000000" w:themeColor="text1"/>
          <w:sz w:val="22"/>
          <w:szCs w:val="22"/>
        </w:rPr>
        <w:t>he number of recorded locations</w:t>
      </w:r>
      <w:r w:rsidR="00D5714D" w:rsidRPr="00CA5DF4">
        <w:rPr>
          <w:rFonts w:ascii="Arial" w:hAnsi="Arial" w:cs="Arial"/>
          <w:color w:val="000000" w:themeColor="text1"/>
          <w:sz w:val="22"/>
          <w:szCs w:val="22"/>
        </w:rPr>
        <w:t xml:space="preserve"> (Pyke &amp; Read 2002). </w:t>
      </w:r>
      <w:r w:rsidR="004D20A4" w:rsidRPr="00CA5DF4">
        <w:rPr>
          <w:rFonts w:ascii="Arial" w:hAnsi="Arial" w:cs="Arial"/>
          <w:sz w:val="22"/>
          <w:szCs w:val="22"/>
        </w:rPr>
        <w:t xml:space="preserve">Until the turn of the century only 400 individuals had been caught at 50 trapping locations (sites at least 1 km apart) (Fox et al. 1994; </w:t>
      </w:r>
      <w:r w:rsidR="007C69B2" w:rsidRPr="00CA5DF4">
        <w:rPr>
          <w:rFonts w:ascii="Arial" w:hAnsi="Arial" w:cs="Arial"/>
          <w:sz w:val="22"/>
          <w:szCs w:val="22"/>
        </w:rPr>
        <w:t xml:space="preserve">Pyke &amp; Read 2002); whilst </w:t>
      </w:r>
      <w:r w:rsidR="007C69B2" w:rsidRPr="00CA5DF4">
        <w:rPr>
          <w:rFonts w:ascii="Arial" w:hAnsi="Arial" w:cs="Arial"/>
          <w:color w:val="000000" w:themeColor="text1"/>
          <w:sz w:val="22"/>
          <w:szCs w:val="22"/>
        </w:rPr>
        <w:t>74</w:t>
      </w:r>
      <w:r w:rsidR="00C81A50" w:rsidRPr="00CA5DF4">
        <w:rPr>
          <w:rFonts w:ascii="Arial" w:hAnsi="Arial" w:cs="Arial"/>
          <w:color w:val="000000" w:themeColor="text1"/>
          <w:sz w:val="22"/>
          <w:szCs w:val="22"/>
        </w:rPr>
        <w:t xml:space="preserve"> </w:t>
      </w:r>
      <w:r w:rsidR="007C69B2" w:rsidRPr="00CA5DF4">
        <w:rPr>
          <w:rFonts w:ascii="Arial" w:hAnsi="Arial" w:cs="Arial"/>
          <w:color w:val="000000" w:themeColor="text1"/>
          <w:sz w:val="22"/>
          <w:szCs w:val="22"/>
        </w:rPr>
        <w:t xml:space="preserve">separate </w:t>
      </w:r>
      <w:r w:rsidR="00C81A50" w:rsidRPr="00CA5DF4">
        <w:rPr>
          <w:rFonts w:ascii="Arial" w:hAnsi="Arial" w:cs="Arial"/>
          <w:color w:val="000000" w:themeColor="text1"/>
          <w:sz w:val="22"/>
          <w:szCs w:val="22"/>
        </w:rPr>
        <w:t xml:space="preserve">trapping locations </w:t>
      </w:r>
      <w:r w:rsidR="007C69B2" w:rsidRPr="00CA5DF4">
        <w:rPr>
          <w:rFonts w:ascii="Arial" w:hAnsi="Arial" w:cs="Arial"/>
          <w:color w:val="000000" w:themeColor="text1"/>
          <w:sz w:val="22"/>
          <w:szCs w:val="22"/>
        </w:rPr>
        <w:t>have been</w:t>
      </w:r>
      <w:r w:rsidR="00C81A50" w:rsidRPr="00CA5DF4">
        <w:rPr>
          <w:rFonts w:ascii="Arial" w:hAnsi="Arial" w:cs="Arial"/>
          <w:color w:val="000000" w:themeColor="text1"/>
          <w:sz w:val="22"/>
          <w:szCs w:val="22"/>
        </w:rPr>
        <w:t xml:space="preserve"> reported to the Commonwealth Department of the Environment and Energy between 2010 and 2017 </w:t>
      </w:r>
      <w:r w:rsidR="003D4F39" w:rsidRPr="00CA5DF4">
        <w:rPr>
          <w:rFonts w:ascii="Arial" w:hAnsi="Arial" w:cs="Arial"/>
          <w:color w:val="000000" w:themeColor="text1"/>
          <w:sz w:val="22"/>
          <w:szCs w:val="22"/>
        </w:rPr>
        <w:t>alone.</w:t>
      </w:r>
      <w:r w:rsidR="007C69B2" w:rsidRPr="00CA5DF4">
        <w:rPr>
          <w:rFonts w:ascii="Arial" w:hAnsi="Arial" w:cs="Arial"/>
          <w:color w:val="000000" w:themeColor="text1"/>
          <w:sz w:val="22"/>
          <w:szCs w:val="22"/>
        </w:rPr>
        <w:t xml:space="preserve"> </w:t>
      </w:r>
    </w:p>
    <w:p w14:paraId="24C94AD2" w14:textId="2CE5E24B" w:rsidR="003347F1" w:rsidRDefault="008A34C9" w:rsidP="00980772">
      <w:pPr>
        <w:rPr>
          <w:rFonts w:ascii="Arial" w:hAnsi="Arial" w:cs="Arial"/>
          <w:color w:val="000000" w:themeColor="text1"/>
          <w:sz w:val="22"/>
          <w:szCs w:val="22"/>
        </w:rPr>
      </w:pPr>
      <w:r w:rsidRPr="00CA5DF4">
        <w:rPr>
          <w:rFonts w:ascii="Arial" w:hAnsi="Arial" w:cs="Arial"/>
          <w:color w:val="000000" w:themeColor="text1"/>
          <w:sz w:val="22"/>
          <w:szCs w:val="22"/>
        </w:rPr>
        <w:t xml:space="preserve">Meek </w:t>
      </w:r>
      <w:r w:rsidR="00272943">
        <w:rPr>
          <w:rFonts w:ascii="Arial" w:hAnsi="Arial" w:cs="Arial"/>
          <w:color w:val="000000" w:themeColor="text1"/>
          <w:sz w:val="22"/>
          <w:szCs w:val="22"/>
        </w:rPr>
        <w:t>&amp;</w:t>
      </w:r>
      <w:r w:rsidRPr="00CA5DF4">
        <w:rPr>
          <w:rFonts w:ascii="Arial" w:hAnsi="Arial" w:cs="Arial"/>
          <w:color w:val="000000" w:themeColor="text1"/>
          <w:sz w:val="22"/>
          <w:szCs w:val="22"/>
        </w:rPr>
        <w:t xml:space="preserve"> Shields (2005) </w:t>
      </w:r>
      <w:r w:rsidR="004D20A4" w:rsidRPr="00CA5DF4">
        <w:rPr>
          <w:rFonts w:ascii="Arial" w:hAnsi="Arial" w:cs="Arial"/>
          <w:color w:val="000000" w:themeColor="text1"/>
          <w:sz w:val="22"/>
          <w:szCs w:val="22"/>
        </w:rPr>
        <w:t>report the observed increase i</w:t>
      </w:r>
      <w:r w:rsidR="00414027" w:rsidRPr="00CA5DF4">
        <w:rPr>
          <w:rFonts w:ascii="Arial" w:hAnsi="Arial" w:cs="Arial"/>
          <w:color w:val="000000" w:themeColor="text1"/>
          <w:sz w:val="22"/>
          <w:szCs w:val="22"/>
        </w:rPr>
        <w:t xml:space="preserve">n records </w:t>
      </w:r>
      <w:r w:rsidR="004D20A4" w:rsidRPr="00CA5DF4">
        <w:rPr>
          <w:rFonts w:ascii="Arial" w:hAnsi="Arial" w:cs="Arial"/>
          <w:color w:val="000000" w:themeColor="text1"/>
          <w:sz w:val="22"/>
          <w:szCs w:val="22"/>
        </w:rPr>
        <w:t xml:space="preserve">since re-discovery as an </w:t>
      </w:r>
      <w:r w:rsidR="00414027" w:rsidRPr="00CA5DF4">
        <w:rPr>
          <w:rFonts w:ascii="Arial" w:hAnsi="Arial" w:cs="Arial"/>
          <w:color w:val="000000" w:themeColor="text1"/>
          <w:sz w:val="22"/>
          <w:szCs w:val="22"/>
        </w:rPr>
        <w:t>indicat</w:t>
      </w:r>
      <w:r w:rsidRPr="00CA5DF4">
        <w:rPr>
          <w:rFonts w:ascii="Arial" w:hAnsi="Arial" w:cs="Arial"/>
          <w:color w:val="000000" w:themeColor="text1"/>
          <w:sz w:val="22"/>
          <w:szCs w:val="22"/>
        </w:rPr>
        <w:t xml:space="preserve">ion that </w:t>
      </w:r>
      <w:r w:rsidR="00414027" w:rsidRPr="00CA5DF4">
        <w:rPr>
          <w:rFonts w:ascii="Arial" w:hAnsi="Arial" w:cs="Arial"/>
          <w:color w:val="000000" w:themeColor="text1"/>
          <w:sz w:val="22"/>
          <w:szCs w:val="22"/>
        </w:rPr>
        <w:t>the population is healthier than previously believed</w:t>
      </w:r>
      <w:r w:rsidR="00D5714D" w:rsidRPr="00CA5DF4">
        <w:rPr>
          <w:rFonts w:ascii="Arial" w:hAnsi="Arial" w:cs="Arial"/>
          <w:color w:val="000000" w:themeColor="text1"/>
          <w:sz w:val="22"/>
          <w:szCs w:val="22"/>
        </w:rPr>
        <w:t xml:space="preserve">. </w:t>
      </w:r>
      <w:r w:rsidR="004C202E" w:rsidRPr="00CA5DF4">
        <w:rPr>
          <w:rFonts w:ascii="Arial" w:hAnsi="Arial" w:cs="Arial"/>
          <w:color w:val="000000" w:themeColor="text1"/>
          <w:sz w:val="22"/>
          <w:szCs w:val="22"/>
        </w:rPr>
        <w:t>More r</w:t>
      </w:r>
      <w:r w:rsidR="00980772" w:rsidRPr="00CA5DF4">
        <w:rPr>
          <w:rFonts w:ascii="Arial" w:hAnsi="Arial" w:cs="Arial"/>
          <w:color w:val="000000" w:themeColor="text1"/>
          <w:sz w:val="22"/>
          <w:szCs w:val="22"/>
        </w:rPr>
        <w:t xml:space="preserve">ecent larger capture sites in New South Wales include, Gibraltar Range, Styx River, Billilimbra </w:t>
      </w:r>
      <w:r w:rsidR="0073287C" w:rsidRPr="00CA5DF4">
        <w:rPr>
          <w:rFonts w:ascii="Arial" w:hAnsi="Arial" w:cs="Arial"/>
          <w:color w:val="000000" w:themeColor="text1"/>
          <w:sz w:val="22"/>
          <w:szCs w:val="22"/>
        </w:rPr>
        <w:t xml:space="preserve">State Forest </w:t>
      </w:r>
      <w:r w:rsidR="00980772" w:rsidRPr="00CA5DF4">
        <w:rPr>
          <w:rFonts w:ascii="Arial" w:hAnsi="Arial" w:cs="Arial"/>
          <w:color w:val="000000" w:themeColor="text1"/>
          <w:sz w:val="22"/>
          <w:szCs w:val="22"/>
        </w:rPr>
        <w:t>and Marengo State Forests (Meek et al. 2003); and in Queensland</w:t>
      </w:r>
      <w:r w:rsidR="009841CA" w:rsidRPr="00CA5DF4">
        <w:rPr>
          <w:rFonts w:ascii="Arial" w:hAnsi="Arial" w:cs="Arial"/>
          <w:color w:val="000000" w:themeColor="text1"/>
          <w:sz w:val="22"/>
          <w:szCs w:val="22"/>
        </w:rPr>
        <w:t>,</w:t>
      </w:r>
      <w:r w:rsidR="00980772" w:rsidRPr="00CA5DF4">
        <w:rPr>
          <w:rFonts w:ascii="Arial" w:hAnsi="Arial" w:cs="Arial"/>
          <w:color w:val="000000" w:themeColor="text1"/>
          <w:sz w:val="22"/>
          <w:szCs w:val="22"/>
        </w:rPr>
        <w:t xml:space="preserve"> Lamington National Park and Gambubal State Forest (Rowe et al. 2011). </w:t>
      </w:r>
      <w:r w:rsidR="00D5714D" w:rsidRPr="00CA5DF4">
        <w:rPr>
          <w:rFonts w:ascii="Arial" w:hAnsi="Arial" w:cs="Arial"/>
          <w:color w:val="000000" w:themeColor="text1"/>
          <w:sz w:val="22"/>
          <w:szCs w:val="22"/>
        </w:rPr>
        <w:t xml:space="preserve"> </w:t>
      </w:r>
    </w:p>
    <w:p w14:paraId="4002B329" w14:textId="29AE4A2F" w:rsidR="001C6B82" w:rsidRDefault="001C6B82" w:rsidP="001C6B82">
      <w:pPr>
        <w:pStyle w:val="CAheadingintext"/>
      </w:pPr>
      <w:r w:rsidRPr="007D7E49">
        <w:t>Relevant Biology/Ecology</w:t>
      </w:r>
    </w:p>
    <w:p w14:paraId="20475092" w14:textId="1EEC7BB7" w:rsidR="002D0A71" w:rsidRDefault="00C2195C" w:rsidP="007803C3">
      <w:pPr>
        <w:pStyle w:val="Normal12pt"/>
        <w:spacing w:after="0"/>
        <w:rPr>
          <w:rFonts w:ascii="Arial" w:hAnsi="Arial" w:cs="Arial"/>
          <w:sz w:val="22"/>
          <w:szCs w:val="22"/>
        </w:rPr>
      </w:pPr>
      <w:r w:rsidRPr="00C2195C">
        <w:rPr>
          <w:rFonts w:ascii="Arial" w:hAnsi="Arial" w:cs="Arial"/>
          <w:sz w:val="22"/>
          <w:szCs w:val="22"/>
        </w:rPr>
        <w:t xml:space="preserve">The Hastings River </w:t>
      </w:r>
      <w:r w:rsidR="00407B68">
        <w:rPr>
          <w:rFonts w:ascii="Arial" w:hAnsi="Arial" w:cs="Arial"/>
          <w:sz w:val="22"/>
          <w:szCs w:val="22"/>
        </w:rPr>
        <w:t>Mouse</w:t>
      </w:r>
      <w:r>
        <w:rPr>
          <w:rFonts w:ascii="Arial" w:hAnsi="Arial" w:cs="Arial"/>
          <w:sz w:val="22"/>
          <w:szCs w:val="22"/>
        </w:rPr>
        <w:t xml:space="preserve"> </w:t>
      </w:r>
      <w:r w:rsidR="00FA35EA">
        <w:rPr>
          <w:rFonts w:ascii="Arial" w:hAnsi="Arial" w:cs="Arial"/>
          <w:sz w:val="22"/>
          <w:szCs w:val="22"/>
        </w:rPr>
        <w:t>occurs</w:t>
      </w:r>
      <w:r>
        <w:rPr>
          <w:rFonts w:ascii="Arial" w:hAnsi="Arial" w:cs="Arial"/>
          <w:sz w:val="22"/>
          <w:szCs w:val="22"/>
        </w:rPr>
        <w:t xml:space="preserve"> in </w:t>
      </w:r>
      <w:r w:rsidR="00FA35EA">
        <w:rPr>
          <w:rFonts w:ascii="Arial" w:hAnsi="Arial" w:cs="Arial"/>
          <w:sz w:val="22"/>
          <w:szCs w:val="22"/>
        </w:rPr>
        <w:t xml:space="preserve">open wet or dry </w:t>
      </w:r>
      <w:r w:rsidR="00FA35EA" w:rsidRPr="00FA35EA">
        <w:rPr>
          <w:rFonts w:ascii="Arial" w:hAnsi="Arial" w:cs="Arial"/>
          <w:sz w:val="22"/>
          <w:szCs w:val="22"/>
        </w:rPr>
        <w:t>s</w:t>
      </w:r>
      <w:r w:rsidR="00861FF9" w:rsidRPr="00FA35EA">
        <w:rPr>
          <w:rFonts w:ascii="Arial" w:hAnsi="Arial" w:cs="Arial"/>
          <w:sz w:val="22"/>
          <w:szCs w:val="22"/>
        </w:rPr>
        <w:t>clerophyll</w:t>
      </w:r>
      <w:r w:rsidR="00DD5ADA" w:rsidRPr="00C2195C">
        <w:rPr>
          <w:rFonts w:ascii="Arial" w:hAnsi="Arial" w:cs="Arial"/>
          <w:sz w:val="22"/>
          <w:szCs w:val="22"/>
        </w:rPr>
        <w:t xml:space="preserve"> forest</w:t>
      </w:r>
      <w:r w:rsidR="009A4E29">
        <w:rPr>
          <w:rFonts w:ascii="Arial" w:hAnsi="Arial" w:cs="Arial"/>
          <w:sz w:val="22"/>
          <w:szCs w:val="22"/>
        </w:rPr>
        <w:t xml:space="preserve">s and woodlands with native grass, sedge, </w:t>
      </w:r>
      <w:r w:rsidR="00763819">
        <w:rPr>
          <w:rFonts w:ascii="Arial" w:hAnsi="Arial" w:cs="Arial"/>
          <w:sz w:val="22"/>
          <w:szCs w:val="22"/>
        </w:rPr>
        <w:t xml:space="preserve">fern </w:t>
      </w:r>
      <w:r w:rsidR="009A4E29">
        <w:rPr>
          <w:rFonts w:ascii="Arial" w:hAnsi="Arial" w:cs="Arial"/>
          <w:sz w:val="22"/>
          <w:szCs w:val="22"/>
        </w:rPr>
        <w:t>or heath understorey</w:t>
      </w:r>
      <w:r w:rsidR="00821DB6" w:rsidRPr="00C2195C">
        <w:rPr>
          <w:rFonts w:ascii="Arial" w:hAnsi="Arial" w:cs="Arial"/>
          <w:sz w:val="22"/>
          <w:szCs w:val="22"/>
        </w:rPr>
        <w:t xml:space="preserve"> </w:t>
      </w:r>
      <w:r w:rsidR="009A4E29">
        <w:rPr>
          <w:rFonts w:ascii="Arial" w:hAnsi="Arial" w:cs="Arial"/>
          <w:sz w:val="22"/>
          <w:szCs w:val="22"/>
        </w:rPr>
        <w:t>(</w:t>
      </w:r>
      <w:r w:rsidR="00B9409D">
        <w:rPr>
          <w:rFonts w:ascii="Arial" w:hAnsi="Arial" w:cs="Arial"/>
          <w:sz w:val="22"/>
          <w:szCs w:val="22"/>
        </w:rPr>
        <w:t xml:space="preserve">Pyke </w:t>
      </w:r>
      <w:r w:rsidR="009841CA">
        <w:rPr>
          <w:rFonts w:ascii="Arial" w:hAnsi="Arial" w:cs="Arial"/>
          <w:sz w:val="22"/>
          <w:szCs w:val="22"/>
        </w:rPr>
        <w:t xml:space="preserve">&amp; </w:t>
      </w:r>
      <w:r w:rsidR="00B9409D">
        <w:rPr>
          <w:rFonts w:ascii="Arial" w:hAnsi="Arial" w:cs="Arial"/>
          <w:sz w:val="22"/>
          <w:szCs w:val="22"/>
        </w:rPr>
        <w:t>Read 2002; Graham et al. 2005</w:t>
      </w:r>
      <w:r w:rsidR="009A4E29">
        <w:rPr>
          <w:rFonts w:ascii="Arial" w:hAnsi="Arial" w:cs="Arial"/>
          <w:sz w:val="22"/>
          <w:szCs w:val="22"/>
        </w:rPr>
        <w:t xml:space="preserve">). </w:t>
      </w:r>
      <w:r w:rsidR="002B50A6">
        <w:rPr>
          <w:rFonts w:ascii="Arial" w:hAnsi="Arial" w:cs="Arial"/>
          <w:sz w:val="22"/>
          <w:szCs w:val="22"/>
        </w:rPr>
        <w:t>From</w:t>
      </w:r>
      <w:r w:rsidR="003E14BD">
        <w:rPr>
          <w:rFonts w:ascii="Arial" w:hAnsi="Arial" w:cs="Arial"/>
          <w:sz w:val="22"/>
          <w:szCs w:val="22"/>
        </w:rPr>
        <w:t xml:space="preserve"> quantitative habitat surveys, t</w:t>
      </w:r>
      <w:r w:rsidR="002D0A71">
        <w:rPr>
          <w:rFonts w:ascii="Arial" w:hAnsi="Arial" w:cs="Arial"/>
          <w:sz w:val="22"/>
          <w:szCs w:val="22"/>
        </w:rPr>
        <w:t xml:space="preserve">he Hastings River </w:t>
      </w:r>
      <w:r w:rsidR="00407B68">
        <w:rPr>
          <w:rFonts w:ascii="Arial" w:hAnsi="Arial" w:cs="Arial"/>
          <w:sz w:val="22"/>
          <w:szCs w:val="22"/>
        </w:rPr>
        <w:t>Mouse</w:t>
      </w:r>
      <w:r w:rsidR="002D0A71">
        <w:rPr>
          <w:rFonts w:ascii="Arial" w:hAnsi="Arial" w:cs="Arial"/>
          <w:sz w:val="22"/>
          <w:szCs w:val="22"/>
        </w:rPr>
        <w:t xml:space="preserve"> appears to be primarily selecting habitat based on shrub-layer canopy cover in the 1</w:t>
      </w:r>
      <w:r w:rsidR="008033AB" w:rsidRPr="00D01239">
        <w:rPr>
          <w:rFonts w:ascii="Arial" w:hAnsi="Arial" w:cs="Arial"/>
          <w:sz w:val="22"/>
          <w:szCs w:val="22"/>
          <w:lang w:eastAsia="en-AU"/>
        </w:rPr>
        <w:t>–</w:t>
      </w:r>
      <w:r w:rsidR="002D0A71">
        <w:rPr>
          <w:rFonts w:ascii="Arial" w:hAnsi="Arial" w:cs="Arial"/>
          <w:sz w:val="22"/>
          <w:szCs w:val="22"/>
        </w:rPr>
        <w:t>1.5 m layer</w:t>
      </w:r>
      <w:r w:rsidR="008033AB">
        <w:rPr>
          <w:rFonts w:ascii="Arial" w:hAnsi="Arial" w:cs="Arial"/>
          <w:sz w:val="22"/>
          <w:szCs w:val="22"/>
        </w:rPr>
        <w:t>,</w:t>
      </w:r>
      <w:r w:rsidR="002D0A71">
        <w:rPr>
          <w:rFonts w:ascii="Arial" w:hAnsi="Arial" w:cs="Arial"/>
          <w:sz w:val="22"/>
          <w:szCs w:val="22"/>
        </w:rPr>
        <w:t xml:space="preserve"> followed by </w:t>
      </w:r>
      <w:r w:rsidR="00FA35EA">
        <w:rPr>
          <w:rFonts w:ascii="Arial" w:hAnsi="Arial" w:cs="Arial"/>
          <w:sz w:val="22"/>
          <w:szCs w:val="22"/>
        </w:rPr>
        <w:t>th</w:t>
      </w:r>
      <w:r w:rsidR="008033AB">
        <w:rPr>
          <w:rFonts w:ascii="Arial" w:hAnsi="Arial" w:cs="Arial"/>
          <w:sz w:val="22"/>
          <w:szCs w:val="22"/>
        </w:rPr>
        <w:t>e availability of shelter sites:</w:t>
      </w:r>
      <w:r w:rsidR="00FA35EA">
        <w:rPr>
          <w:rFonts w:ascii="Arial" w:hAnsi="Arial" w:cs="Arial"/>
          <w:sz w:val="22"/>
          <w:szCs w:val="22"/>
        </w:rPr>
        <w:t xml:space="preserve"> primarily </w:t>
      </w:r>
      <w:r w:rsidR="002D0A71">
        <w:rPr>
          <w:rFonts w:ascii="Arial" w:hAnsi="Arial" w:cs="Arial"/>
          <w:sz w:val="22"/>
          <w:szCs w:val="22"/>
        </w:rPr>
        <w:t>logs and head and butt residue</w:t>
      </w:r>
      <w:r w:rsidR="008C41F3">
        <w:rPr>
          <w:rFonts w:ascii="Arial" w:hAnsi="Arial" w:cs="Arial"/>
          <w:sz w:val="22"/>
          <w:szCs w:val="22"/>
        </w:rPr>
        <w:t>. Rock piles and boulders are a</w:t>
      </w:r>
      <w:r w:rsidR="00EA4E31">
        <w:rPr>
          <w:rFonts w:ascii="Arial" w:hAnsi="Arial" w:cs="Arial"/>
          <w:sz w:val="22"/>
          <w:szCs w:val="22"/>
        </w:rPr>
        <w:t xml:space="preserve">lso important </w:t>
      </w:r>
      <w:r w:rsidR="00304314">
        <w:rPr>
          <w:rFonts w:ascii="Arial" w:hAnsi="Arial" w:cs="Arial"/>
          <w:sz w:val="22"/>
          <w:szCs w:val="22"/>
        </w:rPr>
        <w:t xml:space="preserve">for </w:t>
      </w:r>
      <w:r w:rsidR="00EA4E31">
        <w:rPr>
          <w:rFonts w:ascii="Arial" w:hAnsi="Arial" w:cs="Arial"/>
          <w:sz w:val="22"/>
          <w:szCs w:val="22"/>
        </w:rPr>
        <w:t>shelter</w:t>
      </w:r>
      <w:r w:rsidR="00B858EA">
        <w:rPr>
          <w:rFonts w:ascii="Arial" w:hAnsi="Arial" w:cs="Arial"/>
          <w:sz w:val="22"/>
          <w:szCs w:val="22"/>
        </w:rPr>
        <w:t xml:space="preserve"> </w:t>
      </w:r>
      <w:r w:rsidR="008C41F3">
        <w:rPr>
          <w:rFonts w:ascii="Arial" w:hAnsi="Arial" w:cs="Arial"/>
          <w:sz w:val="22"/>
          <w:szCs w:val="22"/>
        </w:rPr>
        <w:t xml:space="preserve">but studies have </w:t>
      </w:r>
      <w:r w:rsidR="00FA35EA">
        <w:rPr>
          <w:rFonts w:ascii="Arial" w:hAnsi="Arial" w:cs="Arial"/>
          <w:sz w:val="22"/>
          <w:szCs w:val="22"/>
        </w:rPr>
        <w:t xml:space="preserve">observed </w:t>
      </w:r>
      <w:r w:rsidR="00056B82">
        <w:rPr>
          <w:rFonts w:ascii="Arial" w:hAnsi="Arial" w:cs="Arial"/>
          <w:sz w:val="22"/>
          <w:szCs w:val="22"/>
        </w:rPr>
        <w:t xml:space="preserve">their </w:t>
      </w:r>
      <w:r w:rsidR="008C41F3">
        <w:rPr>
          <w:rFonts w:ascii="Arial" w:hAnsi="Arial" w:cs="Arial"/>
          <w:sz w:val="22"/>
          <w:szCs w:val="22"/>
        </w:rPr>
        <w:t xml:space="preserve">usage </w:t>
      </w:r>
      <w:r w:rsidR="00056B82">
        <w:rPr>
          <w:rFonts w:ascii="Arial" w:hAnsi="Arial" w:cs="Arial"/>
          <w:sz w:val="22"/>
          <w:szCs w:val="22"/>
        </w:rPr>
        <w:t xml:space="preserve">at significantly less </w:t>
      </w:r>
      <w:r w:rsidR="00E95470">
        <w:rPr>
          <w:rFonts w:ascii="Arial" w:hAnsi="Arial" w:cs="Arial"/>
          <w:sz w:val="22"/>
          <w:szCs w:val="22"/>
        </w:rPr>
        <w:t xml:space="preserve">than </w:t>
      </w:r>
      <w:r w:rsidR="002D4377">
        <w:rPr>
          <w:rFonts w:ascii="Arial" w:hAnsi="Arial" w:cs="Arial"/>
          <w:sz w:val="22"/>
          <w:szCs w:val="22"/>
        </w:rPr>
        <w:t xml:space="preserve">those </w:t>
      </w:r>
      <w:r w:rsidR="00E95470">
        <w:rPr>
          <w:rFonts w:ascii="Arial" w:hAnsi="Arial" w:cs="Arial"/>
          <w:sz w:val="22"/>
          <w:szCs w:val="22"/>
        </w:rPr>
        <w:t>available</w:t>
      </w:r>
      <w:r w:rsidR="00FA35EA">
        <w:rPr>
          <w:rFonts w:ascii="Arial" w:hAnsi="Arial" w:cs="Arial"/>
          <w:sz w:val="22"/>
          <w:szCs w:val="22"/>
        </w:rPr>
        <w:t>.</w:t>
      </w:r>
      <w:r w:rsidR="002D0A71">
        <w:rPr>
          <w:rFonts w:ascii="Arial" w:hAnsi="Arial" w:cs="Arial"/>
          <w:sz w:val="22"/>
          <w:szCs w:val="22"/>
        </w:rPr>
        <w:t xml:space="preserve"> At ground level, leaf litter and grass </w:t>
      </w:r>
      <w:r w:rsidR="003E14BD">
        <w:rPr>
          <w:rFonts w:ascii="Arial" w:hAnsi="Arial" w:cs="Arial"/>
          <w:sz w:val="22"/>
          <w:szCs w:val="22"/>
        </w:rPr>
        <w:t>are</w:t>
      </w:r>
      <w:r w:rsidR="002D0A71">
        <w:rPr>
          <w:rFonts w:ascii="Arial" w:hAnsi="Arial" w:cs="Arial"/>
          <w:sz w:val="22"/>
          <w:szCs w:val="22"/>
        </w:rPr>
        <w:t xml:space="preserve"> the most frequently used </w:t>
      </w:r>
      <w:r w:rsidR="00FA35EA">
        <w:rPr>
          <w:rFonts w:ascii="Arial" w:hAnsi="Arial" w:cs="Arial"/>
          <w:sz w:val="22"/>
          <w:szCs w:val="22"/>
        </w:rPr>
        <w:t>microhabitats</w:t>
      </w:r>
      <w:r w:rsidR="002D0A71">
        <w:rPr>
          <w:rFonts w:ascii="Arial" w:hAnsi="Arial" w:cs="Arial"/>
          <w:sz w:val="22"/>
          <w:szCs w:val="22"/>
        </w:rPr>
        <w:t xml:space="preserve"> (</w:t>
      </w:r>
      <w:r w:rsidR="00E95470">
        <w:rPr>
          <w:rFonts w:ascii="Arial" w:hAnsi="Arial" w:cs="Arial"/>
          <w:sz w:val="22"/>
          <w:szCs w:val="22"/>
        </w:rPr>
        <w:t>Meek et al. 2003;</w:t>
      </w:r>
      <w:r w:rsidR="00E95470" w:rsidRPr="005F290F">
        <w:rPr>
          <w:rFonts w:ascii="Arial" w:hAnsi="Arial" w:cs="Arial"/>
          <w:sz w:val="22"/>
          <w:szCs w:val="22"/>
        </w:rPr>
        <w:t xml:space="preserve"> </w:t>
      </w:r>
      <w:r w:rsidR="002D0A71">
        <w:rPr>
          <w:rFonts w:ascii="Arial" w:hAnsi="Arial" w:cs="Arial"/>
          <w:sz w:val="22"/>
          <w:szCs w:val="22"/>
        </w:rPr>
        <w:t>Graham et al. 2005</w:t>
      </w:r>
      <w:r w:rsidR="00783F18">
        <w:rPr>
          <w:rFonts w:ascii="Arial" w:hAnsi="Arial" w:cs="Arial"/>
          <w:sz w:val="22"/>
          <w:szCs w:val="22"/>
        </w:rPr>
        <w:t>, Meek et al. 2006</w:t>
      </w:r>
      <w:r w:rsidR="002D0A71">
        <w:rPr>
          <w:rFonts w:ascii="Arial" w:hAnsi="Arial" w:cs="Arial"/>
          <w:sz w:val="22"/>
          <w:szCs w:val="22"/>
        </w:rPr>
        <w:t>).</w:t>
      </w:r>
      <w:r w:rsidR="008033AB">
        <w:rPr>
          <w:rFonts w:ascii="Arial" w:hAnsi="Arial" w:cs="Arial"/>
          <w:sz w:val="22"/>
          <w:szCs w:val="22"/>
        </w:rPr>
        <w:t xml:space="preserve"> </w:t>
      </w:r>
    </w:p>
    <w:p w14:paraId="49199937" w14:textId="77777777" w:rsidR="007803C3" w:rsidRDefault="007803C3" w:rsidP="00E95470">
      <w:pPr>
        <w:pStyle w:val="Normal12pt"/>
        <w:spacing w:after="0"/>
        <w:rPr>
          <w:rFonts w:ascii="Arial" w:hAnsi="Arial" w:cs="Arial"/>
          <w:sz w:val="22"/>
          <w:szCs w:val="22"/>
        </w:rPr>
      </w:pPr>
    </w:p>
    <w:p w14:paraId="325E004B" w14:textId="0029A66C" w:rsidR="00E17BA0" w:rsidRDefault="009A4E29" w:rsidP="008E2EFF">
      <w:pPr>
        <w:pStyle w:val="Normal12pt"/>
        <w:spacing w:after="0"/>
        <w:rPr>
          <w:rFonts w:ascii="Arial" w:hAnsi="Arial" w:cs="Arial"/>
          <w:sz w:val="22"/>
          <w:szCs w:val="22"/>
        </w:rPr>
      </w:pPr>
      <w:r>
        <w:rPr>
          <w:rFonts w:ascii="Arial" w:hAnsi="Arial" w:cs="Arial"/>
          <w:sz w:val="22"/>
          <w:szCs w:val="22"/>
        </w:rPr>
        <w:t>Previously believed to be found predominately near watercourses</w:t>
      </w:r>
      <w:r w:rsidR="00450967">
        <w:rPr>
          <w:rFonts w:ascii="Arial" w:hAnsi="Arial" w:cs="Arial"/>
          <w:sz w:val="22"/>
          <w:szCs w:val="22"/>
        </w:rPr>
        <w:t xml:space="preserve"> (</w:t>
      </w:r>
      <w:r w:rsidR="003868E5">
        <w:rPr>
          <w:rFonts w:ascii="Arial" w:hAnsi="Arial" w:cs="Arial"/>
          <w:sz w:val="22"/>
          <w:szCs w:val="22"/>
        </w:rPr>
        <w:t xml:space="preserve">King 1984; </w:t>
      </w:r>
      <w:r w:rsidR="002D0A71">
        <w:rPr>
          <w:rFonts w:ascii="Arial" w:hAnsi="Arial" w:cs="Arial"/>
          <w:sz w:val="22"/>
          <w:szCs w:val="22"/>
        </w:rPr>
        <w:t xml:space="preserve">Read 1993; </w:t>
      </w:r>
      <w:r w:rsidR="00D51157">
        <w:rPr>
          <w:rFonts w:ascii="Arial" w:hAnsi="Arial" w:cs="Arial"/>
          <w:sz w:val="22"/>
          <w:szCs w:val="22"/>
        </w:rPr>
        <w:t xml:space="preserve">Tweedie </w:t>
      </w:r>
      <w:r w:rsidR="009841CA">
        <w:rPr>
          <w:rFonts w:ascii="Arial" w:hAnsi="Arial" w:cs="Arial"/>
          <w:sz w:val="22"/>
          <w:szCs w:val="22"/>
        </w:rPr>
        <w:t xml:space="preserve">&amp; </w:t>
      </w:r>
      <w:r w:rsidR="00D51157">
        <w:rPr>
          <w:rFonts w:ascii="Arial" w:hAnsi="Arial" w:cs="Arial"/>
          <w:sz w:val="22"/>
          <w:szCs w:val="22"/>
        </w:rPr>
        <w:t>York 1993</w:t>
      </w:r>
      <w:r w:rsidR="00D22AD3">
        <w:rPr>
          <w:rFonts w:ascii="Arial" w:hAnsi="Arial" w:cs="Arial"/>
          <w:sz w:val="22"/>
          <w:szCs w:val="22"/>
        </w:rPr>
        <w:t xml:space="preserve">; Pyke </w:t>
      </w:r>
      <w:r w:rsidR="009841CA">
        <w:rPr>
          <w:rFonts w:ascii="Arial" w:hAnsi="Arial" w:cs="Arial"/>
          <w:sz w:val="22"/>
          <w:szCs w:val="22"/>
        </w:rPr>
        <w:t xml:space="preserve">&amp; </w:t>
      </w:r>
      <w:r w:rsidR="00D22AD3">
        <w:rPr>
          <w:rFonts w:ascii="Arial" w:hAnsi="Arial" w:cs="Arial"/>
          <w:sz w:val="22"/>
          <w:szCs w:val="22"/>
        </w:rPr>
        <w:t>Read 2002</w:t>
      </w:r>
      <w:r w:rsidR="00450967">
        <w:rPr>
          <w:rFonts w:ascii="Arial" w:hAnsi="Arial" w:cs="Arial"/>
          <w:sz w:val="22"/>
          <w:szCs w:val="22"/>
        </w:rPr>
        <w:t>)</w:t>
      </w:r>
      <w:r>
        <w:rPr>
          <w:rFonts w:ascii="Arial" w:hAnsi="Arial" w:cs="Arial"/>
          <w:sz w:val="22"/>
          <w:szCs w:val="22"/>
        </w:rPr>
        <w:t xml:space="preserve">, </w:t>
      </w:r>
      <w:r w:rsidR="00FA35EA">
        <w:rPr>
          <w:rFonts w:ascii="Arial" w:hAnsi="Arial" w:cs="Arial"/>
          <w:sz w:val="22"/>
          <w:szCs w:val="22"/>
        </w:rPr>
        <w:t>s</w:t>
      </w:r>
      <w:r>
        <w:rPr>
          <w:rFonts w:ascii="Arial" w:hAnsi="Arial" w:cs="Arial"/>
          <w:sz w:val="22"/>
          <w:szCs w:val="22"/>
        </w:rPr>
        <w:t xml:space="preserve">pool-and-line and radio tracking habitat surveys have shown the Hastings River </w:t>
      </w:r>
      <w:r w:rsidR="00407B68">
        <w:rPr>
          <w:rFonts w:ascii="Arial" w:hAnsi="Arial" w:cs="Arial"/>
          <w:sz w:val="22"/>
          <w:szCs w:val="22"/>
        </w:rPr>
        <w:t>Mouse</w:t>
      </w:r>
      <w:r>
        <w:rPr>
          <w:rFonts w:ascii="Arial" w:hAnsi="Arial" w:cs="Arial"/>
          <w:sz w:val="22"/>
          <w:szCs w:val="22"/>
        </w:rPr>
        <w:t xml:space="preserve"> rarely use</w:t>
      </w:r>
      <w:r w:rsidR="00D05B9C">
        <w:rPr>
          <w:rFonts w:ascii="Arial" w:hAnsi="Arial" w:cs="Arial"/>
          <w:sz w:val="22"/>
          <w:szCs w:val="22"/>
        </w:rPr>
        <w:t>s</w:t>
      </w:r>
      <w:r>
        <w:rPr>
          <w:rFonts w:ascii="Arial" w:hAnsi="Arial" w:cs="Arial"/>
          <w:sz w:val="22"/>
          <w:szCs w:val="22"/>
        </w:rPr>
        <w:t xml:space="preserve"> riparian habitat even where available (</w:t>
      </w:r>
      <w:r w:rsidRPr="007C7C3D">
        <w:rPr>
          <w:rFonts w:ascii="Arial" w:hAnsi="Arial" w:cs="Arial"/>
          <w:sz w:val="22"/>
          <w:szCs w:val="22"/>
        </w:rPr>
        <w:t>Meek 2002</w:t>
      </w:r>
      <w:r>
        <w:rPr>
          <w:rFonts w:ascii="Arial" w:hAnsi="Arial" w:cs="Arial"/>
          <w:sz w:val="22"/>
          <w:szCs w:val="22"/>
        </w:rPr>
        <w:t xml:space="preserve">; 2003; </w:t>
      </w:r>
      <w:r w:rsidRPr="009C01E6">
        <w:rPr>
          <w:rFonts w:ascii="Arial" w:hAnsi="Arial" w:cs="Arial"/>
          <w:sz w:val="22"/>
          <w:szCs w:val="22"/>
        </w:rPr>
        <w:t>Meek et al. 2003</w:t>
      </w:r>
      <w:r w:rsidR="00C84091">
        <w:rPr>
          <w:rFonts w:ascii="Arial" w:hAnsi="Arial" w:cs="Arial"/>
          <w:sz w:val="22"/>
          <w:szCs w:val="22"/>
        </w:rPr>
        <w:t>)</w:t>
      </w:r>
      <w:r w:rsidR="008E2EFF">
        <w:rPr>
          <w:rFonts w:ascii="Arial" w:hAnsi="Arial" w:cs="Arial"/>
          <w:sz w:val="22"/>
          <w:szCs w:val="22"/>
        </w:rPr>
        <w:t>. I</w:t>
      </w:r>
      <w:r w:rsidR="00D3761A">
        <w:rPr>
          <w:rFonts w:ascii="Arial" w:hAnsi="Arial" w:cs="Arial"/>
          <w:sz w:val="22"/>
          <w:szCs w:val="22"/>
        </w:rPr>
        <w:t>ndividuals</w:t>
      </w:r>
      <w:r w:rsidR="00C84091">
        <w:rPr>
          <w:rFonts w:ascii="Arial" w:hAnsi="Arial" w:cs="Arial"/>
          <w:sz w:val="22"/>
          <w:szCs w:val="22"/>
        </w:rPr>
        <w:t xml:space="preserve"> </w:t>
      </w:r>
      <w:r w:rsidR="008E2EFF">
        <w:rPr>
          <w:rFonts w:ascii="Arial" w:hAnsi="Arial" w:cs="Arial"/>
          <w:sz w:val="22"/>
          <w:szCs w:val="22"/>
        </w:rPr>
        <w:t xml:space="preserve">have been </w:t>
      </w:r>
      <w:r w:rsidR="00C84091">
        <w:rPr>
          <w:rFonts w:ascii="Arial" w:hAnsi="Arial" w:cs="Arial"/>
          <w:sz w:val="22"/>
          <w:szCs w:val="22"/>
        </w:rPr>
        <w:t xml:space="preserve">trapped across a </w:t>
      </w:r>
      <w:r w:rsidR="00AB3747">
        <w:rPr>
          <w:rFonts w:ascii="Arial" w:hAnsi="Arial" w:cs="Arial"/>
          <w:sz w:val="22"/>
          <w:szCs w:val="22"/>
        </w:rPr>
        <w:t xml:space="preserve">wider </w:t>
      </w:r>
      <w:r w:rsidR="00C84091">
        <w:rPr>
          <w:rFonts w:ascii="Arial" w:hAnsi="Arial" w:cs="Arial"/>
          <w:sz w:val="22"/>
          <w:szCs w:val="22"/>
        </w:rPr>
        <w:t xml:space="preserve">range of topography </w:t>
      </w:r>
      <w:r w:rsidR="00FA35EA">
        <w:rPr>
          <w:rFonts w:ascii="Arial" w:hAnsi="Arial" w:cs="Arial"/>
          <w:sz w:val="22"/>
          <w:szCs w:val="22"/>
        </w:rPr>
        <w:t>than previously thought</w:t>
      </w:r>
      <w:r w:rsidR="00D05B9C">
        <w:rPr>
          <w:rFonts w:ascii="Arial" w:hAnsi="Arial" w:cs="Arial"/>
          <w:sz w:val="22"/>
          <w:szCs w:val="22"/>
        </w:rPr>
        <w:t>,</w:t>
      </w:r>
      <w:r w:rsidR="00FA35EA">
        <w:rPr>
          <w:rFonts w:ascii="Arial" w:hAnsi="Arial" w:cs="Arial"/>
          <w:sz w:val="22"/>
          <w:szCs w:val="22"/>
        </w:rPr>
        <w:t xml:space="preserve"> including </w:t>
      </w:r>
      <w:r w:rsidR="008E2EFF">
        <w:rPr>
          <w:rFonts w:ascii="Arial" w:hAnsi="Arial" w:cs="Arial"/>
          <w:sz w:val="22"/>
          <w:szCs w:val="22"/>
        </w:rPr>
        <w:t xml:space="preserve">habitat considered to be ‘unsuitable’ under the </w:t>
      </w:r>
      <w:r w:rsidR="008E2EFF" w:rsidRPr="001A404E">
        <w:rPr>
          <w:rFonts w:ascii="Arial" w:hAnsi="Arial" w:cs="Arial"/>
          <w:i/>
          <w:sz w:val="22"/>
          <w:szCs w:val="22"/>
        </w:rPr>
        <w:t xml:space="preserve">Hastings River </w:t>
      </w:r>
      <w:r w:rsidR="008E2EFF">
        <w:rPr>
          <w:rFonts w:ascii="Arial" w:hAnsi="Arial" w:cs="Arial"/>
          <w:i/>
          <w:sz w:val="22"/>
          <w:szCs w:val="22"/>
        </w:rPr>
        <w:t>Mouse</w:t>
      </w:r>
      <w:r w:rsidR="008E2EFF" w:rsidRPr="001A404E">
        <w:rPr>
          <w:rFonts w:ascii="Arial" w:hAnsi="Arial" w:cs="Arial"/>
          <w:i/>
          <w:sz w:val="22"/>
          <w:szCs w:val="22"/>
        </w:rPr>
        <w:t xml:space="preserve"> Microhabitat Prediction Model</w:t>
      </w:r>
      <w:r w:rsidR="008E2EFF">
        <w:rPr>
          <w:rFonts w:ascii="Arial" w:hAnsi="Arial" w:cs="Arial"/>
          <w:i/>
          <w:sz w:val="22"/>
          <w:szCs w:val="22"/>
        </w:rPr>
        <w:t xml:space="preserve"> </w:t>
      </w:r>
      <w:r w:rsidR="008E2EFF" w:rsidRPr="008E2EFF">
        <w:rPr>
          <w:rFonts w:ascii="Arial" w:hAnsi="Arial" w:cs="Arial"/>
          <w:sz w:val="22"/>
          <w:szCs w:val="22"/>
        </w:rPr>
        <w:t>(</w:t>
      </w:r>
      <w:r w:rsidR="00304314">
        <w:rPr>
          <w:rFonts w:ascii="Arial" w:hAnsi="Arial" w:cs="Arial"/>
          <w:sz w:val="22"/>
          <w:szCs w:val="22"/>
        </w:rPr>
        <w:t xml:space="preserve">detailed in </w:t>
      </w:r>
      <w:r w:rsidR="008D08A1">
        <w:rPr>
          <w:rFonts w:ascii="Arial" w:hAnsi="Arial" w:cs="Arial"/>
          <w:sz w:val="22"/>
          <w:szCs w:val="22"/>
        </w:rPr>
        <w:t xml:space="preserve">NSW </w:t>
      </w:r>
      <w:r w:rsidR="008E2EFF">
        <w:rPr>
          <w:rFonts w:ascii="Arial" w:hAnsi="Arial" w:cs="Arial"/>
          <w:sz w:val="22"/>
          <w:szCs w:val="22"/>
        </w:rPr>
        <w:t>DECC 2005). Individuals have been trapped</w:t>
      </w:r>
      <w:r w:rsidR="00E17BA0">
        <w:rPr>
          <w:rFonts w:ascii="Arial" w:hAnsi="Arial" w:cs="Arial"/>
          <w:sz w:val="22"/>
          <w:szCs w:val="22"/>
        </w:rPr>
        <w:t xml:space="preserve"> </w:t>
      </w:r>
      <w:r w:rsidR="008E2EFF">
        <w:rPr>
          <w:rFonts w:ascii="Arial" w:hAnsi="Arial" w:cs="Arial"/>
          <w:sz w:val="22"/>
          <w:szCs w:val="22"/>
        </w:rPr>
        <w:t xml:space="preserve">at the forest edge, </w:t>
      </w:r>
      <w:r w:rsidR="00E17BA0">
        <w:rPr>
          <w:rFonts w:ascii="Arial" w:hAnsi="Arial" w:cs="Arial"/>
          <w:sz w:val="22"/>
          <w:szCs w:val="22"/>
        </w:rPr>
        <w:t xml:space="preserve">outside of old growth forest </w:t>
      </w:r>
      <w:r w:rsidR="00C84091">
        <w:rPr>
          <w:rFonts w:ascii="Arial" w:hAnsi="Arial" w:cs="Arial"/>
          <w:sz w:val="22"/>
          <w:szCs w:val="22"/>
        </w:rPr>
        <w:t>(</w:t>
      </w:r>
      <w:r w:rsidR="00E17BA0">
        <w:rPr>
          <w:rFonts w:ascii="Arial" w:hAnsi="Arial" w:cs="Arial"/>
          <w:sz w:val="22"/>
          <w:szCs w:val="22"/>
        </w:rPr>
        <w:t xml:space="preserve">Meek 2003; </w:t>
      </w:r>
      <w:r w:rsidR="008E2EFF">
        <w:rPr>
          <w:rFonts w:ascii="Arial" w:hAnsi="Arial" w:cs="Arial"/>
          <w:sz w:val="22"/>
          <w:szCs w:val="22"/>
        </w:rPr>
        <w:t xml:space="preserve">Meek et al. 2003; 2006) and </w:t>
      </w:r>
      <w:r w:rsidR="00E17BA0">
        <w:rPr>
          <w:rFonts w:ascii="Arial" w:hAnsi="Arial" w:cs="Arial"/>
          <w:sz w:val="22"/>
          <w:szCs w:val="22"/>
        </w:rPr>
        <w:t xml:space="preserve">at grazed and frequently burnt sites (Tasker </w:t>
      </w:r>
      <w:r w:rsidR="004A04EC">
        <w:rPr>
          <w:rFonts w:ascii="Arial" w:hAnsi="Arial" w:cs="Arial"/>
          <w:sz w:val="22"/>
          <w:szCs w:val="22"/>
        </w:rPr>
        <w:t xml:space="preserve">&amp; </w:t>
      </w:r>
      <w:r w:rsidR="00E17BA0">
        <w:rPr>
          <w:rFonts w:ascii="Arial" w:hAnsi="Arial" w:cs="Arial"/>
          <w:sz w:val="22"/>
          <w:szCs w:val="22"/>
        </w:rPr>
        <w:t>Dickman 2004; Graham et al. 2005). Pre-harvest surveys in the State forests of N</w:t>
      </w:r>
      <w:r w:rsidR="00D05B9C">
        <w:rPr>
          <w:rFonts w:ascii="Arial" w:hAnsi="Arial" w:cs="Arial"/>
          <w:sz w:val="22"/>
          <w:szCs w:val="22"/>
        </w:rPr>
        <w:t xml:space="preserve">ew </w:t>
      </w:r>
      <w:r w:rsidR="00E17BA0">
        <w:rPr>
          <w:rFonts w:ascii="Arial" w:hAnsi="Arial" w:cs="Arial"/>
          <w:sz w:val="22"/>
          <w:szCs w:val="22"/>
        </w:rPr>
        <w:t>S</w:t>
      </w:r>
      <w:r w:rsidR="00D05B9C">
        <w:rPr>
          <w:rFonts w:ascii="Arial" w:hAnsi="Arial" w:cs="Arial"/>
          <w:sz w:val="22"/>
          <w:szCs w:val="22"/>
        </w:rPr>
        <w:t xml:space="preserve">outh </w:t>
      </w:r>
      <w:r w:rsidR="00E17BA0">
        <w:rPr>
          <w:rFonts w:ascii="Arial" w:hAnsi="Arial" w:cs="Arial"/>
          <w:sz w:val="22"/>
          <w:szCs w:val="22"/>
        </w:rPr>
        <w:t>W</w:t>
      </w:r>
      <w:r w:rsidR="00D05B9C">
        <w:rPr>
          <w:rFonts w:ascii="Arial" w:hAnsi="Arial" w:cs="Arial"/>
          <w:sz w:val="22"/>
          <w:szCs w:val="22"/>
        </w:rPr>
        <w:t>ales</w:t>
      </w:r>
      <w:r w:rsidR="00E17BA0">
        <w:rPr>
          <w:rFonts w:ascii="Arial" w:hAnsi="Arial" w:cs="Arial"/>
          <w:sz w:val="22"/>
          <w:szCs w:val="22"/>
        </w:rPr>
        <w:t xml:space="preserve"> have confirmed the existence of several populations in forests with long histor</w:t>
      </w:r>
      <w:r w:rsidR="00685C12">
        <w:rPr>
          <w:rFonts w:ascii="Arial" w:hAnsi="Arial" w:cs="Arial"/>
          <w:sz w:val="22"/>
          <w:szCs w:val="22"/>
        </w:rPr>
        <w:t>ies</w:t>
      </w:r>
      <w:r w:rsidR="00E17BA0">
        <w:rPr>
          <w:rFonts w:ascii="Arial" w:hAnsi="Arial" w:cs="Arial"/>
          <w:sz w:val="22"/>
          <w:szCs w:val="22"/>
        </w:rPr>
        <w:t xml:space="preserve"> of timber harvesting and burning (</w:t>
      </w:r>
      <w:r w:rsidR="00E17BA0" w:rsidRPr="000D7926">
        <w:rPr>
          <w:rFonts w:ascii="Arial" w:hAnsi="Arial" w:cs="Arial"/>
          <w:sz w:val="22"/>
          <w:szCs w:val="22"/>
        </w:rPr>
        <w:t>Meek et al. 2003</w:t>
      </w:r>
      <w:r w:rsidR="00D1087C">
        <w:rPr>
          <w:rFonts w:ascii="Arial" w:hAnsi="Arial" w:cs="Arial"/>
          <w:sz w:val="22"/>
          <w:szCs w:val="22"/>
        </w:rPr>
        <w:t xml:space="preserve">; </w:t>
      </w:r>
      <w:r w:rsidR="00531975">
        <w:rPr>
          <w:rFonts w:ascii="Arial" w:hAnsi="Arial" w:cs="Arial"/>
          <w:sz w:val="22"/>
          <w:szCs w:val="22"/>
        </w:rPr>
        <w:t xml:space="preserve">Meek 2004; </w:t>
      </w:r>
      <w:r w:rsidR="00D1087C" w:rsidRPr="00D1087C">
        <w:rPr>
          <w:rFonts w:ascii="Arial" w:hAnsi="Arial" w:cs="Arial"/>
          <w:sz w:val="22"/>
          <w:szCs w:val="22"/>
        </w:rPr>
        <w:t>Law</w:t>
      </w:r>
      <w:r w:rsidR="00D1087C">
        <w:rPr>
          <w:rFonts w:ascii="Arial" w:hAnsi="Arial" w:cs="Arial"/>
          <w:sz w:val="22"/>
          <w:szCs w:val="22"/>
        </w:rPr>
        <w:t xml:space="preserve"> et al. 2016</w:t>
      </w:r>
      <w:r w:rsidR="00E17BA0">
        <w:rPr>
          <w:rFonts w:ascii="Arial" w:hAnsi="Arial" w:cs="Arial"/>
          <w:sz w:val="22"/>
          <w:szCs w:val="22"/>
        </w:rPr>
        <w:t>).</w:t>
      </w:r>
    </w:p>
    <w:p w14:paraId="76BE989D" w14:textId="77777777" w:rsidR="00E17BA0" w:rsidRDefault="00E17BA0" w:rsidP="00E17BA0">
      <w:pPr>
        <w:pStyle w:val="Normal12pt"/>
        <w:spacing w:after="0"/>
        <w:rPr>
          <w:rFonts w:ascii="Arial" w:hAnsi="Arial" w:cs="Arial"/>
          <w:sz w:val="22"/>
          <w:szCs w:val="22"/>
        </w:rPr>
      </w:pPr>
    </w:p>
    <w:p w14:paraId="41E6548A" w14:textId="6C7CCB34" w:rsidR="007E5241" w:rsidRDefault="007E5241" w:rsidP="007E5241">
      <w:pPr>
        <w:pStyle w:val="Normal12pt"/>
        <w:spacing w:after="240"/>
        <w:rPr>
          <w:rFonts w:ascii="Arial" w:hAnsi="Arial" w:cs="Arial"/>
          <w:sz w:val="22"/>
          <w:szCs w:val="22"/>
        </w:rPr>
      </w:pPr>
      <w:r>
        <w:rPr>
          <w:rFonts w:ascii="Arial" w:hAnsi="Arial" w:cs="Arial"/>
          <w:sz w:val="22"/>
          <w:szCs w:val="22"/>
        </w:rPr>
        <w:t xml:space="preserve">The Hastings River </w:t>
      </w:r>
      <w:r w:rsidR="00407B68">
        <w:rPr>
          <w:rFonts w:ascii="Arial" w:hAnsi="Arial" w:cs="Arial"/>
          <w:sz w:val="22"/>
          <w:szCs w:val="22"/>
        </w:rPr>
        <w:t>Mouse</w:t>
      </w:r>
      <w:r>
        <w:rPr>
          <w:rFonts w:ascii="Arial" w:hAnsi="Arial" w:cs="Arial"/>
          <w:sz w:val="22"/>
          <w:szCs w:val="22"/>
        </w:rPr>
        <w:t xml:space="preserve"> is essentially granivorous, feeding predominantly on seeds and fruit when they are present, but depends on leaves and stems in winter. </w:t>
      </w:r>
      <w:r w:rsidR="0051493F">
        <w:rPr>
          <w:rFonts w:ascii="Arial" w:hAnsi="Arial" w:cs="Arial"/>
          <w:sz w:val="22"/>
          <w:szCs w:val="22"/>
        </w:rPr>
        <w:t xml:space="preserve">Fox et al. </w:t>
      </w:r>
      <w:r w:rsidR="00304314">
        <w:rPr>
          <w:rFonts w:ascii="Arial" w:hAnsi="Arial" w:cs="Arial"/>
          <w:sz w:val="22"/>
          <w:szCs w:val="22"/>
        </w:rPr>
        <w:t>(</w:t>
      </w:r>
      <w:r w:rsidR="0051493F">
        <w:rPr>
          <w:rFonts w:ascii="Arial" w:hAnsi="Arial" w:cs="Arial"/>
          <w:sz w:val="22"/>
          <w:szCs w:val="22"/>
        </w:rPr>
        <w:t>1994</w:t>
      </w:r>
      <w:r w:rsidR="00304314">
        <w:rPr>
          <w:rFonts w:ascii="Arial" w:hAnsi="Arial" w:cs="Arial"/>
          <w:sz w:val="22"/>
          <w:szCs w:val="22"/>
        </w:rPr>
        <w:t>)</w:t>
      </w:r>
      <w:r w:rsidR="0051493F">
        <w:rPr>
          <w:rFonts w:ascii="Arial" w:hAnsi="Arial" w:cs="Arial"/>
          <w:sz w:val="22"/>
          <w:szCs w:val="22"/>
        </w:rPr>
        <w:t xml:space="preserve"> identified both monocotyledon </w:t>
      </w:r>
      <w:r w:rsidR="00B03BAA">
        <w:rPr>
          <w:rFonts w:ascii="Arial" w:hAnsi="Arial" w:cs="Arial"/>
          <w:sz w:val="22"/>
          <w:szCs w:val="22"/>
        </w:rPr>
        <w:t xml:space="preserve">and dicotyledon </w:t>
      </w:r>
      <w:r w:rsidR="0051493F">
        <w:rPr>
          <w:rFonts w:ascii="Arial" w:hAnsi="Arial" w:cs="Arial"/>
          <w:sz w:val="22"/>
          <w:szCs w:val="22"/>
        </w:rPr>
        <w:t>plant</w:t>
      </w:r>
      <w:r w:rsidR="00B03BAA">
        <w:rPr>
          <w:rFonts w:ascii="Arial" w:hAnsi="Arial" w:cs="Arial"/>
          <w:sz w:val="22"/>
          <w:szCs w:val="22"/>
        </w:rPr>
        <w:t xml:space="preserve"> material in the diet with </w:t>
      </w:r>
      <w:r w:rsidR="00B03BAA" w:rsidRPr="006062F7">
        <w:rPr>
          <w:rFonts w:ascii="Arial" w:hAnsi="Arial" w:cs="Arial"/>
          <w:i/>
          <w:sz w:val="22"/>
          <w:szCs w:val="22"/>
        </w:rPr>
        <w:t>Poaceae</w:t>
      </w:r>
      <w:r w:rsidR="00B03BAA">
        <w:rPr>
          <w:rFonts w:ascii="Arial" w:hAnsi="Arial" w:cs="Arial"/>
          <w:sz w:val="22"/>
          <w:szCs w:val="22"/>
        </w:rPr>
        <w:t xml:space="preserve"> </w:t>
      </w:r>
      <w:r w:rsidR="00754E54">
        <w:rPr>
          <w:rFonts w:ascii="Arial" w:hAnsi="Arial" w:cs="Arial"/>
          <w:sz w:val="22"/>
          <w:szCs w:val="22"/>
        </w:rPr>
        <w:t xml:space="preserve">species </w:t>
      </w:r>
      <w:r w:rsidR="00B03BAA">
        <w:rPr>
          <w:rFonts w:ascii="Arial" w:hAnsi="Arial" w:cs="Arial"/>
          <w:sz w:val="22"/>
          <w:szCs w:val="22"/>
        </w:rPr>
        <w:t>(grasses) making up to 55</w:t>
      </w:r>
      <w:r w:rsidR="002D4377">
        <w:rPr>
          <w:rFonts w:ascii="Arial" w:hAnsi="Arial" w:cs="Arial"/>
          <w:sz w:val="22"/>
          <w:szCs w:val="22"/>
        </w:rPr>
        <w:t xml:space="preserve"> percent </w:t>
      </w:r>
      <w:r w:rsidR="00B03BAA">
        <w:rPr>
          <w:rFonts w:ascii="Arial" w:hAnsi="Arial" w:cs="Arial"/>
          <w:sz w:val="22"/>
          <w:szCs w:val="22"/>
        </w:rPr>
        <w:t xml:space="preserve">of the diet in some sampled areas. The most common seeds selected were from </w:t>
      </w:r>
      <w:r w:rsidR="00B03BAA" w:rsidRPr="006062F7">
        <w:rPr>
          <w:rFonts w:ascii="Arial" w:hAnsi="Arial" w:cs="Arial"/>
          <w:i/>
          <w:sz w:val="22"/>
          <w:szCs w:val="22"/>
        </w:rPr>
        <w:t>Juncus</w:t>
      </w:r>
      <w:r w:rsidR="00B03BAA">
        <w:rPr>
          <w:rFonts w:ascii="Arial" w:hAnsi="Arial" w:cs="Arial"/>
          <w:sz w:val="22"/>
          <w:szCs w:val="22"/>
        </w:rPr>
        <w:t xml:space="preserve"> </w:t>
      </w:r>
      <w:r w:rsidR="006062F7">
        <w:rPr>
          <w:rFonts w:ascii="Arial" w:hAnsi="Arial" w:cs="Arial"/>
          <w:sz w:val="22"/>
          <w:szCs w:val="22"/>
        </w:rPr>
        <w:t>s</w:t>
      </w:r>
      <w:r w:rsidR="00B03BAA">
        <w:rPr>
          <w:rFonts w:ascii="Arial" w:hAnsi="Arial" w:cs="Arial"/>
          <w:sz w:val="22"/>
          <w:szCs w:val="22"/>
        </w:rPr>
        <w:t>p</w:t>
      </w:r>
      <w:r w:rsidR="00754E54">
        <w:rPr>
          <w:rFonts w:ascii="Arial" w:hAnsi="Arial" w:cs="Arial"/>
          <w:sz w:val="22"/>
          <w:szCs w:val="22"/>
        </w:rPr>
        <w:t>ecies</w:t>
      </w:r>
      <w:r w:rsidR="00B03BAA">
        <w:rPr>
          <w:rFonts w:ascii="Arial" w:hAnsi="Arial" w:cs="Arial"/>
          <w:sz w:val="22"/>
          <w:szCs w:val="22"/>
        </w:rPr>
        <w:t xml:space="preserve"> (rushes) and </w:t>
      </w:r>
      <w:r w:rsidR="00B03BAA" w:rsidRPr="006062F7">
        <w:rPr>
          <w:rFonts w:ascii="Arial" w:hAnsi="Arial" w:cs="Arial"/>
          <w:i/>
          <w:sz w:val="22"/>
          <w:szCs w:val="22"/>
        </w:rPr>
        <w:t>Carex</w:t>
      </w:r>
      <w:r w:rsidR="00B03BAA">
        <w:rPr>
          <w:rFonts w:ascii="Arial" w:hAnsi="Arial" w:cs="Arial"/>
          <w:sz w:val="22"/>
          <w:szCs w:val="22"/>
        </w:rPr>
        <w:t xml:space="preserve"> </w:t>
      </w:r>
      <w:r w:rsidR="006062F7">
        <w:rPr>
          <w:rFonts w:ascii="Arial" w:hAnsi="Arial" w:cs="Arial"/>
          <w:sz w:val="22"/>
          <w:szCs w:val="22"/>
        </w:rPr>
        <w:t>s</w:t>
      </w:r>
      <w:r w:rsidR="00B03BAA">
        <w:rPr>
          <w:rFonts w:ascii="Arial" w:hAnsi="Arial" w:cs="Arial"/>
          <w:sz w:val="22"/>
          <w:szCs w:val="22"/>
        </w:rPr>
        <w:t>p</w:t>
      </w:r>
      <w:r w:rsidR="00754E54">
        <w:rPr>
          <w:rFonts w:ascii="Arial" w:hAnsi="Arial" w:cs="Arial"/>
          <w:sz w:val="22"/>
          <w:szCs w:val="22"/>
        </w:rPr>
        <w:t>ecies</w:t>
      </w:r>
      <w:r w:rsidR="00B03BAA">
        <w:rPr>
          <w:rFonts w:ascii="Arial" w:hAnsi="Arial" w:cs="Arial"/>
          <w:sz w:val="22"/>
          <w:szCs w:val="22"/>
        </w:rPr>
        <w:t xml:space="preserve"> (sedges)</w:t>
      </w:r>
      <w:r w:rsidR="00754E54">
        <w:rPr>
          <w:rFonts w:ascii="Arial" w:hAnsi="Arial" w:cs="Arial"/>
          <w:sz w:val="22"/>
          <w:szCs w:val="22"/>
        </w:rPr>
        <w:t xml:space="preserve">. </w:t>
      </w:r>
      <w:r>
        <w:rPr>
          <w:rFonts w:ascii="Arial" w:hAnsi="Arial" w:cs="Arial"/>
          <w:sz w:val="22"/>
          <w:szCs w:val="22"/>
        </w:rPr>
        <w:t>Lesser food items include insects, flowers, pollen, fern sporangia and fungi (</w:t>
      </w:r>
      <w:r w:rsidR="00724F40">
        <w:rPr>
          <w:rFonts w:ascii="Arial" w:hAnsi="Arial" w:cs="Arial"/>
          <w:sz w:val="22"/>
          <w:szCs w:val="22"/>
        </w:rPr>
        <w:t>Fox et al. 1</w:t>
      </w:r>
      <w:r w:rsidRPr="00E03B34">
        <w:rPr>
          <w:rFonts w:ascii="Arial" w:hAnsi="Arial" w:cs="Arial"/>
          <w:sz w:val="22"/>
          <w:szCs w:val="22"/>
        </w:rPr>
        <w:t>994</w:t>
      </w:r>
      <w:r>
        <w:rPr>
          <w:rFonts w:ascii="Arial" w:hAnsi="Arial" w:cs="Arial"/>
          <w:sz w:val="22"/>
          <w:szCs w:val="22"/>
        </w:rPr>
        <w:t xml:space="preserve">). </w:t>
      </w:r>
      <w:r w:rsidR="00215906">
        <w:rPr>
          <w:rFonts w:ascii="Arial" w:hAnsi="Arial" w:cs="Arial"/>
          <w:sz w:val="22"/>
          <w:szCs w:val="22"/>
        </w:rPr>
        <w:t xml:space="preserve">This dietary composition is similar throughout the </w:t>
      </w:r>
      <w:r w:rsidR="00620F34">
        <w:rPr>
          <w:rFonts w:ascii="Arial" w:hAnsi="Arial" w:cs="Arial"/>
          <w:sz w:val="22"/>
          <w:szCs w:val="22"/>
        </w:rPr>
        <w:t xml:space="preserve">range of the </w:t>
      </w:r>
      <w:r w:rsidR="00BA46B8">
        <w:rPr>
          <w:rFonts w:ascii="Arial" w:hAnsi="Arial" w:cs="Arial"/>
          <w:sz w:val="22"/>
          <w:szCs w:val="22"/>
        </w:rPr>
        <w:t xml:space="preserve">Hastings River </w:t>
      </w:r>
      <w:r w:rsidR="00407B68">
        <w:rPr>
          <w:rFonts w:ascii="Arial" w:hAnsi="Arial" w:cs="Arial"/>
          <w:sz w:val="22"/>
          <w:szCs w:val="22"/>
        </w:rPr>
        <w:t>Mouse</w:t>
      </w:r>
      <w:r w:rsidR="00215906">
        <w:rPr>
          <w:rFonts w:ascii="Arial" w:hAnsi="Arial" w:cs="Arial"/>
          <w:sz w:val="22"/>
          <w:szCs w:val="22"/>
        </w:rPr>
        <w:t xml:space="preserve">, indicating </w:t>
      </w:r>
      <w:r w:rsidR="00BA46B8">
        <w:rPr>
          <w:rFonts w:ascii="Arial" w:hAnsi="Arial" w:cs="Arial"/>
          <w:sz w:val="22"/>
          <w:szCs w:val="22"/>
        </w:rPr>
        <w:t>it</w:t>
      </w:r>
      <w:r w:rsidR="00215906">
        <w:rPr>
          <w:rFonts w:ascii="Arial" w:hAnsi="Arial" w:cs="Arial"/>
          <w:sz w:val="22"/>
          <w:szCs w:val="22"/>
        </w:rPr>
        <w:t xml:space="preserve"> is relat</w:t>
      </w:r>
      <w:r w:rsidR="00250DF3">
        <w:rPr>
          <w:rFonts w:ascii="Arial" w:hAnsi="Arial" w:cs="Arial"/>
          <w:sz w:val="22"/>
          <w:szCs w:val="22"/>
        </w:rPr>
        <w:t>ively selective in its foraging</w:t>
      </w:r>
      <w:r w:rsidR="00215906">
        <w:rPr>
          <w:rFonts w:ascii="Arial" w:hAnsi="Arial" w:cs="Arial"/>
          <w:sz w:val="22"/>
          <w:szCs w:val="22"/>
        </w:rPr>
        <w:t xml:space="preserve"> (Fox et al. 1994; </w:t>
      </w:r>
      <w:r w:rsidR="00215906" w:rsidRPr="008316F3">
        <w:rPr>
          <w:rFonts w:ascii="Arial" w:hAnsi="Arial" w:cs="Arial"/>
          <w:sz w:val="22"/>
          <w:szCs w:val="22"/>
        </w:rPr>
        <w:t xml:space="preserve">Pyke </w:t>
      </w:r>
      <w:r w:rsidR="004A04EC">
        <w:rPr>
          <w:rFonts w:ascii="Arial" w:hAnsi="Arial" w:cs="Arial"/>
          <w:sz w:val="22"/>
          <w:szCs w:val="22"/>
        </w:rPr>
        <w:t xml:space="preserve">&amp; </w:t>
      </w:r>
      <w:r w:rsidR="00215906" w:rsidRPr="008316F3">
        <w:rPr>
          <w:rFonts w:ascii="Arial" w:hAnsi="Arial" w:cs="Arial"/>
          <w:sz w:val="22"/>
          <w:szCs w:val="22"/>
        </w:rPr>
        <w:t>Read 2002</w:t>
      </w:r>
      <w:r w:rsidR="00215906">
        <w:rPr>
          <w:rFonts w:ascii="Arial" w:hAnsi="Arial" w:cs="Arial"/>
          <w:sz w:val="22"/>
          <w:szCs w:val="22"/>
        </w:rPr>
        <w:t xml:space="preserve">; </w:t>
      </w:r>
      <w:r w:rsidR="00215906" w:rsidRPr="00DB7980">
        <w:rPr>
          <w:rFonts w:ascii="Arial" w:hAnsi="Arial" w:cs="Arial"/>
          <w:sz w:val="22"/>
          <w:szCs w:val="22"/>
        </w:rPr>
        <w:t xml:space="preserve">Tasker </w:t>
      </w:r>
      <w:r w:rsidR="004A04EC">
        <w:rPr>
          <w:rFonts w:ascii="Arial" w:hAnsi="Arial" w:cs="Arial"/>
          <w:sz w:val="22"/>
          <w:szCs w:val="22"/>
        </w:rPr>
        <w:t xml:space="preserve">&amp; </w:t>
      </w:r>
      <w:r w:rsidR="00215906" w:rsidRPr="00DB7980">
        <w:rPr>
          <w:rFonts w:ascii="Arial" w:hAnsi="Arial" w:cs="Arial"/>
          <w:sz w:val="22"/>
          <w:szCs w:val="22"/>
        </w:rPr>
        <w:t>Dickman 2004</w:t>
      </w:r>
      <w:r w:rsidR="00215906">
        <w:rPr>
          <w:rFonts w:ascii="Arial" w:hAnsi="Arial" w:cs="Arial"/>
          <w:sz w:val="22"/>
          <w:szCs w:val="22"/>
        </w:rPr>
        <w:t xml:space="preserve">; Meek et al. 2006). </w:t>
      </w:r>
      <w:r>
        <w:rPr>
          <w:rFonts w:ascii="Arial" w:hAnsi="Arial" w:cs="Arial"/>
          <w:sz w:val="22"/>
          <w:szCs w:val="22"/>
        </w:rPr>
        <w:t xml:space="preserve">Unlike other </w:t>
      </w:r>
      <w:r w:rsidRPr="002A3C21">
        <w:rPr>
          <w:rFonts w:ascii="Arial" w:hAnsi="Arial" w:cs="Arial"/>
          <w:i/>
          <w:sz w:val="22"/>
          <w:szCs w:val="22"/>
        </w:rPr>
        <w:t>Pseudomys</w:t>
      </w:r>
      <w:r>
        <w:rPr>
          <w:rFonts w:ascii="Arial" w:hAnsi="Arial" w:cs="Arial"/>
          <w:sz w:val="22"/>
          <w:szCs w:val="22"/>
        </w:rPr>
        <w:t xml:space="preserve"> species, the Hastings River </w:t>
      </w:r>
      <w:r w:rsidR="00407B68">
        <w:rPr>
          <w:rFonts w:ascii="Arial" w:hAnsi="Arial" w:cs="Arial"/>
          <w:sz w:val="22"/>
          <w:szCs w:val="22"/>
        </w:rPr>
        <w:t>Mouse</w:t>
      </w:r>
      <w:r>
        <w:rPr>
          <w:rFonts w:ascii="Arial" w:hAnsi="Arial" w:cs="Arial"/>
          <w:sz w:val="22"/>
          <w:szCs w:val="22"/>
        </w:rPr>
        <w:t xml:space="preserve"> does not appear to broaden its diet in winter, although it hasn’t be established whether this is due to active selection or </w:t>
      </w:r>
      <w:r w:rsidR="00BA46B8">
        <w:rPr>
          <w:rFonts w:ascii="Arial" w:hAnsi="Arial" w:cs="Arial"/>
          <w:sz w:val="22"/>
          <w:szCs w:val="22"/>
        </w:rPr>
        <w:t xml:space="preserve">food </w:t>
      </w:r>
      <w:r>
        <w:rPr>
          <w:rFonts w:ascii="Arial" w:hAnsi="Arial" w:cs="Arial"/>
          <w:sz w:val="22"/>
          <w:szCs w:val="22"/>
        </w:rPr>
        <w:t>availability (</w:t>
      </w:r>
      <w:r w:rsidRPr="00E03B34">
        <w:rPr>
          <w:rFonts w:ascii="Arial" w:hAnsi="Arial" w:cs="Arial"/>
          <w:sz w:val="22"/>
          <w:szCs w:val="22"/>
        </w:rPr>
        <w:t>Fox et al. 1994</w:t>
      </w:r>
      <w:r>
        <w:rPr>
          <w:rFonts w:ascii="Arial" w:hAnsi="Arial" w:cs="Arial"/>
          <w:sz w:val="22"/>
          <w:szCs w:val="22"/>
        </w:rPr>
        <w:t>).</w:t>
      </w:r>
    </w:p>
    <w:p w14:paraId="68B621CC" w14:textId="7FF97432" w:rsidR="001A404E" w:rsidRDefault="00CB3184" w:rsidP="001A404E">
      <w:pPr>
        <w:pStyle w:val="Normal12pt"/>
        <w:spacing w:after="0"/>
        <w:rPr>
          <w:rFonts w:ascii="Arial" w:hAnsi="Arial" w:cs="Arial"/>
          <w:sz w:val="22"/>
          <w:szCs w:val="22"/>
        </w:rPr>
      </w:pPr>
      <w:r>
        <w:rPr>
          <w:rFonts w:ascii="Arial" w:hAnsi="Arial" w:cs="Arial"/>
          <w:sz w:val="22"/>
          <w:szCs w:val="22"/>
        </w:rPr>
        <w:t xml:space="preserve">The Hastings River Mouse is nocturnal </w:t>
      </w:r>
      <w:r w:rsidR="00375041">
        <w:rPr>
          <w:rFonts w:ascii="Arial" w:hAnsi="Arial" w:cs="Arial"/>
          <w:sz w:val="22"/>
          <w:szCs w:val="22"/>
        </w:rPr>
        <w:t xml:space="preserve">(Meek et al. 2012) </w:t>
      </w:r>
      <w:r>
        <w:rPr>
          <w:rFonts w:ascii="Arial" w:hAnsi="Arial" w:cs="Arial"/>
          <w:sz w:val="22"/>
          <w:szCs w:val="22"/>
        </w:rPr>
        <w:t>and d</w:t>
      </w:r>
      <w:r w:rsidR="001A404E">
        <w:rPr>
          <w:rFonts w:ascii="Arial" w:hAnsi="Arial" w:cs="Arial"/>
          <w:sz w:val="22"/>
          <w:szCs w:val="22"/>
        </w:rPr>
        <w:t xml:space="preserve">uring </w:t>
      </w:r>
      <w:r w:rsidR="00375041">
        <w:rPr>
          <w:rFonts w:ascii="Arial" w:hAnsi="Arial" w:cs="Arial"/>
          <w:sz w:val="22"/>
          <w:szCs w:val="22"/>
        </w:rPr>
        <w:t>night time f</w:t>
      </w:r>
      <w:r w:rsidR="001A404E">
        <w:rPr>
          <w:rFonts w:ascii="Arial" w:hAnsi="Arial" w:cs="Arial"/>
          <w:sz w:val="22"/>
          <w:szCs w:val="22"/>
        </w:rPr>
        <w:t>oraging</w:t>
      </w:r>
      <w:r>
        <w:rPr>
          <w:rFonts w:ascii="Arial" w:hAnsi="Arial" w:cs="Arial"/>
          <w:sz w:val="22"/>
          <w:szCs w:val="22"/>
        </w:rPr>
        <w:t xml:space="preserve"> it </w:t>
      </w:r>
      <w:r w:rsidR="001A404E">
        <w:rPr>
          <w:rFonts w:ascii="Arial" w:hAnsi="Arial" w:cs="Arial"/>
          <w:sz w:val="22"/>
          <w:szCs w:val="22"/>
        </w:rPr>
        <w:t>cover</w:t>
      </w:r>
      <w:r w:rsidR="004A04EC">
        <w:rPr>
          <w:rFonts w:ascii="Arial" w:hAnsi="Arial" w:cs="Arial"/>
          <w:sz w:val="22"/>
          <w:szCs w:val="22"/>
        </w:rPr>
        <w:t>s</w:t>
      </w:r>
      <w:r w:rsidR="001A404E">
        <w:rPr>
          <w:rFonts w:ascii="Arial" w:hAnsi="Arial" w:cs="Arial"/>
          <w:sz w:val="22"/>
          <w:szCs w:val="22"/>
        </w:rPr>
        <w:t xml:space="preserve"> distances of </w:t>
      </w:r>
      <w:r w:rsidR="006232CA">
        <w:rPr>
          <w:rFonts w:ascii="Arial" w:hAnsi="Arial" w:cs="Arial"/>
          <w:sz w:val="22"/>
          <w:szCs w:val="22"/>
        </w:rPr>
        <w:t>around</w:t>
      </w:r>
      <w:r w:rsidR="001A404E">
        <w:rPr>
          <w:rFonts w:ascii="Arial" w:hAnsi="Arial" w:cs="Arial"/>
          <w:sz w:val="22"/>
          <w:szCs w:val="22"/>
        </w:rPr>
        <w:t xml:space="preserve"> 200 </w:t>
      </w:r>
      <w:r w:rsidR="009A053F">
        <w:rPr>
          <w:rFonts w:ascii="Arial" w:hAnsi="Arial" w:cs="Arial"/>
          <w:sz w:val="22"/>
          <w:szCs w:val="22"/>
        </w:rPr>
        <w:t xml:space="preserve">m </w:t>
      </w:r>
      <w:r w:rsidR="001A404E">
        <w:rPr>
          <w:rFonts w:ascii="Arial" w:hAnsi="Arial" w:cs="Arial"/>
          <w:sz w:val="22"/>
          <w:szCs w:val="22"/>
        </w:rPr>
        <w:t xml:space="preserve">within </w:t>
      </w:r>
      <w:r w:rsidR="009A053F">
        <w:rPr>
          <w:rFonts w:ascii="Arial" w:hAnsi="Arial" w:cs="Arial"/>
          <w:sz w:val="22"/>
          <w:szCs w:val="22"/>
        </w:rPr>
        <w:t xml:space="preserve">a </w:t>
      </w:r>
      <w:r w:rsidR="001A404E">
        <w:rPr>
          <w:rFonts w:ascii="Arial" w:hAnsi="Arial" w:cs="Arial"/>
          <w:sz w:val="22"/>
          <w:szCs w:val="22"/>
        </w:rPr>
        <w:t xml:space="preserve">relatively small home ranges of around 2 </w:t>
      </w:r>
      <w:r w:rsidR="00D46819">
        <w:rPr>
          <w:rFonts w:ascii="Arial" w:hAnsi="Arial" w:cs="Arial"/>
          <w:sz w:val="22"/>
          <w:szCs w:val="22"/>
        </w:rPr>
        <w:t>h</w:t>
      </w:r>
      <w:r w:rsidR="009A053F">
        <w:rPr>
          <w:rFonts w:ascii="Arial" w:hAnsi="Arial" w:cs="Arial"/>
          <w:sz w:val="22"/>
          <w:szCs w:val="22"/>
        </w:rPr>
        <w:t>a</w:t>
      </w:r>
      <w:r w:rsidR="008D7507" w:rsidRPr="008D7507">
        <w:rPr>
          <w:rFonts w:ascii="Arial" w:hAnsi="Arial" w:cs="Arial"/>
          <w:sz w:val="22"/>
          <w:szCs w:val="22"/>
        </w:rPr>
        <w:t xml:space="preserve"> </w:t>
      </w:r>
      <w:r w:rsidR="008D7507">
        <w:rPr>
          <w:rFonts w:ascii="Arial" w:hAnsi="Arial" w:cs="Arial"/>
          <w:sz w:val="22"/>
          <w:szCs w:val="22"/>
        </w:rPr>
        <w:t>(</w:t>
      </w:r>
      <w:r w:rsidR="008D7507" w:rsidRPr="008316F3">
        <w:rPr>
          <w:rFonts w:ascii="Arial" w:hAnsi="Arial" w:cs="Arial"/>
          <w:sz w:val="22"/>
          <w:szCs w:val="22"/>
        </w:rPr>
        <w:t xml:space="preserve">Pyke </w:t>
      </w:r>
      <w:r w:rsidR="008D7507">
        <w:rPr>
          <w:rFonts w:ascii="Arial" w:hAnsi="Arial" w:cs="Arial"/>
          <w:sz w:val="22"/>
          <w:szCs w:val="22"/>
        </w:rPr>
        <w:t xml:space="preserve">&amp; </w:t>
      </w:r>
      <w:r w:rsidR="008D7507" w:rsidRPr="008316F3">
        <w:rPr>
          <w:rFonts w:ascii="Arial" w:hAnsi="Arial" w:cs="Arial"/>
          <w:sz w:val="22"/>
          <w:szCs w:val="22"/>
        </w:rPr>
        <w:t>Read 2002</w:t>
      </w:r>
      <w:r w:rsidR="008D7507">
        <w:rPr>
          <w:rFonts w:ascii="Arial" w:hAnsi="Arial" w:cs="Arial"/>
          <w:sz w:val="22"/>
          <w:szCs w:val="22"/>
        </w:rPr>
        <w:t>; Meek &amp; Shields 2005; Meek et al. 2006)</w:t>
      </w:r>
      <w:r w:rsidR="00D46819">
        <w:rPr>
          <w:rFonts w:ascii="Arial" w:hAnsi="Arial" w:cs="Arial"/>
          <w:sz w:val="22"/>
          <w:szCs w:val="22"/>
        </w:rPr>
        <w:t xml:space="preserve">. </w:t>
      </w:r>
      <w:r w:rsidR="00BE38DA">
        <w:rPr>
          <w:rFonts w:ascii="Arial" w:hAnsi="Arial" w:cs="Arial"/>
          <w:sz w:val="22"/>
          <w:szCs w:val="22"/>
        </w:rPr>
        <w:t>Studies show that i</w:t>
      </w:r>
      <w:r w:rsidR="009A053F">
        <w:rPr>
          <w:rFonts w:ascii="Arial" w:hAnsi="Arial" w:cs="Arial"/>
          <w:sz w:val="22"/>
          <w:szCs w:val="22"/>
        </w:rPr>
        <w:t>ndividual</w:t>
      </w:r>
      <w:r w:rsidR="00D46819">
        <w:rPr>
          <w:rFonts w:ascii="Arial" w:hAnsi="Arial" w:cs="Arial"/>
          <w:sz w:val="22"/>
          <w:szCs w:val="22"/>
        </w:rPr>
        <w:t xml:space="preserve"> home ranges </w:t>
      </w:r>
      <w:r w:rsidR="001A404E">
        <w:rPr>
          <w:rFonts w:ascii="Arial" w:hAnsi="Arial" w:cs="Arial"/>
          <w:sz w:val="22"/>
          <w:szCs w:val="22"/>
        </w:rPr>
        <w:t>can overlap (</w:t>
      </w:r>
      <w:r w:rsidR="001A404E" w:rsidRPr="008316F3">
        <w:rPr>
          <w:rFonts w:ascii="Arial" w:hAnsi="Arial" w:cs="Arial"/>
          <w:sz w:val="22"/>
          <w:szCs w:val="22"/>
        </w:rPr>
        <w:t xml:space="preserve">Pyke </w:t>
      </w:r>
      <w:r w:rsidR="004A04EC">
        <w:rPr>
          <w:rFonts w:ascii="Arial" w:hAnsi="Arial" w:cs="Arial"/>
          <w:sz w:val="22"/>
          <w:szCs w:val="22"/>
        </w:rPr>
        <w:t xml:space="preserve">&amp; </w:t>
      </w:r>
      <w:r w:rsidR="001A404E" w:rsidRPr="008316F3">
        <w:rPr>
          <w:rFonts w:ascii="Arial" w:hAnsi="Arial" w:cs="Arial"/>
          <w:sz w:val="22"/>
          <w:szCs w:val="22"/>
        </w:rPr>
        <w:t>Read 2002</w:t>
      </w:r>
      <w:r w:rsidR="001A404E">
        <w:rPr>
          <w:rFonts w:ascii="Arial" w:hAnsi="Arial" w:cs="Arial"/>
          <w:sz w:val="22"/>
          <w:szCs w:val="22"/>
        </w:rPr>
        <w:t xml:space="preserve">; Meek et al. 2006). </w:t>
      </w:r>
    </w:p>
    <w:p w14:paraId="06647E26" w14:textId="77777777" w:rsidR="001A404E" w:rsidRDefault="001A404E" w:rsidP="001A404E">
      <w:pPr>
        <w:pStyle w:val="Normal12pt"/>
        <w:spacing w:after="0"/>
        <w:rPr>
          <w:rFonts w:ascii="Arial" w:hAnsi="Arial" w:cs="Arial"/>
          <w:color w:val="FF0000"/>
          <w:sz w:val="22"/>
          <w:szCs w:val="22"/>
        </w:rPr>
      </w:pPr>
    </w:p>
    <w:p w14:paraId="72E7D4E7" w14:textId="176658E3" w:rsidR="002D0A71" w:rsidRDefault="00C1681D" w:rsidP="002D0A71">
      <w:pPr>
        <w:pStyle w:val="Normal12pt"/>
        <w:spacing w:after="0"/>
        <w:rPr>
          <w:rFonts w:ascii="Arial" w:hAnsi="Arial" w:cs="Arial"/>
          <w:sz w:val="22"/>
          <w:szCs w:val="22"/>
        </w:rPr>
      </w:pPr>
      <w:r>
        <w:rPr>
          <w:rFonts w:ascii="Arial" w:hAnsi="Arial" w:cs="Arial"/>
          <w:sz w:val="22"/>
          <w:szCs w:val="22"/>
        </w:rPr>
        <w:t>From available records, mating and gestation occurs between July and February, with most births occurring between July and March</w:t>
      </w:r>
      <w:r w:rsidR="00692219">
        <w:rPr>
          <w:rFonts w:ascii="Arial" w:hAnsi="Arial" w:cs="Arial"/>
          <w:sz w:val="22"/>
          <w:szCs w:val="22"/>
        </w:rPr>
        <w:t xml:space="preserve"> (</w:t>
      </w:r>
      <w:r w:rsidR="002A0741">
        <w:rPr>
          <w:rFonts w:ascii="Arial" w:hAnsi="Arial" w:cs="Arial"/>
          <w:sz w:val="22"/>
          <w:szCs w:val="22"/>
        </w:rPr>
        <w:t xml:space="preserve">Pyke </w:t>
      </w:r>
      <w:r w:rsidR="004A04EC">
        <w:rPr>
          <w:rFonts w:ascii="Arial" w:hAnsi="Arial" w:cs="Arial"/>
          <w:sz w:val="22"/>
          <w:szCs w:val="22"/>
        </w:rPr>
        <w:t xml:space="preserve">&amp; </w:t>
      </w:r>
      <w:r w:rsidR="002A0741">
        <w:rPr>
          <w:rFonts w:ascii="Arial" w:hAnsi="Arial" w:cs="Arial"/>
          <w:sz w:val="22"/>
          <w:szCs w:val="22"/>
        </w:rPr>
        <w:t>Read 2002</w:t>
      </w:r>
      <w:r w:rsidR="00692219">
        <w:rPr>
          <w:rFonts w:ascii="Arial" w:hAnsi="Arial" w:cs="Arial"/>
          <w:sz w:val="22"/>
          <w:szCs w:val="22"/>
        </w:rPr>
        <w:t>)</w:t>
      </w:r>
      <w:r>
        <w:rPr>
          <w:rFonts w:ascii="Arial" w:hAnsi="Arial" w:cs="Arial"/>
          <w:sz w:val="22"/>
          <w:szCs w:val="22"/>
        </w:rPr>
        <w:t xml:space="preserve">. </w:t>
      </w:r>
      <w:r w:rsidR="006017FD">
        <w:rPr>
          <w:rFonts w:ascii="Arial" w:hAnsi="Arial" w:cs="Arial"/>
          <w:sz w:val="22"/>
          <w:szCs w:val="22"/>
        </w:rPr>
        <w:t xml:space="preserve">A study by Meek (2002) revealed no evidence of communal nesting and </w:t>
      </w:r>
      <w:r w:rsidR="004A04EC">
        <w:rPr>
          <w:rFonts w:ascii="Arial" w:hAnsi="Arial" w:cs="Arial"/>
          <w:sz w:val="22"/>
          <w:szCs w:val="22"/>
        </w:rPr>
        <w:t xml:space="preserve">the </w:t>
      </w:r>
      <w:r w:rsidR="006017FD">
        <w:rPr>
          <w:rFonts w:ascii="Arial" w:hAnsi="Arial" w:cs="Arial"/>
          <w:sz w:val="22"/>
          <w:szCs w:val="22"/>
        </w:rPr>
        <w:t>n</w:t>
      </w:r>
      <w:r>
        <w:rPr>
          <w:rFonts w:ascii="Arial" w:hAnsi="Arial" w:cs="Arial"/>
          <w:sz w:val="22"/>
          <w:szCs w:val="22"/>
        </w:rPr>
        <w:t xml:space="preserve">umber of offspring per pregnancy ranges from </w:t>
      </w:r>
      <w:r w:rsidR="00032C11">
        <w:rPr>
          <w:rFonts w:ascii="Arial" w:hAnsi="Arial" w:cs="Arial"/>
          <w:sz w:val="22"/>
          <w:szCs w:val="22"/>
        </w:rPr>
        <w:t>one</w:t>
      </w:r>
      <w:r w:rsidR="00B1448A">
        <w:rPr>
          <w:rFonts w:ascii="Arial" w:hAnsi="Arial" w:cs="Arial"/>
          <w:sz w:val="22"/>
          <w:szCs w:val="22"/>
        </w:rPr>
        <w:t xml:space="preserve"> to </w:t>
      </w:r>
      <w:r w:rsidR="00032C11">
        <w:rPr>
          <w:rFonts w:ascii="Arial" w:hAnsi="Arial" w:cs="Arial"/>
          <w:sz w:val="22"/>
          <w:szCs w:val="22"/>
        </w:rPr>
        <w:t>four</w:t>
      </w:r>
      <w:r>
        <w:rPr>
          <w:rFonts w:ascii="Arial" w:hAnsi="Arial" w:cs="Arial"/>
          <w:sz w:val="22"/>
          <w:szCs w:val="22"/>
        </w:rPr>
        <w:t xml:space="preserve">, but is usually </w:t>
      </w:r>
      <w:r w:rsidR="00032C11">
        <w:rPr>
          <w:rFonts w:ascii="Arial" w:hAnsi="Arial" w:cs="Arial"/>
          <w:sz w:val="22"/>
          <w:szCs w:val="22"/>
        </w:rPr>
        <w:t>two</w:t>
      </w:r>
      <w:r w:rsidR="00B1448A">
        <w:rPr>
          <w:rFonts w:ascii="Arial" w:hAnsi="Arial" w:cs="Arial"/>
          <w:sz w:val="22"/>
          <w:szCs w:val="22"/>
        </w:rPr>
        <w:t xml:space="preserve"> to </w:t>
      </w:r>
      <w:r w:rsidR="00032C11">
        <w:rPr>
          <w:rFonts w:ascii="Arial" w:hAnsi="Arial" w:cs="Arial"/>
          <w:sz w:val="22"/>
          <w:szCs w:val="22"/>
        </w:rPr>
        <w:t>three</w:t>
      </w:r>
      <w:r>
        <w:rPr>
          <w:rFonts w:ascii="Arial" w:hAnsi="Arial" w:cs="Arial"/>
          <w:sz w:val="22"/>
          <w:szCs w:val="22"/>
        </w:rPr>
        <w:t xml:space="preserve"> (Pyke </w:t>
      </w:r>
      <w:r w:rsidR="00B1448A">
        <w:rPr>
          <w:rFonts w:ascii="Arial" w:hAnsi="Arial" w:cs="Arial"/>
          <w:sz w:val="22"/>
          <w:szCs w:val="22"/>
        </w:rPr>
        <w:t xml:space="preserve">&amp; </w:t>
      </w:r>
      <w:r>
        <w:rPr>
          <w:rFonts w:ascii="Arial" w:hAnsi="Arial" w:cs="Arial"/>
          <w:sz w:val="22"/>
          <w:szCs w:val="22"/>
        </w:rPr>
        <w:t>Read 2002</w:t>
      </w:r>
      <w:r w:rsidR="00210073">
        <w:rPr>
          <w:rFonts w:ascii="Arial" w:hAnsi="Arial" w:cs="Arial"/>
          <w:sz w:val="22"/>
          <w:szCs w:val="22"/>
        </w:rPr>
        <w:t>; Meek &amp; Shields 2005</w:t>
      </w:r>
      <w:r>
        <w:rPr>
          <w:rFonts w:ascii="Arial" w:hAnsi="Arial" w:cs="Arial"/>
          <w:sz w:val="22"/>
          <w:szCs w:val="22"/>
        </w:rPr>
        <w:t xml:space="preserve">). Pyke </w:t>
      </w:r>
      <w:r w:rsidR="00272943">
        <w:rPr>
          <w:rFonts w:ascii="Arial" w:hAnsi="Arial" w:cs="Arial"/>
          <w:sz w:val="22"/>
          <w:szCs w:val="22"/>
        </w:rPr>
        <w:t>&amp;</w:t>
      </w:r>
      <w:r>
        <w:rPr>
          <w:rFonts w:ascii="Arial" w:hAnsi="Arial" w:cs="Arial"/>
          <w:sz w:val="22"/>
          <w:szCs w:val="22"/>
        </w:rPr>
        <w:t xml:space="preserve"> Re</w:t>
      </w:r>
      <w:r w:rsidR="00B1448A">
        <w:rPr>
          <w:rFonts w:ascii="Arial" w:hAnsi="Arial" w:cs="Arial"/>
          <w:sz w:val="22"/>
          <w:szCs w:val="22"/>
        </w:rPr>
        <w:t>a</w:t>
      </w:r>
      <w:r>
        <w:rPr>
          <w:rFonts w:ascii="Arial" w:hAnsi="Arial" w:cs="Arial"/>
          <w:sz w:val="22"/>
          <w:szCs w:val="22"/>
        </w:rPr>
        <w:t>d (2002) state that females are able to produce more than one litter per year and Townley</w:t>
      </w:r>
      <w:r w:rsidR="00685C12">
        <w:rPr>
          <w:rFonts w:ascii="Arial" w:hAnsi="Arial" w:cs="Arial"/>
          <w:sz w:val="22"/>
          <w:szCs w:val="22"/>
        </w:rPr>
        <w:t xml:space="preserve"> (2000)</w:t>
      </w:r>
      <w:r w:rsidR="00032C11">
        <w:rPr>
          <w:rFonts w:ascii="Arial" w:hAnsi="Arial" w:cs="Arial"/>
          <w:sz w:val="22"/>
          <w:szCs w:val="22"/>
        </w:rPr>
        <w:t xml:space="preserve"> (</w:t>
      </w:r>
      <w:r w:rsidR="00A2366E" w:rsidRPr="00692219">
        <w:rPr>
          <w:rFonts w:ascii="Arial" w:hAnsi="Arial" w:cs="Arial"/>
          <w:sz w:val="22"/>
          <w:szCs w:val="22"/>
        </w:rPr>
        <w:t xml:space="preserve">cited </w:t>
      </w:r>
      <w:r w:rsidR="008D08A1">
        <w:rPr>
          <w:rFonts w:ascii="Arial" w:hAnsi="Arial" w:cs="Arial"/>
          <w:sz w:val="22"/>
          <w:szCs w:val="22"/>
        </w:rPr>
        <w:t xml:space="preserve">NSW </w:t>
      </w:r>
      <w:r w:rsidR="00A2366E" w:rsidRPr="00692219">
        <w:rPr>
          <w:rFonts w:ascii="Arial" w:hAnsi="Arial" w:cs="Arial"/>
          <w:sz w:val="22"/>
          <w:szCs w:val="22"/>
        </w:rPr>
        <w:t>DECC</w:t>
      </w:r>
      <w:r w:rsidR="00032C11">
        <w:rPr>
          <w:rFonts w:ascii="Arial" w:hAnsi="Arial" w:cs="Arial"/>
          <w:sz w:val="22"/>
          <w:szCs w:val="22"/>
        </w:rPr>
        <w:t xml:space="preserve"> </w:t>
      </w:r>
      <w:r w:rsidR="00692219" w:rsidRPr="00692219">
        <w:rPr>
          <w:rFonts w:ascii="Arial" w:hAnsi="Arial" w:cs="Arial"/>
          <w:sz w:val="22"/>
          <w:szCs w:val="22"/>
        </w:rPr>
        <w:t>200</w:t>
      </w:r>
      <w:r w:rsidR="00032C11">
        <w:rPr>
          <w:rFonts w:ascii="Arial" w:hAnsi="Arial" w:cs="Arial"/>
          <w:sz w:val="22"/>
          <w:szCs w:val="22"/>
        </w:rPr>
        <w:t xml:space="preserve">5) </w:t>
      </w:r>
      <w:r w:rsidR="006017FD">
        <w:rPr>
          <w:rFonts w:ascii="Arial" w:hAnsi="Arial" w:cs="Arial"/>
          <w:sz w:val="22"/>
          <w:szCs w:val="22"/>
        </w:rPr>
        <w:t>contends</w:t>
      </w:r>
      <w:r w:rsidR="00A2366E">
        <w:rPr>
          <w:rFonts w:ascii="Arial" w:hAnsi="Arial" w:cs="Arial"/>
          <w:sz w:val="22"/>
          <w:szCs w:val="22"/>
        </w:rPr>
        <w:t xml:space="preserve"> </w:t>
      </w:r>
      <w:r w:rsidR="00B1448A">
        <w:rPr>
          <w:rFonts w:ascii="Arial" w:hAnsi="Arial" w:cs="Arial"/>
          <w:sz w:val="22"/>
          <w:szCs w:val="22"/>
        </w:rPr>
        <w:t xml:space="preserve">that </w:t>
      </w:r>
      <w:r w:rsidR="00770B6F">
        <w:rPr>
          <w:rFonts w:ascii="Arial" w:hAnsi="Arial" w:cs="Arial"/>
          <w:sz w:val="22"/>
          <w:szCs w:val="22"/>
        </w:rPr>
        <w:t>up to three litters c</w:t>
      </w:r>
      <w:r w:rsidR="00DC5903">
        <w:rPr>
          <w:rFonts w:ascii="Arial" w:hAnsi="Arial" w:cs="Arial"/>
          <w:sz w:val="22"/>
          <w:szCs w:val="22"/>
        </w:rPr>
        <w:t>an</w:t>
      </w:r>
      <w:r w:rsidR="00770B6F">
        <w:rPr>
          <w:rFonts w:ascii="Arial" w:hAnsi="Arial" w:cs="Arial"/>
          <w:sz w:val="22"/>
          <w:szCs w:val="22"/>
        </w:rPr>
        <w:t xml:space="preserve"> be produced in one season.</w:t>
      </w:r>
      <w:r w:rsidR="00A2366E">
        <w:rPr>
          <w:rFonts w:ascii="Arial" w:hAnsi="Arial" w:cs="Arial"/>
          <w:sz w:val="22"/>
          <w:szCs w:val="22"/>
        </w:rPr>
        <w:t xml:space="preserve"> </w:t>
      </w:r>
      <w:r w:rsidR="00F52F81">
        <w:rPr>
          <w:rFonts w:ascii="Arial" w:hAnsi="Arial" w:cs="Arial"/>
          <w:sz w:val="22"/>
          <w:szCs w:val="22"/>
        </w:rPr>
        <w:t xml:space="preserve">This represents an extremely low reproductive rate </w:t>
      </w:r>
      <w:r w:rsidR="00B1448A">
        <w:rPr>
          <w:rFonts w:ascii="Arial" w:hAnsi="Arial" w:cs="Arial"/>
          <w:sz w:val="22"/>
          <w:szCs w:val="22"/>
        </w:rPr>
        <w:t xml:space="preserve">compared to many </w:t>
      </w:r>
      <w:r w:rsidR="00F52F81">
        <w:rPr>
          <w:rFonts w:ascii="Arial" w:hAnsi="Arial" w:cs="Arial"/>
          <w:sz w:val="22"/>
          <w:szCs w:val="22"/>
        </w:rPr>
        <w:t xml:space="preserve">rodents (Jerry et al. 1998). </w:t>
      </w:r>
      <w:r w:rsidR="00A2366E">
        <w:rPr>
          <w:rFonts w:ascii="Arial" w:hAnsi="Arial" w:cs="Arial"/>
          <w:sz w:val="22"/>
          <w:szCs w:val="22"/>
        </w:rPr>
        <w:t>I</w:t>
      </w:r>
      <w:r w:rsidR="00F45E56" w:rsidRPr="00231C58">
        <w:rPr>
          <w:rFonts w:ascii="Arial" w:hAnsi="Arial" w:cs="Arial"/>
          <w:sz w:val="22"/>
          <w:szCs w:val="22"/>
        </w:rPr>
        <w:t xml:space="preserve">ndividuals </w:t>
      </w:r>
      <w:r w:rsidR="00F45E56">
        <w:rPr>
          <w:rFonts w:ascii="Arial" w:hAnsi="Arial" w:cs="Arial"/>
          <w:sz w:val="22"/>
          <w:szCs w:val="22"/>
        </w:rPr>
        <w:t xml:space="preserve">do not breed in the year of their birth and </w:t>
      </w:r>
      <w:r w:rsidR="00B37FDD">
        <w:rPr>
          <w:rFonts w:ascii="Arial" w:hAnsi="Arial" w:cs="Arial"/>
          <w:sz w:val="22"/>
          <w:szCs w:val="22"/>
        </w:rPr>
        <w:t>longevity is up to</w:t>
      </w:r>
      <w:r w:rsidR="00F45E56">
        <w:rPr>
          <w:rFonts w:ascii="Arial" w:hAnsi="Arial" w:cs="Arial"/>
          <w:sz w:val="22"/>
          <w:szCs w:val="22"/>
        </w:rPr>
        <w:t xml:space="preserve"> three years, making </w:t>
      </w:r>
      <w:r w:rsidR="00B1448A">
        <w:rPr>
          <w:rFonts w:ascii="Arial" w:hAnsi="Arial" w:cs="Arial"/>
          <w:sz w:val="22"/>
          <w:szCs w:val="22"/>
        </w:rPr>
        <w:t>the</w:t>
      </w:r>
      <w:r w:rsidR="00F45E56">
        <w:rPr>
          <w:rFonts w:ascii="Arial" w:hAnsi="Arial" w:cs="Arial"/>
          <w:sz w:val="22"/>
          <w:szCs w:val="22"/>
        </w:rPr>
        <w:t xml:space="preserve"> generation length of </w:t>
      </w:r>
      <w:r w:rsidR="00B1448A">
        <w:rPr>
          <w:rFonts w:ascii="Arial" w:hAnsi="Arial" w:cs="Arial"/>
          <w:sz w:val="22"/>
          <w:szCs w:val="22"/>
        </w:rPr>
        <w:t xml:space="preserve">this species </w:t>
      </w:r>
      <w:r w:rsidR="00F45E56">
        <w:rPr>
          <w:rFonts w:ascii="Arial" w:hAnsi="Arial" w:cs="Arial"/>
          <w:sz w:val="22"/>
          <w:szCs w:val="22"/>
        </w:rPr>
        <w:t xml:space="preserve">two years (Townley </w:t>
      </w:r>
      <w:r w:rsidR="00685C12">
        <w:rPr>
          <w:rFonts w:ascii="Arial" w:hAnsi="Arial" w:cs="Arial"/>
          <w:sz w:val="22"/>
          <w:szCs w:val="22"/>
        </w:rPr>
        <w:t xml:space="preserve">2000 </w:t>
      </w:r>
      <w:r w:rsidR="00F45E56">
        <w:rPr>
          <w:rFonts w:ascii="Arial" w:hAnsi="Arial" w:cs="Arial"/>
          <w:sz w:val="22"/>
          <w:szCs w:val="22"/>
        </w:rPr>
        <w:t xml:space="preserve">cited in </w:t>
      </w:r>
      <w:r w:rsidR="008D08A1">
        <w:rPr>
          <w:rFonts w:ascii="Arial" w:hAnsi="Arial" w:cs="Arial"/>
          <w:sz w:val="22"/>
          <w:szCs w:val="22"/>
        </w:rPr>
        <w:t xml:space="preserve">NSW </w:t>
      </w:r>
      <w:r w:rsidR="00F45E56">
        <w:rPr>
          <w:rFonts w:ascii="Arial" w:hAnsi="Arial" w:cs="Arial"/>
          <w:sz w:val="22"/>
          <w:szCs w:val="22"/>
        </w:rPr>
        <w:t>DECC</w:t>
      </w:r>
      <w:r w:rsidR="00032C11">
        <w:rPr>
          <w:rFonts w:ascii="Arial" w:hAnsi="Arial" w:cs="Arial"/>
          <w:sz w:val="22"/>
          <w:szCs w:val="22"/>
        </w:rPr>
        <w:t>,</w:t>
      </w:r>
      <w:r w:rsidR="00F45E56">
        <w:rPr>
          <w:rFonts w:ascii="Arial" w:hAnsi="Arial" w:cs="Arial"/>
          <w:sz w:val="22"/>
          <w:szCs w:val="22"/>
        </w:rPr>
        <w:t xml:space="preserve"> 2005).</w:t>
      </w:r>
    </w:p>
    <w:p w14:paraId="480E08D9" w14:textId="77777777" w:rsidR="00353CAD" w:rsidRDefault="00353CAD" w:rsidP="00353CAD">
      <w:pPr>
        <w:pStyle w:val="Normal12pt"/>
        <w:spacing w:after="0"/>
        <w:rPr>
          <w:rFonts w:ascii="Arial" w:hAnsi="Arial" w:cs="Arial"/>
          <w:color w:val="FF0000"/>
          <w:sz w:val="22"/>
          <w:szCs w:val="22"/>
        </w:rPr>
      </w:pPr>
    </w:p>
    <w:p w14:paraId="7EB1A5E4" w14:textId="1B953C42" w:rsidR="0090640C" w:rsidRPr="00BA6A1B" w:rsidRDefault="00472F9E" w:rsidP="0090640C">
      <w:pPr>
        <w:autoSpaceDE w:val="0"/>
        <w:autoSpaceDN w:val="0"/>
        <w:adjustRightInd w:val="0"/>
        <w:rPr>
          <w:rFonts w:ascii="Arial" w:hAnsi="Arial" w:cs="Arial"/>
          <w:sz w:val="22"/>
          <w:szCs w:val="22"/>
        </w:rPr>
      </w:pPr>
      <w:r w:rsidRPr="00BA6A1B">
        <w:rPr>
          <w:rFonts w:ascii="Arial" w:hAnsi="Arial" w:cs="Arial"/>
          <w:sz w:val="22"/>
          <w:szCs w:val="22"/>
        </w:rPr>
        <w:t xml:space="preserve">Hastings River </w:t>
      </w:r>
      <w:r w:rsidR="00407B68" w:rsidRPr="00BA6A1B">
        <w:rPr>
          <w:rFonts w:ascii="Arial" w:hAnsi="Arial" w:cs="Arial"/>
          <w:sz w:val="22"/>
          <w:szCs w:val="22"/>
        </w:rPr>
        <w:t>Mouse</w:t>
      </w:r>
      <w:r w:rsidR="00CE7B42" w:rsidRPr="00BA6A1B">
        <w:rPr>
          <w:rFonts w:ascii="Arial" w:hAnsi="Arial" w:cs="Arial"/>
          <w:sz w:val="22"/>
          <w:szCs w:val="22"/>
        </w:rPr>
        <w:t xml:space="preserve"> populations appear severely fragmented</w:t>
      </w:r>
      <w:r w:rsidR="009121F3" w:rsidRPr="00BA6A1B">
        <w:rPr>
          <w:rFonts w:ascii="Arial" w:hAnsi="Arial" w:cs="Arial"/>
          <w:sz w:val="22"/>
          <w:szCs w:val="22"/>
        </w:rPr>
        <w:t xml:space="preserve">. Genetic analysis has confirmed </w:t>
      </w:r>
      <w:r w:rsidR="00CE7B42" w:rsidRPr="00BA6A1B">
        <w:rPr>
          <w:rFonts w:ascii="Arial" w:hAnsi="Arial" w:cs="Arial"/>
          <w:sz w:val="22"/>
          <w:szCs w:val="22"/>
        </w:rPr>
        <w:t xml:space="preserve">two evolutionary lineages recorded: a northern lineage and southern lineage overlapping at Washpool National Park, NSW (Jerry et al. 1998; Rowe et al. 2011). </w:t>
      </w:r>
      <w:r w:rsidR="004F7B08" w:rsidRPr="002A336F">
        <w:rPr>
          <w:rFonts w:ascii="Arial" w:hAnsi="Arial" w:cs="Arial"/>
          <w:sz w:val="22"/>
          <w:szCs w:val="22"/>
        </w:rPr>
        <w:t>Smissen (2017) identified</w:t>
      </w:r>
      <w:r w:rsidR="00983859" w:rsidRPr="00BA6A1B">
        <w:rPr>
          <w:rFonts w:ascii="Arial" w:hAnsi="Arial" w:cs="Arial"/>
          <w:sz w:val="22"/>
          <w:szCs w:val="22"/>
        </w:rPr>
        <w:t xml:space="preserve"> that t</w:t>
      </w:r>
      <w:r w:rsidR="00C87DD6" w:rsidRPr="00BA6A1B">
        <w:rPr>
          <w:rFonts w:ascii="Arial" w:hAnsi="Arial" w:cs="Arial"/>
          <w:sz w:val="22"/>
          <w:szCs w:val="22"/>
        </w:rPr>
        <w:t xml:space="preserve">he </w:t>
      </w:r>
      <w:r w:rsidR="002B2C62" w:rsidRPr="00BA6A1B">
        <w:rPr>
          <w:rFonts w:ascii="Arial" w:hAnsi="Arial" w:cs="Arial"/>
          <w:sz w:val="22"/>
          <w:szCs w:val="22"/>
        </w:rPr>
        <w:t xml:space="preserve">maternal </w:t>
      </w:r>
      <w:r w:rsidR="00C87DD6" w:rsidRPr="00BA6A1B">
        <w:rPr>
          <w:rFonts w:ascii="Arial" w:hAnsi="Arial" w:cs="Arial"/>
          <w:sz w:val="22"/>
          <w:szCs w:val="22"/>
        </w:rPr>
        <w:t xml:space="preserve">mitochondrial </w:t>
      </w:r>
      <w:r w:rsidR="00983859" w:rsidRPr="00BA6A1B">
        <w:rPr>
          <w:rFonts w:ascii="Arial" w:hAnsi="Arial" w:cs="Arial"/>
          <w:sz w:val="22"/>
          <w:szCs w:val="22"/>
        </w:rPr>
        <w:t xml:space="preserve">haplotype </w:t>
      </w:r>
      <w:r w:rsidR="00C87DD6" w:rsidRPr="00BA6A1B">
        <w:rPr>
          <w:rFonts w:ascii="Arial" w:hAnsi="Arial" w:cs="Arial"/>
          <w:sz w:val="22"/>
          <w:szCs w:val="22"/>
        </w:rPr>
        <w:t xml:space="preserve">genetic differences </w:t>
      </w:r>
      <w:r w:rsidR="00983859" w:rsidRPr="00BA6A1B">
        <w:rPr>
          <w:rFonts w:ascii="Arial" w:hAnsi="Arial" w:cs="Arial"/>
          <w:sz w:val="22"/>
          <w:szCs w:val="22"/>
        </w:rPr>
        <w:t xml:space="preserve">observed </w:t>
      </w:r>
      <w:r w:rsidR="00C87DD6" w:rsidRPr="00BA6A1B">
        <w:rPr>
          <w:rFonts w:ascii="Arial" w:hAnsi="Arial" w:cs="Arial"/>
          <w:sz w:val="22"/>
          <w:szCs w:val="22"/>
        </w:rPr>
        <w:t xml:space="preserve">between the two lineages </w:t>
      </w:r>
      <w:r w:rsidR="00983859" w:rsidRPr="00BA6A1B">
        <w:rPr>
          <w:rFonts w:ascii="Arial" w:hAnsi="Arial" w:cs="Arial"/>
          <w:sz w:val="22"/>
          <w:szCs w:val="22"/>
        </w:rPr>
        <w:t>is n</w:t>
      </w:r>
      <w:r w:rsidR="00097398" w:rsidRPr="00BA6A1B">
        <w:rPr>
          <w:rFonts w:ascii="Arial" w:hAnsi="Arial" w:cs="Arial"/>
          <w:sz w:val="22"/>
          <w:szCs w:val="22"/>
        </w:rPr>
        <w:t>ot reflected in the nuclear genome</w:t>
      </w:r>
      <w:r w:rsidR="00D54C47" w:rsidRPr="00BA6A1B">
        <w:rPr>
          <w:rFonts w:ascii="Arial" w:hAnsi="Arial" w:cs="Arial"/>
          <w:sz w:val="22"/>
          <w:szCs w:val="22"/>
        </w:rPr>
        <w:t xml:space="preserve">, which </w:t>
      </w:r>
      <w:r w:rsidR="00B2621B" w:rsidRPr="00BA6A1B">
        <w:rPr>
          <w:rFonts w:ascii="Arial" w:hAnsi="Arial" w:cs="Arial"/>
          <w:sz w:val="22"/>
          <w:szCs w:val="22"/>
        </w:rPr>
        <w:t>exhibited</w:t>
      </w:r>
      <w:r w:rsidR="00D54C47" w:rsidRPr="00BA6A1B">
        <w:rPr>
          <w:rFonts w:ascii="Arial" w:hAnsi="Arial" w:cs="Arial"/>
          <w:sz w:val="22"/>
          <w:szCs w:val="22"/>
        </w:rPr>
        <w:t xml:space="preserve"> only minor allele frequency differences</w:t>
      </w:r>
      <w:r w:rsidR="00097398" w:rsidRPr="00BA6A1B">
        <w:rPr>
          <w:rFonts w:ascii="Arial" w:hAnsi="Arial" w:cs="Arial"/>
          <w:sz w:val="22"/>
          <w:szCs w:val="22"/>
        </w:rPr>
        <w:t xml:space="preserve">. This indicates that </w:t>
      </w:r>
      <w:r w:rsidR="004F7B08" w:rsidRPr="002A336F">
        <w:rPr>
          <w:rFonts w:ascii="Arial" w:hAnsi="Arial" w:cs="Arial"/>
          <w:sz w:val="22"/>
          <w:szCs w:val="22"/>
        </w:rPr>
        <w:t xml:space="preserve">the lineages do not represent distinct species, as previously proposed, and </w:t>
      </w:r>
      <w:r w:rsidR="00097398" w:rsidRPr="00BA6A1B">
        <w:rPr>
          <w:rFonts w:ascii="Arial" w:hAnsi="Arial" w:cs="Arial"/>
          <w:sz w:val="22"/>
          <w:szCs w:val="22"/>
        </w:rPr>
        <w:t xml:space="preserve">gene flow </w:t>
      </w:r>
      <w:r w:rsidR="00755173" w:rsidRPr="00BA6A1B">
        <w:rPr>
          <w:rFonts w:ascii="Arial" w:hAnsi="Arial" w:cs="Arial"/>
          <w:sz w:val="22"/>
          <w:szCs w:val="22"/>
        </w:rPr>
        <w:t>is</w:t>
      </w:r>
      <w:r w:rsidR="00097398" w:rsidRPr="00BA6A1B">
        <w:rPr>
          <w:rFonts w:ascii="Arial" w:hAnsi="Arial" w:cs="Arial"/>
          <w:sz w:val="22"/>
          <w:szCs w:val="22"/>
        </w:rPr>
        <w:t xml:space="preserve"> </w:t>
      </w:r>
      <w:r w:rsidR="004F7B08" w:rsidRPr="002A336F">
        <w:rPr>
          <w:rFonts w:ascii="Arial" w:hAnsi="Arial" w:cs="Arial"/>
          <w:sz w:val="22"/>
          <w:szCs w:val="22"/>
        </w:rPr>
        <w:t xml:space="preserve">more </w:t>
      </w:r>
      <w:r w:rsidR="00097398" w:rsidRPr="00BA6A1B">
        <w:rPr>
          <w:rFonts w:ascii="Arial" w:hAnsi="Arial" w:cs="Arial"/>
          <w:sz w:val="22"/>
          <w:szCs w:val="22"/>
        </w:rPr>
        <w:t>consistent with random mating</w:t>
      </w:r>
      <w:r w:rsidR="004F7B08" w:rsidRPr="002A336F">
        <w:rPr>
          <w:rFonts w:ascii="Arial" w:hAnsi="Arial" w:cs="Arial"/>
          <w:sz w:val="22"/>
          <w:szCs w:val="22"/>
        </w:rPr>
        <w:t xml:space="preserve">. </w:t>
      </w:r>
      <w:r w:rsidR="00B2621B" w:rsidRPr="00BA6A1B">
        <w:rPr>
          <w:rFonts w:ascii="Arial" w:hAnsi="Arial" w:cs="Arial"/>
          <w:sz w:val="22"/>
          <w:szCs w:val="22"/>
        </w:rPr>
        <w:t xml:space="preserve">However, Smissen (2017) believes the genetic differences between the northern and southern </w:t>
      </w:r>
      <w:r w:rsidR="004F7B08" w:rsidRPr="002A336F">
        <w:rPr>
          <w:rFonts w:ascii="Arial" w:hAnsi="Arial" w:cs="Arial"/>
          <w:sz w:val="22"/>
          <w:szCs w:val="22"/>
        </w:rPr>
        <w:t>lineages</w:t>
      </w:r>
      <w:r w:rsidR="00B2621B" w:rsidRPr="00BA6A1B">
        <w:rPr>
          <w:rFonts w:ascii="Arial" w:hAnsi="Arial" w:cs="Arial"/>
          <w:sz w:val="22"/>
          <w:szCs w:val="22"/>
        </w:rPr>
        <w:t xml:space="preserve"> are great enough that they should be considered Evolutionary Significant Units.</w:t>
      </w:r>
    </w:p>
    <w:p w14:paraId="36685608" w14:textId="77777777" w:rsidR="0090640C" w:rsidRPr="00BA6A1B" w:rsidRDefault="0090640C" w:rsidP="0090640C">
      <w:pPr>
        <w:autoSpaceDE w:val="0"/>
        <w:autoSpaceDN w:val="0"/>
        <w:adjustRightInd w:val="0"/>
        <w:rPr>
          <w:rFonts w:ascii="Arial" w:hAnsi="Arial" w:cs="Arial"/>
          <w:sz w:val="22"/>
          <w:szCs w:val="22"/>
        </w:rPr>
      </w:pPr>
    </w:p>
    <w:p w14:paraId="35CDAFB6" w14:textId="031EEC99" w:rsidR="00755173" w:rsidRPr="00BA6A1B" w:rsidRDefault="00D54C47" w:rsidP="00755173">
      <w:pPr>
        <w:rPr>
          <w:rFonts w:ascii="Arial" w:hAnsi="Arial" w:cs="Arial"/>
          <w:sz w:val="22"/>
          <w:szCs w:val="22"/>
        </w:rPr>
      </w:pPr>
      <w:r w:rsidRPr="00BA6A1B">
        <w:rPr>
          <w:rFonts w:ascii="Arial" w:hAnsi="Arial" w:cs="Arial"/>
          <w:sz w:val="22"/>
          <w:szCs w:val="22"/>
        </w:rPr>
        <w:t xml:space="preserve">Limited haplotype sharing in the maternal mitochondrial DNA is </w:t>
      </w:r>
      <w:r w:rsidR="0072577C">
        <w:rPr>
          <w:rFonts w:ascii="Arial" w:hAnsi="Arial" w:cs="Arial"/>
          <w:sz w:val="22"/>
          <w:szCs w:val="22"/>
        </w:rPr>
        <w:t xml:space="preserve">also exhibited between </w:t>
      </w:r>
      <w:r w:rsidRPr="00BA6A1B">
        <w:rPr>
          <w:rFonts w:ascii="Arial" w:hAnsi="Arial" w:cs="Arial"/>
          <w:sz w:val="22"/>
          <w:szCs w:val="22"/>
        </w:rPr>
        <w:t xml:space="preserve">individuals caught </w:t>
      </w:r>
      <w:r w:rsidR="00167680" w:rsidRPr="00BA6A1B">
        <w:rPr>
          <w:rFonts w:ascii="Arial" w:hAnsi="Arial" w:cs="Arial"/>
          <w:sz w:val="22"/>
          <w:szCs w:val="22"/>
        </w:rPr>
        <w:t xml:space="preserve">at different localities </w:t>
      </w:r>
      <w:r w:rsidR="009133D3">
        <w:rPr>
          <w:rFonts w:ascii="Arial" w:hAnsi="Arial" w:cs="Arial"/>
          <w:sz w:val="22"/>
          <w:szCs w:val="22"/>
        </w:rPr>
        <w:t xml:space="preserve">within the </w:t>
      </w:r>
      <w:r w:rsidR="0072577C">
        <w:rPr>
          <w:rFonts w:ascii="Arial" w:hAnsi="Arial" w:cs="Arial"/>
          <w:sz w:val="22"/>
          <w:szCs w:val="22"/>
        </w:rPr>
        <w:t xml:space="preserve">same lineage, </w:t>
      </w:r>
      <w:r w:rsidR="002B1AFD" w:rsidRPr="00BA6A1B">
        <w:rPr>
          <w:rFonts w:ascii="Arial" w:hAnsi="Arial" w:cs="Arial"/>
          <w:sz w:val="22"/>
          <w:szCs w:val="22"/>
        </w:rPr>
        <w:t xml:space="preserve">demonstrating </w:t>
      </w:r>
      <w:r w:rsidRPr="00BA6A1B">
        <w:rPr>
          <w:rFonts w:ascii="Arial" w:hAnsi="Arial" w:cs="Arial"/>
          <w:sz w:val="22"/>
          <w:szCs w:val="22"/>
        </w:rPr>
        <w:t>low level of gene flow</w:t>
      </w:r>
      <w:r w:rsidR="00755173" w:rsidRPr="00BA6A1B">
        <w:rPr>
          <w:rFonts w:ascii="Arial" w:hAnsi="Arial" w:cs="Arial"/>
          <w:sz w:val="22"/>
          <w:szCs w:val="22"/>
        </w:rPr>
        <w:t xml:space="preserve"> </w:t>
      </w:r>
      <w:r w:rsidR="0072577C">
        <w:rPr>
          <w:rFonts w:ascii="Arial" w:hAnsi="Arial" w:cs="Arial"/>
          <w:sz w:val="22"/>
          <w:szCs w:val="22"/>
        </w:rPr>
        <w:t xml:space="preserve">between subpopulations </w:t>
      </w:r>
      <w:r w:rsidR="00755173" w:rsidRPr="00BA6A1B">
        <w:rPr>
          <w:rFonts w:ascii="Arial" w:hAnsi="Arial" w:cs="Arial"/>
          <w:sz w:val="22"/>
          <w:szCs w:val="22"/>
        </w:rPr>
        <w:t>(Jerry et al. 1998; Rowe et al. 2011)</w:t>
      </w:r>
      <w:r w:rsidRPr="00BA6A1B">
        <w:rPr>
          <w:rFonts w:ascii="Arial" w:hAnsi="Arial" w:cs="Arial"/>
          <w:sz w:val="22"/>
          <w:szCs w:val="22"/>
        </w:rPr>
        <w:t xml:space="preserve">. </w:t>
      </w:r>
      <w:r w:rsidR="00755173" w:rsidRPr="00BA6A1B">
        <w:rPr>
          <w:rFonts w:ascii="Arial" w:hAnsi="Arial" w:cs="Arial"/>
          <w:sz w:val="22"/>
          <w:szCs w:val="22"/>
        </w:rPr>
        <w:t>Th</w:t>
      </w:r>
      <w:r w:rsidR="004F7B08" w:rsidRPr="002A336F">
        <w:rPr>
          <w:rFonts w:ascii="Arial" w:hAnsi="Arial" w:cs="Arial"/>
          <w:sz w:val="22"/>
          <w:szCs w:val="22"/>
        </w:rPr>
        <w:t>is</w:t>
      </w:r>
      <w:r w:rsidR="00B2621B" w:rsidRPr="00BA6A1B">
        <w:rPr>
          <w:rFonts w:ascii="Arial" w:hAnsi="Arial" w:cs="Arial"/>
          <w:sz w:val="22"/>
          <w:szCs w:val="22"/>
        </w:rPr>
        <w:t xml:space="preserve"> recorded </w:t>
      </w:r>
      <w:r w:rsidR="002B1AFD" w:rsidRPr="00BA6A1B">
        <w:rPr>
          <w:rFonts w:ascii="Arial" w:hAnsi="Arial" w:cs="Arial"/>
          <w:sz w:val="22"/>
          <w:szCs w:val="22"/>
        </w:rPr>
        <w:t>mitochondrial</w:t>
      </w:r>
      <w:r w:rsidR="00B2621B" w:rsidRPr="00BA6A1B">
        <w:rPr>
          <w:rFonts w:ascii="Arial" w:hAnsi="Arial" w:cs="Arial"/>
          <w:sz w:val="22"/>
          <w:szCs w:val="22"/>
          <w:lang w:eastAsia="en-AU"/>
        </w:rPr>
        <w:t xml:space="preserve"> genetic divergence </w:t>
      </w:r>
      <w:r w:rsidR="00755173" w:rsidRPr="00BA6A1B">
        <w:rPr>
          <w:rFonts w:ascii="Arial" w:hAnsi="Arial" w:cs="Arial"/>
          <w:sz w:val="22"/>
          <w:szCs w:val="22"/>
        </w:rPr>
        <w:t xml:space="preserve">indicates that </w:t>
      </w:r>
      <w:r w:rsidR="00B2621B" w:rsidRPr="00BA6A1B">
        <w:rPr>
          <w:rFonts w:ascii="Arial" w:hAnsi="Arial" w:cs="Arial"/>
          <w:sz w:val="22"/>
          <w:szCs w:val="22"/>
        </w:rPr>
        <w:t xml:space="preserve">populations </w:t>
      </w:r>
      <w:r w:rsidR="00755173" w:rsidRPr="00BA6A1B">
        <w:rPr>
          <w:rFonts w:ascii="Arial" w:hAnsi="Arial" w:cs="Arial"/>
          <w:sz w:val="22"/>
          <w:szCs w:val="22"/>
        </w:rPr>
        <w:t xml:space="preserve">are subject </w:t>
      </w:r>
      <w:r w:rsidR="00B2621B" w:rsidRPr="00BA6A1B">
        <w:rPr>
          <w:rFonts w:ascii="Arial" w:hAnsi="Arial" w:cs="Arial"/>
          <w:sz w:val="22"/>
          <w:szCs w:val="22"/>
        </w:rPr>
        <w:t xml:space="preserve">to both historical and contemporary </w:t>
      </w:r>
      <w:r w:rsidR="00755173" w:rsidRPr="00BA6A1B">
        <w:rPr>
          <w:rFonts w:ascii="Arial" w:hAnsi="Arial" w:cs="Arial"/>
          <w:sz w:val="22"/>
          <w:szCs w:val="22"/>
          <w:lang w:eastAsia="en-AU"/>
        </w:rPr>
        <w:t>isolation in pockets of refugia</w:t>
      </w:r>
      <w:r w:rsidR="002B1AFD" w:rsidRPr="00BA6A1B">
        <w:rPr>
          <w:rFonts w:ascii="Arial" w:hAnsi="Arial" w:cs="Arial"/>
          <w:sz w:val="22"/>
          <w:szCs w:val="22"/>
          <w:lang w:eastAsia="en-AU"/>
        </w:rPr>
        <w:t>,</w:t>
      </w:r>
      <w:r w:rsidR="00755173" w:rsidRPr="00BA6A1B">
        <w:rPr>
          <w:rFonts w:ascii="Arial" w:hAnsi="Arial" w:cs="Arial"/>
          <w:sz w:val="22"/>
          <w:szCs w:val="22"/>
          <w:lang w:eastAsia="en-AU"/>
        </w:rPr>
        <w:t xml:space="preserve"> </w:t>
      </w:r>
      <w:r w:rsidR="00B2621B" w:rsidRPr="00BA6A1B">
        <w:rPr>
          <w:rFonts w:ascii="Arial" w:hAnsi="Arial" w:cs="Arial"/>
          <w:sz w:val="22"/>
          <w:szCs w:val="22"/>
          <w:lang w:eastAsia="en-AU"/>
        </w:rPr>
        <w:t xml:space="preserve">following </w:t>
      </w:r>
      <w:r w:rsidR="00755173" w:rsidRPr="00BA6A1B">
        <w:rPr>
          <w:rFonts w:ascii="Arial" w:hAnsi="Arial" w:cs="Arial"/>
          <w:sz w:val="22"/>
          <w:szCs w:val="22"/>
          <w:lang w:eastAsia="en-AU"/>
        </w:rPr>
        <w:t xml:space="preserve">habitat contraction and fragmentation events, </w:t>
      </w:r>
      <w:r w:rsidR="0072577C" w:rsidRPr="00BA6A1B">
        <w:rPr>
          <w:rFonts w:ascii="Arial" w:hAnsi="Arial" w:cs="Arial"/>
          <w:sz w:val="22"/>
          <w:szCs w:val="22"/>
          <w:lang w:eastAsia="en-AU"/>
        </w:rPr>
        <w:t>reconnecti</w:t>
      </w:r>
      <w:r w:rsidR="0072577C">
        <w:rPr>
          <w:rFonts w:ascii="Arial" w:hAnsi="Arial" w:cs="Arial"/>
          <w:sz w:val="22"/>
          <w:szCs w:val="22"/>
          <w:lang w:eastAsia="en-AU"/>
        </w:rPr>
        <w:t>ng</w:t>
      </w:r>
      <w:r w:rsidR="00755173" w:rsidRPr="00BA6A1B">
        <w:rPr>
          <w:rFonts w:ascii="Arial" w:hAnsi="Arial" w:cs="Arial"/>
          <w:sz w:val="22"/>
          <w:szCs w:val="22"/>
          <w:lang w:eastAsia="en-AU"/>
        </w:rPr>
        <w:t xml:space="preserve"> when the distribution of suitable habitats in th</w:t>
      </w:r>
      <w:r w:rsidR="009133D3">
        <w:rPr>
          <w:rFonts w:ascii="Arial" w:hAnsi="Arial" w:cs="Arial"/>
          <w:sz w:val="22"/>
          <w:szCs w:val="22"/>
          <w:lang w:eastAsia="en-AU"/>
        </w:rPr>
        <w:t>e</w:t>
      </w:r>
      <w:r w:rsidR="00755173" w:rsidRPr="00BA6A1B">
        <w:rPr>
          <w:rFonts w:ascii="Arial" w:hAnsi="Arial" w:cs="Arial"/>
          <w:sz w:val="22"/>
          <w:szCs w:val="22"/>
          <w:lang w:eastAsia="en-AU"/>
        </w:rPr>
        <w:t xml:space="preserve"> region is available </w:t>
      </w:r>
      <w:r w:rsidR="00755173" w:rsidRPr="00BA6A1B">
        <w:rPr>
          <w:rFonts w:ascii="Arial" w:hAnsi="Arial" w:cs="Arial"/>
          <w:sz w:val="22"/>
          <w:szCs w:val="22"/>
        </w:rPr>
        <w:t>(Smissen 2017)</w:t>
      </w:r>
      <w:r w:rsidR="00755173" w:rsidRPr="00BA6A1B">
        <w:rPr>
          <w:rFonts w:ascii="Arial" w:hAnsi="Arial" w:cs="Arial"/>
          <w:sz w:val="22"/>
          <w:szCs w:val="22"/>
          <w:lang w:eastAsia="en-AU"/>
        </w:rPr>
        <w:t xml:space="preserve">. </w:t>
      </w:r>
      <w:r w:rsidR="004F7B08" w:rsidRPr="002A336F">
        <w:rPr>
          <w:rFonts w:ascii="Arial" w:hAnsi="Arial" w:cs="Arial"/>
          <w:sz w:val="22"/>
          <w:szCs w:val="22"/>
          <w:lang w:eastAsia="en-AU"/>
        </w:rPr>
        <w:t>This is consistent with</w:t>
      </w:r>
      <w:r w:rsidR="00755173" w:rsidRPr="00BA6A1B">
        <w:rPr>
          <w:rFonts w:ascii="Arial" w:hAnsi="Arial" w:cs="Arial"/>
          <w:sz w:val="22"/>
          <w:szCs w:val="22"/>
          <w:lang w:eastAsia="en-AU"/>
        </w:rPr>
        <w:t xml:space="preserve"> similar pattern of genetic divergenc</w:t>
      </w:r>
      <w:r w:rsidR="004F7B08" w:rsidRPr="002A336F">
        <w:rPr>
          <w:rFonts w:ascii="Arial" w:hAnsi="Arial" w:cs="Arial"/>
          <w:sz w:val="22"/>
          <w:szCs w:val="22"/>
          <w:lang w:eastAsia="en-AU"/>
        </w:rPr>
        <w:t>e</w:t>
      </w:r>
      <w:r w:rsidR="00755173" w:rsidRPr="00BA6A1B">
        <w:rPr>
          <w:rFonts w:ascii="Arial" w:hAnsi="Arial" w:cs="Arial"/>
          <w:sz w:val="22"/>
          <w:szCs w:val="22"/>
          <w:lang w:eastAsia="en-AU"/>
        </w:rPr>
        <w:t xml:space="preserve"> reported for other rodents in the </w:t>
      </w:r>
      <w:r w:rsidR="00B2621B" w:rsidRPr="00BA6A1B">
        <w:rPr>
          <w:rFonts w:ascii="Arial" w:hAnsi="Arial" w:cs="Arial"/>
          <w:sz w:val="22"/>
          <w:szCs w:val="22"/>
          <w:lang w:eastAsia="en-AU"/>
        </w:rPr>
        <w:t xml:space="preserve">same biogeographical </w:t>
      </w:r>
      <w:r w:rsidR="00755173" w:rsidRPr="00BA6A1B">
        <w:rPr>
          <w:rFonts w:ascii="Arial" w:hAnsi="Arial" w:cs="Arial"/>
          <w:sz w:val="22"/>
          <w:szCs w:val="22"/>
          <w:lang w:eastAsia="en-AU"/>
        </w:rPr>
        <w:t>region (Bryant &amp; Fuller 2014).</w:t>
      </w:r>
      <w:r w:rsidR="00167680">
        <w:rPr>
          <w:rFonts w:ascii="Arial" w:hAnsi="Arial" w:cs="Arial"/>
          <w:sz w:val="22"/>
          <w:szCs w:val="22"/>
          <w:lang w:eastAsia="en-AU"/>
        </w:rPr>
        <w:t xml:space="preserve"> </w:t>
      </w:r>
    </w:p>
    <w:p w14:paraId="4D8DC6C7" w14:textId="2471F77B" w:rsidR="00CE7B42" w:rsidRDefault="00CE7B42" w:rsidP="00CE7B42">
      <w:pPr>
        <w:rPr>
          <w:rFonts w:ascii="Arial" w:hAnsi="Arial" w:cs="Arial"/>
          <w:sz w:val="22"/>
          <w:szCs w:val="22"/>
        </w:rPr>
      </w:pPr>
    </w:p>
    <w:p w14:paraId="7AB543C3" w14:textId="227B1C6D" w:rsidR="00BE16F2" w:rsidRDefault="00307451" w:rsidP="00BE16F2">
      <w:pPr>
        <w:spacing w:after="240"/>
        <w:rPr>
          <w:rFonts w:ascii="Arial" w:hAnsi="Arial" w:cs="Arial"/>
          <w:sz w:val="22"/>
          <w:szCs w:val="22"/>
        </w:rPr>
      </w:pPr>
      <w:r>
        <w:rPr>
          <w:rFonts w:ascii="Arial" w:hAnsi="Arial" w:cs="Arial"/>
          <w:sz w:val="22"/>
          <w:szCs w:val="22"/>
        </w:rPr>
        <w:t xml:space="preserve">Elliott traps have predominantly been used in the detection of the Hastings River </w:t>
      </w:r>
      <w:r w:rsidR="00407B68">
        <w:rPr>
          <w:rFonts w:ascii="Arial" w:hAnsi="Arial" w:cs="Arial"/>
          <w:sz w:val="22"/>
          <w:szCs w:val="22"/>
        </w:rPr>
        <w:t>Mouse</w:t>
      </w:r>
      <w:r>
        <w:rPr>
          <w:rFonts w:ascii="Arial" w:hAnsi="Arial" w:cs="Arial"/>
          <w:sz w:val="22"/>
          <w:szCs w:val="22"/>
        </w:rPr>
        <w:t xml:space="preserve"> with</w:t>
      </w:r>
      <w:r w:rsidR="00C21B84">
        <w:rPr>
          <w:rFonts w:ascii="Arial" w:hAnsi="Arial" w:cs="Arial"/>
          <w:sz w:val="22"/>
          <w:szCs w:val="22"/>
        </w:rPr>
        <w:t xml:space="preserve"> camera traps </w:t>
      </w:r>
      <w:r>
        <w:rPr>
          <w:rFonts w:ascii="Arial" w:hAnsi="Arial" w:cs="Arial"/>
          <w:sz w:val="22"/>
          <w:szCs w:val="22"/>
        </w:rPr>
        <w:t xml:space="preserve">being </w:t>
      </w:r>
      <w:r w:rsidR="00B1448A">
        <w:rPr>
          <w:rFonts w:ascii="Arial" w:hAnsi="Arial" w:cs="Arial"/>
          <w:sz w:val="22"/>
          <w:szCs w:val="22"/>
        </w:rPr>
        <w:t xml:space="preserve">used as </w:t>
      </w:r>
      <w:r>
        <w:rPr>
          <w:rFonts w:ascii="Arial" w:hAnsi="Arial" w:cs="Arial"/>
          <w:sz w:val="22"/>
          <w:szCs w:val="22"/>
        </w:rPr>
        <w:t xml:space="preserve">a more recent </w:t>
      </w:r>
      <w:r w:rsidR="00826C18">
        <w:rPr>
          <w:rFonts w:ascii="Arial" w:hAnsi="Arial" w:cs="Arial"/>
          <w:sz w:val="22"/>
          <w:szCs w:val="22"/>
        </w:rPr>
        <w:t>sampling tool</w:t>
      </w:r>
      <w:r w:rsidR="00C21B84">
        <w:rPr>
          <w:rFonts w:ascii="Arial" w:hAnsi="Arial" w:cs="Arial"/>
          <w:sz w:val="22"/>
          <w:szCs w:val="22"/>
        </w:rPr>
        <w:t xml:space="preserve"> (</w:t>
      </w:r>
      <w:r w:rsidR="00803D53">
        <w:rPr>
          <w:rFonts w:ascii="Arial" w:hAnsi="Arial" w:cs="Arial"/>
          <w:sz w:val="22"/>
          <w:szCs w:val="22"/>
        </w:rPr>
        <w:t xml:space="preserve">Meek </w:t>
      </w:r>
      <w:r w:rsidR="00B1448A">
        <w:rPr>
          <w:rFonts w:ascii="Arial" w:hAnsi="Arial" w:cs="Arial"/>
          <w:sz w:val="22"/>
          <w:szCs w:val="22"/>
        </w:rPr>
        <w:t>&amp;</w:t>
      </w:r>
      <w:r w:rsidR="00803D53">
        <w:rPr>
          <w:rFonts w:ascii="Arial" w:hAnsi="Arial" w:cs="Arial"/>
          <w:sz w:val="22"/>
          <w:szCs w:val="22"/>
        </w:rPr>
        <w:t xml:space="preserve"> Falzon 2013; </w:t>
      </w:r>
      <w:r w:rsidR="007A67E1">
        <w:rPr>
          <w:rFonts w:ascii="Arial" w:hAnsi="Arial" w:cs="Arial"/>
          <w:sz w:val="22"/>
          <w:szCs w:val="22"/>
        </w:rPr>
        <w:t xml:space="preserve">Law et al. 2016; </w:t>
      </w:r>
      <w:r w:rsidR="00803D53">
        <w:rPr>
          <w:rFonts w:ascii="Arial" w:hAnsi="Arial" w:cs="Arial"/>
          <w:sz w:val="22"/>
          <w:szCs w:val="22"/>
        </w:rPr>
        <w:t xml:space="preserve">Meek </w:t>
      </w:r>
      <w:r w:rsidR="00B1448A">
        <w:rPr>
          <w:rFonts w:ascii="Arial" w:hAnsi="Arial" w:cs="Arial"/>
          <w:sz w:val="22"/>
          <w:szCs w:val="22"/>
        </w:rPr>
        <w:t>&amp;</w:t>
      </w:r>
      <w:r w:rsidR="00803D53">
        <w:rPr>
          <w:rFonts w:ascii="Arial" w:hAnsi="Arial" w:cs="Arial"/>
          <w:sz w:val="22"/>
          <w:szCs w:val="22"/>
        </w:rPr>
        <w:t xml:space="preserve"> Vernes 2016</w:t>
      </w:r>
      <w:r w:rsidR="00C21B84">
        <w:rPr>
          <w:rFonts w:ascii="Arial" w:hAnsi="Arial" w:cs="Arial"/>
          <w:sz w:val="22"/>
          <w:szCs w:val="22"/>
        </w:rPr>
        <w:t>).</w:t>
      </w:r>
      <w:r w:rsidR="00522600">
        <w:rPr>
          <w:rFonts w:ascii="Arial" w:hAnsi="Arial" w:cs="Arial"/>
          <w:sz w:val="22"/>
          <w:szCs w:val="22"/>
        </w:rPr>
        <w:t xml:space="preserve"> </w:t>
      </w:r>
      <w:r w:rsidR="003868E5">
        <w:rPr>
          <w:rFonts w:ascii="Arial" w:hAnsi="Arial" w:cs="Arial"/>
          <w:sz w:val="22"/>
          <w:szCs w:val="22"/>
        </w:rPr>
        <w:t xml:space="preserve">Neither is </w:t>
      </w:r>
      <w:r w:rsidR="00350F49">
        <w:rPr>
          <w:rFonts w:ascii="Arial" w:hAnsi="Arial" w:cs="Arial"/>
          <w:sz w:val="22"/>
          <w:szCs w:val="22"/>
        </w:rPr>
        <w:t xml:space="preserve">optimal. Tasker </w:t>
      </w:r>
      <w:r w:rsidR="009D3D62">
        <w:rPr>
          <w:rFonts w:ascii="Arial" w:hAnsi="Arial" w:cs="Arial"/>
          <w:sz w:val="22"/>
          <w:szCs w:val="22"/>
        </w:rPr>
        <w:t>&amp;</w:t>
      </w:r>
      <w:r w:rsidR="00350F49">
        <w:rPr>
          <w:rFonts w:ascii="Arial" w:hAnsi="Arial" w:cs="Arial"/>
          <w:sz w:val="22"/>
          <w:szCs w:val="22"/>
        </w:rPr>
        <w:t xml:space="preserve"> Dickman (2002) found that the sampling duration that is required to detect less common species with Elliott traps is large, with over a thousand </w:t>
      </w:r>
      <w:r w:rsidR="00CF597E">
        <w:rPr>
          <w:rFonts w:ascii="Arial" w:hAnsi="Arial" w:cs="Arial"/>
          <w:sz w:val="22"/>
          <w:szCs w:val="22"/>
        </w:rPr>
        <w:t xml:space="preserve">trap </w:t>
      </w:r>
      <w:r w:rsidR="00350F49">
        <w:rPr>
          <w:rFonts w:ascii="Arial" w:hAnsi="Arial" w:cs="Arial"/>
          <w:sz w:val="22"/>
          <w:szCs w:val="22"/>
        </w:rPr>
        <w:t xml:space="preserve">nights required before individuals were caught. </w:t>
      </w:r>
      <w:r w:rsidR="002D579D">
        <w:rPr>
          <w:rFonts w:ascii="Arial" w:hAnsi="Arial" w:cs="Arial"/>
          <w:sz w:val="22"/>
          <w:szCs w:val="22"/>
        </w:rPr>
        <w:t>Camera traps provide for greater detection, as individuals do not have to respond and enter the trap</w:t>
      </w:r>
      <w:r w:rsidR="00D4238B">
        <w:rPr>
          <w:rFonts w:ascii="Arial" w:hAnsi="Arial" w:cs="Arial"/>
          <w:sz w:val="22"/>
          <w:szCs w:val="22"/>
        </w:rPr>
        <w:t>.</w:t>
      </w:r>
      <w:r w:rsidR="002D579D">
        <w:rPr>
          <w:rFonts w:ascii="Arial" w:hAnsi="Arial" w:cs="Arial"/>
          <w:sz w:val="22"/>
          <w:szCs w:val="22"/>
        </w:rPr>
        <w:t xml:space="preserve"> </w:t>
      </w:r>
      <w:r w:rsidR="00D4238B">
        <w:rPr>
          <w:rFonts w:ascii="Arial" w:hAnsi="Arial" w:cs="Arial"/>
          <w:sz w:val="22"/>
          <w:szCs w:val="22"/>
        </w:rPr>
        <w:t>H</w:t>
      </w:r>
      <w:r w:rsidR="002D579D">
        <w:rPr>
          <w:rFonts w:ascii="Arial" w:hAnsi="Arial" w:cs="Arial"/>
          <w:sz w:val="22"/>
          <w:szCs w:val="22"/>
        </w:rPr>
        <w:t xml:space="preserve">owever, differentiating the </w:t>
      </w:r>
      <w:r w:rsidR="00522600">
        <w:rPr>
          <w:rFonts w:ascii="Arial" w:hAnsi="Arial" w:cs="Arial"/>
          <w:sz w:val="22"/>
          <w:szCs w:val="22"/>
        </w:rPr>
        <w:t xml:space="preserve">Hastings River </w:t>
      </w:r>
      <w:r w:rsidR="00407B68">
        <w:rPr>
          <w:rFonts w:ascii="Arial" w:hAnsi="Arial" w:cs="Arial"/>
          <w:sz w:val="22"/>
          <w:szCs w:val="22"/>
        </w:rPr>
        <w:t>Mouse</w:t>
      </w:r>
      <w:r w:rsidR="00522600">
        <w:rPr>
          <w:rFonts w:ascii="Arial" w:hAnsi="Arial" w:cs="Arial"/>
          <w:sz w:val="22"/>
          <w:szCs w:val="22"/>
        </w:rPr>
        <w:t xml:space="preserve"> </w:t>
      </w:r>
      <w:r w:rsidR="0056525B">
        <w:rPr>
          <w:rFonts w:ascii="Arial" w:hAnsi="Arial" w:cs="Arial"/>
          <w:sz w:val="22"/>
          <w:szCs w:val="22"/>
        </w:rPr>
        <w:t xml:space="preserve">from other sympatric rodents </w:t>
      </w:r>
      <w:r w:rsidR="002D579D">
        <w:rPr>
          <w:rFonts w:ascii="Arial" w:hAnsi="Arial" w:cs="Arial"/>
          <w:sz w:val="22"/>
          <w:szCs w:val="22"/>
        </w:rPr>
        <w:t xml:space="preserve">is difficult </w:t>
      </w:r>
      <w:r w:rsidR="007718F1">
        <w:rPr>
          <w:rFonts w:ascii="Arial" w:hAnsi="Arial" w:cs="Arial"/>
          <w:sz w:val="22"/>
          <w:szCs w:val="22"/>
        </w:rPr>
        <w:t xml:space="preserve">from photographs </w:t>
      </w:r>
      <w:r w:rsidR="002D579D">
        <w:rPr>
          <w:rFonts w:ascii="Arial" w:hAnsi="Arial" w:cs="Arial"/>
          <w:sz w:val="22"/>
          <w:szCs w:val="22"/>
        </w:rPr>
        <w:t xml:space="preserve">(Meek et al. 2013; Meek </w:t>
      </w:r>
      <w:r w:rsidR="00B1448A">
        <w:rPr>
          <w:rFonts w:ascii="Arial" w:hAnsi="Arial" w:cs="Arial"/>
          <w:sz w:val="22"/>
          <w:szCs w:val="22"/>
        </w:rPr>
        <w:t>&amp;</w:t>
      </w:r>
      <w:r w:rsidR="002D579D">
        <w:rPr>
          <w:rFonts w:ascii="Arial" w:hAnsi="Arial" w:cs="Arial"/>
          <w:sz w:val="22"/>
          <w:szCs w:val="22"/>
        </w:rPr>
        <w:t xml:space="preserve"> Vernes 2016). </w:t>
      </w:r>
      <w:r w:rsidR="00BE16F2">
        <w:rPr>
          <w:rFonts w:ascii="Arial" w:hAnsi="Arial" w:cs="Arial"/>
          <w:sz w:val="22"/>
          <w:szCs w:val="22"/>
        </w:rPr>
        <w:t xml:space="preserve">Even with traditional trapping methods the Hastings River </w:t>
      </w:r>
      <w:r w:rsidR="00407B68">
        <w:rPr>
          <w:rFonts w:ascii="Arial" w:hAnsi="Arial" w:cs="Arial"/>
          <w:sz w:val="22"/>
          <w:szCs w:val="22"/>
        </w:rPr>
        <w:t>Mouse</w:t>
      </w:r>
      <w:r w:rsidR="00BE16F2">
        <w:rPr>
          <w:rFonts w:ascii="Arial" w:hAnsi="Arial" w:cs="Arial"/>
          <w:sz w:val="22"/>
          <w:szCs w:val="22"/>
        </w:rPr>
        <w:t xml:space="preserve"> has been confused with</w:t>
      </w:r>
      <w:r w:rsidR="00866EE1">
        <w:rPr>
          <w:rFonts w:ascii="Arial" w:hAnsi="Arial" w:cs="Arial"/>
          <w:sz w:val="22"/>
          <w:szCs w:val="22"/>
        </w:rPr>
        <w:t xml:space="preserve"> the </w:t>
      </w:r>
      <w:r w:rsidR="005C7AB1">
        <w:rPr>
          <w:rFonts w:ascii="Arial" w:hAnsi="Arial" w:cs="Arial"/>
          <w:sz w:val="22"/>
          <w:szCs w:val="22"/>
          <w:lang w:eastAsia="en-AU"/>
        </w:rPr>
        <w:t>Bush R</w:t>
      </w:r>
      <w:r w:rsidR="00866EE1" w:rsidRPr="00D01239">
        <w:rPr>
          <w:rFonts w:ascii="Arial" w:hAnsi="Arial" w:cs="Arial"/>
          <w:sz w:val="22"/>
          <w:szCs w:val="22"/>
          <w:lang w:eastAsia="en-AU"/>
        </w:rPr>
        <w:t xml:space="preserve">at </w:t>
      </w:r>
      <w:r w:rsidR="00BE16F2">
        <w:rPr>
          <w:rFonts w:ascii="Arial" w:hAnsi="Arial" w:cs="Arial"/>
          <w:sz w:val="22"/>
          <w:szCs w:val="22"/>
        </w:rPr>
        <w:t xml:space="preserve">and </w:t>
      </w:r>
      <w:r w:rsidR="00866EE1">
        <w:rPr>
          <w:rFonts w:ascii="Arial" w:hAnsi="Arial" w:cs="Arial"/>
          <w:sz w:val="22"/>
          <w:szCs w:val="22"/>
        </w:rPr>
        <w:t xml:space="preserve">this </w:t>
      </w:r>
      <w:r w:rsidR="00BE16F2">
        <w:rPr>
          <w:rFonts w:ascii="Arial" w:hAnsi="Arial" w:cs="Arial"/>
          <w:sz w:val="22"/>
          <w:szCs w:val="22"/>
        </w:rPr>
        <w:t xml:space="preserve">may partially account for the </w:t>
      </w:r>
      <w:r w:rsidR="00866EE1">
        <w:rPr>
          <w:rFonts w:ascii="Arial" w:hAnsi="Arial" w:cs="Arial"/>
          <w:sz w:val="22"/>
          <w:szCs w:val="22"/>
        </w:rPr>
        <w:t>scarcity</w:t>
      </w:r>
      <w:r w:rsidR="00BE16F2">
        <w:rPr>
          <w:rFonts w:ascii="Arial" w:hAnsi="Arial" w:cs="Arial"/>
          <w:sz w:val="22"/>
          <w:szCs w:val="22"/>
        </w:rPr>
        <w:t xml:space="preserve"> of locality records (Read 1993). </w:t>
      </w:r>
      <w:r w:rsidR="009133D3">
        <w:rPr>
          <w:rFonts w:ascii="Arial" w:hAnsi="Arial" w:cs="Arial"/>
          <w:sz w:val="22"/>
          <w:szCs w:val="22"/>
        </w:rPr>
        <w:t xml:space="preserve"> </w:t>
      </w:r>
    </w:p>
    <w:p w14:paraId="14B39CAE" w14:textId="7C807680" w:rsidR="00274A09" w:rsidRDefault="009A0EED" w:rsidP="00C025F7">
      <w:pPr>
        <w:spacing w:after="240"/>
        <w:rPr>
          <w:rFonts w:ascii="Arial" w:hAnsi="Arial" w:cs="Arial"/>
          <w:sz w:val="22"/>
          <w:szCs w:val="22"/>
        </w:rPr>
      </w:pPr>
      <w:r w:rsidRPr="009A0EED">
        <w:rPr>
          <w:rFonts w:ascii="Arial" w:hAnsi="Arial" w:cs="Arial"/>
          <w:sz w:val="22"/>
          <w:szCs w:val="22"/>
        </w:rPr>
        <w:t xml:space="preserve">Pyke </w:t>
      </w:r>
      <w:r w:rsidR="00C9187A">
        <w:rPr>
          <w:rFonts w:ascii="Arial" w:hAnsi="Arial" w:cs="Arial"/>
          <w:sz w:val="22"/>
          <w:szCs w:val="22"/>
        </w:rPr>
        <w:t>&amp;</w:t>
      </w:r>
      <w:r w:rsidR="00C9187A" w:rsidRPr="009A0EED">
        <w:rPr>
          <w:rFonts w:ascii="Arial" w:hAnsi="Arial" w:cs="Arial"/>
          <w:sz w:val="22"/>
          <w:szCs w:val="22"/>
        </w:rPr>
        <w:t xml:space="preserve"> </w:t>
      </w:r>
      <w:r w:rsidRPr="009A0EED">
        <w:rPr>
          <w:rFonts w:ascii="Arial" w:hAnsi="Arial" w:cs="Arial"/>
          <w:sz w:val="22"/>
          <w:szCs w:val="22"/>
        </w:rPr>
        <w:t xml:space="preserve">Read (2002) report </w:t>
      </w:r>
      <w:r w:rsidR="00851F85">
        <w:rPr>
          <w:rFonts w:ascii="Arial" w:hAnsi="Arial" w:cs="Arial"/>
          <w:sz w:val="22"/>
          <w:szCs w:val="22"/>
        </w:rPr>
        <w:t xml:space="preserve">most populations appear to be very small (under </w:t>
      </w:r>
      <w:r w:rsidR="00C9187A">
        <w:rPr>
          <w:rFonts w:ascii="Arial" w:hAnsi="Arial" w:cs="Arial"/>
          <w:sz w:val="22"/>
          <w:szCs w:val="22"/>
        </w:rPr>
        <w:t xml:space="preserve">10 </w:t>
      </w:r>
      <w:r w:rsidR="00851F85">
        <w:rPr>
          <w:rFonts w:ascii="Arial" w:hAnsi="Arial" w:cs="Arial"/>
          <w:sz w:val="22"/>
          <w:szCs w:val="22"/>
        </w:rPr>
        <w:t xml:space="preserve">individuals) and </w:t>
      </w:r>
      <w:r w:rsidRPr="009A0EED">
        <w:rPr>
          <w:rFonts w:ascii="Arial" w:hAnsi="Arial" w:cs="Arial"/>
          <w:sz w:val="22"/>
          <w:szCs w:val="22"/>
        </w:rPr>
        <w:t xml:space="preserve">the apparent disappearance of the Hastings River Mouse from five sites during </w:t>
      </w:r>
      <w:r w:rsidR="00C9187A">
        <w:rPr>
          <w:rFonts w:ascii="Arial" w:hAnsi="Arial" w:cs="Arial"/>
          <w:sz w:val="22"/>
          <w:szCs w:val="22"/>
        </w:rPr>
        <w:t xml:space="preserve">a </w:t>
      </w:r>
      <w:r w:rsidRPr="009A0EED">
        <w:rPr>
          <w:rFonts w:ascii="Arial" w:hAnsi="Arial" w:cs="Arial"/>
          <w:sz w:val="22"/>
          <w:szCs w:val="22"/>
        </w:rPr>
        <w:t>15 year</w:t>
      </w:r>
      <w:r w:rsidR="00C9187A">
        <w:rPr>
          <w:rFonts w:ascii="Arial" w:hAnsi="Arial" w:cs="Arial"/>
          <w:sz w:val="22"/>
          <w:szCs w:val="22"/>
        </w:rPr>
        <w:t xml:space="preserve"> period</w:t>
      </w:r>
      <w:r w:rsidR="00851F85">
        <w:rPr>
          <w:rFonts w:ascii="Arial" w:hAnsi="Arial" w:cs="Arial"/>
          <w:sz w:val="22"/>
          <w:szCs w:val="22"/>
        </w:rPr>
        <w:t>. However, t</w:t>
      </w:r>
      <w:r w:rsidR="00886493">
        <w:rPr>
          <w:rFonts w:ascii="Arial" w:hAnsi="Arial" w:cs="Arial"/>
          <w:sz w:val="22"/>
          <w:szCs w:val="22"/>
        </w:rPr>
        <w:t xml:space="preserve">his may be due to </w:t>
      </w:r>
      <w:r w:rsidR="005B383A">
        <w:rPr>
          <w:rFonts w:ascii="Arial" w:hAnsi="Arial" w:cs="Arial"/>
          <w:sz w:val="22"/>
          <w:szCs w:val="22"/>
        </w:rPr>
        <w:t xml:space="preserve">poor targeting of </w:t>
      </w:r>
      <w:r w:rsidR="00886493">
        <w:rPr>
          <w:rFonts w:ascii="Arial" w:hAnsi="Arial" w:cs="Arial"/>
          <w:sz w:val="22"/>
          <w:szCs w:val="22"/>
        </w:rPr>
        <w:t>historical surveys</w:t>
      </w:r>
      <w:r w:rsidR="009059B9">
        <w:rPr>
          <w:rFonts w:ascii="Arial" w:hAnsi="Arial" w:cs="Arial"/>
          <w:sz w:val="22"/>
          <w:szCs w:val="22"/>
        </w:rPr>
        <w:t xml:space="preserve">. </w:t>
      </w:r>
      <w:r w:rsidR="00401CC0">
        <w:rPr>
          <w:rFonts w:ascii="Arial" w:hAnsi="Arial" w:cs="Arial"/>
          <w:sz w:val="22"/>
          <w:szCs w:val="22"/>
        </w:rPr>
        <w:t xml:space="preserve">Early surveys </w:t>
      </w:r>
      <w:r w:rsidR="004B4B51">
        <w:rPr>
          <w:rFonts w:ascii="Arial" w:hAnsi="Arial" w:cs="Arial"/>
          <w:sz w:val="22"/>
          <w:szCs w:val="22"/>
        </w:rPr>
        <w:t xml:space="preserve">focused on </w:t>
      </w:r>
      <w:r w:rsidR="00886493">
        <w:rPr>
          <w:rFonts w:ascii="Arial" w:hAnsi="Arial" w:cs="Arial"/>
          <w:sz w:val="22"/>
          <w:szCs w:val="22"/>
        </w:rPr>
        <w:t>habitat associated with riparian features</w:t>
      </w:r>
      <w:r w:rsidR="009059B9">
        <w:rPr>
          <w:rFonts w:ascii="Arial" w:hAnsi="Arial" w:cs="Arial"/>
          <w:sz w:val="22"/>
          <w:szCs w:val="22"/>
        </w:rPr>
        <w:t xml:space="preserve">, </w:t>
      </w:r>
      <w:r w:rsidR="00401CC0">
        <w:rPr>
          <w:rFonts w:ascii="Arial" w:hAnsi="Arial" w:cs="Arial"/>
          <w:sz w:val="22"/>
          <w:szCs w:val="22"/>
        </w:rPr>
        <w:t>had</w:t>
      </w:r>
      <w:r w:rsidR="009059B9">
        <w:rPr>
          <w:rFonts w:ascii="Arial" w:hAnsi="Arial" w:cs="Arial"/>
          <w:sz w:val="22"/>
          <w:szCs w:val="22"/>
        </w:rPr>
        <w:t xml:space="preserve"> </w:t>
      </w:r>
      <w:r w:rsidR="00886493">
        <w:rPr>
          <w:rFonts w:ascii="Arial" w:hAnsi="Arial" w:cs="Arial"/>
          <w:sz w:val="22"/>
          <w:szCs w:val="22"/>
        </w:rPr>
        <w:t>sub-optimal placement of traps (away from logs and rocks)</w:t>
      </w:r>
      <w:r w:rsidR="009059B9">
        <w:rPr>
          <w:rFonts w:ascii="Arial" w:hAnsi="Arial" w:cs="Arial"/>
          <w:sz w:val="22"/>
          <w:szCs w:val="22"/>
        </w:rPr>
        <w:t xml:space="preserve"> or </w:t>
      </w:r>
      <w:r w:rsidR="009059B9" w:rsidRPr="0006382C">
        <w:rPr>
          <w:rFonts w:ascii="Arial" w:hAnsi="Arial" w:cs="Arial"/>
          <w:sz w:val="22"/>
          <w:szCs w:val="22"/>
        </w:rPr>
        <w:t xml:space="preserve">occurring at </w:t>
      </w:r>
      <w:r w:rsidR="00EF681F" w:rsidRPr="0006382C">
        <w:rPr>
          <w:rFonts w:ascii="Arial" w:hAnsi="Arial" w:cs="Arial"/>
          <w:sz w:val="22"/>
          <w:szCs w:val="22"/>
        </w:rPr>
        <w:t>disadvantageous</w:t>
      </w:r>
      <w:r w:rsidR="009059B9" w:rsidRPr="0006382C">
        <w:rPr>
          <w:rFonts w:ascii="Arial" w:hAnsi="Arial" w:cs="Arial"/>
          <w:sz w:val="22"/>
          <w:szCs w:val="22"/>
        </w:rPr>
        <w:t xml:space="preserve"> </w:t>
      </w:r>
      <w:r w:rsidR="00EF681F" w:rsidRPr="0006382C">
        <w:rPr>
          <w:rFonts w:ascii="Arial" w:hAnsi="Arial" w:cs="Arial"/>
          <w:sz w:val="22"/>
          <w:szCs w:val="22"/>
        </w:rPr>
        <w:t>seral stage</w:t>
      </w:r>
      <w:r w:rsidR="009059B9" w:rsidRPr="0006382C">
        <w:rPr>
          <w:rFonts w:ascii="Arial" w:hAnsi="Arial" w:cs="Arial"/>
          <w:sz w:val="22"/>
          <w:szCs w:val="22"/>
        </w:rPr>
        <w:t xml:space="preserve"> in the </w:t>
      </w:r>
      <w:r w:rsidR="00401CC0" w:rsidRPr="0006382C">
        <w:rPr>
          <w:rFonts w:ascii="Arial" w:hAnsi="Arial" w:cs="Arial"/>
          <w:sz w:val="22"/>
          <w:szCs w:val="22"/>
        </w:rPr>
        <w:t>ecological succession cycle</w:t>
      </w:r>
      <w:r w:rsidR="00401CC0">
        <w:rPr>
          <w:rFonts w:ascii="Arial" w:hAnsi="Arial" w:cs="Arial"/>
          <w:sz w:val="22"/>
          <w:szCs w:val="22"/>
        </w:rPr>
        <w:t xml:space="preserve"> </w:t>
      </w:r>
      <w:r w:rsidR="00886493">
        <w:rPr>
          <w:rFonts w:ascii="Arial" w:hAnsi="Arial" w:cs="Arial"/>
          <w:sz w:val="22"/>
          <w:szCs w:val="22"/>
        </w:rPr>
        <w:t>(Meek 2003</w:t>
      </w:r>
      <w:r w:rsidR="009059B9">
        <w:rPr>
          <w:rFonts w:ascii="Arial" w:hAnsi="Arial" w:cs="Arial"/>
          <w:sz w:val="22"/>
          <w:szCs w:val="22"/>
        </w:rPr>
        <w:t>; Meek &amp; Shields 2005</w:t>
      </w:r>
      <w:r w:rsidR="00886493">
        <w:rPr>
          <w:rFonts w:ascii="Arial" w:hAnsi="Arial" w:cs="Arial"/>
          <w:sz w:val="22"/>
          <w:szCs w:val="22"/>
        </w:rPr>
        <w:t xml:space="preserve">). </w:t>
      </w:r>
      <w:r>
        <w:rPr>
          <w:rFonts w:ascii="Arial" w:hAnsi="Arial" w:cs="Arial"/>
          <w:sz w:val="22"/>
          <w:szCs w:val="22"/>
        </w:rPr>
        <w:t xml:space="preserve">Meek et al. (2006) observed swift occupation of newly created territories </w:t>
      </w:r>
      <w:r w:rsidR="00C025F7">
        <w:rPr>
          <w:rFonts w:ascii="Arial" w:hAnsi="Arial" w:cs="Arial"/>
          <w:sz w:val="22"/>
          <w:szCs w:val="22"/>
        </w:rPr>
        <w:t>by the Hastings River Mouse in the Marengo State Forest, indicating that this population</w:t>
      </w:r>
      <w:r w:rsidR="00274A09">
        <w:rPr>
          <w:rFonts w:ascii="Arial" w:hAnsi="Arial" w:cs="Arial"/>
          <w:sz w:val="22"/>
          <w:szCs w:val="22"/>
        </w:rPr>
        <w:t xml:space="preserve"> was healthy and capable of recruitment</w:t>
      </w:r>
      <w:r w:rsidR="00C025F7">
        <w:rPr>
          <w:rFonts w:ascii="Arial" w:hAnsi="Arial" w:cs="Arial"/>
          <w:sz w:val="22"/>
          <w:szCs w:val="22"/>
        </w:rPr>
        <w:t xml:space="preserve"> and immigration</w:t>
      </w:r>
      <w:r w:rsidR="00274A09">
        <w:rPr>
          <w:rFonts w:ascii="Arial" w:hAnsi="Arial" w:cs="Arial"/>
          <w:sz w:val="22"/>
          <w:szCs w:val="22"/>
        </w:rPr>
        <w:t>.</w:t>
      </w:r>
    </w:p>
    <w:p w14:paraId="1189FDA4" w14:textId="77777777" w:rsidR="001C6B82" w:rsidRPr="007D7E49" w:rsidRDefault="001C6B82" w:rsidP="001C6B82">
      <w:pPr>
        <w:pStyle w:val="CAheadingintext"/>
      </w:pPr>
      <w:r w:rsidRPr="007D7E49">
        <w:t>Threats</w:t>
      </w:r>
    </w:p>
    <w:p w14:paraId="6BAE3371" w14:textId="695A022B" w:rsidR="001C6B82"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w:t>
      </w:r>
      <w:r w:rsidRPr="000332E5">
        <w:rPr>
          <w:rFonts w:ascii="Arial" w:hAnsi="Arial" w:cs="Arial"/>
          <w:sz w:val="22"/>
          <w:szCs w:val="22"/>
        </w:rPr>
        <w:t xml:space="preserve">the </w:t>
      </w:r>
      <w:r w:rsidR="000332E5" w:rsidRPr="000332E5">
        <w:rPr>
          <w:rFonts w:ascii="Arial" w:hAnsi="Arial" w:cs="Arial"/>
          <w:sz w:val="22"/>
          <w:szCs w:val="22"/>
        </w:rPr>
        <w:t xml:space="preserve">Hastings River </w:t>
      </w:r>
      <w:r w:rsidR="00407B68">
        <w:rPr>
          <w:rFonts w:ascii="Arial" w:hAnsi="Arial" w:cs="Arial"/>
          <w:sz w:val="22"/>
          <w:szCs w:val="22"/>
        </w:rPr>
        <w:t>Mouse</w:t>
      </w:r>
      <w:r w:rsidRPr="000332E5">
        <w:rPr>
          <w:rFonts w:ascii="Arial" w:hAnsi="Arial" w:cs="Arial"/>
          <w:sz w:val="22"/>
          <w:szCs w:val="22"/>
        </w:rPr>
        <w:t xml:space="preserve"> in </w:t>
      </w:r>
      <w:r w:rsidRPr="008837E3">
        <w:rPr>
          <w:rFonts w:ascii="Arial" w:hAnsi="Arial" w:cs="Arial"/>
          <w:sz w:val="22"/>
          <w:szCs w:val="22"/>
        </w:rPr>
        <w:t>approximate order of severity of risk, based on available evidence</w:t>
      </w:r>
      <w:r w:rsidR="000332E5">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073"/>
        <w:gridCol w:w="2051"/>
        <w:gridCol w:w="1256"/>
        <w:gridCol w:w="4608"/>
      </w:tblGrid>
      <w:tr w:rsidR="001C6B82" w:rsidRPr="000C0480" w14:paraId="6D0F4782" w14:textId="77777777" w:rsidTr="00181191">
        <w:trPr>
          <w:trHeight w:val="524"/>
        </w:trPr>
        <w:tc>
          <w:tcPr>
            <w:tcW w:w="1073" w:type="dxa"/>
            <w:shd w:val="clear" w:color="auto" w:fill="D9D9D9" w:themeFill="background1" w:themeFillShade="D9"/>
          </w:tcPr>
          <w:p w14:paraId="14F85CC8" w14:textId="77777777" w:rsidR="001C6B82" w:rsidRPr="000C0480" w:rsidRDefault="001C6B82" w:rsidP="00A30332">
            <w:pPr>
              <w:jc w:val="center"/>
              <w:rPr>
                <w:rFonts w:ascii="Arial" w:hAnsi="Arial" w:cs="Arial"/>
                <w:b/>
                <w:sz w:val="22"/>
                <w:szCs w:val="22"/>
              </w:rPr>
            </w:pPr>
            <w:r>
              <w:rPr>
                <w:rFonts w:ascii="Arial" w:hAnsi="Arial" w:cs="Arial"/>
                <w:b/>
                <w:sz w:val="22"/>
                <w:szCs w:val="22"/>
              </w:rPr>
              <w:t>Number</w:t>
            </w:r>
          </w:p>
        </w:tc>
        <w:tc>
          <w:tcPr>
            <w:tcW w:w="2051" w:type="dxa"/>
            <w:shd w:val="clear" w:color="auto" w:fill="D9D9D9" w:themeFill="background1" w:themeFillShade="D9"/>
          </w:tcPr>
          <w:p w14:paraId="170C1955" w14:textId="77777777" w:rsidR="001C6B82" w:rsidRPr="000C0480" w:rsidRDefault="001C6B82" w:rsidP="00A30332">
            <w:pPr>
              <w:rPr>
                <w:rFonts w:ascii="Arial" w:hAnsi="Arial" w:cs="Arial"/>
                <w:b/>
                <w:sz w:val="22"/>
                <w:szCs w:val="22"/>
              </w:rPr>
            </w:pPr>
            <w:r w:rsidRPr="000C0480">
              <w:rPr>
                <w:rFonts w:ascii="Arial" w:hAnsi="Arial" w:cs="Arial"/>
                <w:b/>
                <w:sz w:val="22"/>
                <w:szCs w:val="22"/>
              </w:rPr>
              <w:t>Threat factor</w:t>
            </w:r>
          </w:p>
        </w:tc>
        <w:tc>
          <w:tcPr>
            <w:tcW w:w="1256" w:type="dxa"/>
            <w:shd w:val="clear" w:color="auto" w:fill="D9D9D9" w:themeFill="background1" w:themeFillShade="D9"/>
          </w:tcPr>
          <w:p w14:paraId="46349FF4" w14:textId="77777777" w:rsidR="001C6B82" w:rsidRPr="000C0480" w:rsidRDefault="001C6B82" w:rsidP="00A30332">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4608" w:type="dxa"/>
            <w:shd w:val="clear" w:color="auto" w:fill="D9D9D9" w:themeFill="background1" w:themeFillShade="D9"/>
          </w:tcPr>
          <w:p w14:paraId="6BE937D1" w14:textId="77777777" w:rsidR="001C6B82" w:rsidRPr="000C0480" w:rsidRDefault="001C6B82" w:rsidP="00A30332">
            <w:pPr>
              <w:rPr>
                <w:rFonts w:ascii="Arial" w:hAnsi="Arial" w:cs="Arial"/>
                <w:b/>
                <w:sz w:val="22"/>
                <w:szCs w:val="22"/>
              </w:rPr>
            </w:pPr>
            <w:r w:rsidRPr="000C0480">
              <w:rPr>
                <w:rFonts w:ascii="Arial" w:hAnsi="Arial" w:cs="Arial"/>
                <w:b/>
                <w:sz w:val="22"/>
                <w:szCs w:val="22"/>
              </w:rPr>
              <w:t>Evidence base</w:t>
            </w:r>
          </w:p>
        </w:tc>
      </w:tr>
      <w:tr w:rsidR="001C6B82" w14:paraId="1295E5FC" w14:textId="77777777" w:rsidTr="00181191">
        <w:tc>
          <w:tcPr>
            <w:tcW w:w="1073" w:type="dxa"/>
          </w:tcPr>
          <w:p w14:paraId="7E37265B" w14:textId="77777777" w:rsidR="001C6B82" w:rsidRPr="00CB5D0F" w:rsidRDefault="001C6B82" w:rsidP="00A30332">
            <w:pPr>
              <w:jc w:val="center"/>
              <w:rPr>
                <w:rFonts w:ascii="Arial" w:hAnsi="Arial" w:cs="Arial"/>
                <w:sz w:val="22"/>
                <w:szCs w:val="22"/>
              </w:rPr>
            </w:pPr>
            <w:r w:rsidRPr="00CB5D0F">
              <w:rPr>
                <w:rFonts w:ascii="Arial" w:hAnsi="Arial" w:cs="Arial"/>
                <w:sz w:val="22"/>
                <w:szCs w:val="22"/>
              </w:rPr>
              <w:t>1.0</w:t>
            </w:r>
          </w:p>
        </w:tc>
        <w:tc>
          <w:tcPr>
            <w:tcW w:w="7915" w:type="dxa"/>
            <w:gridSpan w:val="3"/>
          </w:tcPr>
          <w:p w14:paraId="24C77310" w14:textId="77777777" w:rsidR="001C6B82" w:rsidRPr="00CB5D0F" w:rsidRDefault="001C6B82" w:rsidP="00A30332">
            <w:pPr>
              <w:rPr>
                <w:rFonts w:ascii="Arial" w:hAnsi="Arial" w:cs="Arial"/>
                <w:sz w:val="22"/>
                <w:szCs w:val="22"/>
              </w:rPr>
            </w:pPr>
            <w:r w:rsidRPr="00CB5D0F">
              <w:rPr>
                <w:rFonts w:ascii="Arial" w:hAnsi="Arial" w:cs="Arial"/>
                <w:sz w:val="22"/>
                <w:szCs w:val="22"/>
              </w:rPr>
              <w:t>Habitat loss and fragmentation</w:t>
            </w:r>
          </w:p>
        </w:tc>
      </w:tr>
      <w:tr w:rsidR="000332E5" w14:paraId="4329B6F7" w14:textId="77777777" w:rsidTr="00181191">
        <w:tc>
          <w:tcPr>
            <w:tcW w:w="1073" w:type="dxa"/>
          </w:tcPr>
          <w:p w14:paraId="7DA416B7" w14:textId="546F6633" w:rsidR="000332E5" w:rsidRPr="00CB5D0F" w:rsidRDefault="000332E5" w:rsidP="00A30332">
            <w:pPr>
              <w:jc w:val="center"/>
              <w:rPr>
                <w:rFonts w:ascii="Arial" w:hAnsi="Arial" w:cs="Arial"/>
                <w:sz w:val="22"/>
                <w:szCs w:val="22"/>
              </w:rPr>
            </w:pPr>
            <w:r w:rsidRPr="00CB5D0F">
              <w:rPr>
                <w:rFonts w:ascii="Arial" w:hAnsi="Arial" w:cs="Arial"/>
                <w:sz w:val="22"/>
                <w:szCs w:val="22"/>
              </w:rPr>
              <w:t>1.1</w:t>
            </w:r>
          </w:p>
        </w:tc>
        <w:tc>
          <w:tcPr>
            <w:tcW w:w="2051" w:type="dxa"/>
          </w:tcPr>
          <w:p w14:paraId="1B086C2F" w14:textId="6943D83C" w:rsidR="000332E5" w:rsidRPr="00CB5D0F" w:rsidRDefault="000332E5" w:rsidP="00A30332">
            <w:pPr>
              <w:rPr>
                <w:rFonts w:ascii="Arial" w:hAnsi="Arial" w:cs="Arial"/>
                <w:sz w:val="22"/>
                <w:szCs w:val="22"/>
              </w:rPr>
            </w:pPr>
            <w:r w:rsidRPr="00CB5D0F">
              <w:rPr>
                <w:rFonts w:ascii="Arial" w:hAnsi="Arial" w:cs="Arial"/>
                <w:sz w:val="22"/>
                <w:szCs w:val="22"/>
              </w:rPr>
              <w:t>Vegetation clearance/Habitat fragmentation</w:t>
            </w:r>
          </w:p>
        </w:tc>
        <w:tc>
          <w:tcPr>
            <w:tcW w:w="1256" w:type="dxa"/>
          </w:tcPr>
          <w:p w14:paraId="2D2B0ABC" w14:textId="7D44FB45" w:rsidR="000332E5" w:rsidRPr="00CB5D0F" w:rsidRDefault="000332E5" w:rsidP="00A30332">
            <w:pPr>
              <w:rPr>
                <w:rFonts w:ascii="Arial" w:hAnsi="Arial" w:cs="Arial"/>
                <w:sz w:val="22"/>
                <w:szCs w:val="22"/>
              </w:rPr>
            </w:pPr>
            <w:r w:rsidRPr="00CB5D0F">
              <w:rPr>
                <w:rFonts w:ascii="Arial" w:hAnsi="Arial" w:cs="Arial"/>
                <w:sz w:val="22"/>
                <w:szCs w:val="22"/>
              </w:rPr>
              <w:t>known current</w:t>
            </w:r>
          </w:p>
        </w:tc>
        <w:tc>
          <w:tcPr>
            <w:tcW w:w="4608" w:type="dxa"/>
          </w:tcPr>
          <w:p w14:paraId="0132129D" w14:textId="44FE53E6" w:rsidR="002C1939" w:rsidRPr="002C1939" w:rsidRDefault="000332E5" w:rsidP="002C1939">
            <w:pPr>
              <w:rPr>
                <w:rFonts w:ascii="Arial" w:hAnsi="Arial" w:cs="Arial"/>
                <w:sz w:val="22"/>
                <w:szCs w:val="22"/>
              </w:rPr>
            </w:pPr>
            <w:r>
              <w:rPr>
                <w:rFonts w:ascii="Arial" w:hAnsi="Arial" w:cs="Arial"/>
                <w:sz w:val="22"/>
                <w:szCs w:val="22"/>
              </w:rPr>
              <w:t xml:space="preserve">Hastings River </w:t>
            </w:r>
            <w:r w:rsidR="00407B68">
              <w:rPr>
                <w:rFonts w:ascii="Arial" w:hAnsi="Arial" w:cs="Arial"/>
                <w:sz w:val="22"/>
                <w:szCs w:val="22"/>
              </w:rPr>
              <w:t>Mouse</w:t>
            </w:r>
            <w:r w:rsidR="00DF1B19">
              <w:rPr>
                <w:rFonts w:ascii="Arial" w:hAnsi="Arial" w:cs="Arial"/>
                <w:sz w:val="22"/>
                <w:szCs w:val="22"/>
              </w:rPr>
              <w:t xml:space="preserve"> </w:t>
            </w:r>
            <w:r>
              <w:rPr>
                <w:rFonts w:ascii="Arial" w:hAnsi="Arial" w:cs="Arial"/>
                <w:sz w:val="22"/>
                <w:szCs w:val="22"/>
              </w:rPr>
              <w:t xml:space="preserve">populations are largely </w:t>
            </w:r>
            <w:r w:rsidR="00D51082">
              <w:rPr>
                <w:rFonts w:ascii="Arial" w:hAnsi="Arial" w:cs="Arial"/>
                <w:sz w:val="22"/>
                <w:szCs w:val="22"/>
              </w:rPr>
              <w:t xml:space="preserve">genetically </w:t>
            </w:r>
            <w:r>
              <w:rPr>
                <w:rFonts w:ascii="Arial" w:hAnsi="Arial" w:cs="Arial"/>
                <w:sz w:val="22"/>
                <w:szCs w:val="22"/>
              </w:rPr>
              <w:t xml:space="preserve">isolated </w:t>
            </w:r>
            <w:r w:rsidR="00425823">
              <w:rPr>
                <w:rFonts w:ascii="Arial" w:hAnsi="Arial" w:cs="Arial"/>
                <w:sz w:val="22"/>
                <w:szCs w:val="22"/>
              </w:rPr>
              <w:t>(</w:t>
            </w:r>
            <w:r w:rsidR="00425823" w:rsidRPr="009D389E">
              <w:rPr>
                <w:rFonts w:ascii="Arial" w:hAnsi="Arial" w:cs="Arial"/>
                <w:sz w:val="22"/>
                <w:szCs w:val="22"/>
              </w:rPr>
              <w:t>Jerry et al. 1998</w:t>
            </w:r>
            <w:r w:rsidR="00425823">
              <w:rPr>
                <w:rFonts w:ascii="Arial" w:hAnsi="Arial" w:cs="Arial"/>
                <w:sz w:val="22"/>
                <w:szCs w:val="22"/>
              </w:rPr>
              <w:t xml:space="preserve">; Rowe et al. 2011) </w:t>
            </w:r>
            <w:r w:rsidR="00DF1B19">
              <w:rPr>
                <w:rFonts w:ascii="Arial" w:hAnsi="Arial" w:cs="Arial"/>
                <w:sz w:val="22"/>
                <w:szCs w:val="22"/>
              </w:rPr>
              <w:t xml:space="preserve">making </w:t>
            </w:r>
            <w:r w:rsidR="004602B6">
              <w:rPr>
                <w:rFonts w:ascii="Arial" w:hAnsi="Arial" w:cs="Arial"/>
                <w:sz w:val="22"/>
                <w:szCs w:val="22"/>
              </w:rPr>
              <w:t>re</w:t>
            </w:r>
            <w:r w:rsidR="007F04FB">
              <w:rPr>
                <w:rFonts w:ascii="Arial" w:hAnsi="Arial" w:cs="Arial"/>
                <w:sz w:val="22"/>
                <w:szCs w:val="22"/>
              </w:rPr>
              <w:t>-</w:t>
            </w:r>
            <w:r w:rsidR="004602B6">
              <w:rPr>
                <w:rFonts w:ascii="Arial" w:hAnsi="Arial" w:cs="Arial"/>
                <w:sz w:val="22"/>
                <w:szCs w:val="22"/>
              </w:rPr>
              <w:t xml:space="preserve">establishment of a locally extirpated population </w:t>
            </w:r>
            <w:r w:rsidR="00DF1B19">
              <w:rPr>
                <w:rFonts w:ascii="Arial" w:hAnsi="Arial" w:cs="Arial"/>
                <w:sz w:val="22"/>
                <w:szCs w:val="22"/>
              </w:rPr>
              <w:t>via</w:t>
            </w:r>
            <w:r w:rsidR="004602B6">
              <w:rPr>
                <w:rFonts w:ascii="Arial" w:hAnsi="Arial" w:cs="Arial"/>
                <w:sz w:val="22"/>
                <w:szCs w:val="22"/>
              </w:rPr>
              <w:t xml:space="preserve"> immigration </w:t>
            </w:r>
            <w:r w:rsidR="007C5393">
              <w:rPr>
                <w:rFonts w:ascii="Arial" w:hAnsi="Arial" w:cs="Arial"/>
                <w:sz w:val="22"/>
                <w:szCs w:val="22"/>
              </w:rPr>
              <w:t>unlikely</w:t>
            </w:r>
            <w:r w:rsidR="004602B6">
              <w:rPr>
                <w:rFonts w:ascii="Arial" w:hAnsi="Arial" w:cs="Arial"/>
                <w:sz w:val="22"/>
                <w:szCs w:val="22"/>
              </w:rPr>
              <w:t>.</w:t>
            </w:r>
            <w:r w:rsidR="00290567">
              <w:rPr>
                <w:rFonts w:ascii="Arial" w:hAnsi="Arial" w:cs="Arial"/>
                <w:sz w:val="22"/>
                <w:szCs w:val="22"/>
              </w:rPr>
              <w:t xml:space="preserve"> </w:t>
            </w:r>
            <w:r w:rsidR="008E7FDE">
              <w:rPr>
                <w:rFonts w:ascii="Arial" w:hAnsi="Arial" w:cs="Arial"/>
                <w:sz w:val="22"/>
                <w:szCs w:val="22"/>
              </w:rPr>
              <w:t>H</w:t>
            </w:r>
            <w:r w:rsidR="004602B6" w:rsidRPr="002C1939">
              <w:rPr>
                <w:rFonts w:ascii="Arial" w:hAnsi="Arial" w:cs="Arial"/>
                <w:sz w:val="22"/>
                <w:szCs w:val="22"/>
              </w:rPr>
              <w:t xml:space="preserve">abitat </w:t>
            </w:r>
            <w:r w:rsidR="008669A6">
              <w:rPr>
                <w:rFonts w:ascii="Arial" w:hAnsi="Arial" w:cs="Arial"/>
                <w:sz w:val="22"/>
                <w:szCs w:val="22"/>
              </w:rPr>
              <w:t xml:space="preserve">loss and </w:t>
            </w:r>
            <w:r w:rsidR="004602B6" w:rsidRPr="002C1939">
              <w:rPr>
                <w:rFonts w:ascii="Arial" w:hAnsi="Arial" w:cs="Arial"/>
                <w:sz w:val="22"/>
                <w:szCs w:val="22"/>
              </w:rPr>
              <w:t>fragmentation</w:t>
            </w:r>
            <w:r w:rsidR="008E7FDE">
              <w:rPr>
                <w:rFonts w:ascii="Arial" w:hAnsi="Arial" w:cs="Arial"/>
                <w:sz w:val="22"/>
                <w:szCs w:val="22"/>
              </w:rPr>
              <w:t xml:space="preserve"> </w:t>
            </w:r>
            <w:r w:rsidR="002C1939" w:rsidRPr="002C1939">
              <w:rPr>
                <w:rFonts w:ascii="Arial" w:hAnsi="Arial" w:cs="Arial"/>
                <w:sz w:val="22"/>
                <w:szCs w:val="22"/>
              </w:rPr>
              <w:t xml:space="preserve">could further limit gene flow between neighbouring populations </w:t>
            </w:r>
            <w:r w:rsidR="00290567">
              <w:rPr>
                <w:rFonts w:ascii="Arial" w:hAnsi="Arial" w:cs="Arial"/>
                <w:sz w:val="22"/>
                <w:szCs w:val="22"/>
              </w:rPr>
              <w:t>and isolate</w:t>
            </w:r>
            <w:r w:rsidR="002C1939" w:rsidRPr="002C1939">
              <w:rPr>
                <w:rFonts w:ascii="Arial" w:hAnsi="Arial" w:cs="Arial"/>
                <w:sz w:val="22"/>
                <w:szCs w:val="22"/>
              </w:rPr>
              <w:t xml:space="preserve"> currently contiguous local populations (Jerry et al. 1998).</w:t>
            </w:r>
          </w:p>
          <w:p w14:paraId="5C60F29A" w14:textId="77777777" w:rsidR="002C1939" w:rsidRDefault="002C1939" w:rsidP="002C1939">
            <w:pPr>
              <w:rPr>
                <w:rFonts w:ascii="Arial" w:hAnsi="Arial" w:cs="Arial"/>
                <w:color w:val="FF0000"/>
                <w:sz w:val="22"/>
                <w:szCs w:val="22"/>
              </w:rPr>
            </w:pPr>
          </w:p>
          <w:p w14:paraId="250803C4" w14:textId="17B1FE94" w:rsidR="00A04B67" w:rsidRDefault="002C1939" w:rsidP="00A04B67">
            <w:pPr>
              <w:rPr>
                <w:rFonts w:ascii="Arial" w:hAnsi="Arial" w:cs="Arial"/>
                <w:sz w:val="22"/>
                <w:szCs w:val="22"/>
              </w:rPr>
            </w:pPr>
            <w:r>
              <w:rPr>
                <w:rFonts w:ascii="Arial" w:hAnsi="Arial" w:cs="Arial"/>
                <w:sz w:val="22"/>
                <w:szCs w:val="22"/>
              </w:rPr>
              <w:t xml:space="preserve">The discrete and ephemeral nature of populations, together with their apparent low numbers at localities </w:t>
            </w:r>
            <w:r w:rsidRPr="002521F6">
              <w:rPr>
                <w:rFonts w:ascii="Arial" w:hAnsi="Arial" w:cs="Arial"/>
                <w:sz w:val="22"/>
                <w:szCs w:val="22"/>
              </w:rPr>
              <w:t>(</w:t>
            </w:r>
            <w:r w:rsidR="00DC2F5D">
              <w:rPr>
                <w:rFonts w:ascii="Arial" w:hAnsi="Arial" w:cs="Arial"/>
                <w:sz w:val="22"/>
                <w:szCs w:val="22"/>
              </w:rPr>
              <w:t xml:space="preserve">Pyke &amp; </w:t>
            </w:r>
            <w:r w:rsidRPr="002521F6">
              <w:rPr>
                <w:rFonts w:ascii="Arial" w:hAnsi="Arial" w:cs="Arial"/>
                <w:sz w:val="22"/>
                <w:szCs w:val="22"/>
              </w:rPr>
              <w:t>Read 2002</w:t>
            </w:r>
            <w:r>
              <w:rPr>
                <w:rFonts w:ascii="Arial" w:hAnsi="Arial" w:cs="Arial"/>
                <w:sz w:val="22"/>
                <w:szCs w:val="22"/>
              </w:rPr>
              <w:t xml:space="preserve">), means </w:t>
            </w:r>
            <w:r w:rsidR="00CD3186">
              <w:rPr>
                <w:rFonts w:ascii="Arial" w:hAnsi="Arial" w:cs="Arial"/>
                <w:sz w:val="22"/>
                <w:szCs w:val="22"/>
              </w:rPr>
              <w:t xml:space="preserve">the </w:t>
            </w:r>
            <w:r>
              <w:rPr>
                <w:rFonts w:ascii="Arial" w:hAnsi="Arial" w:cs="Arial"/>
                <w:sz w:val="22"/>
                <w:szCs w:val="22"/>
              </w:rPr>
              <w:t xml:space="preserve">Hastings River Mouse </w:t>
            </w:r>
            <w:r w:rsidR="00CD3186">
              <w:rPr>
                <w:rFonts w:ascii="Arial" w:hAnsi="Arial" w:cs="Arial"/>
                <w:sz w:val="22"/>
                <w:szCs w:val="22"/>
              </w:rPr>
              <w:t>is l</w:t>
            </w:r>
            <w:r>
              <w:rPr>
                <w:rFonts w:ascii="Arial" w:hAnsi="Arial" w:cs="Arial"/>
                <w:sz w:val="22"/>
                <w:szCs w:val="22"/>
              </w:rPr>
              <w:t xml:space="preserve">ikely to be </w:t>
            </w:r>
            <w:r w:rsidR="00D1087C">
              <w:rPr>
                <w:rFonts w:ascii="Arial" w:hAnsi="Arial" w:cs="Arial"/>
                <w:sz w:val="22"/>
                <w:szCs w:val="22"/>
              </w:rPr>
              <w:t xml:space="preserve">greatly </w:t>
            </w:r>
            <w:r>
              <w:rPr>
                <w:rFonts w:ascii="Arial" w:hAnsi="Arial" w:cs="Arial"/>
                <w:sz w:val="22"/>
                <w:szCs w:val="22"/>
              </w:rPr>
              <w:t>affected by habitat fragmentation.</w:t>
            </w:r>
          </w:p>
          <w:p w14:paraId="14472CEC" w14:textId="01B972D3" w:rsidR="00D81421" w:rsidRDefault="00D81421" w:rsidP="00A04B67">
            <w:pPr>
              <w:rPr>
                <w:rFonts w:ascii="Arial" w:hAnsi="Arial" w:cs="Arial"/>
                <w:sz w:val="22"/>
                <w:szCs w:val="22"/>
              </w:rPr>
            </w:pPr>
          </w:p>
          <w:p w14:paraId="2961D7AE" w14:textId="21C4C227" w:rsidR="000D26C8" w:rsidRDefault="00855017" w:rsidP="000D26C8">
            <w:pPr>
              <w:rPr>
                <w:rFonts w:ascii="Arial" w:hAnsi="Arial" w:cs="Arial"/>
                <w:sz w:val="22"/>
                <w:szCs w:val="22"/>
              </w:rPr>
            </w:pPr>
            <w:r>
              <w:rPr>
                <w:rFonts w:ascii="Arial" w:hAnsi="Arial" w:cs="Arial"/>
                <w:sz w:val="22"/>
                <w:szCs w:val="22"/>
              </w:rPr>
              <w:t>M</w:t>
            </w:r>
            <w:r w:rsidR="000D26C8" w:rsidRPr="000D26C8">
              <w:rPr>
                <w:rFonts w:ascii="Arial" w:hAnsi="Arial" w:cs="Arial"/>
                <w:sz w:val="22"/>
                <w:szCs w:val="22"/>
              </w:rPr>
              <w:t>ajor cau</w:t>
            </w:r>
            <w:r w:rsidR="000D26C8">
              <w:rPr>
                <w:rFonts w:ascii="Arial" w:hAnsi="Arial" w:cs="Arial"/>
                <w:sz w:val="22"/>
                <w:szCs w:val="22"/>
              </w:rPr>
              <w:t xml:space="preserve">ses of habitat </w:t>
            </w:r>
            <w:r w:rsidR="00AF2A47">
              <w:rPr>
                <w:rFonts w:ascii="Arial" w:hAnsi="Arial" w:cs="Arial"/>
                <w:sz w:val="22"/>
                <w:szCs w:val="22"/>
              </w:rPr>
              <w:t xml:space="preserve">loss and </w:t>
            </w:r>
            <w:r w:rsidR="000D26C8">
              <w:rPr>
                <w:rFonts w:ascii="Arial" w:hAnsi="Arial" w:cs="Arial"/>
                <w:sz w:val="22"/>
                <w:szCs w:val="22"/>
              </w:rPr>
              <w:t>fragmentation are disturbance through forestry</w:t>
            </w:r>
            <w:r w:rsidR="00FD32C1">
              <w:rPr>
                <w:rFonts w:ascii="Arial" w:hAnsi="Arial" w:cs="Arial"/>
                <w:sz w:val="22"/>
                <w:szCs w:val="22"/>
              </w:rPr>
              <w:t>, land clearing</w:t>
            </w:r>
            <w:r w:rsidR="00324221">
              <w:rPr>
                <w:rFonts w:ascii="Arial" w:hAnsi="Arial" w:cs="Arial"/>
                <w:sz w:val="22"/>
                <w:szCs w:val="22"/>
              </w:rPr>
              <w:t>,</w:t>
            </w:r>
            <w:r w:rsidR="000D26C8">
              <w:rPr>
                <w:rFonts w:ascii="Arial" w:hAnsi="Arial" w:cs="Arial"/>
                <w:sz w:val="22"/>
                <w:szCs w:val="22"/>
              </w:rPr>
              <w:t xml:space="preserve"> </w:t>
            </w:r>
            <w:r w:rsidR="008669A6">
              <w:rPr>
                <w:rFonts w:ascii="Arial" w:hAnsi="Arial" w:cs="Arial"/>
                <w:sz w:val="22"/>
                <w:szCs w:val="22"/>
              </w:rPr>
              <w:t xml:space="preserve">fire </w:t>
            </w:r>
            <w:r w:rsidR="000D26C8">
              <w:rPr>
                <w:rFonts w:ascii="Arial" w:hAnsi="Arial" w:cs="Arial"/>
                <w:sz w:val="22"/>
                <w:szCs w:val="22"/>
              </w:rPr>
              <w:t>and grazing</w:t>
            </w:r>
            <w:r w:rsidR="00CD3186">
              <w:rPr>
                <w:rFonts w:ascii="Arial" w:hAnsi="Arial" w:cs="Arial"/>
                <w:sz w:val="22"/>
                <w:szCs w:val="22"/>
              </w:rPr>
              <w:t>. Th</w:t>
            </w:r>
            <w:r w:rsidR="00AF2A47">
              <w:rPr>
                <w:rFonts w:ascii="Arial" w:hAnsi="Arial" w:cs="Arial"/>
                <w:sz w:val="22"/>
                <w:szCs w:val="22"/>
              </w:rPr>
              <w:t>ese</w:t>
            </w:r>
            <w:r w:rsidR="00CD3186">
              <w:rPr>
                <w:rFonts w:ascii="Arial" w:hAnsi="Arial" w:cs="Arial"/>
                <w:sz w:val="22"/>
                <w:szCs w:val="22"/>
              </w:rPr>
              <w:t xml:space="preserve"> disturbance</w:t>
            </w:r>
            <w:r w:rsidR="00AF2A47">
              <w:rPr>
                <w:rFonts w:ascii="Arial" w:hAnsi="Arial" w:cs="Arial"/>
                <w:sz w:val="22"/>
                <w:szCs w:val="22"/>
              </w:rPr>
              <w:t>s</w:t>
            </w:r>
            <w:r w:rsidR="00CD3186">
              <w:rPr>
                <w:rFonts w:ascii="Arial" w:hAnsi="Arial" w:cs="Arial"/>
                <w:sz w:val="22"/>
                <w:szCs w:val="22"/>
              </w:rPr>
              <w:t xml:space="preserve"> </w:t>
            </w:r>
            <w:r w:rsidR="000D26C8" w:rsidRPr="0025102D">
              <w:rPr>
                <w:rFonts w:ascii="Arial" w:hAnsi="Arial" w:cs="Arial"/>
                <w:sz w:val="22"/>
                <w:szCs w:val="22"/>
              </w:rPr>
              <w:t>open</w:t>
            </w:r>
            <w:r w:rsidR="000D26C8">
              <w:rPr>
                <w:rFonts w:ascii="Arial" w:hAnsi="Arial" w:cs="Arial"/>
                <w:sz w:val="22"/>
                <w:szCs w:val="22"/>
              </w:rPr>
              <w:t xml:space="preserve"> up the understorey</w:t>
            </w:r>
            <w:r>
              <w:rPr>
                <w:rFonts w:ascii="Arial" w:hAnsi="Arial" w:cs="Arial"/>
                <w:sz w:val="22"/>
                <w:szCs w:val="22"/>
              </w:rPr>
              <w:t xml:space="preserve"> and may simplify </w:t>
            </w:r>
            <w:r w:rsidR="00D81421">
              <w:rPr>
                <w:rFonts w:ascii="Arial" w:hAnsi="Arial" w:cs="Arial"/>
                <w:sz w:val="22"/>
                <w:szCs w:val="22"/>
              </w:rPr>
              <w:t>the ground cover</w:t>
            </w:r>
            <w:r w:rsidR="00FA5AFC">
              <w:rPr>
                <w:rFonts w:ascii="Arial" w:hAnsi="Arial" w:cs="Arial"/>
                <w:sz w:val="22"/>
                <w:szCs w:val="22"/>
              </w:rPr>
              <w:t xml:space="preserve"> to a degree that is unfavourable to the Hastings River Mouse</w:t>
            </w:r>
            <w:r w:rsidR="00D81421">
              <w:rPr>
                <w:rFonts w:ascii="Arial" w:hAnsi="Arial" w:cs="Arial"/>
                <w:sz w:val="22"/>
                <w:szCs w:val="22"/>
              </w:rPr>
              <w:t xml:space="preserve">, </w:t>
            </w:r>
            <w:r w:rsidR="000D26C8">
              <w:rPr>
                <w:rFonts w:ascii="Arial" w:hAnsi="Arial" w:cs="Arial"/>
                <w:sz w:val="22"/>
                <w:szCs w:val="22"/>
              </w:rPr>
              <w:t xml:space="preserve">potentially </w:t>
            </w:r>
            <w:r>
              <w:rPr>
                <w:rFonts w:ascii="Arial" w:hAnsi="Arial" w:cs="Arial"/>
                <w:sz w:val="22"/>
                <w:szCs w:val="22"/>
              </w:rPr>
              <w:t xml:space="preserve">leading </w:t>
            </w:r>
            <w:r w:rsidR="000D26C8" w:rsidRPr="0025102D">
              <w:rPr>
                <w:rFonts w:ascii="Arial" w:hAnsi="Arial" w:cs="Arial"/>
                <w:sz w:val="22"/>
                <w:szCs w:val="22"/>
              </w:rPr>
              <w:t>to increased predation pressure</w:t>
            </w:r>
            <w:r>
              <w:rPr>
                <w:rFonts w:ascii="Arial" w:hAnsi="Arial" w:cs="Arial"/>
                <w:sz w:val="22"/>
                <w:szCs w:val="22"/>
              </w:rPr>
              <w:t xml:space="preserve"> through lack of shelter (Tasker </w:t>
            </w:r>
            <w:r w:rsidR="00D462FE">
              <w:rPr>
                <w:rFonts w:ascii="Arial" w:hAnsi="Arial" w:cs="Arial"/>
                <w:sz w:val="22"/>
                <w:szCs w:val="22"/>
              </w:rPr>
              <w:t>&amp;</w:t>
            </w:r>
            <w:r>
              <w:rPr>
                <w:rFonts w:ascii="Arial" w:hAnsi="Arial" w:cs="Arial"/>
                <w:sz w:val="22"/>
                <w:szCs w:val="22"/>
              </w:rPr>
              <w:t xml:space="preserve"> Dickman 2004; </w:t>
            </w:r>
            <w:r w:rsidR="008D08A1">
              <w:rPr>
                <w:rFonts w:ascii="Arial" w:hAnsi="Arial" w:cs="Arial"/>
                <w:sz w:val="22"/>
                <w:szCs w:val="22"/>
              </w:rPr>
              <w:t xml:space="preserve">NSW </w:t>
            </w:r>
            <w:r>
              <w:rPr>
                <w:rFonts w:ascii="Arial" w:hAnsi="Arial" w:cs="Arial"/>
                <w:sz w:val="22"/>
                <w:szCs w:val="22"/>
              </w:rPr>
              <w:t>DECC 2005)</w:t>
            </w:r>
            <w:r w:rsidR="000D26C8">
              <w:rPr>
                <w:rFonts w:ascii="Arial" w:hAnsi="Arial" w:cs="Arial"/>
                <w:sz w:val="22"/>
                <w:szCs w:val="22"/>
              </w:rPr>
              <w:t xml:space="preserve">. </w:t>
            </w:r>
          </w:p>
          <w:p w14:paraId="12140628" w14:textId="77777777" w:rsidR="00D81421" w:rsidRDefault="00D81421" w:rsidP="000D26C8">
            <w:pPr>
              <w:rPr>
                <w:rFonts w:ascii="Arial" w:hAnsi="Arial" w:cs="Arial"/>
                <w:sz w:val="22"/>
                <w:szCs w:val="22"/>
              </w:rPr>
            </w:pPr>
          </w:p>
          <w:p w14:paraId="1547529B" w14:textId="76C47C42" w:rsidR="00DD543C" w:rsidRDefault="00361244" w:rsidP="00E17BA0">
            <w:pPr>
              <w:rPr>
                <w:rFonts w:ascii="Arial" w:hAnsi="Arial" w:cs="Arial"/>
                <w:sz w:val="22"/>
                <w:szCs w:val="22"/>
              </w:rPr>
            </w:pPr>
            <w:r>
              <w:rPr>
                <w:rFonts w:ascii="Arial" w:hAnsi="Arial" w:cs="Arial"/>
                <w:sz w:val="22"/>
                <w:szCs w:val="22"/>
              </w:rPr>
              <w:t xml:space="preserve">However, </w:t>
            </w:r>
            <w:r w:rsidR="007C69EE">
              <w:rPr>
                <w:rFonts w:ascii="Arial" w:hAnsi="Arial" w:cs="Arial"/>
                <w:sz w:val="22"/>
                <w:szCs w:val="22"/>
              </w:rPr>
              <w:t>s</w:t>
            </w:r>
            <w:r w:rsidR="005F75C2">
              <w:rPr>
                <w:rFonts w:ascii="Arial" w:hAnsi="Arial" w:cs="Arial"/>
                <w:sz w:val="22"/>
                <w:szCs w:val="22"/>
              </w:rPr>
              <w:t>tudies indicate</w:t>
            </w:r>
            <w:r w:rsidR="00F30171">
              <w:rPr>
                <w:rFonts w:ascii="Arial" w:hAnsi="Arial" w:cs="Arial"/>
                <w:sz w:val="22"/>
                <w:szCs w:val="22"/>
              </w:rPr>
              <w:t xml:space="preserve"> </w:t>
            </w:r>
            <w:r w:rsidR="005F75C2">
              <w:rPr>
                <w:rFonts w:ascii="Arial" w:hAnsi="Arial" w:cs="Arial"/>
                <w:sz w:val="22"/>
                <w:szCs w:val="22"/>
              </w:rPr>
              <w:t xml:space="preserve">the Hastings River </w:t>
            </w:r>
            <w:r w:rsidR="00407B68">
              <w:rPr>
                <w:rFonts w:ascii="Arial" w:hAnsi="Arial" w:cs="Arial"/>
                <w:sz w:val="22"/>
                <w:szCs w:val="22"/>
              </w:rPr>
              <w:t>Mouse</w:t>
            </w:r>
            <w:r w:rsidR="005F75C2">
              <w:rPr>
                <w:rFonts w:ascii="Arial" w:hAnsi="Arial" w:cs="Arial"/>
                <w:sz w:val="22"/>
                <w:szCs w:val="22"/>
              </w:rPr>
              <w:t xml:space="preserve"> may benefit from </w:t>
            </w:r>
            <w:r w:rsidR="007C69EE">
              <w:rPr>
                <w:rFonts w:ascii="Arial" w:hAnsi="Arial" w:cs="Arial"/>
                <w:sz w:val="22"/>
                <w:szCs w:val="22"/>
              </w:rPr>
              <w:t xml:space="preserve">a degree of </w:t>
            </w:r>
            <w:r w:rsidR="00F30171">
              <w:rPr>
                <w:rFonts w:ascii="Arial" w:hAnsi="Arial" w:cs="Arial"/>
                <w:sz w:val="22"/>
                <w:szCs w:val="22"/>
              </w:rPr>
              <w:t>disturbance (Sousa 1984;</w:t>
            </w:r>
            <w:r w:rsidR="009751B9">
              <w:rPr>
                <w:rFonts w:ascii="Arial" w:hAnsi="Arial" w:cs="Arial"/>
                <w:sz w:val="22"/>
                <w:szCs w:val="22"/>
              </w:rPr>
              <w:t xml:space="preserve"> </w:t>
            </w:r>
            <w:r w:rsidR="00F30171">
              <w:rPr>
                <w:rFonts w:ascii="Arial" w:hAnsi="Arial" w:cs="Arial"/>
                <w:sz w:val="22"/>
                <w:szCs w:val="22"/>
              </w:rPr>
              <w:t xml:space="preserve">Pyke </w:t>
            </w:r>
            <w:r w:rsidR="00D462FE">
              <w:rPr>
                <w:rFonts w:ascii="Arial" w:hAnsi="Arial" w:cs="Arial"/>
                <w:sz w:val="22"/>
                <w:szCs w:val="22"/>
              </w:rPr>
              <w:t>&amp;</w:t>
            </w:r>
            <w:r w:rsidR="00F30171">
              <w:rPr>
                <w:rFonts w:ascii="Arial" w:hAnsi="Arial" w:cs="Arial"/>
                <w:sz w:val="22"/>
                <w:szCs w:val="22"/>
              </w:rPr>
              <w:t xml:space="preserve"> Read 2002; </w:t>
            </w:r>
            <w:r w:rsidR="00834373">
              <w:rPr>
                <w:rFonts w:ascii="Arial" w:hAnsi="Arial" w:cs="Arial"/>
                <w:sz w:val="22"/>
                <w:szCs w:val="22"/>
              </w:rPr>
              <w:t xml:space="preserve">Meek et al. 2003; Meek 2004; </w:t>
            </w:r>
            <w:r w:rsidR="00457FC2" w:rsidRPr="00DB7980">
              <w:rPr>
                <w:rFonts w:ascii="Arial" w:hAnsi="Arial" w:cs="Arial"/>
                <w:sz w:val="22"/>
                <w:szCs w:val="22"/>
              </w:rPr>
              <w:t xml:space="preserve">Tasker </w:t>
            </w:r>
            <w:r w:rsidR="00D462FE">
              <w:rPr>
                <w:rFonts w:ascii="Arial" w:hAnsi="Arial" w:cs="Arial"/>
                <w:sz w:val="22"/>
                <w:szCs w:val="22"/>
              </w:rPr>
              <w:t>&amp;</w:t>
            </w:r>
            <w:r w:rsidR="00457FC2" w:rsidRPr="00DB7980">
              <w:rPr>
                <w:rFonts w:ascii="Arial" w:hAnsi="Arial" w:cs="Arial"/>
                <w:sz w:val="22"/>
                <w:szCs w:val="22"/>
              </w:rPr>
              <w:t xml:space="preserve"> Dickman 2004</w:t>
            </w:r>
            <w:r w:rsidR="00457FC2">
              <w:rPr>
                <w:rFonts w:ascii="Arial" w:hAnsi="Arial" w:cs="Arial"/>
                <w:sz w:val="22"/>
                <w:szCs w:val="22"/>
              </w:rPr>
              <w:t xml:space="preserve">; </w:t>
            </w:r>
            <w:r w:rsidR="00F30171">
              <w:rPr>
                <w:rFonts w:ascii="Arial" w:hAnsi="Arial" w:cs="Arial"/>
                <w:sz w:val="22"/>
                <w:szCs w:val="22"/>
              </w:rPr>
              <w:t>Law et al. 2016)</w:t>
            </w:r>
            <w:r w:rsidR="00B87194">
              <w:rPr>
                <w:rFonts w:ascii="Arial" w:hAnsi="Arial" w:cs="Arial"/>
                <w:sz w:val="22"/>
                <w:szCs w:val="22"/>
              </w:rPr>
              <w:t xml:space="preserve"> and a</w:t>
            </w:r>
            <w:r w:rsidR="006852D3">
              <w:rPr>
                <w:rFonts w:ascii="Arial" w:hAnsi="Arial" w:cs="Arial"/>
                <w:sz w:val="22"/>
                <w:szCs w:val="22"/>
              </w:rPr>
              <w:t>ctive management to eliminate, or greatly reduce, disturbance</w:t>
            </w:r>
            <w:r w:rsidR="007C69EE">
              <w:rPr>
                <w:rFonts w:ascii="Arial" w:hAnsi="Arial" w:cs="Arial"/>
                <w:sz w:val="22"/>
                <w:szCs w:val="22"/>
              </w:rPr>
              <w:t xml:space="preserve"> may </w:t>
            </w:r>
            <w:r w:rsidR="00390CC6">
              <w:rPr>
                <w:rFonts w:ascii="Arial" w:hAnsi="Arial" w:cs="Arial"/>
                <w:sz w:val="22"/>
                <w:szCs w:val="22"/>
              </w:rPr>
              <w:t xml:space="preserve">have serious ramifications for the </w:t>
            </w:r>
            <w:r w:rsidR="00795ED6">
              <w:rPr>
                <w:rFonts w:ascii="Arial" w:hAnsi="Arial" w:cs="Arial"/>
                <w:sz w:val="22"/>
                <w:szCs w:val="22"/>
              </w:rPr>
              <w:t xml:space="preserve">species </w:t>
            </w:r>
            <w:r w:rsidR="00390CC6">
              <w:rPr>
                <w:rFonts w:ascii="Arial" w:hAnsi="Arial" w:cs="Arial"/>
                <w:sz w:val="22"/>
                <w:szCs w:val="22"/>
              </w:rPr>
              <w:t>(Meek 2004)</w:t>
            </w:r>
            <w:r w:rsidR="007C69EE">
              <w:rPr>
                <w:rFonts w:ascii="Arial" w:hAnsi="Arial" w:cs="Arial"/>
                <w:sz w:val="22"/>
                <w:szCs w:val="22"/>
              </w:rPr>
              <w:t>.</w:t>
            </w:r>
            <w:r w:rsidR="00457FC2">
              <w:rPr>
                <w:rFonts w:ascii="Arial" w:hAnsi="Arial" w:cs="Arial"/>
                <w:sz w:val="22"/>
                <w:szCs w:val="22"/>
              </w:rPr>
              <w:t>T</w:t>
            </w:r>
            <w:r w:rsidR="00F30171">
              <w:rPr>
                <w:rFonts w:ascii="Arial" w:hAnsi="Arial" w:cs="Arial"/>
                <w:sz w:val="22"/>
                <w:szCs w:val="22"/>
              </w:rPr>
              <w:t xml:space="preserve">he Hastings River </w:t>
            </w:r>
            <w:r w:rsidR="00407B68">
              <w:rPr>
                <w:rFonts w:ascii="Arial" w:hAnsi="Arial" w:cs="Arial"/>
                <w:sz w:val="22"/>
                <w:szCs w:val="22"/>
              </w:rPr>
              <w:t>Mouse</w:t>
            </w:r>
            <w:r w:rsidR="00F30171">
              <w:rPr>
                <w:rFonts w:ascii="Arial" w:hAnsi="Arial" w:cs="Arial"/>
                <w:sz w:val="22"/>
                <w:szCs w:val="22"/>
              </w:rPr>
              <w:t xml:space="preserve"> </w:t>
            </w:r>
            <w:r w:rsidR="00457FC2">
              <w:rPr>
                <w:rFonts w:ascii="Arial" w:hAnsi="Arial" w:cs="Arial"/>
                <w:sz w:val="22"/>
                <w:szCs w:val="22"/>
              </w:rPr>
              <w:t xml:space="preserve">has been </w:t>
            </w:r>
            <w:r w:rsidR="00CF088C">
              <w:rPr>
                <w:rFonts w:ascii="Arial" w:hAnsi="Arial" w:cs="Arial"/>
                <w:sz w:val="22"/>
                <w:szCs w:val="22"/>
              </w:rPr>
              <w:t xml:space="preserve">shown to occur </w:t>
            </w:r>
            <w:r w:rsidR="00DD543C">
              <w:rPr>
                <w:rFonts w:ascii="Arial" w:hAnsi="Arial" w:cs="Arial"/>
                <w:sz w:val="22"/>
                <w:szCs w:val="22"/>
              </w:rPr>
              <w:t xml:space="preserve">at the forest edge </w:t>
            </w:r>
            <w:r w:rsidR="00457FC2">
              <w:rPr>
                <w:rFonts w:ascii="Arial" w:hAnsi="Arial" w:cs="Arial"/>
                <w:sz w:val="22"/>
                <w:szCs w:val="22"/>
              </w:rPr>
              <w:t xml:space="preserve">and </w:t>
            </w:r>
            <w:r w:rsidR="00DD543C">
              <w:rPr>
                <w:rFonts w:ascii="Arial" w:hAnsi="Arial" w:cs="Arial"/>
                <w:sz w:val="22"/>
                <w:szCs w:val="22"/>
              </w:rPr>
              <w:t>at grazed and frequently burnt sites (</w:t>
            </w:r>
            <w:r w:rsidR="00603EBF" w:rsidRPr="002A053F">
              <w:rPr>
                <w:rFonts w:ascii="Arial" w:hAnsi="Arial" w:cs="Arial"/>
                <w:sz w:val="22"/>
                <w:szCs w:val="22"/>
              </w:rPr>
              <w:t xml:space="preserve">Catling </w:t>
            </w:r>
            <w:r w:rsidR="00D462FE">
              <w:rPr>
                <w:rFonts w:ascii="Arial" w:hAnsi="Arial" w:cs="Arial"/>
                <w:sz w:val="22"/>
                <w:szCs w:val="22"/>
              </w:rPr>
              <w:t>&amp;</w:t>
            </w:r>
            <w:r w:rsidR="00603EBF" w:rsidRPr="002A053F">
              <w:rPr>
                <w:rFonts w:ascii="Arial" w:hAnsi="Arial" w:cs="Arial"/>
                <w:sz w:val="22"/>
                <w:szCs w:val="22"/>
              </w:rPr>
              <w:t xml:space="preserve"> Burt 1997;</w:t>
            </w:r>
            <w:r w:rsidR="00603EBF">
              <w:rPr>
                <w:rFonts w:ascii="Arial" w:hAnsi="Arial" w:cs="Arial"/>
                <w:sz w:val="22"/>
                <w:szCs w:val="22"/>
              </w:rPr>
              <w:t xml:space="preserve"> </w:t>
            </w:r>
            <w:r w:rsidR="00DD543C">
              <w:rPr>
                <w:rFonts w:ascii="Arial" w:hAnsi="Arial" w:cs="Arial"/>
                <w:sz w:val="22"/>
                <w:szCs w:val="22"/>
              </w:rPr>
              <w:t xml:space="preserve">Tasker </w:t>
            </w:r>
            <w:r w:rsidR="00D462FE">
              <w:rPr>
                <w:rFonts w:ascii="Arial" w:hAnsi="Arial" w:cs="Arial"/>
                <w:sz w:val="22"/>
                <w:szCs w:val="22"/>
              </w:rPr>
              <w:t>&amp;</w:t>
            </w:r>
            <w:r w:rsidR="00DD543C">
              <w:rPr>
                <w:rFonts w:ascii="Arial" w:hAnsi="Arial" w:cs="Arial"/>
                <w:sz w:val="22"/>
                <w:szCs w:val="22"/>
              </w:rPr>
              <w:t xml:space="preserve"> Dickman 2004; Graham et al. 2005)</w:t>
            </w:r>
            <w:r w:rsidR="00B87194">
              <w:rPr>
                <w:rFonts w:ascii="Arial" w:hAnsi="Arial" w:cs="Arial"/>
                <w:sz w:val="22"/>
                <w:szCs w:val="22"/>
              </w:rPr>
              <w:t>. P</w:t>
            </w:r>
            <w:r w:rsidR="00DD543C">
              <w:rPr>
                <w:rFonts w:ascii="Arial" w:hAnsi="Arial" w:cs="Arial"/>
                <w:sz w:val="22"/>
                <w:szCs w:val="22"/>
              </w:rPr>
              <w:t>re-harvest surveys in the State forests of N</w:t>
            </w:r>
            <w:r w:rsidR="00276511">
              <w:rPr>
                <w:rFonts w:ascii="Arial" w:hAnsi="Arial" w:cs="Arial"/>
                <w:sz w:val="22"/>
                <w:szCs w:val="22"/>
              </w:rPr>
              <w:t xml:space="preserve">ew </w:t>
            </w:r>
            <w:r w:rsidR="00DD543C">
              <w:rPr>
                <w:rFonts w:ascii="Arial" w:hAnsi="Arial" w:cs="Arial"/>
                <w:sz w:val="22"/>
                <w:szCs w:val="22"/>
              </w:rPr>
              <w:t>S</w:t>
            </w:r>
            <w:r w:rsidR="00276511">
              <w:rPr>
                <w:rFonts w:ascii="Arial" w:hAnsi="Arial" w:cs="Arial"/>
                <w:sz w:val="22"/>
                <w:szCs w:val="22"/>
              </w:rPr>
              <w:t xml:space="preserve">outh Wales </w:t>
            </w:r>
            <w:r w:rsidR="00F30171">
              <w:rPr>
                <w:rFonts w:ascii="Arial" w:hAnsi="Arial" w:cs="Arial"/>
                <w:sz w:val="22"/>
                <w:szCs w:val="22"/>
              </w:rPr>
              <w:t xml:space="preserve">have </w:t>
            </w:r>
            <w:r w:rsidR="00DD543C">
              <w:rPr>
                <w:rFonts w:ascii="Arial" w:hAnsi="Arial" w:cs="Arial"/>
                <w:sz w:val="22"/>
                <w:szCs w:val="22"/>
              </w:rPr>
              <w:t>confirm</w:t>
            </w:r>
            <w:r w:rsidR="00F30171">
              <w:rPr>
                <w:rFonts w:ascii="Arial" w:hAnsi="Arial" w:cs="Arial"/>
                <w:sz w:val="22"/>
                <w:szCs w:val="22"/>
              </w:rPr>
              <w:t xml:space="preserve">ed </w:t>
            </w:r>
            <w:r w:rsidR="00DD543C">
              <w:rPr>
                <w:rFonts w:ascii="Arial" w:hAnsi="Arial" w:cs="Arial"/>
                <w:sz w:val="22"/>
                <w:szCs w:val="22"/>
              </w:rPr>
              <w:t xml:space="preserve">the existence of several populations in forests with a long history of timber harvesting and burning </w:t>
            </w:r>
            <w:r w:rsidR="00DD543C" w:rsidRPr="001602B1">
              <w:rPr>
                <w:rFonts w:ascii="Arial" w:hAnsi="Arial" w:cs="Arial"/>
                <w:sz w:val="22"/>
                <w:szCs w:val="22"/>
              </w:rPr>
              <w:t>(Meek et al. 2003).</w:t>
            </w:r>
          </w:p>
          <w:p w14:paraId="28E541F1" w14:textId="77777777" w:rsidR="004F5175" w:rsidRDefault="004F5175" w:rsidP="00E17BA0">
            <w:pPr>
              <w:rPr>
                <w:rFonts w:ascii="Arial" w:hAnsi="Arial" w:cs="Arial"/>
                <w:sz w:val="22"/>
                <w:szCs w:val="22"/>
              </w:rPr>
            </w:pPr>
          </w:p>
          <w:p w14:paraId="1CFD3E44" w14:textId="3088B0FB" w:rsidR="00626F29" w:rsidRDefault="00626F29" w:rsidP="00626F29">
            <w:pPr>
              <w:rPr>
                <w:rFonts w:ascii="Arial" w:hAnsi="Arial" w:cs="Arial"/>
                <w:sz w:val="22"/>
                <w:szCs w:val="22"/>
              </w:rPr>
            </w:pPr>
            <w:r>
              <w:rPr>
                <w:rFonts w:ascii="Arial" w:hAnsi="Arial" w:cs="Arial"/>
                <w:sz w:val="22"/>
                <w:szCs w:val="22"/>
              </w:rPr>
              <w:t>Declines in capture numbers (</w:t>
            </w:r>
            <w:r w:rsidR="00E47DD7">
              <w:rPr>
                <w:rFonts w:ascii="Arial" w:hAnsi="Arial" w:cs="Arial"/>
                <w:sz w:val="22"/>
                <w:szCs w:val="22"/>
              </w:rPr>
              <w:t xml:space="preserve">by </w:t>
            </w:r>
            <w:r>
              <w:rPr>
                <w:rFonts w:ascii="Arial" w:hAnsi="Arial" w:cs="Arial"/>
                <w:sz w:val="22"/>
                <w:szCs w:val="22"/>
              </w:rPr>
              <w:t>60–82</w:t>
            </w:r>
            <w:r w:rsidR="00C26987">
              <w:rPr>
                <w:rFonts w:ascii="Arial" w:hAnsi="Arial" w:cs="Arial"/>
                <w:sz w:val="22"/>
                <w:szCs w:val="22"/>
              </w:rPr>
              <w:t xml:space="preserve"> </w:t>
            </w:r>
            <w:r>
              <w:rPr>
                <w:rFonts w:ascii="Arial" w:hAnsi="Arial" w:cs="Arial"/>
                <w:sz w:val="22"/>
                <w:szCs w:val="22"/>
              </w:rPr>
              <w:t>%) have been recorded over time in previously sampled sites in transects where logging has been excluded (35–45 years since logging)</w:t>
            </w:r>
            <w:r w:rsidR="00B5590D">
              <w:rPr>
                <w:rFonts w:ascii="Arial" w:hAnsi="Arial" w:cs="Arial"/>
                <w:sz w:val="22"/>
                <w:szCs w:val="22"/>
              </w:rPr>
              <w:t>;</w:t>
            </w:r>
            <w:r>
              <w:rPr>
                <w:rFonts w:ascii="Arial" w:hAnsi="Arial" w:cs="Arial"/>
                <w:sz w:val="22"/>
                <w:szCs w:val="22"/>
              </w:rPr>
              <w:t xml:space="preserve"> with recently logged sites (between 7–15 years since logging) </w:t>
            </w:r>
            <w:r w:rsidR="00E47DD7">
              <w:rPr>
                <w:rFonts w:ascii="Arial" w:hAnsi="Arial" w:cs="Arial"/>
                <w:sz w:val="22"/>
                <w:szCs w:val="22"/>
              </w:rPr>
              <w:t xml:space="preserve">showing </w:t>
            </w:r>
            <w:r>
              <w:rPr>
                <w:rFonts w:ascii="Arial" w:hAnsi="Arial" w:cs="Arial"/>
                <w:sz w:val="22"/>
                <w:szCs w:val="22"/>
              </w:rPr>
              <w:t xml:space="preserve">a higher level of occupation </w:t>
            </w:r>
            <w:r w:rsidR="006D0C2C">
              <w:rPr>
                <w:rFonts w:ascii="Arial" w:hAnsi="Arial" w:cs="Arial"/>
                <w:sz w:val="22"/>
                <w:szCs w:val="22"/>
              </w:rPr>
              <w:t xml:space="preserve">than </w:t>
            </w:r>
            <w:r w:rsidR="00D7044E">
              <w:rPr>
                <w:rFonts w:ascii="Arial" w:hAnsi="Arial" w:cs="Arial"/>
                <w:sz w:val="22"/>
                <w:szCs w:val="22"/>
              </w:rPr>
              <w:t>sites</w:t>
            </w:r>
            <w:r w:rsidR="00C51A1F">
              <w:rPr>
                <w:rFonts w:ascii="Arial" w:hAnsi="Arial" w:cs="Arial"/>
                <w:sz w:val="22"/>
                <w:szCs w:val="22"/>
              </w:rPr>
              <w:t xml:space="preserve"> where</w:t>
            </w:r>
            <w:r w:rsidR="00D7044E">
              <w:rPr>
                <w:rFonts w:ascii="Arial" w:hAnsi="Arial" w:cs="Arial"/>
                <w:sz w:val="22"/>
                <w:szCs w:val="22"/>
              </w:rPr>
              <w:t xml:space="preserve"> </w:t>
            </w:r>
            <w:r w:rsidR="006D0C2C">
              <w:rPr>
                <w:rFonts w:ascii="Arial" w:hAnsi="Arial" w:cs="Arial"/>
                <w:sz w:val="22"/>
                <w:szCs w:val="22"/>
              </w:rPr>
              <w:t xml:space="preserve">logging has been excluded </w:t>
            </w:r>
            <w:r>
              <w:rPr>
                <w:rFonts w:ascii="Arial" w:hAnsi="Arial" w:cs="Arial"/>
                <w:sz w:val="22"/>
                <w:szCs w:val="22"/>
              </w:rPr>
              <w:t>(Law et al. 2016). Th</w:t>
            </w:r>
            <w:r w:rsidR="001B4C38">
              <w:rPr>
                <w:rFonts w:ascii="Arial" w:hAnsi="Arial" w:cs="Arial"/>
                <w:sz w:val="22"/>
                <w:szCs w:val="22"/>
              </w:rPr>
              <w:t xml:space="preserve">ese </w:t>
            </w:r>
            <w:r w:rsidR="00A43477">
              <w:rPr>
                <w:rFonts w:ascii="Arial" w:hAnsi="Arial" w:cs="Arial"/>
                <w:sz w:val="22"/>
                <w:szCs w:val="22"/>
              </w:rPr>
              <w:t xml:space="preserve">results </w:t>
            </w:r>
            <w:r w:rsidR="001B4C38">
              <w:rPr>
                <w:rFonts w:ascii="Arial" w:hAnsi="Arial" w:cs="Arial"/>
                <w:sz w:val="22"/>
                <w:szCs w:val="22"/>
              </w:rPr>
              <w:t>conform</w:t>
            </w:r>
            <w:r>
              <w:rPr>
                <w:rFonts w:ascii="Arial" w:hAnsi="Arial" w:cs="Arial"/>
                <w:sz w:val="22"/>
                <w:szCs w:val="22"/>
              </w:rPr>
              <w:t xml:space="preserve"> to </w:t>
            </w:r>
            <w:r w:rsidR="00A43477">
              <w:rPr>
                <w:rFonts w:ascii="Arial" w:hAnsi="Arial" w:cs="Arial"/>
                <w:sz w:val="22"/>
                <w:szCs w:val="22"/>
              </w:rPr>
              <w:t xml:space="preserve">observations </w:t>
            </w:r>
            <w:r w:rsidR="001B4C38">
              <w:rPr>
                <w:rFonts w:ascii="Arial" w:hAnsi="Arial" w:cs="Arial"/>
                <w:sz w:val="22"/>
                <w:szCs w:val="22"/>
              </w:rPr>
              <w:t xml:space="preserve">that </w:t>
            </w:r>
            <w:r w:rsidR="00A43477">
              <w:rPr>
                <w:rFonts w:ascii="Arial" w:hAnsi="Arial" w:cs="Arial"/>
                <w:sz w:val="22"/>
                <w:szCs w:val="22"/>
              </w:rPr>
              <w:t xml:space="preserve">native rodents </w:t>
            </w:r>
            <w:r w:rsidR="00795ED6">
              <w:rPr>
                <w:rFonts w:ascii="Arial" w:hAnsi="Arial" w:cs="Arial"/>
                <w:sz w:val="22"/>
                <w:szCs w:val="22"/>
              </w:rPr>
              <w:t xml:space="preserve">can </w:t>
            </w:r>
            <w:r w:rsidR="00A43477">
              <w:rPr>
                <w:rFonts w:ascii="Arial" w:hAnsi="Arial" w:cs="Arial"/>
                <w:sz w:val="22"/>
                <w:szCs w:val="22"/>
              </w:rPr>
              <w:t xml:space="preserve">show rapid recovery </w:t>
            </w:r>
            <w:r w:rsidR="001B4C38">
              <w:rPr>
                <w:rFonts w:ascii="Arial" w:hAnsi="Arial" w:cs="Arial"/>
                <w:sz w:val="22"/>
                <w:szCs w:val="22"/>
              </w:rPr>
              <w:t>after logging</w:t>
            </w:r>
            <w:r>
              <w:rPr>
                <w:rFonts w:ascii="Arial" w:hAnsi="Arial" w:cs="Arial"/>
                <w:sz w:val="22"/>
                <w:szCs w:val="22"/>
              </w:rPr>
              <w:t xml:space="preserve">, particularly where shelter is retained for cover dependent species (Lindenmayer et al. 2010; </w:t>
            </w:r>
            <w:r w:rsidRPr="00543663">
              <w:rPr>
                <w:rFonts w:ascii="Arial" w:hAnsi="Arial" w:cs="Arial"/>
                <w:sz w:val="22"/>
                <w:szCs w:val="22"/>
              </w:rPr>
              <w:t>Stephens et al. 2012; Law</w:t>
            </w:r>
            <w:r>
              <w:rPr>
                <w:rFonts w:ascii="Arial" w:hAnsi="Arial" w:cs="Arial"/>
                <w:sz w:val="22"/>
                <w:szCs w:val="22"/>
              </w:rPr>
              <w:t xml:space="preserve"> et al. 2016). </w:t>
            </w:r>
          </w:p>
          <w:p w14:paraId="49C52D6A" w14:textId="77777777" w:rsidR="00F30171" w:rsidRDefault="00F30171" w:rsidP="00E17BA0">
            <w:pPr>
              <w:rPr>
                <w:rFonts w:ascii="Arial" w:hAnsi="Arial" w:cs="Arial"/>
                <w:sz w:val="22"/>
                <w:szCs w:val="22"/>
              </w:rPr>
            </w:pPr>
          </w:p>
          <w:p w14:paraId="6747A8F5" w14:textId="6D5D2746" w:rsidR="00E17BA0" w:rsidRPr="00752E60" w:rsidRDefault="00D81421" w:rsidP="00EA6AB2">
            <w:pPr>
              <w:autoSpaceDE w:val="0"/>
              <w:autoSpaceDN w:val="0"/>
              <w:adjustRightInd w:val="0"/>
              <w:rPr>
                <w:rFonts w:ascii="Arial" w:hAnsi="Arial" w:cs="Arial"/>
                <w:color w:val="0070C0"/>
                <w:sz w:val="22"/>
                <w:szCs w:val="22"/>
              </w:rPr>
            </w:pPr>
            <w:r>
              <w:rPr>
                <w:rFonts w:ascii="Arial" w:hAnsi="Arial" w:cs="Arial"/>
                <w:sz w:val="22"/>
                <w:szCs w:val="22"/>
              </w:rPr>
              <w:t>Positive correlation with disturbance</w:t>
            </w:r>
            <w:r w:rsidR="002A053F">
              <w:rPr>
                <w:rFonts w:ascii="Arial" w:hAnsi="Arial" w:cs="Arial"/>
                <w:sz w:val="22"/>
                <w:szCs w:val="22"/>
              </w:rPr>
              <w:t xml:space="preserve"> </w:t>
            </w:r>
            <w:r w:rsidR="00E156B0">
              <w:rPr>
                <w:rFonts w:ascii="Arial" w:hAnsi="Arial" w:cs="Arial"/>
                <w:sz w:val="22"/>
                <w:szCs w:val="22"/>
              </w:rPr>
              <w:t xml:space="preserve">conforms to </w:t>
            </w:r>
            <w:r w:rsidR="00A72DEE">
              <w:rPr>
                <w:rFonts w:ascii="Arial" w:hAnsi="Arial" w:cs="Arial"/>
                <w:sz w:val="22"/>
                <w:szCs w:val="22"/>
              </w:rPr>
              <w:t xml:space="preserve">Fox’s (1990) </w:t>
            </w:r>
            <w:r w:rsidR="00E156B0">
              <w:rPr>
                <w:rFonts w:ascii="Arial" w:hAnsi="Arial" w:cs="Arial"/>
                <w:sz w:val="22"/>
                <w:szCs w:val="22"/>
              </w:rPr>
              <w:t>habitat-accommodation model</w:t>
            </w:r>
            <w:r w:rsidR="00E573D9">
              <w:rPr>
                <w:rFonts w:ascii="Arial" w:hAnsi="Arial" w:cs="Arial"/>
                <w:sz w:val="22"/>
                <w:szCs w:val="22"/>
              </w:rPr>
              <w:t>,</w:t>
            </w:r>
            <w:r w:rsidR="00E156B0">
              <w:rPr>
                <w:rFonts w:ascii="Arial" w:hAnsi="Arial" w:cs="Arial"/>
                <w:sz w:val="22"/>
                <w:szCs w:val="22"/>
              </w:rPr>
              <w:t xml:space="preserve"> with the Hastings River </w:t>
            </w:r>
            <w:r w:rsidR="00407B68">
              <w:rPr>
                <w:rFonts w:ascii="Arial" w:hAnsi="Arial" w:cs="Arial"/>
                <w:sz w:val="22"/>
                <w:szCs w:val="22"/>
              </w:rPr>
              <w:t>Mouse</w:t>
            </w:r>
            <w:r w:rsidR="00E573D9">
              <w:rPr>
                <w:rFonts w:ascii="Arial" w:hAnsi="Arial" w:cs="Arial"/>
                <w:sz w:val="22"/>
                <w:szCs w:val="22"/>
              </w:rPr>
              <w:t>,</w:t>
            </w:r>
            <w:r w:rsidR="00E156B0">
              <w:rPr>
                <w:rFonts w:ascii="Arial" w:hAnsi="Arial" w:cs="Arial"/>
                <w:sz w:val="22"/>
                <w:szCs w:val="22"/>
              </w:rPr>
              <w:t xml:space="preserve"> </w:t>
            </w:r>
            <w:r w:rsidR="00A81D3B">
              <w:rPr>
                <w:rFonts w:ascii="Arial" w:hAnsi="Arial" w:cs="Arial"/>
                <w:sz w:val="22"/>
                <w:szCs w:val="22"/>
              </w:rPr>
              <w:t xml:space="preserve">identified as </w:t>
            </w:r>
            <w:r w:rsidR="00E156B0">
              <w:rPr>
                <w:rFonts w:ascii="Arial" w:hAnsi="Arial" w:cs="Arial"/>
                <w:sz w:val="22"/>
                <w:szCs w:val="22"/>
              </w:rPr>
              <w:t>an early-mid seral</w:t>
            </w:r>
            <w:r w:rsidR="00390CC6">
              <w:rPr>
                <w:rFonts w:ascii="Arial" w:hAnsi="Arial" w:cs="Arial"/>
                <w:sz w:val="22"/>
                <w:szCs w:val="22"/>
              </w:rPr>
              <w:t xml:space="preserve"> </w:t>
            </w:r>
            <w:r w:rsidR="00E156B0">
              <w:rPr>
                <w:rFonts w:ascii="Arial" w:hAnsi="Arial" w:cs="Arial"/>
                <w:sz w:val="22"/>
                <w:szCs w:val="22"/>
              </w:rPr>
              <w:t>stage specialist</w:t>
            </w:r>
            <w:r w:rsidR="00E573D9">
              <w:rPr>
                <w:rFonts w:ascii="Arial" w:hAnsi="Arial" w:cs="Arial"/>
                <w:sz w:val="22"/>
                <w:szCs w:val="22"/>
              </w:rPr>
              <w:t>,</w:t>
            </w:r>
            <w:r w:rsidR="00E156B0">
              <w:rPr>
                <w:rFonts w:ascii="Arial" w:hAnsi="Arial" w:cs="Arial"/>
                <w:sz w:val="22"/>
                <w:szCs w:val="22"/>
              </w:rPr>
              <w:t xml:space="preserve"> able to exploit resources </w:t>
            </w:r>
            <w:r w:rsidR="00E573D9">
              <w:rPr>
                <w:rFonts w:ascii="Arial" w:hAnsi="Arial" w:cs="Arial"/>
                <w:sz w:val="22"/>
                <w:szCs w:val="22"/>
              </w:rPr>
              <w:t xml:space="preserve">after a disturbance </w:t>
            </w:r>
            <w:r w:rsidR="00E156B0">
              <w:rPr>
                <w:rFonts w:ascii="Arial" w:hAnsi="Arial" w:cs="Arial"/>
                <w:sz w:val="22"/>
                <w:szCs w:val="22"/>
              </w:rPr>
              <w:t xml:space="preserve">before being excluded by the </w:t>
            </w:r>
            <w:r w:rsidR="00E573D9">
              <w:rPr>
                <w:rFonts w:ascii="Arial" w:hAnsi="Arial" w:cs="Arial"/>
                <w:sz w:val="22"/>
                <w:szCs w:val="22"/>
              </w:rPr>
              <w:t xml:space="preserve">more </w:t>
            </w:r>
            <w:r w:rsidR="00276511">
              <w:rPr>
                <w:rFonts w:ascii="Arial" w:hAnsi="Arial" w:cs="Arial"/>
                <w:sz w:val="22"/>
                <w:szCs w:val="22"/>
              </w:rPr>
              <w:t>dominant sympatric Bush R</w:t>
            </w:r>
            <w:r w:rsidR="00E156B0">
              <w:rPr>
                <w:rFonts w:ascii="Arial" w:hAnsi="Arial" w:cs="Arial"/>
                <w:sz w:val="22"/>
                <w:szCs w:val="22"/>
              </w:rPr>
              <w:t>at</w:t>
            </w:r>
            <w:r w:rsidR="00276511">
              <w:rPr>
                <w:rFonts w:ascii="Arial" w:hAnsi="Arial" w:cs="Arial"/>
                <w:sz w:val="22"/>
                <w:szCs w:val="22"/>
              </w:rPr>
              <w:t xml:space="preserve"> and </w:t>
            </w:r>
            <w:r w:rsidR="00B94C4E" w:rsidRPr="00B94C4E">
              <w:rPr>
                <w:rFonts w:ascii="Arial" w:hAnsi="Arial" w:cs="Arial"/>
                <w:i/>
                <w:sz w:val="22"/>
                <w:szCs w:val="22"/>
              </w:rPr>
              <w:t>Rattus lutreolus</w:t>
            </w:r>
            <w:r w:rsidR="00B94C4E">
              <w:rPr>
                <w:rFonts w:ascii="Arial" w:hAnsi="Arial" w:cs="Arial"/>
                <w:sz w:val="22"/>
                <w:szCs w:val="22"/>
              </w:rPr>
              <w:t xml:space="preserve"> </w:t>
            </w:r>
            <w:r w:rsidR="00B94C4E" w:rsidRPr="00B94C4E">
              <w:rPr>
                <w:rFonts w:ascii="Arial" w:hAnsi="Arial" w:cs="Arial"/>
                <w:sz w:val="22"/>
                <w:szCs w:val="22"/>
              </w:rPr>
              <w:t>(</w:t>
            </w:r>
            <w:r w:rsidR="00276511">
              <w:rPr>
                <w:rFonts w:ascii="Arial" w:hAnsi="Arial" w:cs="Arial"/>
                <w:sz w:val="22"/>
                <w:szCs w:val="22"/>
              </w:rPr>
              <w:t>Swamp R</w:t>
            </w:r>
            <w:r w:rsidR="00E573D9">
              <w:rPr>
                <w:rFonts w:ascii="Arial" w:hAnsi="Arial" w:cs="Arial"/>
                <w:sz w:val="22"/>
                <w:szCs w:val="22"/>
              </w:rPr>
              <w:t>at</w:t>
            </w:r>
            <w:r w:rsidR="00B94C4E">
              <w:rPr>
                <w:rFonts w:ascii="Arial" w:hAnsi="Arial" w:cs="Arial"/>
                <w:sz w:val="22"/>
                <w:szCs w:val="22"/>
              </w:rPr>
              <w:t>)</w:t>
            </w:r>
            <w:r w:rsidR="00E573D9">
              <w:rPr>
                <w:rFonts w:ascii="Arial" w:hAnsi="Arial" w:cs="Arial"/>
                <w:sz w:val="22"/>
                <w:szCs w:val="22"/>
              </w:rPr>
              <w:t>, which are</w:t>
            </w:r>
            <w:r w:rsidR="00E156B0">
              <w:rPr>
                <w:rFonts w:ascii="Arial" w:hAnsi="Arial" w:cs="Arial"/>
                <w:sz w:val="22"/>
                <w:szCs w:val="22"/>
              </w:rPr>
              <w:t xml:space="preserve"> late seral stage specialis</w:t>
            </w:r>
            <w:r w:rsidR="00E156B0" w:rsidRPr="00A72DEE">
              <w:rPr>
                <w:rFonts w:ascii="Arial" w:hAnsi="Arial" w:cs="Arial"/>
                <w:sz w:val="22"/>
                <w:szCs w:val="22"/>
              </w:rPr>
              <w:t xml:space="preserve">t </w:t>
            </w:r>
            <w:r w:rsidR="00E156B0" w:rsidRPr="00883FD5">
              <w:rPr>
                <w:rFonts w:ascii="Arial" w:hAnsi="Arial" w:cs="Arial"/>
                <w:sz w:val="22"/>
                <w:szCs w:val="22"/>
              </w:rPr>
              <w:t>(</w:t>
            </w:r>
            <w:r w:rsidR="00E156B0">
              <w:rPr>
                <w:rFonts w:ascii="Arial" w:hAnsi="Arial" w:cs="Arial"/>
                <w:sz w:val="22"/>
                <w:szCs w:val="22"/>
              </w:rPr>
              <w:t xml:space="preserve">Monamy </w:t>
            </w:r>
            <w:r w:rsidR="00D462FE">
              <w:rPr>
                <w:rFonts w:ascii="Arial" w:hAnsi="Arial" w:cs="Arial"/>
                <w:sz w:val="22"/>
                <w:szCs w:val="22"/>
              </w:rPr>
              <w:t xml:space="preserve">&amp; </w:t>
            </w:r>
            <w:r w:rsidR="00E156B0">
              <w:rPr>
                <w:rFonts w:ascii="Arial" w:hAnsi="Arial" w:cs="Arial"/>
                <w:sz w:val="22"/>
                <w:szCs w:val="22"/>
              </w:rPr>
              <w:t xml:space="preserve">Fox 2000; </w:t>
            </w:r>
            <w:r w:rsidR="00E156B0" w:rsidRPr="00543663">
              <w:rPr>
                <w:rFonts w:ascii="Arial" w:hAnsi="Arial" w:cs="Arial"/>
                <w:sz w:val="22"/>
                <w:szCs w:val="22"/>
              </w:rPr>
              <w:t xml:space="preserve">Tasker </w:t>
            </w:r>
            <w:r w:rsidR="00D462FE">
              <w:rPr>
                <w:rFonts w:ascii="Arial" w:hAnsi="Arial" w:cs="Arial"/>
                <w:sz w:val="22"/>
                <w:szCs w:val="22"/>
              </w:rPr>
              <w:t xml:space="preserve">&amp; </w:t>
            </w:r>
            <w:r w:rsidR="00E156B0" w:rsidRPr="00543663">
              <w:rPr>
                <w:rFonts w:ascii="Arial" w:hAnsi="Arial" w:cs="Arial"/>
                <w:sz w:val="22"/>
                <w:szCs w:val="22"/>
              </w:rPr>
              <w:t>Dickman 2004;</w:t>
            </w:r>
            <w:r w:rsidR="00E156B0">
              <w:rPr>
                <w:rFonts w:ascii="Arial" w:hAnsi="Arial" w:cs="Arial"/>
                <w:sz w:val="22"/>
                <w:szCs w:val="22"/>
              </w:rPr>
              <w:t xml:space="preserve"> Law et al. 2016).</w:t>
            </w:r>
          </w:p>
        </w:tc>
      </w:tr>
      <w:tr w:rsidR="00C71E5F" w14:paraId="5F629D8D" w14:textId="77777777" w:rsidTr="00181191">
        <w:tc>
          <w:tcPr>
            <w:tcW w:w="1073" w:type="dxa"/>
          </w:tcPr>
          <w:p w14:paraId="4E5FC66E" w14:textId="210C38C8" w:rsidR="00C71E5F" w:rsidRPr="00265FFB" w:rsidRDefault="00C71E5F" w:rsidP="009E45FE">
            <w:pPr>
              <w:jc w:val="center"/>
              <w:rPr>
                <w:rFonts w:ascii="Arial" w:hAnsi="Arial" w:cs="Arial"/>
                <w:sz w:val="22"/>
                <w:szCs w:val="22"/>
              </w:rPr>
            </w:pPr>
            <w:r w:rsidRPr="002A336F">
              <w:rPr>
                <w:rFonts w:ascii="Arial" w:hAnsi="Arial" w:cs="Arial"/>
                <w:sz w:val="22"/>
                <w:szCs w:val="22"/>
              </w:rPr>
              <w:t>1.</w:t>
            </w:r>
            <w:r w:rsidR="009E45FE">
              <w:rPr>
                <w:rFonts w:ascii="Arial" w:hAnsi="Arial" w:cs="Arial"/>
                <w:sz w:val="22"/>
                <w:szCs w:val="22"/>
              </w:rPr>
              <w:t>2</w:t>
            </w:r>
          </w:p>
        </w:tc>
        <w:tc>
          <w:tcPr>
            <w:tcW w:w="2051" w:type="dxa"/>
          </w:tcPr>
          <w:p w14:paraId="4B4C581B" w14:textId="61A33EF5" w:rsidR="00C71E5F" w:rsidRPr="00265FFB" w:rsidRDefault="00C71E5F" w:rsidP="00C71E5F">
            <w:pPr>
              <w:rPr>
                <w:rFonts w:ascii="Arial" w:hAnsi="Arial" w:cs="Arial"/>
                <w:sz w:val="22"/>
                <w:szCs w:val="22"/>
              </w:rPr>
            </w:pPr>
            <w:r w:rsidRPr="002A336F">
              <w:rPr>
                <w:rFonts w:ascii="Arial" w:hAnsi="Arial" w:cs="Arial"/>
                <w:sz w:val="22"/>
                <w:szCs w:val="22"/>
              </w:rPr>
              <w:t>Grazing</w:t>
            </w:r>
          </w:p>
        </w:tc>
        <w:tc>
          <w:tcPr>
            <w:tcW w:w="1256" w:type="dxa"/>
          </w:tcPr>
          <w:p w14:paraId="4ADCDE19" w14:textId="404F6517" w:rsidR="00C71E5F" w:rsidRPr="00CB5D0F" w:rsidRDefault="00265FFB" w:rsidP="00C71E5F">
            <w:pPr>
              <w:rPr>
                <w:rFonts w:ascii="Arial" w:hAnsi="Arial" w:cs="Arial"/>
                <w:sz w:val="22"/>
                <w:szCs w:val="22"/>
              </w:rPr>
            </w:pPr>
            <w:r w:rsidRPr="00CB5D0F">
              <w:rPr>
                <w:rFonts w:ascii="Arial" w:hAnsi="Arial" w:cs="Arial"/>
                <w:sz w:val="22"/>
                <w:szCs w:val="22"/>
              </w:rPr>
              <w:t>known current</w:t>
            </w:r>
          </w:p>
        </w:tc>
        <w:tc>
          <w:tcPr>
            <w:tcW w:w="4608" w:type="dxa"/>
          </w:tcPr>
          <w:p w14:paraId="75A5FE2B" w14:textId="2D116818" w:rsidR="00796193" w:rsidRDefault="002C4E80" w:rsidP="002C4E80">
            <w:pPr>
              <w:rPr>
                <w:rFonts w:ascii="Arial" w:hAnsi="Arial" w:cs="Arial"/>
                <w:sz w:val="22"/>
                <w:szCs w:val="22"/>
              </w:rPr>
            </w:pPr>
            <w:r>
              <w:rPr>
                <w:rFonts w:ascii="Arial" w:hAnsi="Arial" w:cs="Arial"/>
                <w:sz w:val="22"/>
                <w:szCs w:val="22"/>
              </w:rPr>
              <w:t>Intensive g</w:t>
            </w:r>
            <w:r w:rsidR="00796193" w:rsidRPr="002A336F">
              <w:rPr>
                <w:rFonts w:ascii="Arial" w:hAnsi="Arial" w:cs="Arial"/>
                <w:sz w:val="22"/>
                <w:szCs w:val="22"/>
              </w:rPr>
              <w:t xml:space="preserve">razing </w:t>
            </w:r>
            <w:r>
              <w:rPr>
                <w:rFonts w:ascii="Arial" w:hAnsi="Arial" w:cs="Arial"/>
                <w:sz w:val="22"/>
                <w:szCs w:val="22"/>
              </w:rPr>
              <w:t xml:space="preserve">has been identified as </w:t>
            </w:r>
            <w:r w:rsidR="00795ED6">
              <w:rPr>
                <w:rFonts w:ascii="Arial" w:hAnsi="Arial" w:cs="Arial"/>
                <w:sz w:val="22"/>
                <w:szCs w:val="22"/>
              </w:rPr>
              <w:t xml:space="preserve">a </w:t>
            </w:r>
            <w:r>
              <w:rPr>
                <w:rFonts w:ascii="Arial" w:hAnsi="Arial" w:cs="Arial"/>
                <w:sz w:val="22"/>
                <w:szCs w:val="22"/>
              </w:rPr>
              <w:t>potential threat by</w:t>
            </w:r>
            <w:r w:rsidR="00134FF9">
              <w:rPr>
                <w:rFonts w:ascii="Arial" w:hAnsi="Arial" w:cs="Arial"/>
                <w:sz w:val="22"/>
                <w:szCs w:val="22"/>
              </w:rPr>
              <w:t xml:space="preserve"> fragment</w:t>
            </w:r>
            <w:r>
              <w:rPr>
                <w:rFonts w:ascii="Arial" w:hAnsi="Arial" w:cs="Arial"/>
                <w:sz w:val="22"/>
                <w:szCs w:val="22"/>
              </w:rPr>
              <w:t xml:space="preserve">ing </w:t>
            </w:r>
            <w:r w:rsidR="00134FF9">
              <w:rPr>
                <w:rFonts w:ascii="Arial" w:hAnsi="Arial" w:cs="Arial"/>
                <w:sz w:val="22"/>
                <w:szCs w:val="22"/>
              </w:rPr>
              <w:t xml:space="preserve">habitat </w:t>
            </w:r>
            <w:r>
              <w:rPr>
                <w:rFonts w:ascii="Arial" w:hAnsi="Arial" w:cs="Arial"/>
                <w:sz w:val="22"/>
                <w:szCs w:val="22"/>
              </w:rPr>
              <w:t>through r</w:t>
            </w:r>
            <w:r w:rsidRPr="00090E80">
              <w:rPr>
                <w:rFonts w:ascii="Arial" w:hAnsi="Arial" w:cs="Arial"/>
                <w:sz w:val="22"/>
                <w:szCs w:val="22"/>
              </w:rPr>
              <w:t>emov</w:t>
            </w:r>
            <w:r>
              <w:rPr>
                <w:rFonts w:ascii="Arial" w:hAnsi="Arial" w:cs="Arial"/>
                <w:sz w:val="22"/>
                <w:szCs w:val="22"/>
              </w:rPr>
              <w:t xml:space="preserve">al </w:t>
            </w:r>
            <w:r w:rsidRPr="00090E80">
              <w:rPr>
                <w:rFonts w:ascii="Arial" w:hAnsi="Arial" w:cs="Arial"/>
                <w:sz w:val="22"/>
                <w:szCs w:val="22"/>
              </w:rPr>
              <w:t xml:space="preserve">or trampling </w:t>
            </w:r>
            <w:r>
              <w:rPr>
                <w:rFonts w:ascii="Arial" w:hAnsi="Arial" w:cs="Arial"/>
                <w:sz w:val="22"/>
                <w:szCs w:val="22"/>
              </w:rPr>
              <w:t xml:space="preserve">of foodstuffs and altering </w:t>
            </w:r>
            <w:r w:rsidRPr="00BA1708">
              <w:rPr>
                <w:rFonts w:ascii="Arial" w:hAnsi="Arial" w:cs="Arial"/>
                <w:sz w:val="22"/>
                <w:szCs w:val="22"/>
              </w:rPr>
              <w:t xml:space="preserve">ground </w:t>
            </w:r>
            <w:r>
              <w:rPr>
                <w:rFonts w:ascii="Arial" w:hAnsi="Arial" w:cs="Arial"/>
                <w:sz w:val="22"/>
                <w:szCs w:val="22"/>
              </w:rPr>
              <w:t xml:space="preserve">shelter </w:t>
            </w:r>
            <w:r w:rsidRPr="00796193">
              <w:rPr>
                <w:rFonts w:ascii="Arial" w:hAnsi="Arial" w:cs="Arial"/>
                <w:sz w:val="22"/>
                <w:szCs w:val="22"/>
              </w:rPr>
              <w:t>cover</w:t>
            </w:r>
            <w:r>
              <w:rPr>
                <w:rFonts w:ascii="Arial" w:hAnsi="Arial" w:cs="Arial"/>
                <w:sz w:val="22"/>
                <w:szCs w:val="22"/>
              </w:rPr>
              <w:t xml:space="preserve"> </w:t>
            </w:r>
            <w:r w:rsidRPr="00B76218">
              <w:rPr>
                <w:rFonts w:ascii="Arial" w:hAnsi="Arial" w:cs="Arial"/>
                <w:sz w:val="22"/>
                <w:szCs w:val="22"/>
              </w:rPr>
              <w:t>(</w:t>
            </w:r>
            <w:r w:rsidRPr="00374715">
              <w:rPr>
                <w:rFonts w:ascii="Arial" w:hAnsi="Arial" w:cs="Arial"/>
                <w:sz w:val="22"/>
                <w:szCs w:val="22"/>
              </w:rPr>
              <w:t xml:space="preserve">Tasker </w:t>
            </w:r>
            <w:r w:rsidR="00272943">
              <w:rPr>
                <w:rFonts w:ascii="Arial" w:hAnsi="Arial" w:cs="Arial"/>
                <w:sz w:val="22"/>
                <w:szCs w:val="22"/>
              </w:rPr>
              <w:t>&amp;</w:t>
            </w:r>
            <w:r w:rsidRPr="00374715">
              <w:rPr>
                <w:rFonts w:ascii="Arial" w:hAnsi="Arial" w:cs="Arial"/>
                <w:sz w:val="22"/>
                <w:szCs w:val="22"/>
              </w:rPr>
              <w:t xml:space="preserve"> Dickman 2004</w:t>
            </w:r>
            <w:r w:rsidR="00DC2F5D">
              <w:rPr>
                <w:rFonts w:ascii="Arial" w:hAnsi="Arial" w:cs="Arial"/>
                <w:sz w:val="22"/>
                <w:szCs w:val="22"/>
              </w:rPr>
              <w:t xml:space="preserve">; </w:t>
            </w:r>
            <w:r w:rsidR="00B50617">
              <w:rPr>
                <w:rFonts w:ascii="Arial" w:hAnsi="Arial" w:cs="Arial"/>
                <w:sz w:val="22"/>
                <w:szCs w:val="22"/>
              </w:rPr>
              <w:t xml:space="preserve">NSW </w:t>
            </w:r>
            <w:r w:rsidR="00DC2F5D">
              <w:rPr>
                <w:rFonts w:ascii="Arial" w:hAnsi="Arial" w:cs="Arial"/>
                <w:sz w:val="22"/>
                <w:szCs w:val="22"/>
              </w:rPr>
              <w:t>DECC 2005</w:t>
            </w:r>
            <w:r>
              <w:rPr>
                <w:rFonts w:ascii="Arial" w:hAnsi="Arial" w:cs="Arial"/>
                <w:sz w:val="22"/>
                <w:szCs w:val="22"/>
              </w:rPr>
              <w:t xml:space="preserve">). In addition, floristics </w:t>
            </w:r>
            <w:r w:rsidR="004F2575">
              <w:rPr>
                <w:rFonts w:ascii="Arial" w:hAnsi="Arial" w:cs="Arial"/>
                <w:sz w:val="22"/>
                <w:szCs w:val="22"/>
              </w:rPr>
              <w:t>can be</w:t>
            </w:r>
            <w:r>
              <w:rPr>
                <w:rFonts w:ascii="Arial" w:hAnsi="Arial" w:cs="Arial"/>
                <w:sz w:val="22"/>
                <w:szCs w:val="22"/>
              </w:rPr>
              <w:t xml:space="preserve"> </w:t>
            </w:r>
            <w:r w:rsidR="00467D28">
              <w:rPr>
                <w:rFonts w:ascii="Arial" w:hAnsi="Arial" w:cs="Arial"/>
                <w:sz w:val="22"/>
                <w:szCs w:val="22"/>
              </w:rPr>
              <w:t xml:space="preserve">further </w:t>
            </w:r>
            <w:r>
              <w:rPr>
                <w:rFonts w:ascii="Arial" w:hAnsi="Arial" w:cs="Arial"/>
                <w:sz w:val="22"/>
                <w:szCs w:val="22"/>
              </w:rPr>
              <w:t>altered by b</w:t>
            </w:r>
            <w:r w:rsidR="00796193" w:rsidRPr="002A336F">
              <w:rPr>
                <w:rFonts w:ascii="Arial" w:hAnsi="Arial" w:cs="Arial"/>
                <w:sz w:val="22"/>
                <w:szCs w:val="22"/>
              </w:rPr>
              <w:t xml:space="preserve">urning </w:t>
            </w:r>
            <w:r>
              <w:rPr>
                <w:rFonts w:ascii="Arial" w:hAnsi="Arial" w:cs="Arial"/>
                <w:sz w:val="22"/>
                <w:szCs w:val="22"/>
              </w:rPr>
              <w:t>practices</w:t>
            </w:r>
            <w:r w:rsidR="00134FF9">
              <w:rPr>
                <w:rFonts w:ascii="Arial" w:hAnsi="Arial" w:cs="Arial"/>
                <w:sz w:val="22"/>
                <w:szCs w:val="22"/>
              </w:rPr>
              <w:t xml:space="preserve"> used by </w:t>
            </w:r>
            <w:r w:rsidR="00796193" w:rsidRPr="002A336F">
              <w:rPr>
                <w:rFonts w:ascii="Arial" w:hAnsi="Arial" w:cs="Arial"/>
                <w:sz w:val="22"/>
                <w:szCs w:val="22"/>
              </w:rPr>
              <w:t>graziers as a management tool to promote feed for grazing stock</w:t>
            </w:r>
            <w:r>
              <w:rPr>
                <w:rFonts w:ascii="Arial" w:hAnsi="Arial" w:cs="Arial"/>
                <w:sz w:val="22"/>
                <w:szCs w:val="22"/>
              </w:rPr>
              <w:t xml:space="preserve"> </w:t>
            </w:r>
            <w:r w:rsidR="00796193" w:rsidRPr="002A336F">
              <w:rPr>
                <w:rFonts w:ascii="Arial" w:hAnsi="Arial" w:cs="Arial"/>
                <w:sz w:val="22"/>
                <w:szCs w:val="22"/>
              </w:rPr>
              <w:t>(</w:t>
            </w:r>
            <w:r w:rsidR="00B50617">
              <w:rPr>
                <w:rFonts w:ascii="Arial" w:hAnsi="Arial" w:cs="Arial"/>
                <w:sz w:val="22"/>
                <w:szCs w:val="22"/>
              </w:rPr>
              <w:t xml:space="preserve">NSW </w:t>
            </w:r>
            <w:r w:rsidR="00796193" w:rsidRPr="002A336F">
              <w:rPr>
                <w:rFonts w:ascii="Arial" w:hAnsi="Arial" w:cs="Arial"/>
                <w:sz w:val="22"/>
                <w:szCs w:val="22"/>
              </w:rPr>
              <w:t>DECC 2005).</w:t>
            </w:r>
            <w:r w:rsidR="00134FF9">
              <w:rPr>
                <w:rFonts w:ascii="Arial" w:hAnsi="Arial" w:cs="Arial"/>
                <w:sz w:val="22"/>
                <w:szCs w:val="22"/>
              </w:rPr>
              <w:t xml:space="preserve">  </w:t>
            </w:r>
            <w:r>
              <w:rPr>
                <w:rFonts w:ascii="Arial" w:hAnsi="Arial" w:cs="Arial"/>
                <w:sz w:val="22"/>
                <w:szCs w:val="22"/>
              </w:rPr>
              <w:t xml:space="preserve"> </w:t>
            </w:r>
          </w:p>
          <w:p w14:paraId="12D02FE1" w14:textId="77777777" w:rsidR="00B76218" w:rsidRDefault="00B76218" w:rsidP="00C71E5F">
            <w:pPr>
              <w:rPr>
                <w:rFonts w:ascii="Arial" w:hAnsi="Arial" w:cs="Arial"/>
                <w:sz w:val="22"/>
                <w:szCs w:val="22"/>
              </w:rPr>
            </w:pPr>
          </w:p>
          <w:p w14:paraId="15BA0E6C" w14:textId="532F6D7A" w:rsidR="00C71E5F" w:rsidRDefault="00703614" w:rsidP="004F2575">
            <w:pPr>
              <w:rPr>
                <w:rFonts w:ascii="Arial" w:hAnsi="Arial" w:cs="Arial"/>
                <w:sz w:val="22"/>
                <w:szCs w:val="22"/>
              </w:rPr>
            </w:pPr>
            <w:r>
              <w:rPr>
                <w:rFonts w:ascii="Arial" w:hAnsi="Arial" w:cs="Arial"/>
                <w:sz w:val="22"/>
                <w:szCs w:val="22"/>
              </w:rPr>
              <w:t>D</w:t>
            </w:r>
            <w:r w:rsidR="00B87194">
              <w:rPr>
                <w:rFonts w:ascii="Arial" w:hAnsi="Arial" w:cs="Arial"/>
                <w:sz w:val="22"/>
                <w:szCs w:val="22"/>
              </w:rPr>
              <w:t>espite the potential for habitat f</w:t>
            </w:r>
            <w:r w:rsidR="004F2575">
              <w:rPr>
                <w:rFonts w:ascii="Arial" w:hAnsi="Arial" w:cs="Arial"/>
                <w:sz w:val="22"/>
                <w:szCs w:val="22"/>
              </w:rPr>
              <w:t>ragmentation</w:t>
            </w:r>
            <w:r w:rsidR="00B76218">
              <w:rPr>
                <w:rFonts w:ascii="Arial" w:hAnsi="Arial" w:cs="Arial"/>
                <w:sz w:val="22"/>
                <w:szCs w:val="22"/>
              </w:rPr>
              <w:t>, t</w:t>
            </w:r>
            <w:r w:rsidR="00C71E5F">
              <w:rPr>
                <w:rFonts w:ascii="Arial" w:hAnsi="Arial" w:cs="Arial"/>
                <w:sz w:val="22"/>
                <w:szCs w:val="22"/>
              </w:rPr>
              <w:t xml:space="preserve">he </w:t>
            </w:r>
            <w:r w:rsidR="00CF088C">
              <w:rPr>
                <w:rFonts w:ascii="Arial" w:hAnsi="Arial" w:cs="Arial"/>
                <w:sz w:val="22"/>
                <w:szCs w:val="22"/>
              </w:rPr>
              <w:t xml:space="preserve">specific </w:t>
            </w:r>
            <w:r w:rsidR="00C71E5F">
              <w:rPr>
                <w:rFonts w:ascii="Arial" w:hAnsi="Arial" w:cs="Arial"/>
                <w:sz w:val="22"/>
                <w:szCs w:val="22"/>
              </w:rPr>
              <w:t xml:space="preserve">effects of grazing </w:t>
            </w:r>
            <w:r w:rsidR="00CF088C">
              <w:rPr>
                <w:rFonts w:ascii="Arial" w:hAnsi="Arial" w:cs="Arial"/>
                <w:sz w:val="22"/>
                <w:szCs w:val="22"/>
              </w:rPr>
              <w:t xml:space="preserve">on </w:t>
            </w:r>
            <w:r w:rsidR="00CF088C" w:rsidRPr="003D3B87">
              <w:rPr>
                <w:rFonts w:ascii="Arial" w:hAnsi="Arial" w:cs="Arial"/>
                <w:sz w:val="22"/>
                <w:szCs w:val="22"/>
              </w:rPr>
              <w:t xml:space="preserve">the Hastings River Mouse </w:t>
            </w:r>
            <w:r w:rsidR="00C71E5F">
              <w:rPr>
                <w:rFonts w:ascii="Arial" w:hAnsi="Arial" w:cs="Arial"/>
                <w:sz w:val="22"/>
                <w:szCs w:val="22"/>
              </w:rPr>
              <w:t>remain unclear (</w:t>
            </w:r>
            <w:r w:rsidR="00C71E5F" w:rsidRPr="00E058AB">
              <w:rPr>
                <w:rFonts w:ascii="Arial" w:hAnsi="Arial" w:cs="Arial"/>
                <w:sz w:val="22"/>
                <w:szCs w:val="22"/>
              </w:rPr>
              <w:t xml:space="preserve">Meek </w:t>
            </w:r>
            <w:r w:rsidR="00272943">
              <w:rPr>
                <w:rFonts w:ascii="Arial" w:hAnsi="Arial" w:cs="Arial"/>
                <w:sz w:val="22"/>
                <w:szCs w:val="22"/>
              </w:rPr>
              <w:t>&amp;</w:t>
            </w:r>
            <w:r w:rsidR="00C71E5F" w:rsidRPr="00E058AB">
              <w:rPr>
                <w:rFonts w:ascii="Arial" w:hAnsi="Arial" w:cs="Arial"/>
                <w:sz w:val="22"/>
                <w:szCs w:val="22"/>
              </w:rPr>
              <w:t xml:space="preserve"> Triggs 1999</w:t>
            </w:r>
            <w:r w:rsidR="00C71E5F">
              <w:rPr>
                <w:rFonts w:ascii="Arial" w:hAnsi="Arial" w:cs="Arial"/>
                <w:sz w:val="22"/>
                <w:szCs w:val="22"/>
              </w:rPr>
              <w:t xml:space="preserve">). </w:t>
            </w:r>
            <w:r w:rsidR="001C2AAB">
              <w:rPr>
                <w:rFonts w:ascii="Arial" w:hAnsi="Arial" w:cs="Arial"/>
                <w:sz w:val="22"/>
                <w:szCs w:val="22"/>
              </w:rPr>
              <w:t>Low intensity g</w:t>
            </w:r>
            <w:r w:rsidR="00B76218" w:rsidRPr="003D3B87">
              <w:rPr>
                <w:rFonts w:ascii="Arial" w:hAnsi="Arial" w:cs="Arial"/>
                <w:sz w:val="22"/>
                <w:szCs w:val="22"/>
              </w:rPr>
              <w:t xml:space="preserve">razing </w:t>
            </w:r>
            <w:r w:rsidR="004F2575">
              <w:rPr>
                <w:rFonts w:ascii="Arial" w:hAnsi="Arial" w:cs="Arial"/>
                <w:sz w:val="22"/>
                <w:szCs w:val="22"/>
              </w:rPr>
              <w:t xml:space="preserve">and fire </w:t>
            </w:r>
            <w:r w:rsidR="002C4E80">
              <w:rPr>
                <w:rFonts w:ascii="Arial" w:hAnsi="Arial" w:cs="Arial"/>
                <w:sz w:val="22"/>
                <w:szCs w:val="22"/>
              </w:rPr>
              <w:t xml:space="preserve">can </w:t>
            </w:r>
            <w:r w:rsidR="00B76218" w:rsidRPr="003D3B87">
              <w:rPr>
                <w:rFonts w:ascii="Arial" w:hAnsi="Arial" w:cs="Arial"/>
                <w:sz w:val="22"/>
                <w:szCs w:val="22"/>
              </w:rPr>
              <w:t xml:space="preserve">maintain a simplified understory suitable for the </w:t>
            </w:r>
            <w:r w:rsidR="00CF088C">
              <w:rPr>
                <w:rFonts w:ascii="Arial" w:hAnsi="Arial" w:cs="Arial"/>
                <w:sz w:val="22"/>
                <w:szCs w:val="22"/>
              </w:rPr>
              <w:t xml:space="preserve">species </w:t>
            </w:r>
            <w:r w:rsidR="00B76218" w:rsidRPr="003D3B87">
              <w:rPr>
                <w:rFonts w:ascii="Arial" w:hAnsi="Arial" w:cs="Arial"/>
                <w:sz w:val="22"/>
                <w:szCs w:val="22"/>
              </w:rPr>
              <w:t>(Law et al. 2016)</w:t>
            </w:r>
            <w:r w:rsidR="00B76218">
              <w:rPr>
                <w:rFonts w:ascii="Arial" w:hAnsi="Arial" w:cs="Arial"/>
                <w:sz w:val="22"/>
                <w:szCs w:val="22"/>
              </w:rPr>
              <w:t xml:space="preserve">. </w:t>
            </w:r>
            <w:r w:rsidR="00B76218" w:rsidRPr="006E58DB">
              <w:rPr>
                <w:rFonts w:ascii="Arial" w:hAnsi="Arial" w:cs="Arial"/>
                <w:sz w:val="22"/>
                <w:szCs w:val="22"/>
              </w:rPr>
              <w:t xml:space="preserve">Tasker </w:t>
            </w:r>
            <w:r w:rsidR="009D3D62">
              <w:rPr>
                <w:rFonts w:ascii="Arial" w:hAnsi="Arial" w:cs="Arial"/>
                <w:sz w:val="22"/>
                <w:szCs w:val="22"/>
              </w:rPr>
              <w:t>&amp;</w:t>
            </w:r>
            <w:r w:rsidR="00B76218" w:rsidRPr="006E58DB">
              <w:rPr>
                <w:rFonts w:ascii="Arial" w:hAnsi="Arial" w:cs="Arial"/>
                <w:sz w:val="22"/>
                <w:szCs w:val="22"/>
              </w:rPr>
              <w:t xml:space="preserve"> Dickman </w:t>
            </w:r>
            <w:r w:rsidR="00B76218">
              <w:rPr>
                <w:rFonts w:ascii="Arial" w:hAnsi="Arial" w:cs="Arial"/>
                <w:sz w:val="22"/>
                <w:szCs w:val="22"/>
              </w:rPr>
              <w:t>(</w:t>
            </w:r>
            <w:r w:rsidR="00B76218" w:rsidRPr="006E58DB">
              <w:rPr>
                <w:rFonts w:ascii="Arial" w:hAnsi="Arial" w:cs="Arial"/>
                <w:sz w:val="22"/>
                <w:szCs w:val="22"/>
              </w:rPr>
              <w:t>2004</w:t>
            </w:r>
            <w:r w:rsidR="00B76218">
              <w:rPr>
                <w:rFonts w:ascii="Arial" w:hAnsi="Arial" w:cs="Arial"/>
                <w:sz w:val="22"/>
                <w:szCs w:val="22"/>
              </w:rPr>
              <w:t xml:space="preserve">) </w:t>
            </w:r>
            <w:r w:rsidR="00CB1582">
              <w:rPr>
                <w:rFonts w:ascii="Arial" w:hAnsi="Arial" w:cs="Arial"/>
                <w:sz w:val="22"/>
                <w:szCs w:val="22"/>
              </w:rPr>
              <w:t>trapped</w:t>
            </w:r>
            <w:r w:rsidR="00B76218">
              <w:rPr>
                <w:rFonts w:ascii="Arial" w:hAnsi="Arial" w:cs="Arial"/>
                <w:sz w:val="22"/>
                <w:szCs w:val="22"/>
              </w:rPr>
              <w:t xml:space="preserve"> the Hastings River Mouse in low intensity g</w:t>
            </w:r>
            <w:r w:rsidR="00C71E5F">
              <w:rPr>
                <w:rFonts w:ascii="Arial" w:hAnsi="Arial" w:cs="Arial"/>
                <w:sz w:val="22"/>
                <w:szCs w:val="22"/>
              </w:rPr>
              <w:t>razed forests</w:t>
            </w:r>
            <w:r w:rsidR="00B76218">
              <w:rPr>
                <w:rFonts w:ascii="Arial" w:hAnsi="Arial" w:cs="Arial"/>
                <w:sz w:val="22"/>
                <w:szCs w:val="22"/>
              </w:rPr>
              <w:t xml:space="preserve">, </w:t>
            </w:r>
            <w:r w:rsidR="00C71E5F" w:rsidRPr="006E58DB">
              <w:rPr>
                <w:rFonts w:ascii="Arial" w:hAnsi="Arial" w:cs="Arial"/>
                <w:sz w:val="22"/>
                <w:szCs w:val="22"/>
              </w:rPr>
              <w:t>characterised by an open grassy understorey with a few scattered shrubs.</w:t>
            </w:r>
            <w:r w:rsidR="00B76218">
              <w:rPr>
                <w:rFonts w:ascii="Arial" w:hAnsi="Arial" w:cs="Arial"/>
                <w:sz w:val="22"/>
                <w:szCs w:val="22"/>
              </w:rPr>
              <w:t xml:space="preserve"> </w:t>
            </w:r>
            <w:r w:rsidR="004F2575">
              <w:rPr>
                <w:rFonts w:ascii="Arial" w:hAnsi="Arial" w:cs="Arial"/>
                <w:sz w:val="22"/>
                <w:szCs w:val="22"/>
              </w:rPr>
              <w:t xml:space="preserve">Several </w:t>
            </w:r>
            <w:r w:rsidR="00C71E5F">
              <w:rPr>
                <w:rFonts w:ascii="Arial" w:hAnsi="Arial" w:cs="Arial"/>
                <w:sz w:val="22"/>
                <w:szCs w:val="22"/>
              </w:rPr>
              <w:t>studies</w:t>
            </w:r>
            <w:r w:rsidR="002C4E80">
              <w:rPr>
                <w:rFonts w:ascii="Arial" w:hAnsi="Arial" w:cs="Arial"/>
                <w:sz w:val="22"/>
                <w:szCs w:val="22"/>
              </w:rPr>
              <w:t>,</w:t>
            </w:r>
            <w:r w:rsidR="00C71E5F">
              <w:rPr>
                <w:rFonts w:ascii="Arial" w:hAnsi="Arial" w:cs="Arial"/>
                <w:sz w:val="22"/>
                <w:szCs w:val="22"/>
              </w:rPr>
              <w:t xml:space="preserve"> not targeting </w:t>
            </w:r>
            <w:r w:rsidR="004F2575">
              <w:rPr>
                <w:rFonts w:ascii="Arial" w:hAnsi="Arial" w:cs="Arial"/>
                <w:sz w:val="22"/>
                <w:szCs w:val="22"/>
              </w:rPr>
              <w:t xml:space="preserve">the </w:t>
            </w:r>
            <w:r w:rsidR="00C71E5F">
              <w:rPr>
                <w:rFonts w:ascii="Arial" w:hAnsi="Arial" w:cs="Arial"/>
                <w:sz w:val="22"/>
                <w:szCs w:val="22"/>
              </w:rPr>
              <w:t xml:space="preserve">Hastings River </w:t>
            </w:r>
            <w:r w:rsidR="002C4E80">
              <w:rPr>
                <w:rFonts w:ascii="Arial" w:hAnsi="Arial" w:cs="Arial"/>
                <w:sz w:val="22"/>
                <w:szCs w:val="22"/>
              </w:rPr>
              <w:t>M</w:t>
            </w:r>
            <w:r w:rsidR="00C71E5F">
              <w:rPr>
                <w:rFonts w:ascii="Arial" w:hAnsi="Arial" w:cs="Arial"/>
                <w:sz w:val="22"/>
                <w:szCs w:val="22"/>
              </w:rPr>
              <w:t>ouse</w:t>
            </w:r>
            <w:r w:rsidR="002C4E80">
              <w:rPr>
                <w:rFonts w:ascii="Arial" w:hAnsi="Arial" w:cs="Arial"/>
                <w:sz w:val="22"/>
                <w:szCs w:val="22"/>
              </w:rPr>
              <w:t>,</w:t>
            </w:r>
            <w:r w:rsidR="00C71E5F">
              <w:rPr>
                <w:rFonts w:ascii="Arial" w:hAnsi="Arial" w:cs="Arial"/>
                <w:sz w:val="22"/>
                <w:szCs w:val="22"/>
              </w:rPr>
              <w:t xml:space="preserve"> recorded the species at frequently burnt and grazed sites (Catling </w:t>
            </w:r>
            <w:r w:rsidR="00467D28">
              <w:rPr>
                <w:rFonts w:ascii="Arial" w:hAnsi="Arial" w:cs="Arial"/>
                <w:sz w:val="22"/>
                <w:szCs w:val="22"/>
              </w:rPr>
              <w:t>&amp;</w:t>
            </w:r>
            <w:r w:rsidR="00C71E5F">
              <w:rPr>
                <w:rFonts w:ascii="Arial" w:hAnsi="Arial" w:cs="Arial"/>
                <w:sz w:val="22"/>
                <w:szCs w:val="22"/>
              </w:rPr>
              <w:t xml:space="preserve"> Burt 1997; </w:t>
            </w:r>
            <w:r w:rsidR="00C71E5F" w:rsidRPr="009500AC">
              <w:rPr>
                <w:rFonts w:ascii="Arial" w:hAnsi="Arial" w:cs="Arial"/>
                <w:sz w:val="22"/>
                <w:szCs w:val="22"/>
              </w:rPr>
              <w:t xml:space="preserve">Tasker </w:t>
            </w:r>
            <w:r w:rsidR="00467D28">
              <w:rPr>
                <w:rFonts w:ascii="Arial" w:hAnsi="Arial" w:cs="Arial"/>
                <w:sz w:val="22"/>
                <w:szCs w:val="22"/>
              </w:rPr>
              <w:t>&amp;</w:t>
            </w:r>
            <w:r w:rsidR="00C71E5F" w:rsidRPr="009500AC">
              <w:rPr>
                <w:rFonts w:ascii="Arial" w:hAnsi="Arial" w:cs="Arial"/>
                <w:sz w:val="22"/>
                <w:szCs w:val="22"/>
              </w:rPr>
              <w:t xml:space="preserve"> Dickman 2004</w:t>
            </w:r>
            <w:r w:rsidR="00C71E5F">
              <w:rPr>
                <w:rFonts w:ascii="Arial" w:hAnsi="Arial" w:cs="Arial"/>
                <w:sz w:val="22"/>
                <w:szCs w:val="22"/>
              </w:rPr>
              <w:t>)</w:t>
            </w:r>
            <w:r w:rsidR="004F2575">
              <w:rPr>
                <w:rFonts w:ascii="Arial" w:hAnsi="Arial" w:cs="Arial"/>
                <w:sz w:val="22"/>
                <w:szCs w:val="22"/>
              </w:rPr>
              <w:t xml:space="preserve"> and almost all of the locations in National Parks and State Forests where the Hastings River Mouse is known to occur, were recently, or still are, subject to grazing and associated burning (</w:t>
            </w:r>
            <w:r w:rsidR="004F2575" w:rsidRPr="00DB7980">
              <w:rPr>
                <w:rFonts w:ascii="Arial" w:hAnsi="Arial" w:cs="Arial"/>
                <w:sz w:val="22"/>
                <w:szCs w:val="22"/>
              </w:rPr>
              <w:t xml:space="preserve">Tasker </w:t>
            </w:r>
            <w:r w:rsidR="00467D28">
              <w:rPr>
                <w:rFonts w:ascii="Arial" w:hAnsi="Arial" w:cs="Arial"/>
                <w:sz w:val="22"/>
                <w:szCs w:val="22"/>
              </w:rPr>
              <w:t>&amp;</w:t>
            </w:r>
            <w:r w:rsidR="004F2575" w:rsidRPr="00DB7980">
              <w:rPr>
                <w:rFonts w:ascii="Arial" w:hAnsi="Arial" w:cs="Arial"/>
                <w:sz w:val="22"/>
                <w:szCs w:val="22"/>
              </w:rPr>
              <w:t xml:space="preserve"> Dickman 2004</w:t>
            </w:r>
            <w:r w:rsidR="004F2575">
              <w:rPr>
                <w:rFonts w:ascii="Arial" w:hAnsi="Arial" w:cs="Arial"/>
                <w:sz w:val="22"/>
                <w:szCs w:val="22"/>
              </w:rPr>
              <w:t>).</w:t>
            </w:r>
          </w:p>
          <w:p w14:paraId="1DC80154" w14:textId="77777777" w:rsidR="00C71E5F" w:rsidRDefault="00C71E5F" w:rsidP="00C71E5F">
            <w:pPr>
              <w:rPr>
                <w:rFonts w:ascii="Arial" w:hAnsi="Arial" w:cs="Arial"/>
                <w:sz w:val="22"/>
                <w:szCs w:val="22"/>
              </w:rPr>
            </w:pPr>
          </w:p>
          <w:p w14:paraId="16413A34" w14:textId="4E9C6F84" w:rsidR="00C71E5F" w:rsidRDefault="00A706C0" w:rsidP="00A706C0">
            <w:pPr>
              <w:rPr>
                <w:rFonts w:ascii="Arial" w:hAnsi="Arial" w:cs="Arial"/>
                <w:sz w:val="22"/>
                <w:szCs w:val="22"/>
              </w:rPr>
            </w:pPr>
            <w:r>
              <w:rPr>
                <w:rFonts w:ascii="Arial" w:hAnsi="Arial" w:cs="Arial"/>
                <w:sz w:val="22"/>
                <w:szCs w:val="22"/>
              </w:rPr>
              <w:t>A degree of d</w:t>
            </w:r>
            <w:r w:rsidR="000B0727" w:rsidRPr="00857421">
              <w:rPr>
                <w:rFonts w:ascii="Arial" w:hAnsi="Arial" w:cs="Arial"/>
                <w:sz w:val="22"/>
                <w:szCs w:val="22"/>
              </w:rPr>
              <w:t xml:space="preserve">isturbance </w:t>
            </w:r>
            <w:r w:rsidR="00CB1582">
              <w:rPr>
                <w:rFonts w:ascii="Arial" w:hAnsi="Arial" w:cs="Arial"/>
                <w:sz w:val="22"/>
                <w:szCs w:val="22"/>
              </w:rPr>
              <w:t>is believed to</w:t>
            </w:r>
            <w:r w:rsidR="000B0727" w:rsidRPr="00857421">
              <w:rPr>
                <w:rFonts w:ascii="Arial" w:hAnsi="Arial" w:cs="Arial"/>
                <w:sz w:val="22"/>
                <w:szCs w:val="22"/>
              </w:rPr>
              <w:t xml:space="preserve"> </w:t>
            </w:r>
            <w:r w:rsidR="004F2575">
              <w:rPr>
                <w:rFonts w:ascii="Arial" w:hAnsi="Arial" w:cs="Arial"/>
                <w:sz w:val="22"/>
                <w:szCs w:val="22"/>
              </w:rPr>
              <w:t>benefit the Hastings River Mouse,</w:t>
            </w:r>
            <w:r w:rsidR="004F2575" w:rsidRPr="00857421">
              <w:rPr>
                <w:rFonts w:ascii="Arial" w:hAnsi="Arial" w:cs="Arial"/>
                <w:sz w:val="22"/>
                <w:szCs w:val="22"/>
              </w:rPr>
              <w:t xml:space="preserve"> </w:t>
            </w:r>
            <w:r w:rsidR="004F2575">
              <w:rPr>
                <w:rFonts w:ascii="Arial" w:hAnsi="Arial" w:cs="Arial"/>
                <w:sz w:val="22"/>
                <w:szCs w:val="22"/>
              </w:rPr>
              <w:t xml:space="preserve">as an </w:t>
            </w:r>
            <w:r w:rsidR="004F2575" w:rsidRPr="00857421">
              <w:rPr>
                <w:rFonts w:ascii="Arial" w:hAnsi="Arial" w:cs="Arial"/>
                <w:sz w:val="22"/>
                <w:szCs w:val="22"/>
              </w:rPr>
              <w:t>early</w:t>
            </w:r>
            <w:r w:rsidR="007937C8">
              <w:rPr>
                <w:rFonts w:ascii="Arial" w:hAnsi="Arial" w:cs="Arial"/>
                <w:sz w:val="22"/>
                <w:szCs w:val="22"/>
              </w:rPr>
              <w:t>-mid</w:t>
            </w:r>
            <w:r w:rsidR="004F2575" w:rsidRPr="00857421">
              <w:rPr>
                <w:rFonts w:ascii="Arial" w:hAnsi="Arial" w:cs="Arial"/>
                <w:sz w:val="22"/>
                <w:szCs w:val="22"/>
              </w:rPr>
              <w:t xml:space="preserve"> successional species</w:t>
            </w:r>
            <w:r w:rsidR="004F2575">
              <w:rPr>
                <w:rFonts w:ascii="Arial" w:hAnsi="Arial" w:cs="Arial"/>
                <w:sz w:val="22"/>
                <w:szCs w:val="22"/>
              </w:rPr>
              <w:t xml:space="preserve">, by </w:t>
            </w:r>
            <w:r w:rsidR="000B0727" w:rsidRPr="00857421">
              <w:rPr>
                <w:rFonts w:ascii="Arial" w:hAnsi="Arial" w:cs="Arial"/>
                <w:sz w:val="22"/>
                <w:szCs w:val="22"/>
              </w:rPr>
              <w:t>encourag</w:t>
            </w:r>
            <w:r w:rsidR="004F2575">
              <w:rPr>
                <w:rFonts w:ascii="Arial" w:hAnsi="Arial" w:cs="Arial"/>
                <w:sz w:val="22"/>
                <w:szCs w:val="22"/>
              </w:rPr>
              <w:t>ing</w:t>
            </w:r>
            <w:r w:rsidR="000B0727" w:rsidRPr="00857421">
              <w:rPr>
                <w:rFonts w:ascii="Arial" w:hAnsi="Arial" w:cs="Arial"/>
                <w:sz w:val="22"/>
                <w:szCs w:val="22"/>
              </w:rPr>
              <w:t xml:space="preserve"> the retention of critical habitat features and discourag</w:t>
            </w:r>
            <w:r w:rsidR="004F2575">
              <w:rPr>
                <w:rFonts w:ascii="Arial" w:hAnsi="Arial" w:cs="Arial"/>
                <w:sz w:val="22"/>
                <w:szCs w:val="22"/>
              </w:rPr>
              <w:t>ing</w:t>
            </w:r>
            <w:r w:rsidR="000B0727" w:rsidRPr="00857421">
              <w:rPr>
                <w:rFonts w:ascii="Arial" w:hAnsi="Arial" w:cs="Arial"/>
                <w:sz w:val="22"/>
                <w:szCs w:val="22"/>
              </w:rPr>
              <w:t xml:space="preserve"> establishment of late successional species </w:t>
            </w:r>
            <w:r w:rsidR="000B0727">
              <w:rPr>
                <w:rFonts w:ascii="Arial" w:hAnsi="Arial" w:cs="Arial"/>
                <w:sz w:val="22"/>
                <w:szCs w:val="22"/>
              </w:rPr>
              <w:t xml:space="preserve">that are competitively dominant </w:t>
            </w:r>
            <w:r w:rsidR="000B0727" w:rsidRPr="00857421">
              <w:rPr>
                <w:rFonts w:ascii="Arial" w:hAnsi="Arial" w:cs="Arial"/>
                <w:sz w:val="22"/>
                <w:szCs w:val="22"/>
              </w:rPr>
              <w:t>(</w:t>
            </w:r>
            <w:r w:rsidR="00D1087C">
              <w:rPr>
                <w:rFonts w:ascii="Arial" w:hAnsi="Arial" w:cs="Arial"/>
                <w:sz w:val="22"/>
                <w:szCs w:val="22"/>
              </w:rPr>
              <w:t xml:space="preserve">Meek </w:t>
            </w:r>
            <w:r w:rsidR="007937C8">
              <w:rPr>
                <w:rFonts w:ascii="Arial" w:hAnsi="Arial" w:cs="Arial"/>
                <w:sz w:val="22"/>
                <w:szCs w:val="22"/>
              </w:rPr>
              <w:t>2004</w:t>
            </w:r>
            <w:r w:rsidR="00D1087C">
              <w:rPr>
                <w:rFonts w:ascii="Arial" w:hAnsi="Arial" w:cs="Arial"/>
                <w:sz w:val="22"/>
                <w:szCs w:val="22"/>
              </w:rPr>
              <w:t>;</w:t>
            </w:r>
            <w:r w:rsidR="000B0727" w:rsidRPr="00DB7980">
              <w:rPr>
                <w:rFonts w:ascii="Arial" w:hAnsi="Arial" w:cs="Arial"/>
                <w:sz w:val="22"/>
                <w:szCs w:val="22"/>
              </w:rPr>
              <w:t xml:space="preserve">Tasker </w:t>
            </w:r>
            <w:r w:rsidR="00467D28">
              <w:rPr>
                <w:rFonts w:ascii="Arial" w:hAnsi="Arial" w:cs="Arial"/>
                <w:sz w:val="22"/>
                <w:szCs w:val="22"/>
              </w:rPr>
              <w:t>&amp;</w:t>
            </w:r>
            <w:r w:rsidR="000B0727" w:rsidRPr="00DB7980">
              <w:rPr>
                <w:rFonts w:ascii="Arial" w:hAnsi="Arial" w:cs="Arial"/>
                <w:sz w:val="22"/>
                <w:szCs w:val="22"/>
              </w:rPr>
              <w:t xml:space="preserve"> Dickman 2004</w:t>
            </w:r>
            <w:r w:rsidR="000B0727">
              <w:rPr>
                <w:rFonts w:ascii="Arial" w:hAnsi="Arial" w:cs="Arial"/>
                <w:sz w:val="22"/>
                <w:szCs w:val="22"/>
              </w:rPr>
              <w:t xml:space="preserve">; </w:t>
            </w:r>
            <w:r w:rsidR="000B0727" w:rsidRPr="00857421">
              <w:rPr>
                <w:rFonts w:ascii="Arial" w:hAnsi="Arial" w:cs="Arial"/>
                <w:sz w:val="22"/>
                <w:szCs w:val="22"/>
              </w:rPr>
              <w:t xml:space="preserve">Pereoglou et al. 2016). </w:t>
            </w:r>
          </w:p>
        </w:tc>
      </w:tr>
      <w:tr w:rsidR="00082F75" w14:paraId="320498BD" w14:textId="77777777" w:rsidTr="00A850D9">
        <w:tc>
          <w:tcPr>
            <w:tcW w:w="1073" w:type="dxa"/>
          </w:tcPr>
          <w:p w14:paraId="6E5FCD46" w14:textId="13E4DA78" w:rsidR="00082F75" w:rsidRDefault="00A706C0" w:rsidP="009E45FE">
            <w:pPr>
              <w:jc w:val="center"/>
              <w:rPr>
                <w:rFonts w:ascii="Arial" w:hAnsi="Arial" w:cs="Arial"/>
                <w:sz w:val="22"/>
                <w:szCs w:val="22"/>
              </w:rPr>
            </w:pPr>
            <w:r>
              <w:rPr>
                <w:rFonts w:ascii="Arial" w:hAnsi="Arial" w:cs="Arial"/>
                <w:sz w:val="22"/>
                <w:szCs w:val="22"/>
              </w:rPr>
              <w:t>2</w:t>
            </w:r>
            <w:r w:rsidR="00082F75">
              <w:rPr>
                <w:rFonts w:ascii="Arial" w:hAnsi="Arial" w:cs="Arial"/>
                <w:sz w:val="22"/>
                <w:szCs w:val="22"/>
              </w:rPr>
              <w:t>.0</w:t>
            </w:r>
          </w:p>
        </w:tc>
        <w:tc>
          <w:tcPr>
            <w:tcW w:w="7915" w:type="dxa"/>
            <w:gridSpan w:val="3"/>
          </w:tcPr>
          <w:p w14:paraId="053A8B74" w14:textId="7669D7BF" w:rsidR="00082F75" w:rsidRDefault="00082F75" w:rsidP="009E45FE">
            <w:pPr>
              <w:autoSpaceDE w:val="0"/>
              <w:autoSpaceDN w:val="0"/>
              <w:adjustRightInd w:val="0"/>
              <w:rPr>
                <w:rFonts w:ascii="Arial" w:hAnsi="Arial" w:cs="Arial"/>
                <w:sz w:val="22"/>
                <w:szCs w:val="22"/>
              </w:rPr>
            </w:pPr>
            <w:r>
              <w:rPr>
                <w:rFonts w:ascii="Arial" w:hAnsi="Arial" w:cs="Arial"/>
                <w:sz w:val="22"/>
                <w:szCs w:val="22"/>
              </w:rPr>
              <w:t>Fire</w:t>
            </w:r>
          </w:p>
        </w:tc>
      </w:tr>
      <w:tr w:rsidR="00082F75" w14:paraId="319200F2" w14:textId="77777777" w:rsidTr="009E45FE">
        <w:tc>
          <w:tcPr>
            <w:tcW w:w="1073" w:type="dxa"/>
          </w:tcPr>
          <w:p w14:paraId="23CCDC75" w14:textId="3E32D491" w:rsidR="00082F75" w:rsidRDefault="00A706C0" w:rsidP="009E45FE">
            <w:pPr>
              <w:jc w:val="center"/>
              <w:rPr>
                <w:rFonts w:ascii="Arial" w:hAnsi="Arial" w:cs="Arial"/>
                <w:sz w:val="22"/>
                <w:szCs w:val="22"/>
              </w:rPr>
            </w:pPr>
            <w:r>
              <w:rPr>
                <w:rFonts w:ascii="Arial" w:hAnsi="Arial" w:cs="Arial"/>
                <w:sz w:val="22"/>
                <w:szCs w:val="22"/>
              </w:rPr>
              <w:t>2</w:t>
            </w:r>
            <w:r w:rsidR="00082F75">
              <w:rPr>
                <w:rFonts w:ascii="Arial" w:hAnsi="Arial" w:cs="Arial"/>
                <w:sz w:val="22"/>
                <w:szCs w:val="22"/>
              </w:rPr>
              <w:t>.1</w:t>
            </w:r>
          </w:p>
        </w:tc>
        <w:tc>
          <w:tcPr>
            <w:tcW w:w="2051" w:type="dxa"/>
          </w:tcPr>
          <w:p w14:paraId="05322FDA" w14:textId="2E3D0808" w:rsidR="00082F75" w:rsidRPr="00857421" w:rsidRDefault="00082F75" w:rsidP="009E45FE">
            <w:pPr>
              <w:rPr>
                <w:rFonts w:ascii="Arial" w:hAnsi="Arial" w:cs="Arial"/>
                <w:sz w:val="22"/>
                <w:szCs w:val="22"/>
              </w:rPr>
            </w:pPr>
            <w:r w:rsidRPr="00A83CB5">
              <w:rPr>
                <w:rFonts w:ascii="Arial" w:hAnsi="Arial" w:cs="Arial"/>
                <w:sz w:val="22"/>
                <w:szCs w:val="22"/>
              </w:rPr>
              <w:t>Too frequent burning</w:t>
            </w:r>
          </w:p>
        </w:tc>
        <w:tc>
          <w:tcPr>
            <w:tcW w:w="1256" w:type="dxa"/>
          </w:tcPr>
          <w:p w14:paraId="71626C46" w14:textId="6D6FDDB2" w:rsidR="00082F75" w:rsidRDefault="00082F75" w:rsidP="009E45FE">
            <w:pPr>
              <w:rPr>
                <w:rFonts w:ascii="Arial" w:hAnsi="Arial" w:cs="Arial"/>
                <w:sz w:val="22"/>
                <w:szCs w:val="22"/>
              </w:rPr>
            </w:pPr>
            <w:r w:rsidRPr="00A83CB5">
              <w:rPr>
                <w:rFonts w:ascii="Arial" w:hAnsi="Arial" w:cs="Arial"/>
                <w:sz w:val="22"/>
                <w:szCs w:val="22"/>
              </w:rPr>
              <w:t>suspected current</w:t>
            </w:r>
          </w:p>
        </w:tc>
        <w:tc>
          <w:tcPr>
            <w:tcW w:w="4608" w:type="dxa"/>
          </w:tcPr>
          <w:p w14:paraId="008E9717" w14:textId="11F73385" w:rsidR="00552F70" w:rsidRDefault="00552F70" w:rsidP="00552F70">
            <w:pPr>
              <w:rPr>
                <w:rFonts w:ascii="Arial" w:hAnsi="Arial" w:cs="Arial"/>
                <w:sz w:val="22"/>
                <w:szCs w:val="22"/>
              </w:rPr>
            </w:pPr>
            <w:r>
              <w:rPr>
                <w:rFonts w:ascii="Arial" w:hAnsi="Arial" w:cs="Arial"/>
                <w:sz w:val="22"/>
                <w:szCs w:val="22"/>
              </w:rPr>
              <w:t>Hastings River Mouse populations are largely genetically isolated (</w:t>
            </w:r>
            <w:r w:rsidRPr="009D389E">
              <w:rPr>
                <w:rFonts w:ascii="Arial" w:hAnsi="Arial" w:cs="Arial"/>
                <w:sz w:val="22"/>
                <w:szCs w:val="22"/>
              </w:rPr>
              <w:t>Jerry et al. 1998</w:t>
            </w:r>
            <w:r>
              <w:rPr>
                <w:rFonts w:ascii="Arial" w:hAnsi="Arial" w:cs="Arial"/>
                <w:sz w:val="22"/>
                <w:szCs w:val="22"/>
              </w:rPr>
              <w:t>; Rowe et al. 2011) making reestablishment of a locally extirpated population via immigration unlikely. Frequent and</w:t>
            </w:r>
            <w:r w:rsidR="00F03D98">
              <w:rPr>
                <w:rFonts w:ascii="Arial" w:hAnsi="Arial" w:cs="Arial"/>
                <w:sz w:val="22"/>
                <w:szCs w:val="22"/>
              </w:rPr>
              <w:t>/or</w:t>
            </w:r>
            <w:r>
              <w:rPr>
                <w:rFonts w:ascii="Arial" w:hAnsi="Arial" w:cs="Arial"/>
                <w:sz w:val="22"/>
                <w:szCs w:val="22"/>
              </w:rPr>
              <w:t xml:space="preserve"> severe fire events could result in extirpation </w:t>
            </w:r>
            <w:r w:rsidR="005F5E2F">
              <w:rPr>
                <w:rFonts w:ascii="Arial" w:hAnsi="Arial" w:cs="Arial"/>
                <w:sz w:val="22"/>
                <w:szCs w:val="22"/>
              </w:rPr>
              <w:t>of</w:t>
            </w:r>
            <w:r>
              <w:rPr>
                <w:rFonts w:ascii="Arial" w:hAnsi="Arial" w:cs="Arial"/>
                <w:sz w:val="22"/>
                <w:szCs w:val="22"/>
              </w:rPr>
              <w:t xml:space="preserve"> population</w:t>
            </w:r>
            <w:r w:rsidR="005F5E2F">
              <w:rPr>
                <w:rFonts w:ascii="Arial" w:hAnsi="Arial" w:cs="Arial"/>
                <w:sz w:val="22"/>
                <w:szCs w:val="22"/>
              </w:rPr>
              <w:t>s and increased habitat</w:t>
            </w:r>
            <w:r w:rsidR="005F5E2F" w:rsidRPr="002C1939">
              <w:rPr>
                <w:rFonts w:ascii="Arial" w:hAnsi="Arial" w:cs="Arial"/>
                <w:sz w:val="22"/>
                <w:szCs w:val="22"/>
              </w:rPr>
              <w:t xml:space="preserve"> fragmentation</w:t>
            </w:r>
            <w:r w:rsidR="005F5E2F">
              <w:rPr>
                <w:rFonts w:ascii="Arial" w:hAnsi="Arial" w:cs="Arial"/>
                <w:sz w:val="22"/>
                <w:szCs w:val="22"/>
              </w:rPr>
              <w:t xml:space="preserve">. </w:t>
            </w:r>
            <w:r w:rsidR="000C4346">
              <w:rPr>
                <w:rFonts w:ascii="Arial" w:hAnsi="Arial" w:cs="Arial"/>
                <w:sz w:val="22"/>
                <w:szCs w:val="22"/>
              </w:rPr>
              <w:t>Fire events</w:t>
            </w:r>
            <w:r w:rsidR="005F5E2F">
              <w:rPr>
                <w:rFonts w:ascii="Arial" w:hAnsi="Arial" w:cs="Arial"/>
                <w:sz w:val="22"/>
                <w:szCs w:val="22"/>
              </w:rPr>
              <w:t xml:space="preserve"> could </w:t>
            </w:r>
            <w:r w:rsidRPr="002C1939">
              <w:rPr>
                <w:rFonts w:ascii="Arial" w:hAnsi="Arial" w:cs="Arial"/>
                <w:sz w:val="22"/>
                <w:szCs w:val="22"/>
              </w:rPr>
              <w:t xml:space="preserve">further limit gene flow between neighbouring populations </w:t>
            </w:r>
            <w:r>
              <w:rPr>
                <w:rFonts w:ascii="Arial" w:hAnsi="Arial" w:cs="Arial"/>
                <w:sz w:val="22"/>
                <w:szCs w:val="22"/>
              </w:rPr>
              <w:t>and isolate</w:t>
            </w:r>
            <w:r w:rsidRPr="002C1939">
              <w:rPr>
                <w:rFonts w:ascii="Arial" w:hAnsi="Arial" w:cs="Arial"/>
                <w:sz w:val="22"/>
                <w:szCs w:val="22"/>
              </w:rPr>
              <w:t xml:space="preserve"> currently contiguous local populations (Jerry et al. 1998).</w:t>
            </w:r>
          </w:p>
          <w:p w14:paraId="26BAFBF1" w14:textId="2DC07E42" w:rsidR="003B4563" w:rsidRDefault="003B4563" w:rsidP="00552F70">
            <w:pPr>
              <w:rPr>
                <w:rFonts w:ascii="Arial" w:hAnsi="Arial" w:cs="Arial"/>
                <w:sz w:val="22"/>
                <w:szCs w:val="22"/>
              </w:rPr>
            </w:pPr>
          </w:p>
          <w:p w14:paraId="3D8EAD0B" w14:textId="5DED817B" w:rsidR="00BA43ED" w:rsidRDefault="00BA43ED" w:rsidP="00082F75">
            <w:pPr>
              <w:pStyle w:val="Normal12pt"/>
              <w:spacing w:after="0"/>
              <w:rPr>
                <w:rFonts w:ascii="Arial" w:hAnsi="Arial" w:cs="Arial"/>
                <w:sz w:val="22"/>
                <w:szCs w:val="22"/>
              </w:rPr>
            </w:pPr>
            <w:r>
              <w:rPr>
                <w:rFonts w:ascii="Arial" w:hAnsi="Arial" w:cs="Arial"/>
                <w:sz w:val="22"/>
                <w:szCs w:val="22"/>
              </w:rPr>
              <w:t>T</w:t>
            </w:r>
            <w:r w:rsidR="00082F75" w:rsidRPr="00BA43ED">
              <w:rPr>
                <w:rFonts w:ascii="Arial" w:hAnsi="Arial" w:cs="Arial"/>
                <w:i/>
                <w:sz w:val="22"/>
                <w:szCs w:val="22"/>
              </w:rPr>
              <w:t>he NSW Recovery Plan for the Hastings River Mouse (Pseudomys oralis) (2005)</w:t>
            </w:r>
            <w:r w:rsidR="00082F75">
              <w:rPr>
                <w:rFonts w:ascii="Arial" w:hAnsi="Arial" w:cs="Arial"/>
                <w:sz w:val="22"/>
                <w:szCs w:val="22"/>
              </w:rPr>
              <w:t xml:space="preserve"> </w:t>
            </w:r>
            <w:r>
              <w:rPr>
                <w:rFonts w:ascii="Arial" w:hAnsi="Arial" w:cs="Arial"/>
                <w:color w:val="000000"/>
                <w:sz w:val="22"/>
                <w:szCs w:val="22"/>
              </w:rPr>
              <w:t>identifies that p</w:t>
            </w:r>
            <w:r>
              <w:rPr>
                <w:rFonts w:ascii="Arial" w:hAnsi="Arial" w:cs="Arial"/>
                <w:sz w:val="22"/>
                <w:szCs w:val="22"/>
              </w:rPr>
              <w:t>re- and post-logging burning to promote forest regeneration have the potential to adversely affect recovery by removal of hollow logs, which provide nesting sites and shelter from predation (NSW DECC 2005).</w:t>
            </w:r>
          </w:p>
          <w:p w14:paraId="57309880" w14:textId="4ED1F638" w:rsidR="00082F75" w:rsidRDefault="00082F75" w:rsidP="00082F75">
            <w:pPr>
              <w:pStyle w:val="Normal12pt"/>
              <w:spacing w:after="0"/>
            </w:pPr>
          </w:p>
          <w:p w14:paraId="7E574834" w14:textId="68AB745E" w:rsidR="00082F75" w:rsidRDefault="00082F75" w:rsidP="00082F75">
            <w:pPr>
              <w:pStyle w:val="Normal12pt"/>
              <w:spacing w:after="0"/>
              <w:rPr>
                <w:rFonts w:ascii="Arial" w:hAnsi="Arial" w:cs="Arial"/>
                <w:sz w:val="22"/>
                <w:szCs w:val="22"/>
              </w:rPr>
            </w:pPr>
            <w:r>
              <w:rPr>
                <w:rFonts w:ascii="Arial" w:hAnsi="Arial" w:cs="Arial"/>
                <w:color w:val="000000"/>
                <w:sz w:val="22"/>
                <w:szCs w:val="22"/>
              </w:rPr>
              <w:t>However,</w:t>
            </w:r>
            <w:r w:rsidR="002A7517">
              <w:rPr>
                <w:rFonts w:ascii="Arial" w:hAnsi="Arial" w:cs="Arial"/>
                <w:color w:val="000000"/>
                <w:sz w:val="22"/>
                <w:szCs w:val="22"/>
              </w:rPr>
              <w:t xml:space="preserve"> t</w:t>
            </w:r>
            <w:r w:rsidR="002A7517">
              <w:rPr>
                <w:rFonts w:ascii="Arial" w:hAnsi="Arial" w:cs="Arial"/>
                <w:sz w:val="22"/>
                <w:szCs w:val="22"/>
              </w:rPr>
              <w:t xml:space="preserve">he </w:t>
            </w:r>
            <w:r w:rsidR="002A7517" w:rsidRPr="002D1731">
              <w:rPr>
                <w:rFonts w:ascii="Arial" w:hAnsi="Arial" w:cs="Arial"/>
                <w:color w:val="000000"/>
                <w:sz w:val="22"/>
                <w:szCs w:val="22"/>
              </w:rPr>
              <w:t>optimal fire regime</w:t>
            </w:r>
            <w:r w:rsidR="002A7517">
              <w:rPr>
                <w:rFonts w:ascii="Arial" w:hAnsi="Arial" w:cs="Arial"/>
                <w:color w:val="000000"/>
                <w:sz w:val="22"/>
                <w:szCs w:val="22"/>
              </w:rPr>
              <w:t xml:space="preserve"> to manage the recovery of the Hastings River Mouse has yet to be determined (</w:t>
            </w:r>
            <w:r w:rsidR="002A7517">
              <w:rPr>
                <w:rFonts w:ascii="Arial" w:hAnsi="Arial" w:cs="Arial"/>
                <w:sz w:val="22"/>
                <w:szCs w:val="22"/>
              </w:rPr>
              <w:t>NSW DECC 2005</w:t>
            </w:r>
            <w:r w:rsidR="002A7517">
              <w:rPr>
                <w:rFonts w:ascii="Arial" w:hAnsi="Arial" w:cs="Arial"/>
                <w:color w:val="000000"/>
                <w:sz w:val="22"/>
                <w:szCs w:val="22"/>
              </w:rPr>
              <w:t>). S</w:t>
            </w:r>
            <w:r>
              <w:rPr>
                <w:rFonts w:ascii="Arial" w:hAnsi="Arial" w:cs="Arial"/>
                <w:sz w:val="22"/>
                <w:szCs w:val="22"/>
              </w:rPr>
              <w:t>everal studies have identified the Hastings River Mouse</w:t>
            </w:r>
            <w:r w:rsidR="002B2A72">
              <w:rPr>
                <w:rFonts w:ascii="Arial" w:hAnsi="Arial" w:cs="Arial"/>
                <w:sz w:val="22"/>
                <w:szCs w:val="22"/>
              </w:rPr>
              <w:t>,</w:t>
            </w:r>
            <w:r>
              <w:rPr>
                <w:rFonts w:ascii="Arial" w:hAnsi="Arial" w:cs="Arial"/>
                <w:sz w:val="22"/>
                <w:szCs w:val="22"/>
              </w:rPr>
              <w:t xml:space="preserve"> as an early-mid seral stage specialist</w:t>
            </w:r>
            <w:r w:rsidR="002B2A72">
              <w:rPr>
                <w:rFonts w:ascii="Arial" w:hAnsi="Arial" w:cs="Arial"/>
                <w:sz w:val="22"/>
                <w:szCs w:val="22"/>
              </w:rPr>
              <w:t>,</w:t>
            </w:r>
            <w:r>
              <w:rPr>
                <w:rFonts w:ascii="Arial" w:hAnsi="Arial" w:cs="Arial"/>
                <w:sz w:val="22"/>
                <w:szCs w:val="22"/>
              </w:rPr>
              <w:t xml:space="preserve"> </w:t>
            </w:r>
            <w:r w:rsidR="003E0062">
              <w:rPr>
                <w:rFonts w:ascii="Arial" w:hAnsi="Arial" w:cs="Arial"/>
                <w:sz w:val="22"/>
                <w:szCs w:val="22"/>
              </w:rPr>
              <w:t xml:space="preserve">which </w:t>
            </w:r>
            <w:r>
              <w:rPr>
                <w:rFonts w:ascii="Arial" w:hAnsi="Arial" w:cs="Arial"/>
                <w:sz w:val="22"/>
                <w:szCs w:val="22"/>
              </w:rPr>
              <w:t>achiev</w:t>
            </w:r>
            <w:r w:rsidR="002B2A72">
              <w:rPr>
                <w:rFonts w:ascii="Arial" w:hAnsi="Arial" w:cs="Arial"/>
                <w:sz w:val="22"/>
                <w:szCs w:val="22"/>
              </w:rPr>
              <w:t>es</w:t>
            </w:r>
            <w:r>
              <w:rPr>
                <w:rFonts w:ascii="Arial" w:hAnsi="Arial" w:cs="Arial"/>
                <w:sz w:val="22"/>
                <w:szCs w:val="22"/>
              </w:rPr>
              <w:t xml:space="preserve"> highest abundance shortly after fire (Fox 1990; </w:t>
            </w:r>
            <w:r w:rsidRPr="004E59B7">
              <w:rPr>
                <w:rFonts w:ascii="Arial" w:hAnsi="Arial" w:cs="Arial"/>
                <w:sz w:val="22"/>
                <w:szCs w:val="22"/>
              </w:rPr>
              <w:t xml:space="preserve">Smith </w:t>
            </w:r>
            <w:r>
              <w:rPr>
                <w:rFonts w:ascii="Arial" w:hAnsi="Arial" w:cs="Arial"/>
                <w:sz w:val="22"/>
                <w:szCs w:val="22"/>
              </w:rPr>
              <w:t>&amp;</w:t>
            </w:r>
            <w:r w:rsidRPr="004E59B7">
              <w:rPr>
                <w:rFonts w:ascii="Arial" w:hAnsi="Arial" w:cs="Arial"/>
                <w:sz w:val="22"/>
                <w:szCs w:val="22"/>
              </w:rPr>
              <w:t xml:space="preserve"> Quin </w:t>
            </w:r>
            <w:r>
              <w:rPr>
                <w:rFonts w:ascii="Arial" w:hAnsi="Arial" w:cs="Arial"/>
                <w:sz w:val="22"/>
                <w:szCs w:val="22"/>
              </w:rPr>
              <w:t>1</w:t>
            </w:r>
            <w:r w:rsidRPr="004E59B7">
              <w:rPr>
                <w:rFonts w:ascii="Arial" w:hAnsi="Arial" w:cs="Arial"/>
                <w:sz w:val="22"/>
                <w:szCs w:val="22"/>
              </w:rPr>
              <w:t>997</w:t>
            </w:r>
            <w:r>
              <w:rPr>
                <w:rFonts w:ascii="Arial" w:hAnsi="Arial" w:cs="Arial"/>
                <w:sz w:val="22"/>
                <w:szCs w:val="22"/>
              </w:rPr>
              <w:t xml:space="preserve">; Meek 2004; </w:t>
            </w:r>
            <w:r w:rsidRPr="00732593">
              <w:rPr>
                <w:rFonts w:ascii="Arial" w:hAnsi="Arial" w:cs="Arial"/>
                <w:sz w:val="22"/>
                <w:szCs w:val="22"/>
              </w:rPr>
              <w:t xml:space="preserve">Tasker </w:t>
            </w:r>
            <w:r>
              <w:rPr>
                <w:rFonts w:ascii="Arial" w:hAnsi="Arial" w:cs="Arial"/>
                <w:sz w:val="22"/>
                <w:szCs w:val="22"/>
              </w:rPr>
              <w:t>&amp;</w:t>
            </w:r>
            <w:r w:rsidRPr="00732593">
              <w:rPr>
                <w:rFonts w:ascii="Arial" w:hAnsi="Arial" w:cs="Arial"/>
                <w:sz w:val="22"/>
                <w:szCs w:val="22"/>
              </w:rPr>
              <w:t xml:space="preserve"> Dickman 2004; Law et al. 2016</w:t>
            </w:r>
            <w:r>
              <w:rPr>
                <w:rFonts w:ascii="Arial" w:hAnsi="Arial" w:cs="Arial"/>
                <w:sz w:val="22"/>
                <w:szCs w:val="22"/>
              </w:rPr>
              <w:t xml:space="preserve">). </w:t>
            </w:r>
            <w:r>
              <w:rPr>
                <w:rFonts w:ascii="Arial" w:hAnsi="Arial" w:cs="Arial"/>
                <w:color w:val="000000"/>
                <w:sz w:val="22"/>
                <w:szCs w:val="22"/>
              </w:rPr>
              <w:t>P</w:t>
            </w:r>
            <w:r w:rsidRPr="004E59B7">
              <w:rPr>
                <w:rFonts w:ascii="Arial" w:hAnsi="Arial" w:cs="Arial"/>
                <w:color w:val="000000"/>
                <w:sz w:val="22"/>
                <w:szCs w:val="22"/>
              </w:rPr>
              <w:t xml:space="preserve">opulations are known to occur in areas burnt at </w:t>
            </w:r>
            <w:r>
              <w:rPr>
                <w:rFonts w:ascii="Arial" w:hAnsi="Arial" w:cs="Arial"/>
                <w:color w:val="000000"/>
                <w:sz w:val="22"/>
                <w:szCs w:val="22"/>
              </w:rPr>
              <w:t>frequencies of less than every 10</w:t>
            </w:r>
            <w:r w:rsidRPr="004E59B7">
              <w:rPr>
                <w:rFonts w:ascii="Arial" w:hAnsi="Arial" w:cs="Arial"/>
                <w:color w:val="000000"/>
                <w:sz w:val="22"/>
                <w:szCs w:val="22"/>
              </w:rPr>
              <w:t xml:space="preserve"> </w:t>
            </w:r>
            <w:r>
              <w:rPr>
                <w:rFonts w:ascii="Arial" w:hAnsi="Arial" w:cs="Arial"/>
                <w:color w:val="000000"/>
                <w:sz w:val="22"/>
                <w:szCs w:val="22"/>
              </w:rPr>
              <w:t>years and in some areas every two–five</w:t>
            </w:r>
            <w:r w:rsidRPr="004E59B7">
              <w:rPr>
                <w:rFonts w:ascii="Arial" w:hAnsi="Arial" w:cs="Arial"/>
                <w:color w:val="000000"/>
                <w:sz w:val="22"/>
                <w:szCs w:val="22"/>
              </w:rPr>
              <w:t xml:space="preserve"> years (Meek </w:t>
            </w:r>
            <w:r w:rsidRPr="00976960">
              <w:rPr>
                <w:rFonts w:ascii="Arial" w:hAnsi="Arial" w:cs="Arial"/>
                <w:color w:val="000000"/>
                <w:sz w:val="22"/>
                <w:szCs w:val="22"/>
              </w:rPr>
              <w:t>et al</w:t>
            </w:r>
            <w:r w:rsidRPr="00454D29">
              <w:rPr>
                <w:rFonts w:ascii="Arial" w:hAnsi="Arial" w:cs="Arial"/>
                <w:color w:val="000000"/>
                <w:sz w:val="22"/>
                <w:szCs w:val="22"/>
              </w:rPr>
              <w:t>.</w:t>
            </w:r>
            <w:r w:rsidRPr="004E59B7">
              <w:rPr>
                <w:rFonts w:ascii="Arial" w:hAnsi="Arial" w:cs="Arial"/>
                <w:color w:val="000000"/>
                <w:sz w:val="22"/>
                <w:szCs w:val="22"/>
              </w:rPr>
              <w:t xml:space="preserve"> 2003; </w:t>
            </w:r>
            <w:r>
              <w:rPr>
                <w:rFonts w:ascii="Arial" w:hAnsi="Arial" w:cs="Arial"/>
                <w:color w:val="000000"/>
                <w:sz w:val="22"/>
                <w:szCs w:val="22"/>
              </w:rPr>
              <w:t xml:space="preserve">NSW </w:t>
            </w:r>
            <w:r w:rsidRPr="004E59B7">
              <w:rPr>
                <w:rFonts w:ascii="Arial" w:hAnsi="Arial" w:cs="Arial"/>
                <w:color w:val="000000"/>
                <w:sz w:val="22"/>
                <w:szCs w:val="22"/>
              </w:rPr>
              <w:t>DECC 2005)</w:t>
            </w:r>
            <w:r>
              <w:rPr>
                <w:rFonts w:ascii="Arial" w:hAnsi="Arial" w:cs="Arial"/>
                <w:color w:val="000000"/>
                <w:sz w:val="22"/>
                <w:szCs w:val="22"/>
              </w:rPr>
              <w:t>. In addition, m</w:t>
            </w:r>
            <w:r>
              <w:rPr>
                <w:rFonts w:ascii="Arial" w:hAnsi="Arial" w:cs="Arial"/>
                <w:sz w:val="22"/>
                <w:szCs w:val="22"/>
              </w:rPr>
              <w:t>uch of the Hastings River Mouse</w:t>
            </w:r>
            <w:r w:rsidRPr="0029458C">
              <w:rPr>
                <w:rFonts w:ascii="Arial" w:hAnsi="Arial" w:cs="Arial"/>
                <w:sz w:val="22"/>
                <w:szCs w:val="22"/>
              </w:rPr>
              <w:t xml:space="preserve"> </w:t>
            </w:r>
            <w:r>
              <w:rPr>
                <w:rFonts w:ascii="Arial" w:hAnsi="Arial" w:cs="Arial"/>
                <w:sz w:val="22"/>
                <w:szCs w:val="22"/>
              </w:rPr>
              <w:t xml:space="preserve">range </w:t>
            </w:r>
            <w:r w:rsidRPr="0029458C">
              <w:rPr>
                <w:rFonts w:ascii="Arial" w:hAnsi="Arial" w:cs="Arial"/>
                <w:sz w:val="22"/>
                <w:szCs w:val="22"/>
              </w:rPr>
              <w:t>is subject to frequent burning</w:t>
            </w:r>
            <w:r>
              <w:rPr>
                <w:rFonts w:ascii="Arial" w:hAnsi="Arial" w:cs="Arial"/>
                <w:sz w:val="22"/>
                <w:szCs w:val="22"/>
              </w:rPr>
              <w:t>, indicating the species may be advantaged by frequent low-intensity prescribed burns</w:t>
            </w:r>
            <w:r w:rsidRPr="0029458C">
              <w:rPr>
                <w:rFonts w:ascii="Arial" w:hAnsi="Arial" w:cs="Arial"/>
                <w:sz w:val="22"/>
                <w:szCs w:val="22"/>
              </w:rPr>
              <w:t xml:space="preserve"> (</w:t>
            </w:r>
            <w:r>
              <w:rPr>
                <w:rFonts w:ascii="Arial" w:hAnsi="Arial" w:cs="Arial"/>
                <w:sz w:val="22"/>
                <w:szCs w:val="22"/>
              </w:rPr>
              <w:t xml:space="preserve">Catling &amp; Burt 1997; Meek et al. 2003; </w:t>
            </w:r>
            <w:r w:rsidRPr="0029458C">
              <w:rPr>
                <w:rFonts w:ascii="Arial" w:hAnsi="Arial" w:cs="Arial"/>
                <w:sz w:val="22"/>
                <w:szCs w:val="22"/>
              </w:rPr>
              <w:t>Law et al. 2016)</w:t>
            </w:r>
            <w:r>
              <w:rPr>
                <w:rFonts w:ascii="Arial" w:hAnsi="Arial" w:cs="Arial"/>
                <w:sz w:val="22"/>
                <w:szCs w:val="22"/>
              </w:rPr>
              <w:t xml:space="preserve">. </w:t>
            </w:r>
          </w:p>
          <w:p w14:paraId="7579EDB2" w14:textId="77777777" w:rsidR="00082F75" w:rsidRDefault="00082F75" w:rsidP="00082F75">
            <w:pPr>
              <w:pStyle w:val="Normal12pt"/>
              <w:spacing w:after="0"/>
              <w:rPr>
                <w:rFonts w:ascii="Arial" w:hAnsi="Arial" w:cs="Arial"/>
                <w:sz w:val="22"/>
                <w:szCs w:val="22"/>
              </w:rPr>
            </w:pPr>
          </w:p>
          <w:p w14:paraId="61A0BAC6" w14:textId="149C3A5B" w:rsidR="00082F75" w:rsidRDefault="00082F75" w:rsidP="00082F75">
            <w:pPr>
              <w:autoSpaceDE w:val="0"/>
              <w:autoSpaceDN w:val="0"/>
              <w:adjustRightInd w:val="0"/>
              <w:rPr>
                <w:rFonts w:ascii="Arial" w:hAnsi="Arial" w:cs="Arial"/>
                <w:sz w:val="22"/>
                <w:szCs w:val="22"/>
              </w:rPr>
            </w:pPr>
            <w:r>
              <w:rPr>
                <w:rFonts w:ascii="Arial" w:hAnsi="Arial" w:cs="Arial"/>
                <w:sz w:val="22"/>
                <w:szCs w:val="22"/>
              </w:rPr>
              <w:t xml:space="preserve">As an early-mid seral </w:t>
            </w:r>
            <w:r w:rsidRPr="00857421">
              <w:rPr>
                <w:rFonts w:ascii="Arial" w:hAnsi="Arial" w:cs="Arial"/>
                <w:sz w:val="22"/>
                <w:szCs w:val="22"/>
              </w:rPr>
              <w:t xml:space="preserve">stage specialist, </w:t>
            </w:r>
            <w:r>
              <w:rPr>
                <w:rFonts w:ascii="Arial" w:hAnsi="Arial" w:cs="Arial"/>
                <w:sz w:val="22"/>
                <w:szCs w:val="22"/>
              </w:rPr>
              <w:t xml:space="preserve">the Hastings River Mouse is </w:t>
            </w:r>
            <w:r w:rsidRPr="00857421">
              <w:rPr>
                <w:rFonts w:ascii="Arial" w:hAnsi="Arial" w:cs="Arial"/>
                <w:sz w:val="22"/>
                <w:szCs w:val="22"/>
              </w:rPr>
              <w:t xml:space="preserve">able to </w:t>
            </w:r>
            <w:r>
              <w:rPr>
                <w:rFonts w:ascii="Arial" w:hAnsi="Arial" w:cs="Arial"/>
                <w:sz w:val="22"/>
                <w:szCs w:val="22"/>
              </w:rPr>
              <w:t xml:space="preserve">become established shortly after a fire event, once the </w:t>
            </w:r>
            <w:r w:rsidRPr="00857421">
              <w:rPr>
                <w:rFonts w:ascii="Arial" w:hAnsi="Arial" w:cs="Arial"/>
                <w:sz w:val="22"/>
                <w:szCs w:val="22"/>
              </w:rPr>
              <w:t>habitat reaches a threshold to fulfil their resource requirements</w:t>
            </w:r>
            <w:r>
              <w:rPr>
                <w:rFonts w:ascii="Arial" w:hAnsi="Arial" w:cs="Arial"/>
                <w:sz w:val="22"/>
                <w:szCs w:val="22"/>
              </w:rPr>
              <w:t xml:space="preserve"> (usually shelter)</w:t>
            </w:r>
            <w:r w:rsidRPr="00857421">
              <w:rPr>
                <w:rFonts w:ascii="Arial" w:hAnsi="Arial" w:cs="Arial"/>
                <w:sz w:val="22"/>
                <w:szCs w:val="22"/>
              </w:rPr>
              <w:t xml:space="preserve">. </w:t>
            </w:r>
            <w:r>
              <w:rPr>
                <w:rFonts w:ascii="Arial" w:hAnsi="Arial" w:cs="Arial"/>
                <w:sz w:val="22"/>
                <w:szCs w:val="22"/>
              </w:rPr>
              <w:t xml:space="preserve">Fire regimes can prevent </w:t>
            </w:r>
            <w:r w:rsidR="002A7517">
              <w:rPr>
                <w:rFonts w:ascii="Arial" w:hAnsi="Arial" w:cs="Arial"/>
                <w:sz w:val="22"/>
                <w:szCs w:val="22"/>
              </w:rPr>
              <w:t xml:space="preserve">the </w:t>
            </w:r>
            <w:r w:rsidR="002F5C61">
              <w:rPr>
                <w:rFonts w:ascii="Arial" w:hAnsi="Arial" w:cs="Arial"/>
                <w:sz w:val="22"/>
                <w:szCs w:val="22"/>
              </w:rPr>
              <w:t xml:space="preserve">regeneration of </w:t>
            </w:r>
            <w:r>
              <w:rPr>
                <w:rFonts w:ascii="Arial" w:hAnsi="Arial" w:cs="Arial"/>
                <w:sz w:val="22"/>
                <w:szCs w:val="22"/>
              </w:rPr>
              <w:t xml:space="preserve">vegetation progressing to a stage where </w:t>
            </w:r>
            <w:r w:rsidRPr="00857421">
              <w:rPr>
                <w:rFonts w:ascii="Arial" w:hAnsi="Arial" w:cs="Arial"/>
                <w:sz w:val="22"/>
                <w:szCs w:val="22"/>
              </w:rPr>
              <w:t>late seral stage specialist</w:t>
            </w:r>
            <w:r w:rsidR="003E0062">
              <w:rPr>
                <w:rFonts w:ascii="Arial" w:hAnsi="Arial" w:cs="Arial"/>
                <w:sz w:val="22"/>
                <w:szCs w:val="22"/>
              </w:rPr>
              <w:t>s</w:t>
            </w:r>
            <w:r w:rsidRPr="00857421">
              <w:rPr>
                <w:rFonts w:ascii="Arial" w:hAnsi="Arial" w:cs="Arial"/>
                <w:sz w:val="22"/>
                <w:szCs w:val="22"/>
              </w:rPr>
              <w:t xml:space="preserve">, such as the sympatric Bush Rat and Swamp Rat, can </w:t>
            </w:r>
            <w:r>
              <w:rPr>
                <w:rFonts w:ascii="Arial" w:hAnsi="Arial" w:cs="Arial"/>
                <w:sz w:val="22"/>
                <w:szCs w:val="22"/>
              </w:rPr>
              <w:t xml:space="preserve">become established; thereby providing the </w:t>
            </w:r>
            <w:r w:rsidRPr="00857421">
              <w:rPr>
                <w:rFonts w:ascii="Arial" w:hAnsi="Arial" w:cs="Arial"/>
                <w:sz w:val="22"/>
                <w:szCs w:val="22"/>
              </w:rPr>
              <w:t xml:space="preserve">Hastings River Mouse </w:t>
            </w:r>
            <w:r>
              <w:rPr>
                <w:rFonts w:ascii="Arial" w:hAnsi="Arial" w:cs="Arial"/>
                <w:sz w:val="22"/>
                <w:szCs w:val="22"/>
              </w:rPr>
              <w:t>a competitive advantage</w:t>
            </w:r>
            <w:r w:rsidRPr="00857421">
              <w:rPr>
                <w:rFonts w:ascii="Arial" w:hAnsi="Arial" w:cs="Arial"/>
                <w:sz w:val="22"/>
                <w:szCs w:val="22"/>
              </w:rPr>
              <w:t xml:space="preserve"> (Fox 1990; Smith &amp; Quin 1997; Monamy &amp; Fox 2000; Tasker &amp; Dickman 2004; Law et al. 2016).</w:t>
            </w:r>
            <w:r>
              <w:rPr>
                <w:rFonts w:ascii="Arial" w:hAnsi="Arial" w:cs="Arial"/>
                <w:sz w:val="22"/>
                <w:szCs w:val="22"/>
              </w:rPr>
              <w:t xml:space="preserve"> </w:t>
            </w:r>
            <w:r w:rsidR="002A7517">
              <w:rPr>
                <w:rFonts w:ascii="Arial" w:hAnsi="Arial" w:cs="Arial"/>
                <w:sz w:val="22"/>
                <w:szCs w:val="22"/>
              </w:rPr>
              <w:t>In addition, t</w:t>
            </w:r>
            <w:r>
              <w:rPr>
                <w:rFonts w:ascii="Arial" w:hAnsi="Arial" w:cs="Arial"/>
                <w:sz w:val="22"/>
                <w:szCs w:val="22"/>
              </w:rPr>
              <w:t xml:space="preserve">he Hastings River Mouse diet includes a mix of plant species that are promoted by moderately frequent </w:t>
            </w:r>
            <w:r w:rsidRPr="00732593">
              <w:rPr>
                <w:rFonts w:ascii="Arial" w:hAnsi="Arial" w:cs="Arial"/>
                <w:sz w:val="22"/>
                <w:szCs w:val="22"/>
              </w:rPr>
              <w:t xml:space="preserve">burning (Tasker </w:t>
            </w:r>
            <w:r>
              <w:rPr>
                <w:rFonts w:ascii="Arial" w:hAnsi="Arial" w:cs="Arial"/>
                <w:sz w:val="22"/>
                <w:szCs w:val="22"/>
              </w:rPr>
              <w:t>&amp;</w:t>
            </w:r>
            <w:r w:rsidRPr="00732593">
              <w:rPr>
                <w:rFonts w:ascii="Arial" w:hAnsi="Arial" w:cs="Arial"/>
                <w:sz w:val="22"/>
                <w:szCs w:val="22"/>
              </w:rPr>
              <w:t xml:space="preserve"> Dickman 2004).</w:t>
            </w:r>
          </w:p>
          <w:p w14:paraId="6E2A3A88" w14:textId="77777777" w:rsidR="00082F75" w:rsidRDefault="00082F75" w:rsidP="00082F75">
            <w:pPr>
              <w:autoSpaceDE w:val="0"/>
              <w:autoSpaceDN w:val="0"/>
              <w:adjustRightInd w:val="0"/>
              <w:rPr>
                <w:rFonts w:ascii="Arial" w:hAnsi="Arial" w:cs="Arial"/>
                <w:sz w:val="22"/>
                <w:szCs w:val="22"/>
              </w:rPr>
            </w:pPr>
          </w:p>
          <w:p w14:paraId="67E0AE77" w14:textId="4D40DC38" w:rsidR="00082F75" w:rsidRPr="00857421" w:rsidRDefault="002A7517" w:rsidP="00B50617">
            <w:pPr>
              <w:pStyle w:val="Normal12pt"/>
              <w:spacing w:after="0"/>
              <w:rPr>
                <w:rFonts w:ascii="Arial" w:hAnsi="Arial" w:cs="Arial"/>
                <w:sz w:val="22"/>
                <w:szCs w:val="22"/>
              </w:rPr>
            </w:pPr>
            <w:r>
              <w:rPr>
                <w:rFonts w:ascii="Arial" w:hAnsi="Arial" w:cs="Arial"/>
                <w:color w:val="000000"/>
                <w:sz w:val="22"/>
                <w:szCs w:val="22"/>
              </w:rPr>
              <w:t>S</w:t>
            </w:r>
            <w:r w:rsidR="00BA43ED">
              <w:rPr>
                <w:rFonts w:ascii="Arial" w:hAnsi="Arial" w:cs="Arial"/>
                <w:sz w:val="22"/>
                <w:szCs w:val="22"/>
              </w:rPr>
              <w:t xml:space="preserve">tudies indicate that </w:t>
            </w:r>
            <w:r w:rsidR="00F03D98">
              <w:rPr>
                <w:rFonts w:ascii="Arial" w:hAnsi="Arial" w:cs="Arial"/>
                <w:sz w:val="22"/>
                <w:szCs w:val="22"/>
              </w:rPr>
              <w:t xml:space="preserve">rather than time-since-fire, </w:t>
            </w:r>
            <w:r w:rsidR="00082F75">
              <w:rPr>
                <w:rFonts w:ascii="Arial" w:hAnsi="Arial" w:cs="Arial"/>
                <w:sz w:val="22"/>
                <w:szCs w:val="22"/>
              </w:rPr>
              <w:t>vegetation structure and community dynamics are a better predictor of species abundance</w:t>
            </w:r>
            <w:r w:rsidR="00191561">
              <w:rPr>
                <w:rFonts w:ascii="Arial" w:hAnsi="Arial" w:cs="Arial"/>
                <w:sz w:val="22"/>
                <w:szCs w:val="22"/>
              </w:rPr>
              <w:t xml:space="preserve"> </w:t>
            </w:r>
            <w:r w:rsidR="00B70FD6">
              <w:rPr>
                <w:rFonts w:ascii="Arial" w:hAnsi="Arial" w:cs="Arial"/>
                <w:sz w:val="22"/>
                <w:szCs w:val="22"/>
              </w:rPr>
              <w:t xml:space="preserve">(Sousa 1984; Fox 1990; </w:t>
            </w:r>
            <w:r w:rsidR="00B70FD6" w:rsidRPr="00732593">
              <w:rPr>
                <w:rFonts w:ascii="Arial" w:hAnsi="Arial" w:cs="Arial"/>
                <w:sz w:val="22"/>
                <w:szCs w:val="22"/>
              </w:rPr>
              <w:t>Monamy &amp; Fox 2000;</w:t>
            </w:r>
            <w:r w:rsidR="00B70FD6">
              <w:rPr>
                <w:rFonts w:ascii="Arial" w:hAnsi="Arial" w:cs="Arial"/>
                <w:sz w:val="22"/>
                <w:szCs w:val="22"/>
              </w:rPr>
              <w:t xml:space="preserve"> Di Stefano 2010; Di Stefano et al. 2011) and therefore </w:t>
            </w:r>
            <w:r>
              <w:rPr>
                <w:rFonts w:ascii="Arial" w:hAnsi="Arial" w:cs="Arial"/>
                <w:sz w:val="22"/>
                <w:szCs w:val="22"/>
              </w:rPr>
              <w:t xml:space="preserve">a better </w:t>
            </w:r>
            <w:r w:rsidR="00B70FD6">
              <w:rPr>
                <w:rFonts w:ascii="Arial" w:hAnsi="Arial" w:cs="Arial"/>
                <w:sz w:val="22"/>
                <w:szCs w:val="22"/>
              </w:rPr>
              <w:t xml:space="preserve">species recovery </w:t>
            </w:r>
            <w:r>
              <w:rPr>
                <w:rFonts w:ascii="Arial" w:hAnsi="Arial" w:cs="Arial"/>
                <w:sz w:val="22"/>
                <w:szCs w:val="22"/>
              </w:rPr>
              <w:t xml:space="preserve">management tool </w:t>
            </w:r>
            <w:r w:rsidR="00B70FD6">
              <w:rPr>
                <w:rFonts w:ascii="Arial" w:hAnsi="Arial" w:cs="Arial"/>
                <w:sz w:val="22"/>
                <w:szCs w:val="22"/>
              </w:rPr>
              <w:t xml:space="preserve">than systematically imposed fire regimes. </w:t>
            </w:r>
          </w:p>
        </w:tc>
      </w:tr>
      <w:tr w:rsidR="00082F75" w14:paraId="62608EA6" w14:textId="77777777" w:rsidTr="009E45FE">
        <w:tc>
          <w:tcPr>
            <w:tcW w:w="1073" w:type="dxa"/>
          </w:tcPr>
          <w:p w14:paraId="095C0BBE" w14:textId="4EC5A0A6" w:rsidR="00082F75" w:rsidRDefault="00A706C0" w:rsidP="009E45FE">
            <w:pPr>
              <w:jc w:val="center"/>
              <w:rPr>
                <w:rFonts w:ascii="Arial" w:hAnsi="Arial" w:cs="Arial"/>
                <w:sz w:val="22"/>
                <w:szCs w:val="22"/>
              </w:rPr>
            </w:pPr>
            <w:r>
              <w:rPr>
                <w:rFonts w:ascii="Arial" w:hAnsi="Arial" w:cs="Arial"/>
                <w:sz w:val="22"/>
                <w:szCs w:val="22"/>
              </w:rPr>
              <w:t>2</w:t>
            </w:r>
            <w:r w:rsidR="00082F75">
              <w:rPr>
                <w:rFonts w:ascii="Arial" w:hAnsi="Arial" w:cs="Arial"/>
                <w:sz w:val="22"/>
                <w:szCs w:val="22"/>
              </w:rPr>
              <w:t>.2</w:t>
            </w:r>
          </w:p>
        </w:tc>
        <w:tc>
          <w:tcPr>
            <w:tcW w:w="2051" w:type="dxa"/>
          </w:tcPr>
          <w:p w14:paraId="2B3B34F1" w14:textId="75DA119A" w:rsidR="00082F75" w:rsidRPr="00A83CB5" w:rsidRDefault="00082F75" w:rsidP="009E45FE">
            <w:pPr>
              <w:rPr>
                <w:rFonts w:ascii="Arial" w:hAnsi="Arial" w:cs="Arial"/>
                <w:sz w:val="22"/>
                <w:szCs w:val="22"/>
              </w:rPr>
            </w:pPr>
            <w:r w:rsidRPr="009212A8">
              <w:rPr>
                <w:rFonts w:ascii="Arial" w:hAnsi="Arial" w:cs="Arial"/>
                <w:sz w:val="22"/>
                <w:szCs w:val="22"/>
              </w:rPr>
              <w:t>Increase fire frequency/intensity due to climate change</w:t>
            </w:r>
          </w:p>
        </w:tc>
        <w:tc>
          <w:tcPr>
            <w:tcW w:w="1256" w:type="dxa"/>
          </w:tcPr>
          <w:p w14:paraId="196ACEE1" w14:textId="4650F3D5" w:rsidR="00082F75" w:rsidRPr="00A83CB5" w:rsidRDefault="00082F75" w:rsidP="009E45FE">
            <w:pPr>
              <w:rPr>
                <w:rFonts w:ascii="Arial" w:hAnsi="Arial" w:cs="Arial"/>
                <w:sz w:val="22"/>
                <w:szCs w:val="22"/>
              </w:rPr>
            </w:pPr>
            <w:r>
              <w:rPr>
                <w:rFonts w:ascii="Arial" w:hAnsi="Arial" w:cs="Arial"/>
                <w:sz w:val="22"/>
                <w:szCs w:val="22"/>
              </w:rPr>
              <w:t>s</w:t>
            </w:r>
            <w:r w:rsidRPr="009212A8">
              <w:rPr>
                <w:rFonts w:ascii="Arial" w:hAnsi="Arial" w:cs="Arial"/>
                <w:sz w:val="22"/>
                <w:szCs w:val="22"/>
              </w:rPr>
              <w:t>uspected future</w:t>
            </w:r>
          </w:p>
        </w:tc>
        <w:tc>
          <w:tcPr>
            <w:tcW w:w="4608" w:type="dxa"/>
          </w:tcPr>
          <w:p w14:paraId="318F5299" w14:textId="52CC0A81" w:rsidR="002E3743" w:rsidRPr="00596438" w:rsidRDefault="00082F75" w:rsidP="00671DA5">
            <w:pPr>
              <w:pStyle w:val="Normal12pt"/>
              <w:spacing w:after="0"/>
              <w:rPr>
                <w:rFonts w:ascii="Arial" w:hAnsi="Arial" w:cs="Arial"/>
                <w:sz w:val="22"/>
                <w:szCs w:val="22"/>
              </w:rPr>
            </w:pPr>
            <w:r>
              <w:rPr>
                <w:rFonts w:ascii="Arial" w:hAnsi="Arial" w:cs="Arial"/>
                <w:sz w:val="22"/>
                <w:szCs w:val="22"/>
              </w:rPr>
              <w:t>Current climate change predictions suggest that the number of extreme fire weather days will increase, pro</w:t>
            </w:r>
            <w:r w:rsidR="007E43BB">
              <w:rPr>
                <w:rFonts w:ascii="Arial" w:hAnsi="Arial" w:cs="Arial"/>
                <w:sz w:val="22"/>
                <w:szCs w:val="22"/>
              </w:rPr>
              <w:t xml:space="preserve">viding </w:t>
            </w:r>
            <w:r>
              <w:rPr>
                <w:rFonts w:ascii="Arial" w:hAnsi="Arial" w:cs="Arial"/>
                <w:sz w:val="22"/>
                <w:szCs w:val="22"/>
              </w:rPr>
              <w:t xml:space="preserve">conditions for </w:t>
            </w:r>
            <w:r w:rsidR="002E3743">
              <w:rPr>
                <w:rFonts w:ascii="Arial" w:hAnsi="Arial" w:cs="Arial"/>
                <w:sz w:val="22"/>
                <w:szCs w:val="22"/>
              </w:rPr>
              <w:t xml:space="preserve">a greater number and more severe </w:t>
            </w:r>
            <w:r>
              <w:rPr>
                <w:rFonts w:ascii="Arial" w:hAnsi="Arial" w:cs="Arial"/>
                <w:sz w:val="22"/>
                <w:szCs w:val="22"/>
              </w:rPr>
              <w:t xml:space="preserve">wildfires (CSIRO &amp; Bureau of Meteorology 2015). </w:t>
            </w:r>
            <w:r w:rsidR="002E3743">
              <w:rPr>
                <w:rFonts w:ascii="Arial" w:hAnsi="Arial" w:cs="Arial"/>
                <w:sz w:val="22"/>
                <w:szCs w:val="22"/>
              </w:rPr>
              <w:t>The effect of increased wildfire events is unknown but could result in a greater probability of local extirpation of Hastings River Mouse populations. The frequency and severity of wildfire could also promote less suitable habitat characteristics that are detrimental to the Hastings River Mouse (Tasker &amp; Dickman 2004; Law et al. 2016).</w:t>
            </w:r>
          </w:p>
        </w:tc>
      </w:tr>
      <w:tr w:rsidR="00A706C0" w14:paraId="3FB45288" w14:textId="77777777" w:rsidTr="00A850D9">
        <w:tc>
          <w:tcPr>
            <w:tcW w:w="1073" w:type="dxa"/>
          </w:tcPr>
          <w:p w14:paraId="0FF7E0E1" w14:textId="1FA4045D" w:rsidR="00A706C0" w:rsidRDefault="00A706C0" w:rsidP="009E45FE">
            <w:pPr>
              <w:jc w:val="center"/>
              <w:rPr>
                <w:rFonts w:ascii="Arial" w:hAnsi="Arial" w:cs="Arial"/>
                <w:sz w:val="22"/>
                <w:szCs w:val="22"/>
              </w:rPr>
            </w:pPr>
            <w:r>
              <w:rPr>
                <w:rFonts w:ascii="Arial" w:hAnsi="Arial" w:cs="Arial"/>
                <w:sz w:val="22"/>
                <w:szCs w:val="22"/>
              </w:rPr>
              <w:t>3.0</w:t>
            </w:r>
          </w:p>
        </w:tc>
        <w:tc>
          <w:tcPr>
            <w:tcW w:w="7915" w:type="dxa"/>
            <w:gridSpan w:val="3"/>
          </w:tcPr>
          <w:p w14:paraId="30336B9E" w14:textId="1A165EDA" w:rsidR="00A706C0" w:rsidRDefault="00A706C0" w:rsidP="00082F75">
            <w:pPr>
              <w:pStyle w:val="Normal12pt"/>
              <w:spacing w:after="0"/>
              <w:rPr>
                <w:rFonts w:ascii="Arial" w:hAnsi="Arial" w:cs="Arial"/>
                <w:sz w:val="22"/>
                <w:szCs w:val="22"/>
              </w:rPr>
            </w:pPr>
            <w:r>
              <w:rPr>
                <w:rFonts w:ascii="Arial" w:hAnsi="Arial" w:cs="Arial"/>
                <w:sz w:val="22"/>
                <w:szCs w:val="22"/>
              </w:rPr>
              <w:t>Competition</w:t>
            </w:r>
          </w:p>
        </w:tc>
      </w:tr>
      <w:tr w:rsidR="00A706C0" w14:paraId="5BCBB576" w14:textId="77777777" w:rsidTr="009E45FE">
        <w:tc>
          <w:tcPr>
            <w:tcW w:w="1073" w:type="dxa"/>
          </w:tcPr>
          <w:p w14:paraId="05AEBCCA" w14:textId="72481888" w:rsidR="00A706C0" w:rsidRDefault="00A706C0" w:rsidP="009E45FE">
            <w:pPr>
              <w:jc w:val="center"/>
              <w:rPr>
                <w:rFonts w:ascii="Arial" w:hAnsi="Arial" w:cs="Arial"/>
                <w:sz w:val="22"/>
                <w:szCs w:val="22"/>
              </w:rPr>
            </w:pPr>
            <w:r>
              <w:rPr>
                <w:rFonts w:ascii="Arial" w:hAnsi="Arial" w:cs="Arial"/>
                <w:sz w:val="22"/>
                <w:szCs w:val="22"/>
              </w:rPr>
              <w:t>3.1</w:t>
            </w:r>
          </w:p>
        </w:tc>
        <w:tc>
          <w:tcPr>
            <w:tcW w:w="2051" w:type="dxa"/>
          </w:tcPr>
          <w:p w14:paraId="1B8D33B4" w14:textId="3B4532C7" w:rsidR="00A706C0" w:rsidRPr="009212A8" w:rsidRDefault="00A706C0" w:rsidP="009E45FE">
            <w:pPr>
              <w:rPr>
                <w:rFonts w:ascii="Arial" w:hAnsi="Arial" w:cs="Arial"/>
                <w:sz w:val="22"/>
                <w:szCs w:val="22"/>
              </w:rPr>
            </w:pPr>
            <w:r w:rsidRPr="00857421">
              <w:rPr>
                <w:rFonts w:ascii="Arial" w:hAnsi="Arial" w:cs="Arial"/>
                <w:sz w:val="22"/>
                <w:szCs w:val="22"/>
              </w:rPr>
              <w:t>Increased competition with sympatric rodents</w:t>
            </w:r>
          </w:p>
        </w:tc>
        <w:tc>
          <w:tcPr>
            <w:tcW w:w="1256" w:type="dxa"/>
          </w:tcPr>
          <w:p w14:paraId="13053B36" w14:textId="1A343414" w:rsidR="00A706C0" w:rsidRDefault="00A706C0" w:rsidP="009E45FE">
            <w:pPr>
              <w:rPr>
                <w:rFonts w:ascii="Arial" w:hAnsi="Arial" w:cs="Arial"/>
                <w:sz w:val="22"/>
                <w:szCs w:val="22"/>
              </w:rPr>
            </w:pPr>
            <w:r>
              <w:rPr>
                <w:rFonts w:ascii="Arial" w:hAnsi="Arial" w:cs="Arial"/>
                <w:sz w:val="22"/>
                <w:szCs w:val="22"/>
              </w:rPr>
              <w:t>k</w:t>
            </w:r>
            <w:r w:rsidRPr="00857421">
              <w:rPr>
                <w:rFonts w:ascii="Arial" w:hAnsi="Arial" w:cs="Arial"/>
                <w:sz w:val="22"/>
                <w:szCs w:val="22"/>
              </w:rPr>
              <w:t>nown current</w:t>
            </w:r>
          </w:p>
        </w:tc>
        <w:tc>
          <w:tcPr>
            <w:tcW w:w="4608" w:type="dxa"/>
          </w:tcPr>
          <w:p w14:paraId="69834773" w14:textId="77777777" w:rsidR="00A706C0" w:rsidRPr="00857421" w:rsidRDefault="00A706C0" w:rsidP="00A706C0">
            <w:pPr>
              <w:autoSpaceDE w:val="0"/>
              <w:autoSpaceDN w:val="0"/>
              <w:adjustRightInd w:val="0"/>
              <w:rPr>
                <w:rFonts w:ascii="Arial" w:hAnsi="Arial" w:cs="Arial"/>
                <w:sz w:val="22"/>
                <w:szCs w:val="22"/>
              </w:rPr>
            </w:pPr>
            <w:r w:rsidRPr="00857421">
              <w:rPr>
                <w:rFonts w:ascii="Arial" w:hAnsi="Arial" w:cs="Arial"/>
                <w:sz w:val="22"/>
                <w:szCs w:val="22"/>
              </w:rPr>
              <w:t>The community composition of small mammals is related to landscape patterns and habitat suitability. Fire regimes and disturbance can encourage the retention of critical habitat features for early successional species and discourage establishment of late successional species (</w:t>
            </w:r>
            <w:r>
              <w:rPr>
                <w:rFonts w:ascii="Arial" w:hAnsi="Arial" w:cs="Arial"/>
                <w:sz w:val="22"/>
                <w:szCs w:val="22"/>
              </w:rPr>
              <w:t xml:space="preserve">Meek 2004; </w:t>
            </w:r>
            <w:r w:rsidRPr="00857421">
              <w:rPr>
                <w:rFonts w:ascii="Arial" w:hAnsi="Arial" w:cs="Arial"/>
                <w:sz w:val="22"/>
                <w:szCs w:val="22"/>
              </w:rPr>
              <w:t xml:space="preserve">Pereoglou et al. 2016). </w:t>
            </w:r>
          </w:p>
          <w:p w14:paraId="6C5901E2" w14:textId="77777777" w:rsidR="00A706C0" w:rsidRPr="00857421" w:rsidRDefault="00A706C0" w:rsidP="00A706C0">
            <w:pPr>
              <w:autoSpaceDE w:val="0"/>
              <w:autoSpaceDN w:val="0"/>
              <w:adjustRightInd w:val="0"/>
              <w:rPr>
                <w:rFonts w:ascii="Arial" w:hAnsi="Arial" w:cs="Arial"/>
                <w:sz w:val="22"/>
                <w:szCs w:val="22"/>
              </w:rPr>
            </w:pPr>
          </w:p>
          <w:p w14:paraId="2DAA25A7" w14:textId="30041254" w:rsidR="00A706C0" w:rsidRPr="00857421" w:rsidRDefault="00A706C0" w:rsidP="00A706C0">
            <w:pPr>
              <w:autoSpaceDE w:val="0"/>
              <w:autoSpaceDN w:val="0"/>
              <w:adjustRightInd w:val="0"/>
              <w:rPr>
                <w:rFonts w:ascii="Arial" w:hAnsi="Arial" w:cs="Arial"/>
                <w:sz w:val="22"/>
                <w:szCs w:val="22"/>
              </w:rPr>
            </w:pPr>
            <w:r w:rsidRPr="00857421">
              <w:rPr>
                <w:rFonts w:ascii="Arial" w:hAnsi="Arial" w:cs="Arial"/>
                <w:sz w:val="22"/>
                <w:szCs w:val="22"/>
              </w:rPr>
              <w:t xml:space="preserve">The Hastings River Mouse is an early-mid seral-stage specialist, able to exploit resources </w:t>
            </w:r>
            <w:r>
              <w:rPr>
                <w:rFonts w:ascii="Arial" w:hAnsi="Arial" w:cs="Arial"/>
                <w:sz w:val="22"/>
                <w:szCs w:val="22"/>
              </w:rPr>
              <w:t xml:space="preserve">soon </w:t>
            </w:r>
            <w:r w:rsidRPr="00857421">
              <w:rPr>
                <w:rFonts w:ascii="Arial" w:hAnsi="Arial" w:cs="Arial"/>
                <w:sz w:val="22"/>
                <w:szCs w:val="22"/>
              </w:rPr>
              <w:t>after disturbance. As the vegetation regenerates</w:t>
            </w:r>
            <w:r>
              <w:rPr>
                <w:rFonts w:ascii="Arial" w:hAnsi="Arial" w:cs="Arial"/>
                <w:sz w:val="22"/>
                <w:szCs w:val="22"/>
              </w:rPr>
              <w:t>,</w:t>
            </w:r>
            <w:r w:rsidRPr="00857421">
              <w:rPr>
                <w:rFonts w:ascii="Arial" w:hAnsi="Arial" w:cs="Arial"/>
                <w:sz w:val="22"/>
                <w:szCs w:val="22"/>
              </w:rPr>
              <w:t xml:space="preserve"> late seral stage specialist</w:t>
            </w:r>
            <w:r w:rsidR="00FE3799">
              <w:rPr>
                <w:rFonts w:ascii="Arial" w:hAnsi="Arial" w:cs="Arial"/>
                <w:sz w:val="22"/>
                <w:szCs w:val="22"/>
              </w:rPr>
              <w:t>s</w:t>
            </w:r>
            <w:r w:rsidRPr="00857421">
              <w:rPr>
                <w:rFonts w:ascii="Arial" w:hAnsi="Arial" w:cs="Arial"/>
                <w:sz w:val="22"/>
                <w:szCs w:val="22"/>
              </w:rPr>
              <w:t xml:space="preserve">, such as the sympatric Bush Rat and Swamp Rat, can </w:t>
            </w:r>
            <w:r>
              <w:rPr>
                <w:rFonts w:ascii="Arial" w:hAnsi="Arial" w:cs="Arial"/>
                <w:sz w:val="22"/>
                <w:szCs w:val="22"/>
              </w:rPr>
              <w:t>become established</w:t>
            </w:r>
            <w:r w:rsidRPr="00857421">
              <w:rPr>
                <w:rFonts w:ascii="Arial" w:hAnsi="Arial" w:cs="Arial"/>
                <w:sz w:val="22"/>
                <w:szCs w:val="22"/>
              </w:rPr>
              <w:t xml:space="preserve"> as the habitat reaches a threshold to fulfil their resource requirements</w:t>
            </w:r>
            <w:r>
              <w:rPr>
                <w:rFonts w:ascii="Arial" w:hAnsi="Arial" w:cs="Arial"/>
                <w:sz w:val="22"/>
                <w:szCs w:val="22"/>
              </w:rPr>
              <w:t xml:space="preserve"> (usually shelter). These more dominant species can </w:t>
            </w:r>
            <w:r w:rsidRPr="00857421">
              <w:rPr>
                <w:rFonts w:ascii="Arial" w:hAnsi="Arial" w:cs="Arial"/>
                <w:sz w:val="22"/>
                <w:szCs w:val="22"/>
              </w:rPr>
              <w:t>exclude the Hastings River Mouse through interspecific interactions (Fox 1990; Smith &amp; Quin 1997; Monamy &amp; Fox 2000; Tasker &amp; Dickman 2004; Law et al. 2016).</w:t>
            </w:r>
          </w:p>
          <w:p w14:paraId="73733688" w14:textId="77777777" w:rsidR="00A706C0" w:rsidRPr="00857421" w:rsidRDefault="00A706C0" w:rsidP="00A706C0">
            <w:pPr>
              <w:autoSpaceDE w:val="0"/>
              <w:autoSpaceDN w:val="0"/>
              <w:adjustRightInd w:val="0"/>
              <w:rPr>
                <w:rFonts w:ascii="Arial" w:hAnsi="Arial" w:cs="Arial"/>
                <w:sz w:val="22"/>
                <w:szCs w:val="22"/>
              </w:rPr>
            </w:pPr>
          </w:p>
          <w:p w14:paraId="4ABD50A5" w14:textId="25FFE875" w:rsidR="00A706C0" w:rsidRDefault="00A706C0" w:rsidP="00A706C0">
            <w:pPr>
              <w:pStyle w:val="Normal12pt"/>
              <w:spacing w:after="0"/>
              <w:rPr>
                <w:rFonts w:ascii="Arial" w:hAnsi="Arial" w:cs="Arial"/>
                <w:sz w:val="22"/>
                <w:szCs w:val="22"/>
              </w:rPr>
            </w:pPr>
            <w:r w:rsidRPr="00857421">
              <w:rPr>
                <w:rFonts w:ascii="Arial" w:hAnsi="Arial" w:cs="Arial"/>
                <w:sz w:val="22"/>
                <w:szCs w:val="22"/>
              </w:rPr>
              <w:t xml:space="preserve">A study by Law et al. (2016) showed occupancy by the Hastings River Mouse declined steeply with an increased </w:t>
            </w:r>
            <w:r>
              <w:rPr>
                <w:rFonts w:ascii="Arial" w:hAnsi="Arial" w:cs="Arial"/>
                <w:sz w:val="22"/>
                <w:szCs w:val="22"/>
              </w:rPr>
              <w:t>R</w:t>
            </w:r>
            <w:r w:rsidRPr="00857421">
              <w:rPr>
                <w:rFonts w:ascii="Arial" w:hAnsi="Arial" w:cs="Arial"/>
                <w:sz w:val="22"/>
                <w:szCs w:val="22"/>
              </w:rPr>
              <w:t xml:space="preserve">at abundance. </w:t>
            </w:r>
            <w:r>
              <w:rPr>
                <w:rFonts w:ascii="Arial" w:hAnsi="Arial" w:cs="Arial"/>
                <w:sz w:val="22"/>
                <w:szCs w:val="22"/>
              </w:rPr>
              <w:t xml:space="preserve">It is therefore necessary for any active management to consider the effects of reduced </w:t>
            </w:r>
            <w:r w:rsidRPr="00857421">
              <w:rPr>
                <w:rFonts w:ascii="Arial" w:hAnsi="Arial" w:cs="Arial"/>
                <w:sz w:val="22"/>
                <w:szCs w:val="22"/>
              </w:rPr>
              <w:t xml:space="preserve">disturbance </w:t>
            </w:r>
            <w:r>
              <w:rPr>
                <w:rFonts w:ascii="Arial" w:hAnsi="Arial" w:cs="Arial"/>
                <w:sz w:val="22"/>
                <w:szCs w:val="22"/>
              </w:rPr>
              <w:t xml:space="preserve">given it </w:t>
            </w:r>
            <w:r w:rsidRPr="00857421">
              <w:rPr>
                <w:rFonts w:ascii="Arial" w:hAnsi="Arial" w:cs="Arial"/>
                <w:sz w:val="22"/>
                <w:szCs w:val="22"/>
              </w:rPr>
              <w:t>can lead to a complex chain of interactions and leave vegetation conditions more suitable to competitively dominant species</w:t>
            </w:r>
            <w:r>
              <w:rPr>
                <w:rFonts w:ascii="Arial" w:hAnsi="Arial" w:cs="Arial"/>
                <w:sz w:val="22"/>
                <w:szCs w:val="22"/>
              </w:rPr>
              <w:t xml:space="preserve"> (Law et al. 2016)</w:t>
            </w:r>
            <w:r w:rsidRPr="00857421">
              <w:rPr>
                <w:rFonts w:ascii="Arial" w:hAnsi="Arial" w:cs="Arial"/>
                <w:sz w:val="22"/>
                <w:szCs w:val="22"/>
              </w:rPr>
              <w:t>.</w:t>
            </w:r>
          </w:p>
        </w:tc>
      </w:tr>
      <w:tr w:rsidR="001C6B82" w14:paraId="3ED97B99" w14:textId="77777777" w:rsidTr="00181191">
        <w:tc>
          <w:tcPr>
            <w:tcW w:w="1073" w:type="dxa"/>
          </w:tcPr>
          <w:p w14:paraId="4B4D1B36" w14:textId="62D7D12E" w:rsidR="001C6B82" w:rsidRPr="006836F6" w:rsidRDefault="00082F75" w:rsidP="00A30332">
            <w:pPr>
              <w:jc w:val="center"/>
              <w:rPr>
                <w:rFonts w:ascii="Arial" w:hAnsi="Arial" w:cs="Arial"/>
                <w:sz w:val="22"/>
                <w:szCs w:val="22"/>
              </w:rPr>
            </w:pPr>
            <w:r>
              <w:rPr>
                <w:rFonts w:ascii="Arial" w:hAnsi="Arial" w:cs="Arial"/>
                <w:sz w:val="22"/>
                <w:szCs w:val="22"/>
              </w:rPr>
              <w:t>4</w:t>
            </w:r>
            <w:r w:rsidR="001C6B82" w:rsidRPr="006836F6">
              <w:rPr>
                <w:rFonts w:ascii="Arial" w:hAnsi="Arial" w:cs="Arial"/>
                <w:sz w:val="22"/>
                <w:szCs w:val="22"/>
              </w:rPr>
              <w:t>.0</w:t>
            </w:r>
          </w:p>
        </w:tc>
        <w:tc>
          <w:tcPr>
            <w:tcW w:w="7915" w:type="dxa"/>
            <w:gridSpan w:val="3"/>
          </w:tcPr>
          <w:p w14:paraId="6819BFA1" w14:textId="77777777" w:rsidR="001C6B82" w:rsidRPr="006836F6" w:rsidRDefault="001C6B82" w:rsidP="00A30332">
            <w:pPr>
              <w:rPr>
                <w:rFonts w:ascii="Arial" w:hAnsi="Arial" w:cs="Arial"/>
                <w:sz w:val="22"/>
                <w:szCs w:val="22"/>
              </w:rPr>
            </w:pPr>
            <w:r w:rsidRPr="006836F6">
              <w:rPr>
                <w:rFonts w:ascii="Arial" w:hAnsi="Arial" w:cs="Arial"/>
                <w:sz w:val="22"/>
                <w:szCs w:val="22"/>
              </w:rPr>
              <w:t xml:space="preserve">Invasive species </w:t>
            </w:r>
          </w:p>
        </w:tc>
      </w:tr>
      <w:tr w:rsidR="001C6B82" w14:paraId="319AA20C" w14:textId="77777777" w:rsidTr="00181191">
        <w:tc>
          <w:tcPr>
            <w:tcW w:w="1073" w:type="dxa"/>
          </w:tcPr>
          <w:p w14:paraId="38677CF1" w14:textId="64C66865" w:rsidR="001C6B82" w:rsidRPr="006836F6" w:rsidRDefault="00082F75" w:rsidP="00A30332">
            <w:pPr>
              <w:jc w:val="center"/>
              <w:rPr>
                <w:rFonts w:ascii="Arial" w:hAnsi="Arial" w:cs="Arial"/>
                <w:sz w:val="22"/>
                <w:szCs w:val="22"/>
              </w:rPr>
            </w:pPr>
            <w:r>
              <w:rPr>
                <w:rFonts w:ascii="Arial" w:hAnsi="Arial" w:cs="Arial"/>
                <w:sz w:val="22"/>
                <w:szCs w:val="22"/>
              </w:rPr>
              <w:t>4</w:t>
            </w:r>
            <w:r w:rsidR="001C6B82" w:rsidRPr="006836F6">
              <w:rPr>
                <w:rFonts w:ascii="Arial" w:hAnsi="Arial" w:cs="Arial"/>
                <w:sz w:val="22"/>
                <w:szCs w:val="22"/>
              </w:rPr>
              <w:t>.1</w:t>
            </w:r>
          </w:p>
        </w:tc>
        <w:tc>
          <w:tcPr>
            <w:tcW w:w="2051" w:type="dxa"/>
          </w:tcPr>
          <w:p w14:paraId="7530F3A7" w14:textId="644E433A" w:rsidR="001C6B82" w:rsidRPr="006836F6" w:rsidRDefault="001C6B82">
            <w:pPr>
              <w:rPr>
                <w:rFonts w:ascii="Arial" w:hAnsi="Arial" w:cs="Arial"/>
                <w:sz w:val="22"/>
                <w:szCs w:val="22"/>
              </w:rPr>
            </w:pPr>
            <w:r w:rsidRPr="006836F6">
              <w:rPr>
                <w:rFonts w:ascii="Arial" w:hAnsi="Arial" w:cs="Arial"/>
                <w:sz w:val="22"/>
                <w:szCs w:val="22"/>
              </w:rPr>
              <w:t xml:space="preserve">Predation by </w:t>
            </w:r>
            <w:r w:rsidR="004C367F">
              <w:rPr>
                <w:rFonts w:ascii="Arial" w:hAnsi="Arial" w:cs="Arial"/>
                <w:sz w:val="22"/>
                <w:szCs w:val="22"/>
              </w:rPr>
              <w:t>Red Fox (</w:t>
            </w:r>
            <w:r w:rsidR="00242767" w:rsidRPr="002A336F">
              <w:rPr>
                <w:rFonts w:ascii="Arial" w:hAnsi="Arial" w:cs="Arial"/>
                <w:i/>
                <w:sz w:val="22"/>
                <w:szCs w:val="22"/>
              </w:rPr>
              <w:t>Vulpes vulpes</w:t>
            </w:r>
            <w:r w:rsidR="004C367F">
              <w:rPr>
                <w:rFonts w:ascii="Arial" w:hAnsi="Arial" w:cs="Arial"/>
                <w:sz w:val="22"/>
                <w:szCs w:val="22"/>
              </w:rPr>
              <w:t>)</w:t>
            </w:r>
          </w:p>
        </w:tc>
        <w:tc>
          <w:tcPr>
            <w:tcW w:w="1256" w:type="dxa"/>
          </w:tcPr>
          <w:p w14:paraId="72004028" w14:textId="198D7876" w:rsidR="001C6B82" w:rsidRPr="006836F6" w:rsidRDefault="001C6B82" w:rsidP="008C6769">
            <w:pPr>
              <w:rPr>
                <w:rFonts w:ascii="Arial" w:hAnsi="Arial" w:cs="Arial"/>
                <w:sz w:val="22"/>
                <w:szCs w:val="22"/>
              </w:rPr>
            </w:pPr>
            <w:r w:rsidRPr="006836F6">
              <w:rPr>
                <w:rFonts w:ascii="Arial" w:hAnsi="Arial" w:cs="Arial"/>
                <w:sz w:val="22"/>
                <w:szCs w:val="22"/>
              </w:rPr>
              <w:t xml:space="preserve">suspected </w:t>
            </w:r>
            <w:r w:rsidR="008C6769" w:rsidRPr="006836F6">
              <w:rPr>
                <w:rFonts w:ascii="Arial" w:hAnsi="Arial" w:cs="Arial"/>
                <w:sz w:val="22"/>
                <w:szCs w:val="22"/>
              </w:rPr>
              <w:t>current</w:t>
            </w:r>
          </w:p>
        </w:tc>
        <w:tc>
          <w:tcPr>
            <w:tcW w:w="4608" w:type="dxa"/>
          </w:tcPr>
          <w:p w14:paraId="5DE9240A" w14:textId="2975F88A" w:rsidR="004A725D" w:rsidRDefault="00A110A0" w:rsidP="00A30332">
            <w:pPr>
              <w:rPr>
                <w:rFonts w:ascii="Arial" w:hAnsi="Arial" w:cs="Arial"/>
                <w:sz w:val="22"/>
                <w:szCs w:val="22"/>
              </w:rPr>
            </w:pPr>
            <w:r>
              <w:rPr>
                <w:rFonts w:ascii="Arial" w:hAnsi="Arial" w:cs="Arial"/>
                <w:sz w:val="22"/>
                <w:szCs w:val="22"/>
              </w:rPr>
              <w:t xml:space="preserve">Red </w:t>
            </w:r>
            <w:r w:rsidR="001C6B82" w:rsidRPr="008C6769">
              <w:rPr>
                <w:rFonts w:ascii="Arial" w:hAnsi="Arial" w:cs="Arial"/>
                <w:sz w:val="22"/>
                <w:szCs w:val="22"/>
              </w:rPr>
              <w:t xml:space="preserve">Foxes have been </w:t>
            </w:r>
            <w:r w:rsidR="00151A12" w:rsidRPr="00892A8A">
              <w:rPr>
                <w:rFonts w:ascii="Arial" w:hAnsi="Arial" w:cs="Arial"/>
                <w:sz w:val="22"/>
                <w:szCs w:val="22"/>
              </w:rPr>
              <w:t>strongly implicated in the decline of rodents through direct p</w:t>
            </w:r>
            <w:r w:rsidR="00151A12">
              <w:rPr>
                <w:rFonts w:ascii="Arial" w:hAnsi="Arial" w:cs="Arial"/>
                <w:sz w:val="22"/>
                <w:szCs w:val="22"/>
              </w:rPr>
              <w:t xml:space="preserve">redation </w:t>
            </w:r>
            <w:r w:rsidR="002D1F6C">
              <w:rPr>
                <w:rFonts w:ascii="Arial" w:hAnsi="Arial" w:cs="Arial"/>
                <w:sz w:val="22"/>
                <w:szCs w:val="22"/>
              </w:rPr>
              <w:t xml:space="preserve">and </w:t>
            </w:r>
            <w:r w:rsidR="002D1F6C" w:rsidRPr="008C6769">
              <w:rPr>
                <w:rFonts w:ascii="Arial" w:hAnsi="Arial" w:cs="Arial"/>
                <w:sz w:val="22"/>
                <w:szCs w:val="22"/>
              </w:rPr>
              <w:t>could be significant for small isolated populations</w:t>
            </w:r>
            <w:r w:rsidR="00CD0006">
              <w:rPr>
                <w:rFonts w:ascii="Arial" w:hAnsi="Arial" w:cs="Arial"/>
                <w:sz w:val="22"/>
                <w:szCs w:val="22"/>
              </w:rPr>
              <w:t>, particularly th</w:t>
            </w:r>
            <w:r w:rsidR="0076560B">
              <w:rPr>
                <w:rFonts w:ascii="Arial" w:hAnsi="Arial" w:cs="Arial"/>
                <w:sz w:val="22"/>
                <w:szCs w:val="22"/>
              </w:rPr>
              <w:t>ose with low reproductive rates, such as the Hastings River Mouse</w:t>
            </w:r>
            <w:r w:rsidR="00AD7CD1">
              <w:rPr>
                <w:rFonts w:ascii="Arial" w:hAnsi="Arial" w:cs="Arial"/>
                <w:sz w:val="22"/>
                <w:szCs w:val="22"/>
              </w:rPr>
              <w:t xml:space="preserve">. </w:t>
            </w:r>
            <w:r w:rsidR="002D1F6C">
              <w:rPr>
                <w:rFonts w:ascii="Arial" w:hAnsi="Arial" w:cs="Arial"/>
                <w:sz w:val="22"/>
                <w:szCs w:val="22"/>
              </w:rPr>
              <w:t xml:space="preserve">Even at low densities </w:t>
            </w:r>
            <w:r>
              <w:rPr>
                <w:rFonts w:ascii="Arial" w:hAnsi="Arial" w:cs="Arial"/>
                <w:sz w:val="22"/>
                <w:szCs w:val="22"/>
              </w:rPr>
              <w:t>Red F</w:t>
            </w:r>
            <w:r w:rsidR="002D1F6C">
              <w:rPr>
                <w:rFonts w:ascii="Arial" w:hAnsi="Arial" w:cs="Arial"/>
                <w:sz w:val="22"/>
                <w:szCs w:val="22"/>
              </w:rPr>
              <w:t>oxes can eliminate remnant populations of threatened species (</w:t>
            </w:r>
            <w:r w:rsidR="002D1F6C" w:rsidRPr="00892A8A">
              <w:rPr>
                <w:rFonts w:ascii="Arial" w:hAnsi="Arial" w:cs="Arial"/>
                <w:sz w:val="22"/>
                <w:szCs w:val="22"/>
              </w:rPr>
              <w:t xml:space="preserve">Smith </w:t>
            </w:r>
            <w:r w:rsidR="00D70A58">
              <w:rPr>
                <w:rFonts w:ascii="Arial" w:hAnsi="Arial" w:cs="Arial"/>
                <w:sz w:val="22"/>
                <w:szCs w:val="22"/>
              </w:rPr>
              <w:t>&amp;</w:t>
            </w:r>
            <w:r w:rsidR="002D1F6C" w:rsidRPr="00892A8A">
              <w:rPr>
                <w:rFonts w:ascii="Arial" w:hAnsi="Arial" w:cs="Arial"/>
                <w:sz w:val="22"/>
                <w:szCs w:val="22"/>
              </w:rPr>
              <w:t xml:space="preserve"> Quinn 1996</w:t>
            </w:r>
            <w:r w:rsidR="002D1F6C">
              <w:rPr>
                <w:rFonts w:ascii="Arial" w:hAnsi="Arial" w:cs="Arial"/>
                <w:sz w:val="22"/>
                <w:szCs w:val="22"/>
              </w:rPr>
              <w:t xml:space="preserve">). </w:t>
            </w:r>
          </w:p>
          <w:p w14:paraId="4A4054B4" w14:textId="77777777" w:rsidR="004A725D" w:rsidRDefault="004A725D" w:rsidP="00A30332">
            <w:pPr>
              <w:rPr>
                <w:rFonts w:ascii="Arial" w:hAnsi="Arial" w:cs="Arial"/>
                <w:sz w:val="22"/>
                <w:szCs w:val="22"/>
              </w:rPr>
            </w:pPr>
          </w:p>
          <w:p w14:paraId="092C66C4" w14:textId="3A177C3D" w:rsidR="00AA0DB8" w:rsidRDefault="00A110A0" w:rsidP="00A30332">
            <w:pPr>
              <w:rPr>
                <w:rFonts w:ascii="Arial" w:hAnsi="Arial" w:cs="Arial"/>
                <w:sz w:val="22"/>
                <w:szCs w:val="22"/>
              </w:rPr>
            </w:pPr>
            <w:r>
              <w:rPr>
                <w:rFonts w:ascii="Arial" w:hAnsi="Arial" w:cs="Arial"/>
                <w:sz w:val="22"/>
                <w:szCs w:val="22"/>
              </w:rPr>
              <w:t xml:space="preserve">DEWHA </w:t>
            </w:r>
            <w:r w:rsidR="006C026A">
              <w:rPr>
                <w:rFonts w:ascii="Arial" w:hAnsi="Arial" w:cs="Arial"/>
                <w:sz w:val="22"/>
                <w:szCs w:val="22"/>
              </w:rPr>
              <w:t>(</w:t>
            </w:r>
            <w:r>
              <w:rPr>
                <w:rFonts w:ascii="Arial" w:hAnsi="Arial" w:cs="Arial"/>
                <w:sz w:val="22"/>
                <w:szCs w:val="22"/>
              </w:rPr>
              <w:t>2008</w:t>
            </w:r>
            <w:r w:rsidR="006C026A">
              <w:rPr>
                <w:rFonts w:ascii="Arial" w:hAnsi="Arial" w:cs="Arial"/>
                <w:sz w:val="22"/>
                <w:szCs w:val="22"/>
              </w:rPr>
              <w:t>)</w:t>
            </w:r>
            <w:r>
              <w:rPr>
                <w:rFonts w:ascii="Arial" w:hAnsi="Arial" w:cs="Arial"/>
                <w:sz w:val="22"/>
                <w:szCs w:val="22"/>
              </w:rPr>
              <w:t xml:space="preserve"> identifies the </w:t>
            </w:r>
            <w:r w:rsidR="009466F2">
              <w:rPr>
                <w:rFonts w:ascii="Arial" w:hAnsi="Arial" w:cs="Arial"/>
                <w:sz w:val="22"/>
                <w:szCs w:val="22"/>
              </w:rPr>
              <w:t>Hastings River Mouse as a species affected by the Re</w:t>
            </w:r>
            <w:r w:rsidR="006C026A">
              <w:rPr>
                <w:rFonts w:ascii="Arial" w:hAnsi="Arial" w:cs="Arial"/>
                <w:sz w:val="22"/>
                <w:szCs w:val="22"/>
              </w:rPr>
              <w:t>d</w:t>
            </w:r>
            <w:r w:rsidR="009466F2">
              <w:rPr>
                <w:rFonts w:ascii="Arial" w:hAnsi="Arial" w:cs="Arial"/>
                <w:sz w:val="22"/>
                <w:szCs w:val="22"/>
              </w:rPr>
              <w:t xml:space="preserve"> Fox</w:t>
            </w:r>
            <w:r>
              <w:rPr>
                <w:rFonts w:ascii="Arial" w:hAnsi="Arial" w:cs="Arial"/>
                <w:sz w:val="22"/>
                <w:szCs w:val="22"/>
              </w:rPr>
              <w:t xml:space="preserve"> and t</w:t>
            </w:r>
            <w:r w:rsidR="0086539E">
              <w:rPr>
                <w:rFonts w:ascii="Arial" w:hAnsi="Arial" w:cs="Arial"/>
                <w:sz w:val="22"/>
                <w:szCs w:val="22"/>
              </w:rPr>
              <w:t xml:space="preserve">he remains of </w:t>
            </w:r>
            <w:r w:rsidR="00AE783D">
              <w:rPr>
                <w:rFonts w:ascii="Arial" w:hAnsi="Arial" w:cs="Arial"/>
                <w:sz w:val="22"/>
                <w:szCs w:val="22"/>
              </w:rPr>
              <w:t xml:space="preserve">a </w:t>
            </w:r>
            <w:r w:rsidR="0086539E">
              <w:rPr>
                <w:rFonts w:ascii="Arial" w:hAnsi="Arial" w:cs="Arial"/>
                <w:sz w:val="22"/>
                <w:szCs w:val="22"/>
              </w:rPr>
              <w:t xml:space="preserve">Hastings River </w:t>
            </w:r>
            <w:r w:rsidR="00407B68">
              <w:rPr>
                <w:rFonts w:ascii="Arial" w:hAnsi="Arial" w:cs="Arial"/>
                <w:sz w:val="22"/>
                <w:szCs w:val="22"/>
              </w:rPr>
              <w:t>Mouse</w:t>
            </w:r>
            <w:r w:rsidR="00151A12" w:rsidRPr="00E058AB">
              <w:rPr>
                <w:rFonts w:ascii="Arial" w:hAnsi="Arial" w:cs="Arial"/>
                <w:sz w:val="22"/>
                <w:szCs w:val="22"/>
              </w:rPr>
              <w:t xml:space="preserve"> have been found in </w:t>
            </w:r>
            <w:r w:rsidR="00850891">
              <w:rPr>
                <w:rFonts w:ascii="Arial" w:hAnsi="Arial" w:cs="Arial"/>
                <w:sz w:val="22"/>
                <w:szCs w:val="22"/>
              </w:rPr>
              <w:t>Red F</w:t>
            </w:r>
            <w:r w:rsidR="00505448">
              <w:rPr>
                <w:rFonts w:ascii="Arial" w:hAnsi="Arial" w:cs="Arial"/>
                <w:sz w:val="22"/>
                <w:szCs w:val="22"/>
              </w:rPr>
              <w:t>ox</w:t>
            </w:r>
            <w:r w:rsidR="00151A12" w:rsidRPr="00E058AB">
              <w:rPr>
                <w:rFonts w:ascii="Arial" w:hAnsi="Arial" w:cs="Arial"/>
                <w:sz w:val="22"/>
                <w:szCs w:val="22"/>
              </w:rPr>
              <w:t xml:space="preserve"> scat</w:t>
            </w:r>
            <w:r>
              <w:rPr>
                <w:rFonts w:ascii="Arial" w:hAnsi="Arial" w:cs="Arial"/>
                <w:sz w:val="22"/>
                <w:szCs w:val="22"/>
              </w:rPr>
              <w:t>. H</w:t>
            </w:r>
            <w:r w:rsidR="00151A12" w:rsidRPr="00E058AB">
              <w:rPr>
                <w:rFonts w:ascii="Arial" w:hAnsi="Arial" w:cs="Arial"/>
                <w:sz w:val="22"/>
                <w:szCs w:val="22"/>
              </w:rPr>
              <w:t xml:space="preserve">owever, </w:t>
            </w:r>
            <w:r w:rsidR="0086539E">
              <w:rPr>
                <w:rFonts w:ascii="Arial" w:hAnsi="Arial" w:cs="Arial"/>
                <w:sz w:val="22"/>
                <w:szCs w:val="22"/>
              </w:rPr>
              <w:t xml:space="preserve">as the </w:t>
            </w:r>
            <w:r w:rsidR="00850891">
              <w:rPr>
                <w:rFonts w:ascii="Arial" w:hAnsi="Arial" w:cs="Arial"/>
                <w:sz w:val="22"/>
                <w:szCs w:val="22"/>
              </w:rPr>
              <w:t>Red F</w:t>
            </w:r>
            <w:r w:rsidR="0086539E">
              <w:rPr>
                <w:rFonts w:ascii="Arial" w:hAnsi="Arial" w:cs="Arial"/>
                <w:sz w:val="22"/>
                <w:szCs w:val="22"/>
              </w:rPr>
              <w:t xml:space="preserve">ox </w:t>
            </w:r>
            <w:r w:rsidR="0086539E" w:rsidRPr="00E058AB">
              <w:rPr>
                <w:rFonts w:ascii="Arial" w:hAnsi="Arial" w:cs="Arial"/>
                <w:sz w:val="22"/>
                <w:szCs w:val="22"/>
              </w:rPr>
              <w:t>is a known scavenger</w:t>
            </w:r>
            <w:r w:rsidR="0086539E">
              <w:rPr>
                <w:rFonts w:ascii="Arial" w:hAnsi="Arial" w:cs="Arial"/>
                <w:sz w:val="22"/>
                <w:szCs w:val="22"/>
              </w:rPr>
              <w:t xml:space="preserve">, </w:t>
            </w:r>
            <w:r w:rsidR="00151A12" w:rsidRPr="00E058AB">
              <w:rPr>
                <w:rFonts w:ascii="Arial" w:hAnsi="Arial" w:cs="Arial"/>
                <w:sz w:val="22"/>
                <w:szCs w:val="22"/>
              </w:rPr>
              <w:t xml:space="preserve">there is no </w:t>
            </w:r>
            <w:r w:rsidR="0086539E" w:rsidRPr="008C6769">
              <w:rPr>
                <w:rFonts w:ascii="Arial" w:hAnsi="Arial" w:cs="Arial"/>
                <w:sz w:val="22"/>
                <w:szCs w:val="22"/>
              </w:rPr>
              <w:t>study</w:t>
            </w:r>
            <w:r w:rsidR="0086539E" w:rsidRPr="00E058AB">
              <w:rPr>
                <w:rFonts w:ascii="Arial" w:hAnsi="Arial" w:cs="Arial"/>
                <w:sz w:val="22"/>
                <w:szCs w:val="22"/>
              </w:rPr>
              <w:t xml:space="preserve"> </w:t>
            </w:r>
            <w:r w:rsidR="004A725D">
              <w:rPr>
                <w:rFonts w:ascii="Arial" w:hAnsi="Arial" w:cs="Arial"/>
                <w:sz w:val="22"/>
                <w:szCs w:val="22"/>
              </w:rPr>
              <w:t>pointing to</w:t>
            </w:r>
            <w:r w:rsidR="00151A12" w:rsidRPr="00E058AB">
              <w:rPr>
                <w:rFonts w:ascii="Arial" w:hAnsi="Arial" w:cs="Arial"/>
                <w:sz w:val="22"/>
                <w:szCs w:val="22"/>
              </w:rPr>
              <w:t xml:space="preserve"> predation </w:t>
            </w:r>
            <w:r w:rsidR="004A725D">
              <w:rPr>
                <w:rFonts w:ascii="Arial" w:hAnsi="Arial" w:cs="Arial"/>
                <w:sz w:val="22"/>
                <w:szCs w:val="22"/>
              </w:rPr>
              <w:t xml:space="preserve">and </w:t>
            </w:r>
            <w:r w:rsidR="004A725D" w:rsidRPr="00C9084F">
              <w:rPr>
                <w:rFonts w:ascii="Arial" w:hAnsi="Arial" w:cs="Arial"/>
                <w:sz w:val="22"/>
                <w:szCs w:val="22"/>
              </w:rPr>
              <w:t xml:space="preserve">little evidence that </w:t>
            </w:r>
            <w:r w:rsidR="00850891">
              <w:rPr>
                <w:rFonts w:ascii="Arial" w:hAnsi="Arial" w:cs="Arial"/>
                <w:sz w:val="22"/>
                <w:szCs w:val="22"/>
              </w:rPr>
              <w:t xml:space="preserve">Red Fox </w:t>
            </w:r>
            <w:r w:rsidR="004A725D" w:rsidRPr="00C9084F">
              <w:rPr>
                <w:rFonts w:ascii="Arial" w:hAnsi="Arial" w:cs="Arial"/>
                <w:sz w:val="22"/>
                <w:szCs w:val="22"/>
              </w:rPr>
              <w:t>predation is a ke</w:t>
            </w:r>
            <w:r w:rsidR="004A725D">
              <w:rPr>
                <w:rFonts w:ascii="Arial" w:hAnsi="Arial" w:cs="Arial"/>
                <w:sz w:val="22"/>
                <w:szCs w:val="22"/>
              </w:rPr>
              <w:t xml:space="preserve">y threat to the Hastings River </w:t>
            </w:r>
            <w:r w:rsidR="00407B68">
              <w:rPr>
                <w:rFonts w:ascii="Arial" w:hAnsi="Arial" w:cs="Arial"/>
                <w:sz w:val="22"/>
                <w:szCs w:val="22"/>
              </w:rPr>
              <w:t>Mouse</w:t>
            </w:r>
            <w:r w:rsidR="004A725D" w:rsidRPr="00E058AB">
              <w:rPr>
                <w:rFonts w:ascii="Arial" w:hAnsi="Arial" w:cs="Arial"/>
                <w:sz w:val="22"/>
                <w:szCs w:val="22"/>
              </w:rPr>
              <w:t xml:space="preserve"> </w:t>
            </w:r>
            <w:r w:rsidR="00151A12" w:rsidRPr="00E058AB">
              <w:rPr>
                <w:rFonts w:ascii="Arial" w:hAnsi="Arial" w:cs="Arial"/>
                <w:sz w:val="22"/>
                <w:szCs w:val="22"/>
              </w:rPr>
              <w:t xml:space="preserve">(Meek </w:t>
            </w:r>
            <w:r w:rsidR="00D70A58">
              <w:rPr>
                <w:rFonts w:ascii="Arial" w:hAnsi="Arial" w:cs="Arial"/>
                <w:sz w:val="22"/>
                <w:szCs w:val="22"/>
              </w:rPr>
              <w:t>&amp;</w:t>
            </w:r>
            <w:r w:rsidR="00151A12" w:rsidRPr="00E058AB">
              <w:rPr>
                <w:rFonts w:ascii="Arial" w:hAnsi="Arial" w:cs="Arial"/>
                <w:sz w:val="22"/>
                <w:szCs w:val="22"/>
              </w:rPr>
              <w:t xml:space="preserve"> Triggs 1999</w:t>
            </w:r>
            <w:r w:rsidR="004A725D">
              <w:rPr>
                <w:rFonts w:ascii="Arial" w:hAnsi="Arial" w:cs="Arial"/>
                <w:sz w:val="22"/>
                <w:szCs w:val="22"/>
              </w:rPr>
              <w:t xml:space="preserve">; </w:t>
            </w:r>
            <w:r w:rsidR="004A725D" w:rsidRPr="00C9084F">
              <w:rPr>
                <w:rFonts w:ascii="Arial" w:hAnsi="Arial" w:cs="Arial"/>
                <w:sz w:val="22"/>
                <w:szCs w:val="22"/>
              </w:rPr>
              <w:t>Law et al. 2016</w:t>
            </w:r>
            <w:r w:rsidR="00151A12" w:rsidRPr="00E058AB">
              <w:rPr>
                <w:rFonts w:ascii="Arial" w:hAnsi="Arial" w:cs="Arial"/>
                <w:sz w:val="22"/>
                <w:szCs w:val="22"/>
              </w:rPr>
              <w:t>)</w:t>
            </w:r>
            <w:r>
              <w:rPr>
                <w:rFonts w:ascii="Arial" w:hAnsi="Arial" w:cs="Arial"/>
                <w:sz w:val="22"/>
                <w:szCs w:val="22"/>
              </w:rPr>
              <w:t>.</w:t>
            </w:r>
            <w:r w:rsidR="00BC35B6">
              <w:rPr>
                <w:rFonts w:ascii="Arial" w:hAnsi="Arial" w:cs="Arial"/>
                <w:sz w:val="22"/>
                <w:szCs w:val="22"/>
              </w:rPr>
              <w:t xml:space="preserve"> </w:t>
            </w:r>
            <w:r w:rsidR="00B87194">
              <w:rPr>
                <w:rFonts w:ascii="Arial" w:hAnsi="Arial" w:cs="Arial"/>
                <w:sz w:val="22"/>
                <w:szCs w:val="22"/>
              </w:rPr>
              <w:t>In addition, s</w:t>
            </w:r>
            <w:r w:rsidR="00AA0DB8">
              <w:rPr>
                <w:rFonts w:ascii="Arial" w:hAnsi="Arial" w:cs="Arial"/>
                <w:sz w:val="22"/>
                <w:szCs w:val="22"/>
              </w:rPr>
              <w:t>and pad surveys across many forests in northern NSW have indicated low to m</w:t>
            </w:r>
            <w:r w:rsidR="00B87194">
              <w:rPr>
                <w:rFonts w:ascii="Arial" w:hAnsi="Arial" w:cs="Arial"/>
                <w:sz w:val="22"/>
                <w:szCs w:val="22"/>
              </w:rPr>
              <w:t>edium abundance of the Red Fox, inferring a low p</w:t>
            </w:r>
            <w:r w:rsidR="00AA0DB8">
              <w:rPr>
                <w:rFonts w:ascii="Arial" w:hAnsi="Arial" w:cs="Arial"/>
                <w:sz w:val="22"/>
                <w:szCs w:val="22"/>
              </w:rPr>
              <w:t>redation rate (Meek &amp; Shields 2005).</w:t>
            </w:r>
          </w:p>
          <w:p w14:paraId="2CB55D66" w14:textId="1CF9D77E" w:rsidR="00151A12" w:rsidRDefault="00151A12" w:rsidP="00A30332">
            <w:pPr>
              <w:rPr>
                <w:rFonts w:ascii="Arial" w:hAnsi="Arial" w:cs="Arial"/>
                <w:sz w:val="22"/>
                <w:szCs w:val="22"/>
              </w:rPr>
            </w:pPr>
          </w:p>
          <w:p w14:paraId="3CC12E99" w14:textId="48FCB28C" w:rsidR="005B47BA" w:rsidRDefault="001B48B4" w:rsidP="004A725D">
            <w:pPr>
              <w:rPr>
                <w:rFonts w:ascii="Arial" w:hAnsi="Arial" w:cs="Arial"/>
                <w:sz w:val="22"/>
                <w:szCs w:val="22"/>
              </w:rPr>
            </w:pPr>
            <w:r>
              <w:rPr>
                <w:rFonts w:ascii="Arial" w:hAnsi="Arial" w:cs="Arial"/>
                <w:sz w:val="22"/>
                <w:szCs w:val="22"/>
              </w:rPr>
              <w:t>C</w:t>
            </w:r>
            <w:r w:rsidR="004A725D" w:rsidRPr="008C6769">
              <w:rPr>
                <w:rFonts w:ascii="Arial" w:hAnsi="Arial" w:cs="Arial"/>
                <w:sz w:val="22"/>
                <w:szCs w:val="22"/>
              </w:rPr>
              <w:t xml:space="preserve">oncern </w:t>
            </w:r>
            <w:r>
              <w:rPr>
                <w:rFonts w:ascii="Arial" w:hAnsi="Arial" w:cs="Arial"/>
                <w:sz w:val="22"/>
                <w:szCs w:val="22"/>
              </w:rPr>
              <w:t xml:space="preserve">exists </w:t>
            </w:r>
            <w:r w:rsidR="004A725D" w:rsidRPr="008C6769">
              <w:rPr>
                <w:rFonts w:ascii="Arial" w:hAnsi="Arial" w:cs="Arial"/>
                <w:sz w:val="22"/>
                <w:szCs w:val="22"/>
              </w:rPr>
              <w:t xml:space="preserve">that control efforts focused solely on </w:t>
            </w:r>
            <w:r w:rsidR="00760573">
              <w:rPr>
                <w:rFonts w:ascii="Arial" w:hAnsi="Arial" w:cs="Arial"/>
                <w:sz w:val="22"/>
                <w:szCs w:val="22"/>
              </w:rPr>
              <w:t>Red F</w:t>
            </w:r>
            <w:r w:rsidR="004A725D" w:rsidRPr="00396DEA">
              <w:rPr>
                <w:rFonts w:ascii="Arial" w:hAnsi="Arial" w:cs="Arial"/>
                <w:sz w:val="22"/>
                <w:szCs w:val="22"/>
              </w:rPr>
              <w:t xml:space="preserve">oxes may lead to an increase in </w:t>
            </w:r>
            <w:r w:rsidR="00760573">
              <w:rPr>
                <w:rFonts w:ascii="Arial" w:hAnsi="Arial" w:cs="Arial"/>
                <w:sz w:val="22"/>
                <w:szCs w:val="22"/>
              </w:rPr>
              <w:t>F</w:t>
            </w:r>
            <w:r w:rsidR="00760573" w:rsidRPr="00760626">
              <w:rPr>
                <w:rFonts w:ascii="Arial" w:hAnsi="Arial" w:cs="Arial"/>
                <w:sz w:val="22"/>
                <w:szCs w:val="22"/>
              </w:rPr>
              <w:t xml:space="preserve">eral </w:t>
            </w:r>
            <w:r w:rsidR="00760573">
              <w:rPr>
                <w:rFonts w:ascii="Arial" w:hAnsi="Arial" w:cs="Arial"/>
                <w:sz w:val="22"/>
                <w:szCs w:val="22"/>
              </w:rPr>
              <w:t>C</w:t>
            </w:r>
            <w:r w:rsidR="00760573" w:rsidRPr="00760626">
              <w:rPr>
                <w:rFonts w:ascii="Arial" w:hAnsi="Arial" w:cs="Arial"/>
                <w:sz w:val="22"/>
                <w:szCs w:val="22"/>
              </w:rPr>
              <w:t>ats</w:t>
            </w:r>
            <w:r w:rsidR="00760573">
              <w:rPr>
                <w:rFonts w:ascii="Arial" w:hAnsi="Arial" w:cs="Arial"/>
                <w:sz w:val="22"/>
                <w:szCs w:val="22"/>
              </w:rPr>
              <w:t xml:space="preserve"> (</w:t>
            </w:r>
            <w:r w:rsidR="00760573" w:rsidRPr="00913CCF">
              <w:rPr>
                <w:rFonts w:ascii="Arial" w:hAnsi="Arial" w:cs="Arial"/>
                <w:i/>
                <w:sz w:val="22"/>
                <w:szCs w:val="22"/>
              </w:rPr>
              <w:t>Felis catus</w:t>
            </w:r>
            <w:r w:rsidR="00760573" w:rsidRPr="00913CCF">
              <w:rPr>
                <w:rFonts w:ascii="Arial" w:hAnsi="Arial" w:cs="Arial"/>
                <w:sz w:val="22"/>
                <w:szCs w:val="22"/>
              </w:rPr>
              <w:t>)</w:t>
            </w:r>
            <w:r w:rsidR="00760573" w:rsidRPr="00396DEA">
              <w:rPr>
                <w:rFonts w:ascii="Arial" w:hAnsi="Arial" w:cs="Arial"/>
                <w:sz w:val="22"/>
                <w:szCs w:val="22"/>
              </w:rPr>
              <w:t xml:space="preserve"> </w:t>
            </w:r>
            <w:r w:rsidR="004A725D" w:rsidRPr="00396DEA">
              <w:rPr>
                <w:rFonts w:ascii="Arial" w:hAnsi="Arial" w:cs="Arial"/>
                <w:sz w:val="22"/>
                <w:szCs w:val="22"/>
              </w:rPr>
              <w:t>(Risby et al. 2000).</w:t>
            </w:r>
            <w:r w:rsidR="00D64A65">
              <w:rPr>
                <w:rFonts w:ascii="Arial" w:hAnsi="Arial" w:cs="Arial"/>
                <w:sz w:val="22"/>
                <w:szCs w:val="22"/>
              </w:rPr>
              <w:t xml:space="preserve"> </w:t>
            </w:r>
            <w:r w:rsidR="00760573">
              <w:rPr>
                <w:rFonts w:ascii="Arial" w:hAnsi="Arial" w:cs="Arial"/>
                <w:sz w:val="22"/>
                <w:szCs w:val="22"/>
              </w:rPr>
              <w:t>T</w:t>
            </w:r>
            <w:r w:rsidR="00DE423F">
              <w:rPr>
                <w:rFonts w:ascii="Arial" w:hAnsi="Arial" w:cs="Arial"/>
                <w:sz w:val="22"/>
                <w:szCs w:val="22"/>
              </w:rPr>
              <w:t>herefore, t</w:t>
            </w:r>
            <w:r w:rsidR="00760573">
              <w:rPr>
                <w:rFonts w:ascii="Arial" w:hAnsi="Arial" w:cs="Arial"/>
                <w:sz w:val="22"/>
                <w:szCs w:val="22"/>
              </w:rPr>
              <w:t>here is</w:t>
            </w:r>
            <w:r w:rsidR="00DE423F">
              <w:rPr>
                <w:rFonts w:ascii="Arial" w:hAnsi="Arial" w:cs="Arial"/>
                <w:sz w:val="22"/>
                <w:szCs w:val="22"/>
              </w:rPr>
              <w:t xml:space="preserve"> </w:t>
            </w:r>
            <w:r w:rsidR="00760573">
              <w:rPr>
                <w:rFonts w:ascii="Arial" w:hAnsi="Arial" w:cs="Arial"/>
                <w:sz w:val="22"/>
                <w:szCs w:val="22"/>
              </w:rPr>
              <w:t>a need to better</w:t>
            </w:r>
            <w:r w:rsidR="005B47BA" w:rsidRPr="002A336F">
              <w:rPr>
                <w:rFonts w:ascii="Arial" w:hAnsi="Arial" w:cs="Arial"/>
                <w:sz w:val="22"/>
                <w:szCs w:val="22"/>
              </w:rPr>
              <w:t xml:space="preserve"> understand</w:t>
            </w:r>
            <w:r w:rsidR="00760573">
              <w:rPr>
                <w:rFonts w:ascii="Arial" w:hAnsi="Arial" w:cs="Arial"/>
                <w:sz w:val="22"/>
                <w:szCs w:val="22"/>
              </w:rPr>
              <w:t xml:space="preserve"> </w:t>
            </w:r>
            <w:r w:rsidR="005B47BA" w:rsidRPr="002A336F">
              <w:rPr>
                <w:rFonts w:ascii="Arial" w:hAnsi="Arial" w:cs="Arial"/>
                <w:sz w:val="22"/>
                <w:szCs w:val="22"/>
              </w:rPr>
              <w:t xml:space="preserve">the impact of </w:t>
            </w:r>
            <w:r w:rsidR="00760573">
              <w:rPr>
                <w:rFonts w:ascii="Arial" w:hAnsi="Arial" w:cs="Arial"/>
                <w:sz w:val="22"/>
                <w:szCs w:val="22"/>
              </w:rPr>
              <w:t>Red F</w:t>
            </w:r>
            <w:r w:rsidR="005B47BA" w:rsidRPr="002A336F">
              <w:rPr>
                <w:rFonts w:ascii="Arial" w:hAnsi="Arial" w:cs="Arial"/>
                <w:sz w:val="22"/>
                <w:szCs w:val="22"/>
              </w:rPr>
              <w:t>oxes, non-target impacts of control measures</w:t>
            </w:r>
            <w:r w:rsidR="00760573">
              <w:rPr>
                <w:rFonts w:ascii="Arial" w:hAnsi="Arial" w:cs="Arial"/>
                <w:sz w:val="22"/>
                <w:szCs w:val="22"/>
              </w:rPr>
              <w:t>,</w:t>
            </w:r>
            <w:r w:rsidR="005B47BA" w:rsidRPr="002A336F">
              <w:rPr>
                <w:rFonts w:ascii="Arial" w:hAnsi="Arial" w:cs="Arial"/>
                <w:sz w:val="22"/>
                <w:szCs w:val="22"/>
              </w:rPr>
              <w:t xml:space="preserve"> and </w:t>
            </w:r>
            <w:r w:rsidR="00760573">
              <w:rPr>
                <w:rFonts w:ascii="Arial" w:hAnsi="Arial" w:cs="Arial"/>
                <w:sz w:val="22"/>
                <w:szCs w:val="22"/>
              </w:rPr>
              <w:t>Red Fo</w:t>
            </w:r>
            <w:r w:rsidR="005B47BA" w:rsidRPr="002A336F">
              <w:rPr>
                <w:rFonts w:ascii="Arial" w:hAnsi="Arial" w:cs="Arial"/>
                <w:sz w:val="22"/>
                <w:szCs w:val="22"/>
              </w:rPr>
              <w:t>x interactions with other species</w:t>
            </w:r>
            <w:r w:rsidR="00760573">
              <w:rPr>
                <w:rFonts w:ascii="Arial" w:hAnsi="Arial" w:cs="Arial"/>
                <w:sz w:val="22"/>
                <w:szCs w:val="22"/>
              </w:rPr>
              <w:t xml:space="preserve"> (DEWHA 2008)</w:t>
            </w:r>
            <w:r w:rsidR="005B47BA" w:rsidRPr="002A336F">
              <w:rPr>
                <w:rFonts w:ascii="Arial" w:hAnsi="Arial" w:cs="Arial"/>
                <w:sz w:val="22"/>
                <w:szCs w:val="22"/>
              </w:rPr>
              <w:t>.</w:t>
            </w:r>
            <w:r w:rsidR="00760573">
              <w:rPr>
                <w:rFonts w:ascii="Arial" w:hAnsi="Arial" w:cs="Arial"/>
                <w:sz w:val="22"/>
                <w:szCs w:val="22"/>
              </w:rPr>
              <w:t xml:space="preserve"> </w:t>
            </w:r>
          </w:p>
          <w:p w14:paraId="568FD3E7" w14:textId="77777777" w:rsidR="004A725D" w:rsidRDefault="004A725D" w:rsidP="004A725D">
            <w:pPr>
              <w:rPr>
                <w:rFonts w:ascii="Arial" w:hAnsi="Arial" w:cs="Arial"/>
                <w:sz w:val="22"/>
                <w:szCs w:val="22"/>
              </w:rPr>
            </w:pPr>
          </w:p>
          <w:p w14:paraId="0EAA2D5B" w14:textId="3E00E497" w:rsidR="003F0044" w:rsidRPr="00752E60" w:rsidRDefault="00151A12" w:rsidP="009D3D62">
            <w:pPr>
              <w:autoSpaceDE w:val="0"/>
              <w:autoSpaceDN w:val="0"/>
              <w:adjustRightInd w:val="0"/>
              <w:rPr>
                <w:rFonts w:ascii="Arial" w:hAnsi="Arial" w:cs="Arial"/>
                <w:color w:val="0070C0"/>
                <w:sz w:val="22"/>
                <w:szCs w:val="22"/>
              </w:rPr>
            </w:pPr>
            <w:r>
              <w:rPr>
                <w:rFonts w:ascii="Arial" w:hAnsi="Arial" w:cs="Arial"/>
                <w:sz w:val="22"/>
                <w:szCs w:val="22"/>
              </w:rPr>
              <w:t>She</w:t>
            </w:r>
            <w:r w:rsidR="004E14FF">
              <w:rPr>
                <w:rFonts w:ascii="Arial" w:hAnsi="Arial" w:cs="Arial"/>
                <w:sz w:val="22"/>
                <w:szCs w:val="22"/>
              </w:rPr>
              <w:t xml:space="preserve">lter sites can limit </w:t>
            </w:r>
            <w:r>
              <w:rPr>
                <w:rFonts w:ascii="Arial" w:hAnsi="Arial" w:cs="Arial"/>
                <w:sz w:val="22"/>
                <w:szCs w:val="22"/>
              </w:rPr>
              <w:t xml:space="preserve">predation and enable threatened species to co-exist with the </w:t>
            </w:r>
            <w:r w:rsidR="00760573">
              <w:rPr>
                <w:rFonts w:ascii="Arial" w:hAnsi="Arial" w:cs="Arial"/>
                <w:sz w:val="22"/>
                <w:szCs w:val="22"/>
              </w:rPr>
              <w:t>Red F</w:t>
            </w:r>
            <w:r>
              <w:rPr>
                <w:rFonts w:ascii="Arial" w:hAnsi="Arial" w:cs="Arial"/>
                <w:sz w:val="22"/>
                <w:szCs w:val="22"/>
              </w:rPr>
              <w:t xml:space="preserve">ox </w:t>
            </w:r>
            <w:r w:rsidRPr="00892A8A">
              <w:rPr>
                <w:rFonts w:ascii="Arial" w:hAnsi="Arial" w:cs="Arial"/>
                <w:sz w:val="22"/>
                <w:szCs w:val="22"/>
              </w:rPr>
              <w:t xml:space="preserve">(Smith </w:t>
            </w:r>
            <w:r w:rsidR="009D3D62">
              <w:rPr>
                <w:rFonts w:ascii="Arial" w:hAnsi="Arial" w:cs="Arial"/>
                <w:sz w:val="22"/>
                <w:szCs w:val="22"/>
              </w:rPr>
              <w:t>&amp;</w:t>
            </w:r>
            <w:r w:rsidRPr="00892A8A">
              <w:rPr>
                <w:rFonts w:ascii="Arial" w:hAnsi="Arial" w:cs="Arial"/>
                <w:sz w:val="22"/>
                <w:szCs w:val="22"/>
              </w:rPr>
              <w:t xml:space="preserve"> Quinn 1996).</w:t>
            </w:r>
            <w:r w:rsidR="008B6677">
              <w:rPr>
                <w:rFonts w:ascii="Arial" w:hAnsi="Arial" w:cs="Arial"/>
                <w:sz w:val="22"/>
                <w:szCs w:val="22"/>
              </w:rPr>
              <w:t xml:space="preserve"> </w:t>
            </w:r>
            <w:r w:rsidR="00CD0006">
              <w:rPr>
                <w:rFonts w:ascii="Arial" w:hAnsi="Arial" w:cs="Arial"/>
                <w:sz w:val="22"/>
                <w:szCs w:val="22"/>
              </w:rPr>
              <w:t>Threat from p</w:t>
            </w:r>
            <w:r>
              <w:rPr>
                <w:rFonts w:ascii="Arial" w:hAnsi="Arial" w:cs="Arial"/>
                <w:sz w:val="22"/>
                <w:szCs w:val="22"/>
              </w:rPr>
              <w:t xml:space="preserve">redation could </w:t>
            </w:r>
            <w:r w:rsidR="00CD0006">
              <w:rPr>
                <w:rFonts w:ascii="Arial" w:hAnsi="Arial" w:cs="Arial"/>
                <w:sz w:val="22"/>
                <w:szCs w:val="22"/>
              </w:rPr>
              <w:t>increase</w:t>
            </w:r>
            <w:r w:rsidR="008B6677">
              <w:rPr>
                <w:rFonts w:ascii="Arial" w:hAnsi="Arial" w:cs="Arial"/>
                <w:sz w:val="22"/>
                <w:szCs w:val="22"/>
              </w:rPr>
              <w:t xml:space="preserve"> </w:t>
            </w:r>
            <w:r>
              <w:rPr>
                <w:rFonts w:ascii="Arial" w:hAnsi="Arial" w:cs="Arial"/>
                <w:sz w:val="22"/>
                <w:szCs w:val="22"/>
              </w:rPr>
              <w:t xml:space="preserve">where </w:t>
            </w:r>
            <w:r w:rsidR="00CD0006">
              <w:rPr>
                <w:rFonts w:ascii="Arial" w:hAnsi="Arial" w:cs="Arial"/>
                <w:sz w:val="22"/>
                <w:szCs w:val="22"/>
              </w:rPr>
              <w:t xml:space="preserve">there is </w:t>
            </w:r>
            <w:r>
              <w:rPr>
                <w:rFonts w:ascii="Arial" w:hAnsi="Arial" w:cs="Arial"/>
                <w:sz w:val="22"/>
                <w:szCs w:val="22"/>
              </w:rPr>
              <w:t xml:space="preserve">excessive </w:t>
            </w:r>
            <w:r w:rsidR="004F36E9">
              <w:rPr>
                <w:rFonts w:ascii="Arial" w:hAnsi="Arial" w:cs="Arial"/>
                <w:sz w:val="22"/>
                <w:szCs w:val="22"/>
              </w:rPr>
              <w:t xml:space="preserve">log removal, </w:t>
            </w:r>
            <w:r>
              <w:rPr>
                <w:rFonts w:ascii="Arial" w:hAnsi="Arial" w:cs="Arial"/>
                <w:sz w:val="22"/>
                <w:szCs w:val="22"/>
              </w:rPr>
              <w:t xml:space="preserve">grazing or burning </w:t>
            </w:r>
            <w:r w:rsidR="00CD0006">
              <w:rPr>
                <w:rFonts w:ascii="Arial" w:hAnsi="Arial" w:cs="Arial"/>
                <w:sz w:val="22"/>
                <w:szCs w:val="22"/>
              </w:rPr>
              <w:t xml:space="preserve">that </w:t>
            </w:r>
            <w:r>
              <w:rPr>
                <w:rFonts w:ascii="Arial" w:hAnsi="Arial" w:cs="Arial"/>
                <w:sz w:val="22"/>
                <w:szCs w:val="22"/>
              </w:rPr>
              <w:t xml:space="preserve">reduces ground cover </w:t>
            </w:r>
            <w:r w:rsidR="004F36E9">
              <w:rPr>
                <w:rFonts w:ascii="Arial" w:hAnsi="Arial" w:cs="Arial"/>
                <w:sz w:val="22"/>
                <w:szCs w:val="22"/>
              </w:rPr>
              <w:t>and</w:t>
            </w:r>
            <w:r>
              <w:rPr>
                <w:rFonts w:ascii="Arial" w:hAnsi="Arial" w:cs="Arial"/>
                <w:sz w:val="22"/>
                <w:szCs w:val="22"/>
              </w:rPr>
              <w:t xml:space="preserve"> shelter sites </w:t>
            </w:r>
            <w:r w:rsidRPr="00C9084F">
              <w:rPr>
                <w:rFonts w:ascii="Arial" w:hAnsi="Arial" w:cs="Arial"/>
                <w:sz w:val="22"/>
                <w:szCs w:val="22"/>
              </w:rPr>
              <w:t>(Law et al. 2016)</w:t>
            </w:r>
            <w:r w:rsidR="00CD0006">
              <w:rPr>
                <w:rFonts w:ascii="Arial" w:hAnsi="Arial" w:cs="Arial"/>
                <w:sz w:val="22"/>
                <w:szCs w:val="22"/>
              </w:rPr>
              <w:t xml:space="preserve">. </w:t>
            </w:r>
          </w:p>
        </w:tc>
      </w:tr>
      <w:tr w:rsidR="001C6B82" w14:paraId="12B007C1" w14:textId="77777777" w:rsidTr="00181191">
        <w:tc>
          <w:tcPr>
            <w:tcW w:w="1073" w:type="dxa"/>
          </w:tcPr>
          <w:p w14:paraId="144783B9" w14:textId="176D0D73" w:rsidR="001C6B82" w:rsidRPr="00760626" w:rsidRDefault="00082F75" w:rsidP="00A30332">
            <w:pPr>
              <w:jc w:val="center"/>
              <w:rPr>
                <w:rFonts w:ascii="Arial" w:hAnsi="Arial" w:cs="Arial"/>
                <w:sz w:val="22"/>
                <w:szCs w:val="22"/>
              </w:rPr>
            </w:pPr>
            <w:r>
              <w:rPr>
                <w:rFonts w:ascii="Arial" w:hAnsi="Arial" w:cs="Arial"/>
                <w:sz w:val="22"/>
                <w:szCs w:val="22"/>
              </w:rPr>
              <w:t>4</w:t>
            </w:r>
            <w:r w:rsidR="001C6B82" w:rsidRPr="00760626">
              <w:rPr>
                <w:rFonts w:ascii="Arial" w:hAnsi="Arial" w:cs="Arial"/>
                <w:sz w:val="22"/>
                <w:szCs w:val="22"/>
              </w:rPr>
              <w:t>.2</w:t>
            </w:r>
          </w:p>
        </w:tc>
        <w:tc>
          <w:tcPr>
            <w:tcW w:w="2051" w:type="dxa"/>
          </w:tcPr>
          <w:p w14:paraId="16951020" w14:textId="67C5E106" w:rsidR="001C6B82" w:rsidRPr="00760626" w:rsidRDefault="001C6B82" w:rsidP="00A30332">
            <w:pPr>
              <w:rPr>
                <w:rFonts w:ascii="Arial" w:hAnsi="Arial" w:cs="Arial"/>
                <w:sz w:val="22"/>
                <w:szCs w:val="22"/>
              </w:rPr>
            </w:pPr>
            <w:r w:rsidRPr="00760626">
              <w:rPr>
                <w:rFonts w:ascii="Arial" w:hAnsi="Arial" w:cs="Arial"/>
                <w:sz w:val="22"/>
                <w:szCs w:val="22"/>
              </w:rPr>
              <w:t xml:space="preserve">Predation by </w:t>
            </w:r>
            <w:r w:rsidR="004C367F">
              <w:rPr>
                <w:rFonts w:ascii="Arial" w:hAnsi="Arial" w:cs="Arial"/>
                <w:sz w:val="22"/>
                <w:szCs w:val="22"/>
              </w:rPr>
              <w:t>F</w:t>
            </w:r>
            <w:r w:rsidRPr="00760626">
              <w:rPr>
                <w:rFonts w:ascii="Arial" w:hAnsi="Arial" w:cs="Arial"/>
                <w:sz w:val="22"/>
                <w:szCs w:val="22"/>
              </w:rPr>
              <w:t xml:space="preserve">eral </w:t>
            </w:r>
            <w:r w:rsidR="004C367F">
              <w:rPr>
                <w:rFonts w:ascii="Arial" w:hAnsi="Arial" w:cs="Arial"/>
                <w:sz w:val="22"/>
                <w:szCs w:val="22"/>
              </w:rPr>
              <w:t>C</w:t>
            </w:r>
            <w:r w:rsidRPr="00760626">
              <w:rPr>
                <w:rFonts w:ascii="Arial" w:hAnsi="Arial" w:cs="Arial"/>
                <w:sz w:val="22"/>
                <w:szCs w:val="22"/>
              </w:rPr>
              <w:t>ats</w:t>
            </w:r>
            <w:r w:rsidR="004C367F">
              <w:rPr>
                <w:rFonts w:ascii="Arial" w:hAnsi="Arial" w:cs="Arial"/>
                <w:sz w:val="22"/>
                <w:szCs w:val="22"/>
              </w:rPr>
              <w:t xml:space="preserve"> (</w:t>
            </w:r>
            <w:r w:rsidR="004C367F" w:rsidRPr="002A336F">
              <w:rPr>
                <w:rFonts w:ascii="Arial" w:hAnsi="Arial" w:cs="Arial"/>
                <w:i/>
                <w:sz w:val="22"/>
                <w:szCs w:val="22"/>
              </w:rPr>
              <w:t>Felis catus</w:t>
            </w:r>
            <w:r w:rsidR="004C367F" w:rsidRPr="002A336F">
              <w:rPr>
                <w:rFonts w:ascii="Arial" w:hAnsi="Arial" w:cs="Arial"/>
                <w:sz w:val="22"/>
                <w:szCs w:val="22"/>
              </w:rPr>
              <w:t>)</w:t>
            </w:r>
          </w:p>
        </w:tc>
        <w:tc>
          <w:tcPr>
            <w:tcW w:w="1256" w:type="dxa"/>
          </w:tcPr>
          <w:p w14:paraId="6F984CC6" w14:textId="7401C992" w:rsidR="001C6B82" w:rsidRPr="00760626" w:rsidRDefault="001C2AAB" w:rsidP="00A30332">
            <w:pPr>
              <w:rPr>
                <w:rFonts w:ascii="Arial" w:hAnsi="Arial" w:cs="Arial"/>
                <w:sz w:val="22"/>
                <w:szCs w:val="22"/>
              </w:rPr>
            </w:pPr>
            <w:r>
              <w:rPr>
                <w:rFonts w:ascii="Arial" w:hAnsi="Arial" w:cs="Arial"/>
                <w:sz w:val="22"/>
                <w:szCs w:val="22"/>
              </w:rPr>
              <w:t>s</w:t>
            </w:r>
            <w:r w:rsidR="00AE783D">
              <w:rPr>
                <w:rFonts w:ascii="Arial" w:hAnsi="Arial" w:cs="Arial"/>
                <w:sz w:val="22"/>
                <w:szCs w:val="22"/>
              </w:rPr>
              <w:t xml:space="preserve">uspected </w:t>
            </w:r>
            <w:r w:rsidR="001C6B82" w:rsidRPr="00760626">
              <w:rPr>
                <w:rFonts w:ascii="Arial" w:hAnsi="Arial" w:cs="Arial"/>
                <w:sz w:val="22"/>
                <w:szCs w:val="22"/>
              </w:rPr>
              <w:t>current</w:t>
            </w:r>
          </w:p>
        </w:tc>
        <w:tc>
          <w:tcPr>
            <w:tcW w:w="4608" w:type="dxa"/>
          </w:tcPr>
          <w:p w14:paraId="2FAFF006" w14:textId="77777777" w:rsidR="00AC0659" w:rsidRDefault="00BA4151" w:rsidP="00E87CED">
            <w:pPr>
              <w:rPr>
                <w:rFonts w:ascii="Arial" w:hAnsi="Arial" w:cs="Arial"/>
                <w:sz w:val="22"/>
                <w:szCs w:val="22"/>
              </w:rPr>
            </w:pPr>
            <w:r>
              <w:rPr>
                <w:rFonts w:ascii="Arial" w:hAnsi="Arial" w:cs="Arial"/>
                <w:sz w:val="22"/>
                <w:szCs w:val="22"/>
              </w:rPr>
              <w:t xml:space="preserve">Feral </w:t>
            </w:r>
            <w:r w:rsidR="00E87CED">
              <w:rPr>
                <w:rFonts w:ascii="Arial" w:hAnsi="Arial" w:cs="Arial"/>
                <w:sz w:val="22"/>
                <w:szCs w:val="22"/>
              </w:rPr>
              <w:t>C</w:t>
            </w:r>
            <w:r w:rsidR="00386E3A" w:rsidRPr="00892A8A">
              <w:rPr>
                <w:rFonts w:ascii="Arial" w:hAnsi="Arial" w:cs="Arial"/>
                <w:sz w:val="22"/>
                <w:szCs w:val="22"/>
              </w:rPr>
              <w:t>at</w:t>
            </w:r>
            <w:r w:rsidR="00E87CED">
              <w:rPr>
                <w:rFonts w:ascii="Arial" w:hAnsi="Arial" w:cs="Arial"/>
                <w:sz w:val="22"/>
                <w:szCs w:val="22"/>
              </w:rPr>
              <w:t>s</w:t>
            </w:r>
            <w:r w:rsidR="00386E3A" w:rsidRPr="00892A8A">
              <w:rPr>
                <w:rFonts w:ascii="Arial" w:hAnsi="Arial" w:cs="Arial"/>
                <w:sz w:val="22"/>
                <w:szCs w:val="22"/>
              </w:rPr>
              <w:t xml:space="preserve"> have been strongly implicated in the decline of rodents through direct predation</w:t>
            </w:r>
            <w:r w:rsidR="00CD0006">
              <w:rPr>
                <w:rFonts w:ascii="Arial" w:hAnsi="Arial" w:cs="Arial"/>
                <w:sz w:val="22"/>
                <w:szCs w:val="22"/>
              </w:rPr>
              <w:t>, with t</w:t>
            </w:r>
            <w:r w:rsidR="00F33D09">
              <w:rPr>
                <w:rFonts w:ascii="Arial" w:hAnsi="Arial" w:cs="Arial"/>
                <w:sz w:val="22"/>
                <w:szCs w:val="22"/>
              </w:rPr>
              <w:t>he</w:t>
            </w:r>
            <w:r w:rsidR="00E87CED" w:rsidRPr="00572753">
              <w:rPr>
                <w:rFonts w:ascii="Arial" w:hAnsi="Arial" w:cs="Arial"/>
                <w:sz w:val="22"/>
                <w:szCs w:val="22"/>
              </w:rPr>
              <w:t xml:space="preserve"> abundance of the </w:t>
            </w:r>
            <w:r w:rsidR="006C026A">
              <w:rPr>
                <w:rFonts w:ascii="Arial" w:hAnsi="Arial" w:cs="Arial"/>
                <w:sz w:val="22"/>
                <w:szCs w:val="22"/>
              </w:rPr>
              <w:t>Feral C</w:t>
            </w:r>
            <w:r w:rsidR="00E87CED" w:rsidRPr="00572753">
              <w:rPr>
                <w:rFonts w:ascii="Arial" w:hAnsi="Arial" w:cs="Arial"/>
                <w:sz w:val="22"/>
                <w:szCs w:val="22"/>
              </w:rPr>
              <w:t xml:space="preserve">at found to be the best predictor of decline of </w:t>
            </w:r>
            <w:r w:rsidR="00E87CED">
              <w:rPr>
                <w:rFonts w:ascii="Arial" w:hAnsi="Arial" w:cs="Arial"/>
                <w:sz w:val="22"/>
                <w:szCs w:val="22"/>
              </w:rPr>
              <w:t xml:space="preserve">all sized </w:t>
            </w:r>
            <w:r w:rsidR="00E87CED" w:rsidRPr="00572753">
              <w:rPr>
                <w:rFonts w:ascii="Arial" w:hAnsi="Arial" w:cs="Arial"/>
                <w:sz w:val="22"/>
                <w:szCs w:val="22"/>
              </w:rPr>
              <w:t>conilu</w:t>
            </w:r>
            <w:r w:rsidR="00E87CED">
              <w:rPr>
                <w:rFonts w:ascii="Arial" w:hAnsi="Arial" w:cs="Arial"/>
                <w:sz w:val="22"/>
                <w:szCs w:val="22"/>
              </w:rPr>
              <w:t>rine rodents</w:t>
            </w:r>
            <w:r w:rsidR="00E87CED" w:rsidRPr="00572753">
              <w:rPr>
                <w:rFonts w:ascii="Arial" w:hAnsi="Arial" w:cs="Arial"/>
                <w:sz w:val="22"/>
                <w:szCs w:val="22"/>
              </w:rPr>
              <w:t xml:space="preserve"> </w:t>
            </w:r>
            <w:r w:rsidR="00E87CED">
              <w:rPr>
                <w:rFonts w:ascii="Arial" w:hAnsi="Arial" w:cs="Arial"/>
                <w:sz w:val="22"/>
                <w:szCs w:val="22"/>
              </w:rPr>
              <w:t xml:space="preserve">where </w:t>
            </w:r>
            <w:r w:rsidR="006C026A">
              <w:rPr>
                <w:rFonts w:ascii="Arial" w:hAnsi="Arial" w:cs="Arial"/>
                <w:sz w:val="22"/>
                <w:szCs w:val="22"/>
              </w:rPr>
              <w:t>Red Foxes</w:t>
            </w:r>
            <w:r w:rsidR="00E87CED">
              <w:rPr>
                <w:rFonts w:ascii="Arial" w:hAnsi="Arial" w:cs="Arial"/>
                <w:sz w:val="22"/>
                <w:szCs w:val="22"/>
              </w:rPr>
              <w:t xml:space="preserve"> and </w:t>
            </w:r>
            <w:r w:rsidR="006C026A">
              <w:rPr>
                <w:rFonts w:ascii="Arial" w:hAnsi="Arial" w:cs="Arial"/>
                <w:sz w:val="22"/>
                <w:szCs w:val="22"/>
              </w:rPr>
              <w:t>European R</w:t>
            </w:r>
            <w:r w:rsidR="00E87CED">
              <w:rPr>
                <w:rFonts w:ascii="Arial" w:hAnsi="Arial" w:cs="Arial"/>
                <w:sz w:val="22"/>
                <w:szCs w:val="22"/>
              </w:rPr>
              <w:t xml:space="preserve">abbits are scarce or absent </w:t>
            </w:r>
            <w:r w:rsidR="00E87CED" w:rsidRPr="00572753">
              <w:rPr>
                <w:rFonts w:ascii="Arial" w:hAnsi="Arial" w:cs="Arial"/>
                <w:sz w:val="22"/>
                <w:szCs w:val="22"/>
              </w:rPr>
              <w:t xml:space="preserve">(Smith </w:t>
            </w:r>
            <w:r w:rsidR="00D70A58">
              <w:rPr>
                <w:rFonts w:ascii="Arial" w:hAnsi="Arial" w:cs="Arial"/>
                <w:sz w:val="22"/>
                <w:szCs w:val="22"/>
              </w:rPr>
              <w:t>&amp;</w:t>
            </w:r>
            <w:r w:rsidR="00E87CED" w:rsidRPr="00572753">
              <w:rPr>
                <w:rFonts w:ascii="Arial" w:hAnsi="Arial" w:cs="Arial"/>
                <w:sz w:val="22"/>
                <w:szCs w:val="22"/>
              </w:rPr>
              <w:t xml:space="preserve"> Quinn 1996)</w:t>
            </w:r>
            <w:r w:rsidR="00E87CED">
              <w:rPr>
                <w:rFonts w:ascii="Arial" w:hAnsi="Arial" w:cs="Arial"/>
                <w:sz w:val="22"/>
                <w:szCs w:val="22"/>
              </w:rPr>
              <w:t>.</w:t>
            </w:r>
            <w:r w:rsidR="00861036">
              <w:rPr>
                <w:rFonts w:ascii="Arial" w:hAnsi="Arial" w:cs="Arial"/>
                <w:sz w:val="22"/>
                <w:szCs w:val="22"/>
              </w:rPr>
              <w:t xml:space="preserve"> </w:t>
            </w:r>
          </w:p>
          <w:p w14:paraId="05567016" w14:textId="77777777" w:rsidR="00AC0659" w:rsidRDefault="00AC0659" w:rsidP="00E87CED">
            <w:pPr>
              <w:rPr>
                <w:rFonts w:ascii="Arial" w:hAnsi="Arial" w:cs="Arial"/>
                <w:sz w:val="22"/>
                <w:szCs w:val="22"/>
              </w:rPr>
            </w:pPr>
          </w:p>
          <w:p w14:paraId="216A0493" w14:textId="6016B922" w:rsidR="00E87CED" w:rsidRDefault="00B47D40" w:rsidP="00E87CED">
            <w:pPr>
              <w:rPr>
                <w:rFonts w:ascii="Arial" w:hAnsi="Arial" w:cs="Arial"/>
                <w:sz w:val="22"/>
                <w:szCs w:val="22"/>
              </w:rPr>
            </w:pPr>
            <w:r>
              <w:rPr>
                <w:rFonts w:ascii="Arial" w:hAnsi="Arial" w:cs="Arial"/>
                <w:sz w:val="22"/>
                <w:szCs w:val="22"/>
              </w:rPr>
              <w:t xml:space="preserve">The </w:t>
            </w:r>
            <w:r w:rsidRPr="002A336F">
              <w:rPr>
                <w:rFonts w:ascii="Arial" w:hAnsi="Arial" w:cs="Arial"/>
                <w:i/>
                <w:sz w:val="22"/>
                <w:szCs w:val="22"/>
              </w:rPr>
              <w:t>Threat abatement plan for predation by Feral Cats</w:t>
            </w:r>
            <w:r>
              <w:rPr>
                <w:rFonts w:ascii="Arial" w:hAnsi="Arial" w:cs="Arial"/>
                <w:sz w:val="22"/>
                <w:szCs w:val="22"/>
              </w:rPr>
              <w:t xml:space="preserve"> </w:t>
            </w:r>
            <w:r w:rsidR="00CB0AFC">
              <w:rPr>
                <w:rFonts w:ascii="Arial" w:hAnsi="Arial" w:cs="Arial"/>
                <w:sz w:val="22"/>
                <w:szCs w:val="22"/>
              </w:rPr>
              <w:t>(201</w:t>
            </w:r>
            <w:r w:rsidR="00090451">
              <w:rPr>
                <w:rFonts w:ascii="Arial" w:hAnsi="Arial" w:cs="Arial"/>
                <w:sz w:val="22"/>
                <w:szCs w:val="22"/>
              </w:rPr>
              <w:t>5</w:t>
            </w:r>
            <w:r w:rsidR="00CB0AFC">
              <w:rPr>
                <w:rFonts w:ascii="Arial" w:hAnsi="Arial" w:cs="Arial"/>
                <w:sz w:val="22"/>
                <w:szCs w:val="22"/>
              </w:rPr>
              <w:t xml:space="preserve">) </w:t>
            </w:r>
            <w:r>
              <w:rPr>
                <w:rFonts w:ascii="Arial" w:hAnsi="Arial" w:cs="Arial"/>
                <w:sz w:val="22"/>
                <w:szCs w:val="22"/>
              </w:rPr>
              <w:t>identifies t</w:t>
            </w:r>
            <w:r w:rsidR="00861036">
              <w:rPr>
                <w:rFonts w:ascii="Arial" w:hAnsi="Arial" w:cs="Arial"/>
                <w:sz w:val="22"/>
                <w:szCs w:val="22"/>
              </w:rPr>
              <w:t>he Hastings River Mouse as having a “high” threat rating from Feral Cat predation</w:t>
            </w:r>
            <w:r>
              <w:rPr>
                <w:rFonts w:ascii="Arial" w:hAnsi="Arial" w:cs="Arial"/>
                <w:sz w:val="22"/>
                <w:szCs w:val="22"/>
              </w:rPr>
              <w:t xml:space="preserve">. The Hastings River Mouse is </w:t>
            </w:r>
            <w:r w:rsidR="00861036">
              <w:rPr>
                <w:rFonts w:ascii="Arial" w:hAnsi="Arial" w:cs="Arial"/>
                <w:sz w:val="22"/>
                <w:szCs w:val="22"/>
              </w:rPr>
              <w:t xml:space="preserve">in the target weight range for vertebrate prey </w:t>
            </w:r>
            <w:r w:rsidR="00BA4151">
              <w:rPr>
                <w:rFonts w:ascii="Arial" w:hAnsi="Arial" w:cs="Arial"/>
                <w:sz w:val="22"/>
                <w:szCs w:val="22"/>
              </w:rPr>
              <w:t>(</w:t>
            </w:r>
            <w:r w:rsidR="00861036">
              <w:rPr>
                <w:rFonts w:ascii="Arial" w:hAnsi="Arial" w:cs="Arial"/>
                <w:sz w:val="22"/>
                <w:szCs w:val="22"/>
              </w:rPr>
              <w:t>under 220 g</w:t>
            </w:r>
            <w:r w:rsidR="00BA4151">
              <w:rPr>
                <w:rFonts w:ascii="Arial" w:hAnsi="Arial" w:cs="Arial"/>
                <w:sz w:val="22"/>
                <w:szCs w:val="22"/>
              </w:rPr>
              <w:t>)</w:t>
            </w:r>
            <w:r w:rsidR="00861036">
              <w:rPr>
                <w:rFonts w:ascii="Arial" w:hAnsi="Arial" w:cs="Arial"/>
                <w:sz w:val="22"/>
                <w:szCs w:val="22"/>
              </w:rPr>
              <w:t xml:space="preserve"> </w:t>
            </w:r>
            <w:r w:rsidR="00BA4151">
              <w:rPr>
                <w:rFonts w:ascii="Arial" w:hAnsi="Arial" w:cs="Arial"/>
                <w:sz w:val="22"/>
                <w:szCs w:val="22"/>
              </w:rPr>
              <w:t xml:space="preserve">and the potential </w:t>
            </w:r>
            <w:r w:rsidR="00BA4151" w:rsidRPr="002A336F">
              <w:rPr>
                <w:rFonts w:ascii="Arial" w:hAnsi="Arial" w:cs="Arial"/>
                <w:sz w:val="22"/>
                <w:szCs w:val="22"/>
              </w:rPr>
              <w:t xml:space="preserve">consequence of predation over </w:t>
            </w:r>
            <w:r w:rsidR="00BA4151">
              <w:rPr>
                <w:rFonts w:ascii="Arial" w:hAnsi="Arial" w:cs="Arial"/>
                <w:sz w:val="22"/>
                <w:szCs w:val="22"/>
              </w:rPr>
              <w:t>its</w:t>
            </w:r>
            <w:r w:rsidR="00BA4151" w:rsidRPr="00A43EF7">
              <w:rPr>
                <w:rFonts w:ascii="Arial" w:hAnsi="Arial" w:cs="Arial"/>
                <w:sz w:val="22"/>
                <w:szCs w:val="22"/>
              </w:rPr>
              <w:t xml:space="preserve"> range</w:t>
            </w:r>
            <w:r w:rsidR="00BA4151">
              <w:rPr>
                <w:rFonts w:ascii="Arial" w:hAnsi="Arial" w:cs="Arial"/>
                <w:sz w:val="22"/>
                <w:szCs w:val="22"/>
              </w:rPr>
              <w:t xml:space="preserve"> </w:t>
            </w:r>
            <w:r>
              <w:rPr>
                <w:rFonts w:ascii="Arial" w:hAnsi="Arial" w:cs="Arial"/>
                <w:sz w:val="22"/>
                <w:szCs w:val="22"/>
              </w:rPr>
              <w:t xml:space="preserve">are </w:t>
            </w:r>
            <w:r w:rsidR="00BA4151">
              <w:rPr>
                <w:rFonts w:ascii="Arial" w:hAnsi="Arial" w:cs="Arial"/>
                <w:sz w:val="22"/>
                <w:szCs w:val="22"/>
              </w:rPr>
              <w:t xml:space="preserve">considered to be of high enough </w:t>
            </w:r>
            <w:r w:rsidR="00BA4151" w:rsidRPr="00A43EF7">
              <w:rPr>
                <w:rFonts w:ascii="Arial" w:hAnsi="Arial" w:cs="Arial"/>
                <w:sz w:val="22"/>
                <w:szCs w:val="22"/>
              </w:rPr>
              <w:t>severity</w:t>
            </w:r>
            <w:r w:rsidR="00BA4151">
              <w:rPr>
                <w:rFonts w:ascii="Arial" w:hAnsi="Arial" w:cs="Arial"/>
                <w:sz w:val="22"/>
                <w:szCs w:val="22"/>
              </w:rPr>
              <w:t xml:space="preserve"> </w:t>
            </w:r>
            <w:r w:rsidR="00861036">
              <w:rPr>
                <w:rFonts w:ascii="Arial" w:hAnsi="Arial" w:cs="Arial"/>
                <w:sz w:val="22"/>
                <w:szCs w:val="22"/>
              </w:rPr>
              <w:t>(</w:t>
            </w:r>
            <w:r w:rsidR="00861036" w:rsidRPr="007F31DC">
              <w:rPr>
                <w:rFonts w:ascii="Arial" w:hAnsi="Arial" w:cs="Arial"/>
                <w:sz w:val="22"/>
                <w:szCs w:val="22"/>
              </w:rPr>
              <w:t>Department of the Environment</w:t>
            </w:r>
            <w:r w:rsidR="00861036">
              <w:rPr>
                <w:rFonts w:ascii="Arial" w:hAnsi="Arial" w:cs="Arial"/>
                <w:sz w:val="22"/>
                <w:szCs w:val="22"/>
              </w:rPr>
              <w:t xml:space="preserve"> 2015).</w:t>
            </w:r>
          </w:p>
          <w:p w14:paraId="4892C890" w14:textId="77777777" w:rsidR="00CD0006" w:rsidRDefault="00CD0006" w:rsidP="00E87CED">
            <w:pPr>
              <w:rPr>
                <w:rFonts w:ascii="Arial" w:hAnsi="Arial" w:cs="Arial"/>
                <w:sz w:val="22"/>
                <w:szCs w:val="22"/>
              </w:rPr>
            </w:pPr>
          </w:p>
          <w:p w14:paraId="57288568" w14:textId="6C2B579F" w:rsidR="00CD0006" w:rsidRDefault="00645822" w:rsidP="00CD0006">
            <w:pPr>
              <w:rPr>
                <w:rFonts w:ascii="Arial" w:hAnsi="Arial" w:cs="Arial"/>
                <w:sz w:val="22"/>
                <w:szCs w:val="22"/>
              </w:rPr>
            </w:pPr>
            <w:r>
              <w:rPr>
                <w:rFonts w:ascii="Arial" w:hAnsi="Arial" w:cs="Arial"/>
                <w:sz w:val="22"/>
                <w:szCs w:val="22"/>
              </w:rPr>
              <w:t>Feral Cats a</w:t>
            </w:r>
            <w:r w:rsidR="001C2AAB">
              <w:rPr>
                <w:rFonts w:ascii="Arial" w:hAnsi="Arial" w:cs="Arial"/>
                <w:sz w:val="22"/>
                <w:szCs w:val="22"/>
              </w:rPr>
              <w:t xml:space="preserve">re predominantly nocturnal and </w:t>
            </w:r>
            <w:r>
              <w:rPr>
                <w:rFonts w:ascii="Arial" w:hAnsi="Arial" w:cs="Arial"/>
                <w:sz w:val="22"/>
                <w:szCs w:val="22"/>
              </w:rPr>
              <w:t>active at the same time as the Hastings River Mouse (</w:t>
            </w:r>
            <w:r w:rsidR="00861036" w:rsidRPr="00913CCF">
              <w:rPr>
                <w:rFonts w:ascii="Arial" w:hAnsi="Arial" w:cs="Arial"/>
                <w:sz w:val="22"/>
                <w:szCs w:val="22"/>
              </w:rPr>
              <w:t>Department of the Environment</w:t>
            </w:r>
            <w:r w:rsidR="00861036">
              <w:rPr>
                <w:rFonts w:ascii="Arial" w:hAnsi="Arial" w:cs="Arial"/>
                <w:sz w:val="22"/>
                <w:szCs w:val="22"/>
              </w:rPr>
              <w:t xml:space="preserve"> 2015</w:t>
            </w:r>
            <w:r w:rsidR="003249E8">
              <w:rPr>
                <w:rFonts w:ascii="Arial" w:hAnsi="Arial" w:cs="Arial"/>
                <w:sz w:val="22"/>
                <w:szCs w:val="22"/>
              </w:rPr>
              <w:t>). Feral</w:t>
            </w:r>
            <w:r>
              <w:rPr>
                <w:rFonts w:ascii="Arial" w:hAnsi="Arial" w:cs="Arial"/>
                <w:sz w:val="22"/>
                <w:szCs w:val="22"/>
              </w:rPr>
              <w:t xml:space="preserve"> </w:t>
            </w:r>
            <w:r w:rsidR="00CD0006">
              <w:rPr>
                <w:rFonts w:ascii="Arial" w:hAnsi="Arial" w:cs="Arial"/>
                <w:sz w:val="22"/>
                <w:szCs w:val="22"/>
              </w:rPr>
              <w:t>Cat scat</w:t>
            </w:r>
            <w:r w:rsidR="00CD0006" w:rsidRPr="00E058AB">
              <w:rPr>
                <w:rFonts w:ascii="Arial" w:hAnsi="Arial" w:cs="Arial"/>
                <w:sz w:val="22"/>
                <w:szCs w:val="22"/>
              </w:rPr>
              <w:t xml:space="preserve"> ha</w:t>
            </w:r>
            <w:r w:rsidR="00CD0006">
              <w:rPr>
                <w:rFonts w:ascii="Arial" w:hAnsi="Arial" w:cs="Arial"/>
                <w:sz w:val="22"/>
                <w:szCs w:val="22"/>
              </w:rPr>
              <w:t>s</w:t>
            </w:r>
            <w:r w:rsidR="00CD0006" w:rsidRPr="00E058AB">
              <w:rPr>
                <w:rFonts w:ascii="Arial" w:hAnsi="Arial" w:cs="Arial"/>
                <w:sz w:val="22"/>
                <w:szCs w:val="22"/>
              </w:rPr>
              <w:t xml:space="preserve"> been collected in the </w:t>
            </w:r>
            <w:r w:rsidR="00760626">
              <w:rPr>
                <w:rFonts w:ascii="Arial" w:hAnsi="Arial" w:cs="Arial"/>
                <w:sz w:val="22"/>
                <w:szCs w:val="22"/>
              </w:rPr>
              <w:t xml:space="preserve">vicinity of the Hastings River </w:t>
            </w:r>
            <w:r w:rsidR="00407B68">
              <w:rPr>
                <w:rFonts w:ascii="Arial" w:hAnsi="Arial" w:cs="Arial"/>
                <w:sz w:val="22"/>
                <w:szCs w:val="22"/>
              </w:rPr>
              <w:t>Mouse</w:t>
            </w:r>
            <w:r w:rsidR="00CD0006" w:rsidRPr="00E058AB">
              <w:rPr>
                <w:rFonts w:ascii="Arial" w:hAnsi="Arial" w:cs="Arial"/>
                <w:sz w:val="22"/>
                <w:szCs w:val="22"/>
              </w:rPr>
              <w:t xml:space="preserve"> sites but no remains have been identified in them (Pyke </w:t>
            </w:r>
            <w:r w:rsidR="00A41510">
              <w:rPr>
                <w:rFonts w:ascii="Arial" w:hAnsi="Arial" w:cs="Arial"/>
                <w:sz w:val="22"/>
                <w:szCs w:val="22"/>
              </w:rPr>
              <w:t>&amp;</w:t>
            </w:r>
            <w:r w:rsidR="00CD0006" w:rsidRPr="00E058AB">
              <w:rPr>
                <w:rFonts w:ascii="Arial" w:hAnsi="Arial" w:cs="Arial"/>
                <w:sz w:val="22"/>
                <w:szCs w:val="22"/>
              </w:rPr>
              <w:t xml:space="preserve"> Read 2002)</w:t>
            </w:r>
            <w:r w:rsidR="00CD0006">
              <w:rPr>
                <w:rFonts w:ascii="Arial" w:hAnsi="Arial" w:cs="Arial"/>
                <w:sz w:val="22"/>
                <w:szCs w:val="22"/>
              </w:rPr>
              <w:t>.</w:t>
            </w:r>
            <w:r w:rsidR="00A623CA">
              <w:rPr>
                <w:rFonts w:ascii="Arial" w:hAnsi="Arial" w:cs="Arial"/>
                <w:sz w:val="22"/>
                <w:szCs w:val="22"/>
              </w:rPr>
              <w:t xml:space="preserve"> Meek</w:t>
            </w:r>
            <w:r w:rsidR="00F22F7D">
              <w:rPr>
                <w:rFonts w:ascii="Arial" w:hAnsi="Arial" w:cs="Arial"/>
                <w:sz w:val="22"/>
                <w:szCs w:val="22"/>
              </w:rPr>
              <w:t xml:space="preserve"> (2002)</w:t>
            </w:r>
            <w:r w:rsidR="00C56DC6">
              <w:rPr>
                <w:rFonts w:ascii="Arial" w:hAnsi="Arial" w:cs="Arial"/>
                <w:sz w:val="22"/>
                <w:szCs w:val="22"/>
              </w:rPr>
              <w:t>,</w:t>
            </w:r>
            <w:r w:rsidR="00A623CA">
              <w:rPr>
                <w:rFonts w:ascii="Arial" w:hAnsi="Arial" w:cs="Arial"/>
                <w:sz w:val="22"/>
                <w:szCs w:val="22"/>
              </w:rPr>
              <w:t xml:space="preserve"> cited in </w:t>
            </w:r>
            <w:r w:rsidR="008D08A1">
              <w:rPr>
                <w:rFonts w:ascii="Arial" w:hAnsi="Arial" w:cs="Arial"/>
                <w:sz w:val="22"/>
                <w:szCs w:val="22"/>
              </w:rPr>
              <w:t xml:space="preserve">NSW </w:t>
            </w:r>
            <w:r w:rsidR="00A623CA">
              <w:rPr>
                <w:rFonts w:ascii="Arial" w:hAnsi="Arial" w:cs="Arial"/>
                <w:sz w:val="22"/>
                <w:szCs w:val="22"/>
              </w:rPr>
              <w:t>DECC</w:t>
            </w:r>
            <w:r w:rsidR="00AD7CD1">
              <w:rPr>
                <w:rFonts w:ascii="Arial" w:hAnsi="Arial" w:cs="Arial"/>
                <w:sz w:val="22"/>
                <w:szCs w:val="22"/>
              </w:rPr>
              <w:t xml:space="preserve"> (2005)</w:t>
            </w:r>
            <w:r w:rsidR="00AE783D">
              <w:rPr>
                <w:rFonts w:ascii="Arial" w:hAnsi="Arial" w:cs="Arial"/>
                <w:sz w:val="22"/>
                <w:szCs w:val="22"/>
              </w:rPr>
              <w:t>,</w:t>
            </w:r>
            <w:r w:rsidR="00A623CA">
              <w:rPr>
                <w:rFonts w:ascii="Arial" w:hAnsi="Arial" w:cs="Arial"/>
                <w:sz w:val="22"/>
                <w:szCs w:val="22"/>
              </w:rPr>
              <w:t xml:space="preserve"> recorded one potential </w:t>
            </w:r>
            <w:r w:rsidR="003249E8">
              <w:rPr>
                <w:rFonts w:ascii="Arial" w:hAnsi="Arial" w:cs="Arial"/>
                <w:sz w:val="22"/>
                <w:szCs w:val="22"/>
              </w:rPr>
              <w:t>F</w:t>
            </w:r>
            <w:r w:rsidR="00A623CA">
              <w:rPr>
                <w:rFonts w:ascii="Arial" w:hAnsi="Arial" w:cs="Arial"/>
                <w:sz w:val="22"/>
                <w:szCs w:val="22"/>
              </w:rPr>
              <w:t xml:space="preserve">eral </w:t>
            </w:r>
            <w:r w:rsidR="003249E8">
              <w:rPr>
                <w:rFonts w:ascii="Arial" w:hAnsi="Arial" w:cs="Arial"/>
                <w:sz w:val="22"/>
                <w:szCs w:val="22"/>
              </w:rPr>
              <w:t>C</w:t>
            </w:r>
            <w:r w:rsidR="00A623CA">
              <w:rPr>
                <w:rFonts w:ascii="Arial" w:hAnsi="Arial" w:cs="Arial"/>
                <w:sz w:val="22"/>
                <w:szCs w:val="22"/>
              </w:rPr>
              <w:t>at predation event.</w:t>
            </w:r>
            <w:r w:rsidR="003F0044">
              <w:rPr>
                <w:rFonts w:ascii="Arial" w:hAnsi="Arial" w:cs="Arial"/>
                <w:sz w:val="22"/>
                <w:szCs w:val="22"/>
              </w:rPr>
              <w:t xml:space="preserve"> </w:t>
            </w:r>
            <w:r w:rsidR="00A41510">
              <w:rPr>
                <w:rFonts w:ascii="Arial" w:hAnsi="Arial" w:cs="Arial"/>
                <w:sz w:val="22"/>
                <w:szCs w:val="22"/>
              </w:rPr>
              <w:t xml:space="preserve">However, </w:t>
            </w:r>
            <w:r w:rsidR="003F0044">
              <w:rPr>
                <w:rFonts w:ascii="Arial" w:hAnsi="Arial" w:cs="Arial"/>
                <w:sz w:val="22"/>
                <w:szCs w:val="22"/>
              </w:rPr>
              <w:t>Meek &amp; Shield (2005) state that there is limited evidence that Feral Cats impact on the Hastings River Mouse.</w:t>
            </w:r>
          </w:p>
          <w:p w14:paraId="0076F9BA" w14:textId="77777777" w:rsidR="00CD0006" w:rsidRDefault="00CD0006" w:rsidP="00E87CED">
            <w:pPr>
              <w:rPr>
                <w:rFonts w:ascii="Arial" w:hAnsi="Arial" w:cs="Arial"/>
                <w:sz w:val="22"/>
                <w:szCs w:val="22"/>
              </w:rPr>
            </w:pPr>
          </w:p>
          <w:p w14:paraId="40C64E20" w14:textId="1BF9D1F2" w:rsidR="00CD0006" w:rsidRPr="00752E60" w:rsidRDefault="003249E8" w:rsidP="001C2AAB">
            <w:pPr>
              <w:rPr>
                <w:rFonts w:ascii="Arial" w:hAnsi="Arial" w:cs="Arial"/>
                <w:color w:val="0070C0"/>
                <w:sz w:val="22"/>
                <w:szCs w:val="22"/>
              </w:rPr>
            </w:pPr>
            <w:r>
              <w:rPr>
                <w:rFonts w:ascii="Arial" w:hAnsi="Arial" w:cs="Arial"/>
                <w:sz w:val="22"/>
                <w:szCs w:val="22"/>
              </w:rPr>
              <w:t xml:space="preserve">Feral </w:t>
            </w:r>
            <w:r w:rsidR="00CD0006">
              <w:rPr>
                <w:rFonts w:ascii="Arial" w:hAnsi="Arial" w:cs="Arial"/>
                <w:sz w:val="22"/>
                <w:szCs w:val="22"/>
              </w:rPr>
              <w:t xml:space="preserve">Cats are associated with severe declines in species with low reproductive rates and where habitat may have been modified by grazing or frequent burning </w:t>
            </w:r>
            <w:r w:rsidR="00CD0006" w:rsidRPr="00572753">
              <w:rPr>
                <w:rFonts w:ascii="Arial" w:hAnsi="Arial" w:cs="Arial"/>
                <w:sz w:val="22"/>
                <w:szCs w:val="22"/>
              </w:rPr>
              <w:t xml:space="preserve">(Smith </w:t>
            </w:r>
            <w:r w:rsidR="00D70A58">
              <w:rPr>
                <w:rFonts w:ascii="Arial" w:hAnsi="Arial" w:cs="Arial"/>
                <w:sz w:val="22"/>
                <w:szCs w:val="22"/>
              </w:rPr>
              <w:t>&amp;</w:t>
            </w:r>
            <w:r w:rsidR="00CD0006" w:rsidRPr="00572753">
              <w:rPr>
                <w:rFonts w:ascii="Arial" w:hAnsi="Arial" w:cs="Arial"/>
                <w:sz w:val="22"/>
                <w:szCs w:val="22"/>
              </w:rPr>
              <w:t xml:space="preserve"> Quinn 1996)</w:t>
            </w:r>
            <w:r w:rsidR="00CD0006">
              <w:rPr>
                <w:rFonts w:ascii="Arial" w:hAnsi="Arial" w:cs="Arial"/>
                <w:sz w:val="22"/>
                <w:szCs w:val="22"/>
              </w:rPr>
              <w:t xml:space="preserve">. Threat from predation could therefore increase where there is excessive grazing or burning that reduces ground cover or shelter sites </w:t>
            </w:r>
            <w:r w:rsidR="00CD0006" w:rsidRPr="00C9084F">
              <w:rPr>
                <w:rFonts w:ascii="Arial" w:hAnsi="Arial" w:cs="Arial"/>
                <w:sz w:val="22"/>
                <w:szCs w:val="22"/>
              </w:rPr>
              <w:t>(Law et al. 2016)</w:t>
            </w:r>
            <w:r w:rsidR="00CD0006">
              <w:rPr>
                <w:rFonts w:ascii="Arial" w:hAnsi="Arial" w:cs="Arial"/>
                <w:sz w:val="22"/>
                <w:szCs w:val="22"/>
              </w:rPr>
              <w:t xml:space="preserve">. </w:t>
            </w:r>
          </w:p>
        </w:tc>
      </w:tr>
    </w:tbl>
    <w:p w14:paraId="038BA896" w14:textId="6D69C032" w:rsidR="001C6B82" w:rsidRDefault="001C6B82" w:rsidP="001C6B82">
      <w:pPr>
        <w:pStyle w:val="CAmajorheading"/>
        <w:keepNext w:val="0"/>
        <w:widowControl w:val="0"/>
      </w:pP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1DECFF07" w:rsidR="003F4D21" w:rsidRPr="00715477" w:rsidRDefault="00536768"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0E16DB70">
                      <wp:simplePos x="0" y="0"/>
                      <wp:positionH relativeFrom="column">
                        <wp:posOffset>2987040</wp:posOffset>
                      </wp:positionH>
                      <wp:positionV relativeFrom="paragraph">
                        <wp:posOffset>27305</wp:posOffset>
                      </wp:positionV>
                      <wp:extent cx="533400" cy="2133600"/>
                      <wp:effectExtent l="9525" t="9525" r="9525"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68FB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76F693BC" w:rsidR="003F4D21" w:rsidRPr="00715477" w:rsidRDefault="00536768"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6E1000AB">
                      <wp:simplePos x="0" y="0"/>
                      <wp:positionH relativeFrom="column">
                        <wp:posOffset>353060</wp:posOffset>
                      </wp:positionH>
                      <wp:positionV relativeFrom="paragraph">
                        <wp:posOffset>316865</wp:posOffset>
                      </wp:positionV>
                      <wp:extent cx="571500" cy="609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7C69B2" w:rsidRPr="00CE7C59" w:rsidRDefault="007C69B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7C69B2" w:rsidRPr="00CE7C59" w:rsidRDefault="007C69B2"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7E7D186A" w14:textId="7BEE94AE" w:rsidR="00DF59AD" w:rsidRDefault="00DF59AD" w:rsidP="00DF59AD">
      <w:pPr>
        <w:rPr>
          <w:rFonts w:ascii="Arial" w:hAnsi="Arial" w:cs="Arial"/>
          <w:color w:val="000000"/>
          <w:sz w:val="22"/>
        </w:rPr>
      </w:pPr>
      <w:r>
        <w:rPr>
          <w:rFonts w:ascii="Arial" w:hAnsi="Arial" w:cs="Arial"/>
          <w:color w:val="000000"/>
          <w:sz w:val="22"/>
        </w:rPr>
        <w:t xml:space="preserve">The generation length of the </w:t>
      </w:r>
      <w:r>
        <w:rPr>
          <w:rFonts w:ascii="Arial" w:hAnsi="Arial" w:cs="Arial"/>
          <w:sz w:val="22"/>
          <w:szCs w:val="22"/>
          <w:lang w:eastAsia="en-AU"/>
        </w:rPr>
        <w:t xml:space="preserve">Hastings River Mouse </w:t>
      </w:r>
      <w:r>
        <w:rPr>
          <w:rFonts w:ascii="Arial" w:hAnsi="Arial" w:cs="Arial"/>
          <w:color w:val="000000"/>
          <w:sz w:val="22"/>
        </w:rPr>
        <w:t xml:space="preserve">is estimated to be </w:t>
      </w:r>
      <w:r w:rsidR="004F351E">
        <w:rPr>
          <w:rFonts w:ascii="Arial" w:hAnsi="Arial" w:cs="Arial"/>
          <w:color w:val="000000"/>
          <w:sz w:val="22"/>
        </w:rPr>
        <w:t>two</w:t>
      </w:r>
      <w:r>
        <w:rPr>
          <w:rFonts w:ascii="Arial" w:hAnsi="Arial" w:cs="Arial"/>
          <w:color w:val="000000"/>
          <w:sz w:val="22"/>
        </w:rPr>
        <w:t xml:space="preserve"> years (</w:t>
      </w:r>
      <w:r w:rsidR="004F351E">
        <w:rPr>
          <w:rFonts w:ascii="Arial" w:hAnsi="Arial" w:cs="Arial"/>
          <w:sz w:val="22"/>
          <w:szCs w:val="22"/>
        </w:rPr>
        <w:t xml:space="preserve">Townley 2000 cited in </w:t>
      </w:r>
      <w:r w:rsidR="008D08A1">
        <w:rPr>
          <w:rFonts w:ascii="Arial" w:hAnsi="Arial" w:cs="Arial"/>
          <w:sz w:val="22"/>
          <w:szCs w:val="22"/>
        </w:rPr>
        <w:t xml:space="preserve">NSW </w:t>
      </w:r>
      <w:r w:rsidR="004F351E">
        <w:rPr>
          <w:rFonts w:ascii="Arial" w:hAnsi="Arial" w:cs="Arial"/>
          <w:sz w:val="22"/>
          <w:szCs w:val="22"/>
        </w:rPr>
        <w:t>DECC 2005</w:t>
      </w:r>
      <w:r>
        <w:rPr>
          <w:rFonts w:ascii="Arial" w:hAnsi="Arial" w:cs="Arial"/>
          <w:color w:val="000000"/>
          <w:sz w:val="22"/>
        </w:rPr>
        <w:t xml:space="preserve">), </w:t>
      </w:r>
      <w:r w:rsidR="004F351E">
        <w:rPr>
          <w:rFonts w:ascii="Arial" w:hAnsi="Arial" w:cs="Arial"/>
          <w:color w:val="000000"/>
          <w:sz w:val="22"/>
        </w:rPr>
        <w:t xml:space="preserve">giving a six year time scale </w:t>
      </w:r>
      <w:r>
        <w:rPr>
          <w:rFonts w:ascii="Arial" w:hAnsi="Arial" w:cs="Arial"/>
          <w:color w:val="000000"/>
          <w:sz w:val="22"/>
        </w:rPr>
        <w:t>for this criterion</w:t>
      </w:r>
      <w:r w:rsidR="004F351E">
        <w:rPr>
          <w:rFonts w:ascii="Arial" w:hAnsi="Arial" w:cs="Arial"/>
          <w:color w:val="000000"/>
          <w:sz w:val="22"/>
        </w:rPr>
        <w:t xml:space="preserve"> (three generations)</w:t>
      </w:r>
      <w:r>
        <w:rPr>
          <w:rFonts w:ascii="Arial" w:hAnsi="Arial" w:cs="Arial"/>
          <w:color w:val="000000"/>
          <w:sz w:val="22"/>
        </w:rPr>
        <w:t xml:space="preserve">. </w:t>
      </w:r>
    </w:p>
    <w:p w14:paraId="7B4406C6" w14:textId="77777777" w:rsidR="004C367F" w:rsidRDefault="004C367F" w:rsidP="00EC2E13">
      <w:pPr>
        <w:pStyle w:val="Normal12pt"/>
        <w:spacing w:after="0"/>
        <w:rPr>
          <w:rFonts w:ascii="Arial" w:hAnsi="Arial" w:cs="Arial"/>
          <w:sz w:val="22"/>
          <w:szCs w:val="22"/>
        </w:rPr>
      </w:pPr>
    </w:p>
    <w:p w14:paraId="025FBACD" w14:textId="4D3B4B4D" w:rsidR="00EC2E13" w:rsidRDefault="00CC1DD5" w:rsidP="00EC2E13">
      <w:pPr>
        <w:pStyle w:val="Normal12pt"/>
        <w:spacing w:after="0"/>
        <w:rPr>
          <w:rFonts w:ascii="Arial" w:hAnsi="Arial" w:cs="Arial"/>
          <w:sz w:val="22"/>
          <w:szCs w:val="22"/>
        </w:rPr>
      </w:pPr>
      <w:r w:rsidRPr="00EC2E13">
        <w:rPr>
          <w:rFonts w:ascii="Arial" w:hAnsi="Arial" w:cs="Arial"/>
          <w:sz w:val="22"/>
          <w:szCs w:val="22"/>
        </w:rPr>
        <w:t xml:space="preserve">The results of surveys of </w:t>
      </w:r>
      <w:r w:rsidR="00DC35FE" w:rsidRPr="00EC2E13">
        <w:rPr>
          <w:rFonts w:ascii="Arial" w:hAnsi="Arial" w:cs="Arial"/>
          <w:sz w:val="22"/>
          <w:szCs w:val="22"/>
        </w:rPr>
        <w:t xml:space="preserve">Hastings River </w:t>
      </w:r>
      <w:r w:rsidR="00407B68" w:rsidRPr="00EC2E13">
        <w:rPr>
          <w:rFonts w:ascii="Arial" w:hAnsi="Arial" w:cs="Arial"/>
          <w:sz w:val="22"/>
          <w:szCs w:val="22"/>
        </w:rPr>
        <w:t>Mouse</w:t>
      </w:r>
      <w:r w:rsidRPr="00EC2E13">
        <w:rPr>
          <w:rFonts w:ascii="Arial" w:hAnsi="Arial" w:cs="Arial"/>
          <w:sz w:val="22"/>
          <w:szCs w:val="22"/>
        </w:rPr>
        <w:t xml:space="preserve"> populations underta</w:t>
      </w:r>
      <w:r w:rsidR="009212A8" w:rsidRPr="00EC2E13">
        <w:rPr>
          <w:rFonts w:ascii="Arial" w:hAnsi="Arial" w:cs="Arial"/>
          <w:sz w:val="22"/>
          <w:szCs w:val="22"/>
        </w:rPr>
        <w:t xml:space="preserve">ken to date are highly variable. </w:t>
      </w:r>
      <w:r w:rsidR="004F7E1E" w:rsidRPr="00EC2E13">
        <w:rPr>
          <w:rFonts w:ascii="Arial" w:hAnsi="Arial" w:cs="Arial"/>
          <w:sz w:val="22"/>
          <w:szCs w:val="22"/>
        </w:rPr>
        <w:t xml:space="preserve">Pyke </w:t>
      </w:r>
      <w:r w:rsidR="00176896">
        <w:rPr>
          <w:rFonts w:ascii="Arial" w:hAnsi="Arial" w:cs="Arial"/>
          <w:sz w:val="22"/>
          <w:szCs w:val="22"/>
        </w:rPr>
        <w:t>&amp;</w:t>
      </w:r>
      <w:r w:rsidR="00176896" w:rsidRPr="00EC2E13">
        <w:rPr>
          <w:rFonts w:ascii="Arial" w:hAnsi="Arial" w:cs="Arial"/>
          <w:sz w:val="22"/>
          <w:szCs w:val="22"/>
        </w:rPr>
        <w:t xml:space="preserve"> </w:t>
      </w:r>
      <w:r w:rsidR="004F7E1E" w:rsidRPr="00EC2E13">
        <w:rPr>
          <w:rFonts w:ascii="Arial" w:hAnsi="Arial" w:cs="Arial"/>
          <w:sz w:val="22"/>
          <w:szCs w:val="22"/>
        </w:rPr>
        <w:t xml:space="preserve">Read (2002) report </w:t>
      </w:r>
      <w:r w:rsidR="00454D29">
        <w:rPr>
          <w:rFonts w:ascii="Arial" w:hAnsi="Arial" w:cs="Arial"/>
          <w:sz w:val="22"/>
          <w:szCs w:val="22"/>
        </w:rPr>
        <w:t xml:space="preserve">that </w:t>
      </w:r>
      <w:r w:rsidR="004F7E1E" w:rsidRPr="00EC2E13">
        <w:rPr>
          <w:rFonts w:ascii="Arial" w:hAnsi="Arial" w:cs="Arial"/>
          <w:sz w:val="22"/>
          <w:szCs w:val="22"/>
        </w:rPr>
        <w:t>most populations appear to be very small (</w:t>
      </w:r>
      <w:r w:rsidR="00454D29">
        <w:rPr>
          <w:rFonts w:ascii="Arial" w:hAnsi="Arial" w:cs="Arial"/>
          <w:sz w:val="22"/>
          <w:szCs w:val="22"/>
        </w:rPr>
        <w:t>less than</w:t>
      </w:r>
      <w:r w:rsidR="004F7E1E" w:rsidRPr="00EC2E13">
        <w:rPr>
          <w:rFonts w:ascii="Arial" w:hAnsi="Arial" w:cs="Arial"/>
          <w:sz w:val="22"/>
          <w:szCs w:val="22"/>
        </w:rPr>
        <w:t xml:space="preserve"> </w:t>
      </w:r>
      <w:r w:rsidR="00A700C4">
        <w:rPr>
          <w:rFonts w:ascii="Arial" w:hAnsi="Arial" w:cs="Arial"/>
          <w:sz w:val="22"/>
          <w:szCs w:val="22"/>
        </w:rPr>
        <w:t>10</w:t>
      </w:r>
      <w:r w:rsidR="00A700C4" w:rsidRPr="00EC2E13">
        <w:rPr>
          <w:rFonts w:ascii="Arial" w:hAnsi="Arial" w:cs="Arial"/>
          <w:sz w:val="22"/>
          <w:szCs w:val="22"/>
        </w:rPr>
        <w:t xml:space="preserve"> </w:t>
      </w:r>
      <w:r w:rsidR="004F7E1E" w:rsidRPr="00EC2E13">
        <w:rPr>
          <w:rFonts w:ascii="Arial" w:hAnsi="Arial" w:cs="Arial"/>
          <w:sz w:val="22"/>
          <w:szCs w:val="22"/>
        </w:rPr>
        <w:t xml:space="preserve">individuals) and the apparent disappearance of the Hastings River Mouse from five </w:t>
      </w:r>
      <w:r w:rsidR="004C367F">
        <w:rPr>
          <w:rFonts w:ascii="Arial" w:hAnsi="Arial" w:cs="Arial"/>
          <w:sz w:val="22"/>
          <w:szCs w:val="22"/>
        </w:rPr>
        <w:t xml:space="preserve">previously known </w:t>
      </w:r>
      <w:r w:rsidR="004F7E1E" w:rsidRPr="00EC2E13">
        <w:rPr>
          <w:rFonts w:ascii="Arial" w:hAnsi="Arial" w:cs="Arial"/>
          <w:sz w:val="22"/>
          <w:szCs w:val="22"/>
        </w:rPr>
        <w:t xml:space="preserve">sites </w:t>
      </w:r>
      <w:r w:rsidR="004C367F">
        <w:rPr>
          <w:rFonts w:ascii="Arial" w:hAnsi="Arial" w:cs="Arial"/>
          <w:sz w:val="22"/>
          <w:szCs w:val="22"/>
        </w:rPr>
        <w:t>over a 1</w:t>
      </w:r>
      <w:r w:rsidR="004F7E1E" w:rsidRPr="00EC2E13">
        <w:rPr>
          <w:rFonts w:ascii="Arial" w:hAnsi="Arial" w:cs="Arial"/>
          <w:sz w:val="22"/>
          <w:szCs w:val="22"/>
        </w:rPr>
        <w:t>5 year</w:t>
      </w:r>
      <w:r w:rsidR="004C367F">
        <w:rPr>
          <w:rFonts w:ascii="Arial" w:hAnsi="Arial" w:cs="Arial"/>
          <w:sz w:val="22"/>
          <w:szCs w:val="22"/>
        </w:rPr>
        <w:t xml:space="preserve"> period.</w:t>
      </w:r>
      <w:r w:rsidR="004F7E1E" w:rsidRPr="00EC2E13">
        <w:rPr>
          <w:rFonts w:ascii="Arial" w:hAnsi="Arial" w:cs="Arial"/>
          <w:sz w:val="22"/>
          <w:szCs w:val="22"/>
        </w:rPr>
        <w:t xml:space="preserve"> </w:t>
      </w:r>
      <w:r w:rsidR="00EC2E13" w:rsidRPr="00EC2E13">
        <w:rPr>
          <w:rFonts w:ascii="Arial" w:hAnsi="Arial" w:cs="Arial"/>
          <w:sz w:val="22"/>
          <w:szCs w:val="22"/>
        </w:rPr>
        <w:t xml:space="preserve">Until the turn of the century only 400 individuals </w:t>
      </w:r>
      <w:r w:rsidR="006575B6" w:rsidRPr="00EC2E13">
        <w:rPr>
          <w:rFonts w:ascii="Arial" w:hAnsi="Arial" w:cs="Arial"/>
          <w:sz w:val="22"/>
          <w:szCs w:val="22"/>
        </w:rPr>
        <w:t>ha</w:t>
      </w:r>
      <w:r w:rsidR="006575B6">
        <w:rPr>
          <w:rFonts w:ascii="Arial" w:hAnsi="Arial" w:cs="Arial"/>
          <w:sz w:val="22"/>
          <w:szCs w:val="22"/>
        </w:rPr>
        <w:t>d</w:t>
      </w:r>
      <w:r w:rsidR="006575B6" w:rsidRPr="00EC2E13">
        <w:rPr>
          <w:rFonts w:ascii="Arial" w:hAnsi="Arial" w:cs="Arial"/>
          <w:sz w:val="22"/>
          <w:szCs w:val="22"/>
        </w:rPr>
        <w:t xml:space="preserve"> </w:t>
      </w:r>
      <w:r w:rsidR="00EC2E13" w:rsidRPr="00EC2E13">
        <w:rPr>
          <w:rFonts w:ascii="Arial" w:hAnsi="Arial" w:cs="Arial"/>
          <w:sz w:val="22"/>
          <w:szCs w:val="22"/>
        </w:rPr>
        <w:t xml:space="preserve">been caught (Fox et al. 1994; Pyke </w:t>
      </w:r>
      <w:r w:rsidR="00454D29">
        <w:rPr>
          <w:rFonts w:ascii="Arial" w:hAnsi="Arial" w:cs="Arial"/>
          <w:sz w:val="22"/>
          <w:szCs w:val="22"/>
        </w:rPr>
        <w:t>&amp;</w:t>
      </w:r>
      <w:r w:rsidR="00EC2E13" w:rsidRPr="00EC2E13">
        <w:rPr>
          <w:rFonts w:ascii="Arial" w:hAnsi="Arial" w:cs="Arial"/>
          <w:sz w:val="22"/>
          <w:szCs w:val="22"/>
        </w:rPr>
        <w:t xml:space="preserve"> Read 2002) and non-targeted mammal surveys </w:t>
      </w:r>
      <w:r w:rsidR="00D23298">
        <w:rPr>
          <w:rFonts w:ascii="Arial" w:hAnsi="Arial" w:cs="Arial"/>
          <w:sz w:val="22"/>
          <w:szCs w:val="22"/>
        </w:rPr>
        <w:t xml:space="preserve">have </w:t>
      </w:r>
      <w:r w:rsidR="00EC2E13" w:rsidRPr="00EC2E13">
        <w:rPr>
          <w:rFonts w:ascii="Arial" w:hAnsi="Arial" w:cs="Arial"/>
          <w:sz w:val="22"/>
          <w:szCs w:val="22"/>
        </w:rPr>
        <w:t xml:space="preserve">very rarely captured </w:t>
      </w:r>
      <w:r w:rsidR="00EC2E13">
        <w:rPr>
          <w:rFonts w:ascii="Arial" w:hAnsi="Arial" w:cs="Arial"/>
          <w:sz w:val="22"/>
          <w:szCs w:val="22"/>
        </w:rPr>
        <w:t>the Hastings River Mouse</w:t>
      </w:r>
      <w:r w:rsidR="001805C5">
        <w:rPr>
          <w:rFonts w:ascii="Arial" w:hAnsi="Arial" w:cs="Arial"/>
          <w:sz w:val="22"/>
          <w:szCs w:val="22"/>
        </w:rPr>
        <w:t xml:space="preserve">. This </w:t>
      </w:r>
      <w:r w:rsidR="00EC2E13" w:rsidRPr="00EC2E13">
        <w:rPr>
          <w:rFonts w:ascii="Arial" w:hAnsi="Arial" w:cs="Arial"/>
          <w:sz w:val="22"/>
          <w:szCs w:val="22"/>
        </w:rPr>
        <w:t>indicat</w:t>
      </w:r>
      <w:r w:rsidR="00605C82">
        <w:rPr>
          <w:rFonts w:ascii="Arial" w:hAnsi="Arial" w:cs="Arial"/>
          <w:sz w:val="22"/>
          <w:szCs w:val="22"/>
        </w:rPr>
        <w:t>es</w:t>
      </w:r>
      <w:r w:rsidR="00EC2E13" w:rsidRPr="00EC2E13">
        <w:rPr>
          <w:rFonts w:ascii="Arial" w:hAnsi="Arial" w:cs="Arial"/>
          <w:sz w:val="22"/>
          <w:szCs w:val="22"/>
        </w:rPr>
        <w:t xml:space="preserve"> that across the broad landscape, </w:t>
      </w:r>
      <w:r w:rsidR="001805C5">
        <w:rPr>
          <w:rFonts w:ascii="Arial" w:hAnsi="Arial" w:cs="Arial"/>
          <w:sz w:val="22"/>
          <w:szCs w:val="22"/>
        </w:rPr>
        <w:t>t</w:t>
      </w:r>
      <w:r w:rsidR="00EC2E13" w:rsidRPr="00EC2E13">
        <w:rPr>
          <w:rFonts w:ascii="Arial" w:hAnsi="Arial" w:cs="Arial"/>
          <w:sz w:val="22"/>
          <w:szCs w:val="22"/>
        </w:rPr>
        <w:t xml:space="preserve">he Hastings River Mouse is very rare and highly localised (Pyke </w:t>
      </w:r>
      <w:r w:rsidR="001805C5">
        <w:rPr>
          <w:rFonts w:ascii="Arial" w:hAnsi="Arial" w:cs="Arial"/>
          <w:sz w:val="22"/>
          <w:szCs w:val="22"/>
        </w:rPr>
        <w:t>&amp;</w:t>
      </w:r>
      <w:r w:rsidR="00EC2E13" w:rsidRPr="00EC2E13">
        <w:rPr>
          <w:rFonts w:ascii="Arial" w:hAnsi="Arial" w:cs="Arial"/>
          <w:sz w:val="22"/>
          <w:szCs w:val="22"/>
        </w:rPr>
        <w:t xml:space="preserve"> Read 2002).</w:t>
      </w:r>
    </w:p>
    <w:p w14:paraId="6EB1B855" w14:textId="77777777" w:rsidR="00EC2E13" w:rsidRDefault="00EC2E13" w:rsidP="00EC2E13">
      <w:pPr>
        <w:pStyle w:val="Normal12pt"/>
        <w:spacing w:after="0"/>
        <w:rPr>
          <w:rFonts w:ascii="Arial" w:hAnsi="Arial" w:cs="Arial"/>
          <w:sz w:val="22"/>
          <w:szCs w:val="22"/>
        </w:rPr>
      </w:pPr>
    </w:p>
    <w:p w14:paraId="5DFDC4D0" w14:textId="77BE4855" w:rsidR="008B1BD7" w:rsidRDefault="00EC2E13" w:rsidP="008B1BD7">
      <w:pPr>
        <w:pStyle w:val="Normal12pt"/>
        <w:spacing w:after="0"/>
        <w:rPr>
          <w:rFonts w:ascii="Arial" w:hAnsi="Arial" w:cs="Arial"/>
          <w:sz w:val="22"/>
          <w:szCs w:val="22"/>
        </w:rPr>
      </w:pPr>
      <w:r>
        <w:rPr>
          <w:rFonts w:ascii="Arial" w:hAnsi="Arial" w:cs="Arial"/>
          <w:sz w:val="22"/>
          <w:szCs w:val="22"/>
        </w:rPr>
        <w:t xml:space="preserve">However, </w:t>
      </w:r>
      <w:r w:rsidR="0092338E">
        <w:rPr>
          <w:rFonts w:ascii="Arial" w:hAnsi="Arial" w:cs="Arial"/>
          <w:sz w:val="22"/>
          <w:szCs w:val="22"/>
        </w:rPr>
        <w:t xml:space="preserve">Meek &amp; Shield (2005) report an increasing number of individuals being detected, giving the impression than the population is healthier than previously believed. </w:t>
      </w:r>
      <w:r w:rsidR="003B7523">
        <w:rPr>
          <w:rFonts w:ascii="Arial" w:hAnsi="Arial" w:cs="Arial"/>
          <w:sz w:val="22"/>
          <w:szCs w:val="22"/>
        </w:rPr>
        <w:t>This trend is support</w:t>
      </w:r>
      <w:r w:rsidR="00E56511">
        <w:rPr>
          <w:rFonts w:ascii="Arial" w:hAnsi="Arial" w:cs="Arial"/>
          <w:sz w:val="22"/>
          <w:szCs w:val="22"/>
        </w:rPr>
        <w:t>ed by r</w:t>
      </w:r>
      <w:r w:rsidR="003B7523">
        <w:rPr>
          <w:rFonts w:ascii="Arial" w:hAnsi="Arial" w:cs="Arial"/>
          <w:sz w:val="22"/>
          <w:szCs w:val="22"/>
        </w:rPr>
        <w:t xml:space="preserve">eports of trappings </w:t>
      </w:r>
      <w:r w:rsidR="00E56511">
        <w:rPr>
          <w:rFonts w:ascii="Arial" w:hAnsi="Arial" w:cs="Arial"/>
          <w:sz w:val="22"/>
          <w:szCs w:val="22"/>
        </w:rPr>
        <w:t xml:space="preserve">made </w:t>
      </w:r>
      <w:r w:rsidR="003B7523">
        <w:rPr>
          <w:rFonts w:ascii="Arial" w:hAnsi="Arial" w:cs="Arial"/>
          <w:sz w:val="22"/>
          <w:szCs w:val="22"/>
        </w:rPr>
        <w:t xml:space="preserve">to the </w:t>
      </w:r>
      <w:r w:rsidR="00947C48">
        <w:rPr>
          <w:rFonts w:ascii="Arial" w:hAnsi="Arial" w:cs="Arial"/>
          <w:sz w:val="22"/>
          <w:szCs w:val="22"/>
        </w:rPr>
        <w:t xml:space="preserve">Commonwealth </w:t>
      </w:r>
      <w:r w:rsidR="003B7523">
        <w:rPr>
          <w:rFonts w:ascii="Arial" w:hAnsi="Arial" w:cs="Arial"/>
          <w:sz w:val="22"/>
          <w:szCs w:val="22"/>
        </w:rPr>
        <w:t xml:space="preserve">Department of the Environment and Energy, where </w:t>
      </w:r>
      <w:r w:rsidR="00E56511">
        <w:rPr>
          <w:rFonts w:ascii="Arial" w:hAnsi="Arial" w:cs="Arial"/>
          <w:sz w:val="22"/>
          <w:szCs w:val="22"/>
        </w:rPr>
        <w:t xml:space="preserve">74 trapping locations have been provided </w:t>
      </w:r>
      <w:r w:rsidR="003B7523" w:rsidRPr="00CA5DF4">
        <w:rPr>
          <w:rFonts w:ascii="Arial" w:hAnsi="Arial" w:cs="Arial"/>
          <w:color w:val="000000" w:themeColor="text1"/>
          <w:sz w:val="22"/>
          <w:szCs w:val="22"/>
        </w:rPr>
        <w:t xml:space="preserve">between 2010 and 2017. </w:t>
      </w:r>
      <w:r w:rsidR="00D515E3">
        <w:rPr>
          <w:rFonts w:ascii="Arial" w:hAnsi="Arial" w:cs="Arial"/>
          <w:sz w:val="22"/>
          <w:szCs w:val="22"/>
        </w:rPr>
        <w:t>Meek (2003)</w:t>
      </w:r>
      <w:r w:rsidR="006575B6">
        <w:rPr>
          <w:rFonts w:ascii="Arial" w:hAnsi="Arial" w:cs="Arial"/>
          <w:sz w:val="22"/>
          <w:szCs w:val="22"/>
        </w:rPr>
        <w:t xml:space="preserve"> suggest</w:t>
      </w:r>
      <w:r w:rsidR="00D515E3">
        <w:rPr>
          <w:rFonts w:ascii="Arial" w:hAnsi="Arial" w:cs="Arial"/>
          <w:sz w:val="22"/>
          <w:szCs w:val="22"/>
        </w:rPr>
        <w:t>s</w:t>
      </w:r>
      <w:r w:rsidR="006575B6">
        <w:rPr>
          <w:rFonts w:ascii="Arial" w:hAnsi="Arial" w:cs="Arial"/>
          <w:sz w:val="22"/>
          <w:szCs w:val="22"/>
        </w:rPr>
        <w:t xml:space="preserve"> that </w:t>
      </w:r>
      <w:r>
        <w:rPr>
          <w:rFonts w:ascii="Arial" w:hAnsi="Arial" w:cs="Arial"/>
          <w:sz w:val="22"/>
          <w:szCs w:val="22"/>
        </w:rPr>
        <w:t xml:space="preserve">low capture numbers </w:t>
      </w:r>
      <w:r w:rsidR="004F7E1E" w:rsidRPr="00EC2E13">
        <w:rPr>
          <w:rFonts w:ascii="Arial" w:hAnsi="Arial" w:cs="Arial"/>
          <w:sz w:val="22"/>
          <w:szCs w:val="22"/>
        </w:rPr>
        <w:t xml:space="preserve">may be due to </w:t>
      </w:r>
      <w:r w:rsidR="005B383A">
        <w:rPr>
          <w:rFonts w:ascii="Arial" w:hAnsi="Arial" w:cs="Arial"/>
          <w:sz w:val="22"/>
          <w:szCs w:val="22"/>
        </w:rPr>
        <w:t xml:space="preserve">poor targeting of </w:t>
      </w:r>
      <w:r w:rsidR="004F7E1E" w:rsidRPr="00EC2E13">
        <w:rPr>
          <w:rFonts w:ascii="Arial" w:hAnsi="Arial" w:cs="Arial"/>
          <w:sz w:val="22"/>
          <w:szCs w:val="22"/>
        </w:rPr>
        <w:t>historical surveys</w:t>
      </w:r>
      <w:r w:rsidR="005B383A">
        <w:rPr>
          <w:rFonts w:ascii="Arial" w:hAnsi="Arial" w:cs="Arial"/>
          <w:sz w:val="22"/>
          <w:szCs w:val="22"/>
        </w:rPr>
        <w:t>,</w:t>
      </w:r>
      <w:r w:rsidR="004F7E1E" w:rsidRPr="00EC2E13">
        <w:rPr>
          <w:rFonts w:ascii="Arial" w:hAnsi="Arial" w:cs="Arial"/>
          <w:sz w:val="22"/>
          <w:szCs w:val="22"/>
        </w:rPr>
        <w:t xml:space="preserve"> being limited to habitat associated with riparian features</w:t>
      </w:r>
      <w:r w:rsidR="005B383A">
        <w:rPr>
          <w:rFonts w:ascii="Arial" w:hAnsi="Arial" w:cs="Arial"/>
          <w:sz w:val="22"/>
          <w:szCs w:val="22"/>
        </w:rPr>
        <w:t xml:space="preserve"> and</w:t>
      </w:r>
      <w:r w:rsidR="00B45D1D">
        <w:rPr>
          <w:rFonts w:ascii="Arial" w:hAnsi="Arial" w:cs="Arial"/>
          <w:sz w:val="22"/>
          <w:szCs w:val="22"/>
        </w:rPr>
        <w:t xml:space="preserve"> </w:t>
      </w:r>
      <w:r w:rsidR="004F7E1E" w:rsidRPr="00EC2E13">
        <w:rPr>
          <w:rFonts w:ascii="Arial" w:hAnsi="Arial" w:cs="Arial"/>
          <w:sz w:val="22"/>
          <w:szCs w:val="22"/>
        </w:rPr>
        <w:t>the sub-optimal placement of traps (away from logs and r</w:t>
      </w:r>
      <w:r w:rsidRPr="00EC2E13">
        <w:rPr>
          <w:rFonts w:ascii="Arial" w:hAnsi="Arial" w:cs="Arial"/>
          <w:sz w:val="22"/>
          <w:szCs w:val="22"/>
        </w:rPr>
        <w:t>ocks)</w:t>
      </w:r>
      <w:r w:rsidR="00B45D1D">
        <w:rPr>
          <w:rFonts w:ascii="Arial" w:hAnsi="Arial" w:cs="Arial"/>
          <w:sz w:val="22"/>
          <w:szCs w:val="22"/>
        </w:rPr>
        <w:t xml:space="preserve">. In addition, trapping may have </w:t>
      </w:r>
      <w:r w:rsidR="00401CC0">
        <w:rPr>
          <w:rFonts w:ascii="Arial" w:hAnsi="Arial" w:cs="Arial"/>
          <w:sz w:val="22"/>
          <w:szCs w:val="22"/>
        </w:rPr>
        <w:t>occurr</w:t>
      </w:r>
      <w:r w:rsidR="00B45D1D">
        <w:rPr>
          <w:rFonts w:ascii="Arial" w:hAnsi="Arial" w:cs="Arial"/>
          <w:sz w:val="22"/>
          <w:szCs w:val="22"/>
        </w:rPr>
        <w:t xml:space="preserve">ed </w:t>
      </w:r>
      <w:r w:rsidR="00401CC0">
        <w:rPr>
          <w:rFonts w:ascii="Arial" w:hAnsi="Arial" w:cs="Arial"/>
          <w:sz w:val="22"/>
          <w:szCs w:val="22"/>
        </w:rPr>
        <w:t xml:space="preserve">at </w:t>
      </w:r>
      <w:r w:rsidR="0006382C" w:rsidRPr="0006382C">
        <w:rPr>
          <w:rFonts w:ascii="Arial" w:hAnsi="Arial" w:cs="Arial"/>
          <w:sz w:val="22"/>
          <w:szCs w:val="22"/>
        </w:rPr>
        <w:t>a disadvantageous seral stage in the ecological succession cycle</w:t>
      </w:r>
      <w:r w:rsidR="0006382C">
        <w:rPr>
          <w:rFonts w:ascii="Arial" w:hAnsi="Arial" w:cs="Arial"/>
          <w:sz w:val="22"/>
          <w:szCs w:val="22"/>
        </w:rPr>
        <w:t xml:space="preserve"> </w:t>
      </w:r>
      <w:r w:rsidR="00401CC0">
        <w:rPr>
          <w:rFonts w:ascii="Arial" w:hAnsi="Arial" w:cs="Arial"/>
          <w:sz w:val="22"/>
          <w:szCs w:val="22"/>
        </w:rPr>
        <w:t xml:space="preserve">(Meek &amp; Shields 2005). </w:t>
      </w:r>
      <w:r w:rsidRPr="00EC2E13">
        <w:rPr>
          <w:rFonts w:ascii="Arial" w:hAnsi="Arial" w:cs="Arial"/>
          <w:sz w:val="22"/>
          <w:szCs w:val="22"/>
        </w:rPr>
        <w:t>S</w:t>
      </w:r>
      <w:r w:rsidR="00353CAD" w:rsidRPr="00EC2E13">
        <w:rPr>
          <w:rFonts w:ascii="Arial" w:hAnsi="Arial" w:cs="Arial"/>
          <w:sz w:val="22"/>
          <w:szCs w:val="22"/>
        </w:rPr>
        <w:t>urveys focus</w:t>
      </w:r>
      <w:r w:rsidR="009212A8" w:rsidRPr="00EC2E13">
        <w:rPr>
          <w:rFonts w:ascii="Arial" w:hAnsi="Arial" w:cs="Arial"/>
          <w:sz w:val="22"/>
          <w:szCs w:val="22"/>
        </w:rPr>
        <w:t>ing on trap placement near l</w:t>
      </w:r>
      <w:r w:rsidR="00353CAD" w:rsidRPr="00EC2E13">
        <w:rPr>
          <w:rFonts w:ascii="Arial" w:hAnsi="Arial" w:cs="Arial"/>
          <w:sz w:val="22"/>
          <w:szCs w:val="22"/>
        </w:rPr>
        <w:t>ogs and rocks have enjoyed greater trapping success</w:t>
      </w:r>
      <w:r w:rsidRPr="00EC2E13">
        <w:rPr>
          <w:rFonts w:ascii="Arial" w:hAnsi="Arial" w:cs="Arial"/>
          <w:sz w:val="22"/>
          <w:szCs w:val="22"/>
        </w:rPr>
        <w:t xml:space="preserve"> (Meek 2002; Meek et al. 2002; Meek 2003), with several larger populations </w:t>
      </w:r>
      <w:r w:rsidR="00353CAD" w:rsidRPr="00EC2E13">
        <w:rPr>
          <w:rFonts w:ascii="Arial" w:hAnsi="Arial" w:cs="Arial"/>
          <w:sz w:val="22"/>
          <w:szCs w:val="22"/>
        </w:rPr>
        <w:t>be</w:t>
      </w:r>
      <w:r w:rsidRPr="00EC2E13">
        <w:rPr>
          <w:rFonts w:ascii="Arial" w:hAnsi="Arial" w:cs="Arial"/>
          <w:sz w:val="22"/>
          <w:szCs w:val="22"/>
        </w:rPr>
        <w:t>ing</w:t>
      </w:r>
      <w:r w:rsidR="00353CAD" w:rsidRPr="00EC2E13">
        <w:rPr>
          <w:rFonts w:ascii="Arial" w:hAnsi="Arial" w:cs="Arial"/>
          <w:sz w:val="22"/>
          <w:szCs w:val="22"/>
        </w:rPr>
        <w:t xml:space="preserve"> recently reported (Meek et al. 2003; Rowe et al., 2011). </w:t>
      </w:r>
      <w:r w:rsidRPr="00EC2E13">
        <w:rPr>
          <w:rFonts w:ascii="Arial" w:hAnsi="Arial" w:cs="Arial"/>
          <w:sz w:val="22"/>
          <w:szCs w:val="22"/>
        </w:rPr>
        <w:t>Meek et al. (2006) observed swift occupation of newly created territories by the Hastings River Mouse in the Marengo State Forest, indicating that this population was healthy and capable of recruitment and immigration.</w:t>
      </w:r>
      <w:r w:rsidR="00B20E1F">
        <w:rPr>
          <w:rFonts w:ascii="Arial" w:hAnsi="Arial" w:cs="Arial"/>
          <w:sz w:val="22"/>
          <w:szCs w:val="22"/>
        </w:rPr>
        <w:t xml:space="preserve"> </w:t>
      </w:r>
      <w:r w:rsidR="00353CAD" w:rsidRPr="00EC2E13">
        <w:rPr>
          <w:rFonts w:ascii="Arial" w:hAnsi="Arial" w:cs="Arial"/>
          <w:sz w:val="22"/>
          <w:szCs w:val="22"/>
        </w:rPr>
        <w:t>Where present</w:t>
      </w:r>
      <w:r w:rsidR="00D515E3">
        <w:rPr>
          <w:rFonts w:ascii="Arial" w:hAnsi="Arial" w:cs="Arial"/>
          <w:sz w:val="22"/>
          <w:szCs w:val="22"/>
        </w:rPr>
        <w:t>,</w:t>
      </w:r>
      <w:r w:rsidR="00353CAD" w:rsidRPr="00EC2E13">
        <w:rPr>
          <w:rFonts w:ascii="Arial" w:hAnsi="Arial" w:cs="Arial"/>
          <w:sz w:val="22"/>
          <w:szCs w:val="22"/>
        </w:rPr>
        <w:t xml:space="preserve"> estimates indicate that the Hastings River </w:t>
      </w:r>
      <w:r w:rsidR="00407B68" w:rsidRPr="00EC2E13">
        <w:rPr>
          <w:rFonts w:ascii="Arial" w:hAnsi="Arial" w:cs="Arial"/>
          <w:sz w:val="22"/>
          <w:szCs w:val="22"/>
        </w:rPr>
        <w:t>Mouse</w:t>
      </w:r>
      <w:r w:rsidR="00353CAD" w:rsidRPr="00EC2E13">
        <w:rPr>
          <w:rFonts w:ascii="Arial" w:hAnsi="Arial" w:cs="Arial"/>
          <w:sz w:val="22"/>
          <w:szCs w:val="22"/>
        </w:rPr>
        <w:t xml:space="preserve"> occurs at a density similar to other small </w:t>
      </w:r>
      <w:r w:rsidR="001805C5">
        <w:rPr>
          <w:rFonts w:ascii="Arial" w:hAnsi="Arial" w:cs="Arial"/>
          <w:sz w:val="22"/>
          <w:szCs w:val="22"/>
        </w:rPr>
        <w:t>native</w:t>
      </w:r>
      <w:r w:rsidR="004C367F">
        <w:rPr>
          <w:rFonts w:ascii="Arial" w:hAnsi="Arial" w:cs="Arial"/>
          <w:sz w:val="22"/>
          <w:szCs w:val="22"/>
        </w:rPr>
        <w:t xml:space="preserve"> </w:t>
      </w:r>
      <w:r w:rsidR="00353CAD" w:rsidRPr="00EC2E13">
        <w:rPr>
          <w:rFonts w:ascii="Arial" w:hAnsi="Arial" w:cs="Arial"/>
          <w:sz w:val="22"/>
          <w:szCs w:val="22"/>
        </w:rPr>
        <w:t>mammal species</w:t>
      </w:r>
      <w:r w:rsidR="00B20E1F">
        <w:rPr>
          <w:rFonts w:ascii="Arial" w:hAnsi="Arial" w:cs="Arial"/>
          <w:sz w:val="22"/>
          <w:szCs w:val="22"/>
        </w:rPr>
        <w:t xml:space="preserve"> (</w:t>
      </w:r>
      <w:r w:rsidR="000911D2">
        <w:rPr>
          <w:rFonts w:ascii="Arial" w:hAnsi="Arial" w:cs="Arial"/>
          <w:sz w:val="22"/>
          <w:szCs w:val="22"/>
        </w:rPr>
        <w:t>Pyke &amp; Read 2002</w:t>
      </w:r>
      <w:r w:rsidR="00B20E1F">
        <w:rPr>
          <w:rFonts w:ascii="Arial" w:hAnsi="Arial" w:cs="Arial"/>
          <w:sz w:val="22"/>
          <w:szCs w:val="22"/>
        </w:rPr>
        <w:t>)</w:t>
      </w:r>
      <w:r w:rsidR="00353CAD" w:rsidRPr="00EC2E13">
        <w:rPr>
          <w:rFonts w:ascii="Arial" w:hAnsi="Arial" w:cs="Arial"/>
          <w:sz w:val="22"/>
          <w:szCs w:val="22"/>
        </w:rPr>
        <w:t xml:space="preserve">. </w:t>
      </w:r>
    </w:p>
    <w:p w14:paraId="2C36504A" w14:textId="52D4FB1F" w:rsidR="00B41AD7" w:rsidRDefault="00B41AD7" w:rsidP="008B1BD7">
      <w:pPr>
        <w:pStyle w:val="Normal12pt"/>
        <w:spacing w:after="0"/>
        <w:rPr>
          <w:rFonts w:ascii="Arial" w:hAnsi="Arial" w:cs="Arial"/>
          <w:sz w:val="22"/>
          <w:szCs w:val="22"/>
        </w:rPr>
      </w:pPr>
    </w:p>
    <w:p w14:paraId="544CA390" w14:textId="536D8F2B" w:rsidR="00B41AD7" w:rsidRPr="00915946" w:rsidRDefault="00B41AD7" w:rsidP="00B41AD7">
      <w:pPr>
        <w:pStyle w:val="CAText"/>
        <w:keepNext/>
      </w:pPr>
      <w:r>
        <w:t xml:space="preserve">A decline in the Hastings River </w:t>
      </w:r>
      <w:r w:rsidR="00407B68">
        <w:t>Mouse</w:t>
      </w:r>
      <w:r>
        <w:t xml:space="preserve"> population overall is suspected but it is not possible to determine a trend in population size for the species from these data. </w:t>
      </w:r>
    </w:p>
    <w:p w14:paraId="71590DB6" w14:textId="24088489" w:rsidR="005501BC" w:rsidRDefault="00064A65" w:rsidP="008B1BD7">
      <w:pPr>
        <w:pStyle w:val="Normal12pt"/>
        <w:spacing w:after="0"/>
        <w:rPr>
          <w:rFonts w:ascii="Arial" w:hAnsi="Arial" w:cs="Arial"/>
          <w:sz w:val="22"/>
          <w:szCs w:val="22"/>
        </w:rPr>
      </w:pPr>
      <w:r>
        <w:rPr>
          <w:rFonts w:ascii="Arial" w:hAnsi="Arial" w:cs="Arial"/>
          <w:sz w:val="22"/>
          <w:szCs w:val="22"/>
        </w:rPr>
        <w:t xml:space="preserve">The data </w:t>
      </w:r>
      <w:r w:rsidRPr="00EC2E13">
        <w:rPr>
          <w:rFonts w:ascii="Arial" w:hAnsi="Arial" w:cs="Arial"/>
          <w:sz w:val="22"/>
          <w:szCs w:val="22"/>
        </w:rPr>
        <w:t>presented</w:t>
      </w:r>
      <w:r>
        <w:rPr>
          <w:rFonts w:ascii="Arial" w:hAnsi="Arial" w:cs="Arial"/>
          <w:sz w:val="22"/>
          <w:szCs w:val="22"/>
        </w:rPr>
        <w:t xml:space="preserve">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431F31B" w14:textId="77777777" w:rsidR="00B20E1F" w:rsidRDefault="00B20E1F" w:rsidP="008B1BD7">
      <w:pPr>
        <w:pStyle w:val="Normal12pt"/>
        <w:spacing w:after="0"/>
        <w:rPr>
          <w:rFonts w:ascii="Arial" w:hAnsi="Arial" w:cs="Arial"/>
          <w:sz w:val="22"/>
          <w:szCs w:val="22"/>
        </w:rPr>
      </w:pPr>
    </w:p>
    <w:p w14:paraId="1635ABB2" w14:textId="77777777" w:rsidR="008B1BD7" w:rsidRPr="00F14B25" w:rsidRDefault="008B1BD7" w:rsidP="008B1BD7">
      <w:pPr>
        <w:pStyle w:val="Normal12pt"/>
        <w:spacing w:after="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r w:rsidR="0064488C" w:rsidRPr="0064488C">
              <w:rPr>
                <w:rFonts w:ascii="Arial" w:hAnsi="Arial" w:cs="Arial"/>
                <w:b/>
                <w:color w:val="FFFFFF" w:themeColor="background1"/>
                <w:sz w:val="22"/>
                <w:szCs w:val="22"/>
              </w:rPr>
              <w:t>Geographic distribution as indicators 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79B36529" w14:textId="4CEC9A94" w:rsidR="00B94697" w:rsidRPr="00340D5C" w:rsidRDefault="00B94697" w:rsidP="00B94697">
      <w:pPr>
        <w:spacing w:after="240"/>
        <w:rPr>
          <w:rFonts w:ascii="Arial" w:hAnsi="Arial"/>
          <w:sz w:val="22"/>
        </w:rPr>
      </w:pPr>
      <w:r w:rsidRPr="009A55D4">
        <w:rPr>
          <w:rFonts w:ascii="Arial" w:hAnsi="Arial"/>
          <w:sz w:val="22"/>
        </w:rPr>
        <w:t xml:space="preserve">The </w:t>
      </w:r>
      <w:r w:rsidR="00FE0BBA">
        <w:rPr>
          <w:rFonts w:ascii="Arial" w:hAnsi="Arial"/>
          <w:sz w:val="22"/>
        </w:rPr>
        <w:t>E</w:t>
      </w:r>
      <w:r w:rsidRPr="009A55D4">
        <w:rPr>
          <w:rFonts w:ascii="Arial" w:hAnsi="Arial"/>
          <w:sz w:val="22"/>
        </w:rPr>
        <w:t xml:space="preserve">xtent of </w:t>
      </w:r>
      <w:r w:rsidR="00FE0BBA">
        <w:rPr>
          <w:rFonts w:ascii="Arial" w:hAnsi="Arial"/>
          <w:sz w:val="22"/>
        </w:rPr>
        <w:t>O</w:t>
      </w:r>
      <w:r w:rsidRPr="009A55D4">
        <w:rPr>
          <w:rFonts w:ascii="Arial" w:hAnsi="Arial"/>
          <w:sz w:val="22"/>
        </w:rPr>
        <w:t>ccurrence</w:t>
      </w:r>
      <w:r w:rsidR="00FE0BBA">
        <w:rPr>
          <w:rFonts w:ascii="Arial" w:hAnsi="Arial"/>
          <w:sz w:val="22"/>
        </w:rPr>
        <w:t xml:space="preserve"> (EOO)</w:t>
      </w:r>
      <w:r w:rsidRPr="009A55D4">
        <w:rPr>
          <w:rFonts w:ascii="Arial" w:hAnsi="Arial"/>
          <w:sz w:val="22"/>
        </w:rPr>
        <w:t xml:space="preserve"> is estimated at </w:t>
      </w:r>
      <w:r w:rsidR="00715E42">
        <w:rPr>
          <w:rFonts w:ascii="Arial" w:hAnsi="Arial"/>
          <w:sz w:val="22"/>
        </w:rPr>
        <w:t>83</w:t>
      </w:r>
      <w:r w:rsidRPr="009A55D4">
        <w:rPr>
          <w:rFonts w:ascii="Arial" w:hAnsi="Arial"/>
          <w:sz w:val="22"/>
        </w:rPr>
        <w:t>,</w:t>
      </w:r>
      <w:r w:rsidR="005415CD">
        <w:rPr>
          <w:rFonts w:ascii="Arial" w:hAnsi="Arial"/>
          <w:sz w:val="22"/>
        </w:rPr>
        <w:t>2</w:t>
      </w:r>
      <w:r w:rsidR="00715E42">
        <w:rPr>
          <w:rFonts w:ascii="Arial" w:hAnsi="Arial"/>
          <w:sz w:val="22"/>
        </w:rPr>
        <w:t>66</w:t>
      </w:r>
      <w:r w:rsidRPr="009A55D4">
        <w:rPr>
          <w:rFonts w:ascii="Arial" w:hAnsi="Arial"/>
          <w:sz w:val="22"/>
        </w:rPr>
        <w:t xml:space="preserve"> km</w:t>
      </w:r>
      <w:r w:rsidRPr="009A55D4">
        <w:rPr>
          <w:rFonts w:ascii="Arial" w:hAnsi="Arial"/>
          <w:sz w:val="22"/>
          <w:vertAlign w:val="superscript"/>
        </w:rPr>
        <w:t>2</w:t>
      </w:r>
      <w:r w:rsidRPr="009A55D4">
        <w:rPr>
          <w:rFonts w:ascii="Arial" w:hAnsi="Arial"/>
          <w:sz w:val="22"/>
        </w:rPr>
        <w:t xml:space="preserve">, and the </w:t>
      </w:r>
      <w:r w:rsidR="00FE0BBA">
        <w:rPr>
          <w:rFonts w:ascii="Arial" w:hAnsi="Arial"/>
          <w:sz w:val="22"/>
        </w:rPr>
        <w:t>A</w:t>
      </w:r>
      <w:r w:rsidRPr="009A55D4">
        <w:rPr>
          <w:rFonts w:ascii="Arial" w:hAnsi="Arial"/>
          <w:sz w:val="22"/>
        </w:rPr>
        <w:t xml:space="preserve">rea of </w:t>
      </w:r>
      <w:r w:rsidR="00FE0BBA">
        <w:rPr>
          <w:rFonts w:ascii="Arial" w:hAnsi="Arial"/>
          <w:sz w:val="22"/>
        </w:rPr>
        <w:t>O</w:t>
      </w:r>
      <w:r w:rsidRPr="009A55D4">
        <w:rPr>
          <w:rFonts w:ascii="Arial" w:hAnsi="Arial"/>
          <w:sz w:val="22"/>
        </w:rPr>
        <w:t xml:space="preserve">ccupancy </w:t>
      </w:r>
      <w:r w:rsidR="00FE0BBA">
        <w:rPr>
          <w:rFonts w:ascii="Arial" w:hAnsi="Arial"/>
          <w:sz w:val="22"/>
        </w:rPr>
        <w:t xml:space="preserve">(AOO) </w:t>
      </w:r>
      <w:r w:rsidRPr="009A55D4">
        <w:rPr>
          <w:rFonts w:ascii="Arial" w:hAnsi="Arial"/>
          <w:sz w:val="22"/>
        </w:rPr>
        <w:t xml:space="preserve">estimated at </w:t>
      </w:r>
      <w:r w:rsidR="00715E42">
        <w:rPr>
          <w:rFonts w:ascii="Arial" w:hAnsi="Arial"/>
          <w:sz w:val="22"/>
        </w:rPr>
        <w:t>504</w:t>
      </w:r>
      <w:r w:rsidRPr="009A55D4">
        <w:rPr>
          <w:rFonts w:ascii="Arial" w:hAnsi="Arial"/>
          <w:sz w:val="22"/>
        </w:rPr>
        <w:t xml:space="preserve"> km</w:t>
      </w:r>
      <w:r w:rsidRPr="009A55D4">
        <w:rPr>
          <w:rFonts w:ascii="Arial" w:hAnsi="Arial"/>
          <w:sz w:val="22"/>
          <w:vertAlign w:val="superscript"/>
        </w:rPr>
        <w:t>2</w:t>
      </w:r>
      <w:r w:rsidRPr="009A55D4">
        <w:rPr>
          <w:rFonts w:ascii="Arial" w:hAnsi="Arial"/>
          <w:sz w:val="22"/>
        </w:rPr>
        <w:t>. These figures are based on the mapping of point records from 199</w:t>
      </w:r>
      <w:r w:rsidR="00715E42">
        <w:rPr>
          <w:rFonts w:ascii="Arial" w:hAnsi="Arial"/>
          <w:sz w:val="22"/>
        </w:rPr>
        <w:t>7</w:t>
      </w:r>
      <w:r w:rsidRPr="009A55D4">
        <w:rPr>
          <w:rFonts w:ascii="Arial" w:hAnsi="Arial"/>
          <w:sz w:val="22"/>
        </w:rPr>
        <w:t xml:space="preserve"> to 201</w:t>
      </w:r>
      <w:r w:rsidR="00715E42">
        <w:rPr>
          <w:rFonts w:ascii="Arial" w:hAnsi="Arial"/>
          <w:sz w:val="22"/>
        </w:rPr>
        <w:t>7</w:t>
      </w:r>
      <w:r w:rsidRPr="009A55D4">
        <w:rPr>
          <w:rFonts w:ascii="Arial" w:hAnsi="Arial"/>
          <w:sz w:val="22"/>
        </w:rPr>
        <w:t>, obtained from state governments, museums and CSIRO. The EOO was calculated using a minimum convex hull, and the AOO calculated using a 2x2 km grid cell method, based on the IUCN Red List Guidelines 2014 (DotE 2015).</w:t>
      </w:r>
    </w:p>
    <w:p w14:paraId="66129627" w14:textId="5810D730" w:rsidR="00156D4D" w:rsidRPr="00D274F9" w:rsidRDefault="00D274F9" w:rsidP="00B94697">
      <w:pPr>
        <w:spacing w:after="240"/>
        <w:rPr>
          <w:rFonts w:ascii="Arial" w:hAnsi="Arial" w:cs="Arial"/>
          <w:sz w:val="22"/>
          <w:szCs w:val="22"/>
        </w:rPr>
      </w:pPr>
      <w:r w:rsidRPr="00D274F9">
        <w:rPr>
          <w:rFonts w:ascii="Arial" w:hAnsi="Arial" w:cs="Arial"/>
          <w:sz w:val="22"/>
          <w:szCs w:val="22"/>
        </w:rPr>
        <w:t xml:space="preserve">There are </w:t>
      </w:r>
      <w:r>
        <w:rPr>
          <w:rFonts w:ascii="Arial" w:hAnsi="Arial" w:cs="Arial"/>
          <w:sz w:val="22"/>
          <w:szCs w:val="22"/>
        </w:rPr>
        <w:t xml:space="preserve">well known populations of the Hastings River Mouse in New South Wales around Mount Royal, Carrai Plateau, the Styx River, Gibraltar Range, Washpool National Park and </w:t>
      </w:r>
      <w:r>
        <w:rPr>
          <w:rFonts w:ascii="Arial" w:hAnsi="Arial" w:cs="Arial"/>
          <w:color w:val="000000" w:themeColor="text1"/>
          <w:sz w:val="22"/>
          <w:szCs w:val="22"/>
        </w:rPr>
        <w:t>Marengo State Forests</w:t>
      </w:r>
      <w:r>
        <w:rPr>
          <w:rFonts w:ascii="Arial" w:hAnsi="Arial" w:cs="Arial"/>
          <w:sz w:val="22"/>
          <w:szCs w:val="22"/>
        </w:rPr>
        <w:t>. In Queensland</w:t>
      </w:r>
      <w:r w:rsidR="001805C5">
        <w:rPr>
          <w:rFonts w:ascii="Arial" w:hAnsi="Arial" w:cs="Arial"/>
          <w:sz w:val="22"/>
          <w:szCs w:val="22"/>
        </w:rPr>
        <w:t>,</w:t>
      </w:r>
      <w:r>
        <w:rPr>
          <w:rFonts w:ascii="Arial" w:hAnsi="Arial" w:cs="Arial"/>
          <w:sz w:val="22"/>
          <w:szCs w:val="22"/>
        </w:rPr>
        <w:t xml:space="preserve"> established populations are known in Lamington National Park and Gambubal State Forest (</w:t>
      </w:r>
      <w:r>
        <w:rPr>
          <w:rFonts w:ascii="Arial" w:hAnsi="Arial" w:cs="Arial"/>
          <w:color w:val="000000" w:themeColor="text1"/>
          <w:sz w:val="22"/>
          <w:szCs w:val="22"/>
        </w:rPr>
        <w:t xml:space="preserve">Meek et al. 2003; </w:t>
      </w:r>
      <w:r w:rsidR="008D08A1">
        <w:rPr>
          <w:rFonts w:ascii="Arial" w:hAnsi="Arial" w:cs="Arial"/>
          <w:color w:val="000000" w:themeColor="text1"/>
          <w:sz w:val="22"/>
          <w:szCs w:val="22"/>
        </w:rPr>
        <w:t xml:space="preserve">NSW </w:t>
      </w:r>
      <w:r>
        <w:rPr>
          <w:rFonts w:ascii="Arial" w:hAnsi="Arial" w:cs="Arial"/>
          <w:color w:val="000000" w:themeColor="text1"/>
          <w:sz w:val="22"/>
          <w:szCs w:val="22"/>
        </w:rPr>
        <w:t>DECC 2005; Rowe et al. 2011</w:t>
      </w:r>
      <w:r w:rsidR="002A336F">
        <w:rPr>
          <w:rFonts w:ascii="Arial" w:hAnsi="Arial" w:cs="Arial"/>
          <w:sz w:val="22"/>
          <w:szCs w:val="22"/>
        </w:rPr>
        <w:t xml:space="preserve">). </w:t>
      </w:r>
      <w:r w:rsidR="00A521B0">
        <w:rPr>
          <w:rFonts w:ascii="Arial" w:hAnsi="Arial" w:cs="Arial"/>
          <w:sz w:val="22"/>
          <w:szCs w:val="22"/>
        </w:rPr>
        <w:t>However, p</w:t>
      </w:r>
      <w:r>
        <w:rPr>
          <w:rFonts w:ascii="Arial" w:hAnsi="Arial" w:cs="Arial"/>
          <w:sz w:val="22"/>
          <w:szCs w:val="22"/>
        </w:rPr>
        <w:t xml:space="preserve">opulations are </w:t>
      </w:r>
      <w:r w:rsidR="00130E9B">
        <w:rPr>
          <w:rFonts w:ascii="Arial" w:hAnsi="Arial" w:cs="Arial"/>
          <w:sz w:val="22"/>
          <w:szCs w:val="22"/>
        </w:rPr>
        <w:t xml:space="preserve">considered to be </w:t>
      </w:r>
      <w:r>
        <w:rPr>
          <w:rFonts w:ascii="Arial" w:hAnsi="Arial" w:cs="Arial"/>
          <w:sz w:val="22"/>
          <w:szCs w:val="22"/>
        </w:rPr>
        <w:t>severely fragmented (</w:t>
      </w:r>
      <w:r w:rsidR="009B7AB8" w:rsidRPr="009D389E">
        <w:rPr>
          <w:rFonts w:ascii="Arial" w:hAnsi="Arial" w:cs="Arial"/>
          <w:sz w:val="22"/>
          <w:szCs w:val="22"/>
        </w:rPr>
        <w:t>Jerry et al. 1998</w:t>
      </w:r>
      <w:r w:rsidR="009B7AB8">
        <w:rPr>
          <w:rFonts w:ascii="Arial" w:hAnsi="Arial" w:cs="Arial"/>
          <w:sz w:val="22"/>
          <w:szCs w:val="22"/>
        </w:rPr>
        <w:t>; Rowe et al. 2011</w:t>
      </w:r>
      <w:r>
        <w:rPr>
          <w:rFonts w:ascii="Arial" w:hAnsi="Arial" w:cs="Arial"/>
          <w:sz w:val="22"/>
          <w:szCs w:val="22"/>
        </w:rPr>
        <w:t>)</w:t>
      </w:r>
      <w:r w:rsidR="009B7AB8">
        <w:rPr>
          <w:rFonts w:ascii="Arial" w:hAnsi="Arial" w:cs="Arial"/>
          <w:sz w:val="22"/>
          <w:szCs w:val="22"/>
        </w:rPr>
        <w:t>.</w:t>
      </w:r>
    </w:p>
    <w:p w14:paraId="487E7B07" w14:textId="5831AEC5" w:rsidR="007B3AB4" w:rsidRDefault="001F44FF" w:rsidP="002A336F">
      <w:pPr>
        <w:autoSpaceDE w:val="0"/>
        <w:autoSpaceDN w:val="0"/>
        <w:adjustRightInd w:val="0"/>
        <w:rPr>
          <w:rFonts w:ascii="Arial" w:hAnsi="Arial" w:cs="Arial"/>
          <w:sz w:val="22"/>
          <w:szCs w:val="22"/>
        </w:rPr>
      </w:pPr>
      <w:r>
        <w:rPr>
          <w:rFonts w:ascii="Arial" w:hAnsi="Arial" w:cs="Arial"/>
          <w:sz w:val="22"/>
          <w:szCs w:val="22"/>
        </w:rPr>
        <w:t xml:space="preserve">Meek (2004) predicted that the </w:t>
      </w:r>
      <w:r w:rsidR="003036F5">
        <w:rPr>
          <w:rFonts w:ascii="Arial" w:hAnsi="Arial" w:cs="Arial"/>
          <w:sz w:val="22"/>
          <w:szCs w:val="22"/>
        </w:rPr>
        <w:t>species</w:t>
      </w:r>
      <w:r>
        <w:rPr>
          <w:rFonts w:ascii="Arial" w:hAnsi="Arial" w:cs="Arial"/>
          <w:sz w:val="22"/>
          <w:szCs w:val="22"/>
        </w:rPr>
        <w:t xml:space="preserve"> is likely to decline further if disturbance is not explicitly incorporated into management </w:t>
      </w:r>
      <w:r w:rsidR="003036F5">
        <w:rPr>
          <w:rFonts w:ascii="Arial" w:hAnsi="Arial" w:cs="Arial"/>
          <w:sz w:val="22"/>
          <w:szCs w:val="22"/>
        </w:rPr>
        <w:t>to redress</w:t>
      </w:r>
      <w:r>
        <w:rPr>
          <w:rFonts w:ascii="Arial" w:hAnsi="Arial" w:cs="Arial"/>
          <w:sz w:val="22"/>
          <w:szCs w:val="22"/>
        </w:rPr>
        <w:t xml:space="preserve"> </w:t>
      </w:r>
      <w:r w:rsidR="003036F5">
        <w:rPr>
          <w:rFonts w:ascii="Arial" w:hAnsi="Arial" w:cs="Arial"/>
          <w:sz w:val="22"/>
          <w:szCs w:val="22"/>
        </w:rPr>
        <w:t xml:space="preserve">a </w:t>
      </w:r>
      <w:r w:rsidR="00B94697" w:rsidRPr="009B7AB8">
        <w:rPr>
          <w:rFonts w:ascii="Arial" w:hAnsi="Arial" w:cs="Arial"/>
          <w:sz w:val="22"/>
          <w:szCs w:val="22"/>
        </w:rPr>
        <w:t>decline in area or quality of habitat</w:t>
      </w:r>
      <w:r w:rsidR="007B3AB4">
        <w:rPr>
          <w:rFonts w:ascii="Arial" w:hAnsi="Arial" w:cs="Arial"/>
          <w:sz w:val="22"/>
          <w:szCs w:val="22"/>
        </w:rPr>
        <w:t xml:space="preserve">, with the specific conditions at a site being as or more important than geographical location in determining suitability and presence of the Hastings River Mouse (Graham et al. 2005). </w:t>
      </w:r>
      <w:r w:rsidR="003036F5">
        <w:rPr>
          <w:rFonts w:ascii="Arial" w:hAnsi="Arial" w:cs="Arial"/>
          <w:sz w:val="22"/>
          <w:szCs w:val="22"/>
        </w:rPr>
        <w:t xml:space="preserve">Continued </w:t>
      </w:r>
      <w:r w:rsidR="007B3AB4">
        <w:rPr>
          <w:rFonts w:ascii="Arial" w:hAnsi="Arial" w:cs="Arial"/>
          <w:sz w:val="22"/>
          <w:szCs w:val="22"/>
        </w:rPr>
        <w:t xml:space="preserve">habitat </w:t>
      </w:r>
      <w:r w:rsidR="003036F5">
        <w:rPr>
          <w:rFonts w:ascii="Arial" w:hAnsi="Arial" w:cs="Arial"/>
          <w:sz w:val="22"/>
          <w:szCs w:val="22"/>
        </w:rPr>
        <w:t xml:space="preserve">degradation </w:t>
      </w:r>
      <w:r w:rsidR="006A62C2">
        <w:rPr>
          <w:rFonts w:ascii="Arial" w:hAnsi="Arial" w:cs="Arial"/>
          <w:sz w:val="22"/>
          <w:szCs w:val="22"/>
        </w:rPr>
        <w:t xml:space="preserve">can be inferred from the ongoing uncertainty </w:t>
      </w:r>
      <w:r w:rsidR="007B3AB4">
        <w:rPr>
          <w:rFonts w:ascii="Arial" w:hAnsi="Arial" w:cs="Arial"/>
          <w:sz w:val="22"/>
          <w:szCs w:val="22"/>
        </w:rPr>
        <w:t>in regards to</w:t>
      </w:r>
      <w:r w:rsidR="006A62C2">
        <w:rPr>
          <w:rFonts w:ascii="Arial" w:hAnsi="Arial" w:cs="Arial"/>
          <w:sz w:val="22"/>
          <w:szCs w:val="22"/>
        </w:rPr>
        <w:t xml:space="preserve"> </w:t>
      </w:r>
      <w:r w:rsidR="007B3AB4">
        <w:rPr>
          <w:rFonts w:ascii="Arial" w:hAnsi="Arial" w:cs="Arial"/>
          <w:sz w:val="22"/>
          <w:szCs w:val="22"/>
        </w:rPr>
        <w:t xml:space="preserve">the ecology of the species and the subsequent effectiveness of the measures </w:t>
      </w:r>
      <w:r w:rsidR="00C9135C">
        <w:rPr>
          <w:rFonts w:ascii="Arial" w:hAnsi="Arial" w:cs="Arial"/>
          <w:sz w:val="22"/>
          <w:szCs w:val="22"/>
        </w:rPr>
        <w:t xml:space="preserve">implemented </w:t>
      </w:r>
      <w:r w:rsidR="007B3AB4">
        <w:rPr>
          <w:rFonts w:ascii="Arial" w:hAnsi="Arial" w:cs="Arial"/>
          <w:sz w:val="22"/>
          <w:szCs w:val="22"/>
        </w:rPr>
        <w:t>to manage</w:t>
      </w:r>
      <w:r w:rsidR="006A62C2">
        <w:rPr>
          <w:rFonts w:ascii="Arial" w:hAnsi="Arial" w:cs="Arial"/>
          <w:sz w:val="22"/>
          <w:szCs w:val="22"/>
        </w:rPr>
        <w:t xml:space="preserve"> </w:t>
      </w:r>
      <w:r w:rsidR="007B3AB4">
        <w:rPr>
          <w:rFonts w:ascii="Arial" w:hAnsi="Arial" w:cs="Arial"/>
          <w:sz w:val="22"/>
          <w:szCs w:val="22"/>
        </w:rPr>
        <w:t xml:space="preserve">its </w:t>
      </w:r>
      <w:r w:rsidR="006A62C2">
        <w:rPr>
          <w:rFonts w:ascii="Arial" w:hAnsi="Arial" w:cs="Arial"/>
          <w:sz w:val="22"/>
          <w:szCs w:val="22"/>
        </w:rPr>
        <w:t>recovery.</w:t>
      </w:r>
      <w:r w:rsidR="007B3AB4">
        <w:rPr>
          <w:rFonts w:ascii="Arial" w:hAnsi="Arial" w:cs="Arial"/>
          <w:sz w:val="22"/>
          <w:szCs w:val="22"/>
        </w:rPr>
        <w:t xml:space="preserve"> An</w:t>
      </w:r>
      <w:r w:rsidR="006A62C2">
        <w:rPr>
          <w:rFonts w:ascii="Arial" w:hAnsi="Arial" w:cs="Arial"/>
          <w:sz w:val="22"/>
          <w:szCs w:val="22"/>
        </w:rPr>
        <w:t xml:space="preserve"> appropriate disturbance </w:t>
      </w:r>
      <w:r w:rsidR="007B3AB4">
        <w:rPr>
          <w:rFonts w:ascii="Arial" w:hAnsi="Arial" w:cs="Arial"/>
          <w:sz w:val="22"/>
          <w:szCs w:val="22"/>
        </w:rPr>
        <w:t xml:space="preserve">regime </w:t>
      </w:r>
      <w:r w:rsidR="006A62C2">
        <w:rPr>
          <w:rFonts w:ascii="Arial" w:hAnsi="Arial" w:cs="Arial"/>
          <w:sz w:val="22"/>
          <w:szCs w:val="22"/>
        </w:rPr>
        <w:t>has not been qualified by research and current measures are suspected to encourage late seral stage interspecific competition (Law et al. 2016)</w:t>
      </w:r>
      <w:r w:rsidR="003036F5">
        <w:rPr>
          <w:rFonts w:ascii="Arial" w:hAnsi="Arial" w:cs="Arial"/>
          <w:sz w:val="22"/>
          <w:szCs w:val="22"/>
        </w:rPr>
        <w:t>.</w:t>
      </w:r>
    </w:p>
    <w:p w14:paraId="786D594E" w14:textId="77777777" w:rsidR="007B3AB4" w:rsidRDefault="007B3AB4" w:rsidP="002A336F">
      <w:pPr>
        <w:autoSpaceDE w:val="0"/>
        <w:autoSpaceDN w:val="0"/>
        <w:adjustRightInd w:val="0"/>
        <w:rPr>
          <w:rFonts w:ascii="Arial" w:hAnsi="Arial" w:cs="Arial"/>
          <w:sz w:val="22"/>
          <w:szCs w:val="22"/>
        </w:rPr>
      </w:pPr>
    </w:p>
    <w:p w14:paraId="3DE39B11" w14:textId="722D8EF4" w:rsidR="009B7AB8" w:rsidRDefault="009B7AB8" w:rsidP="009B7AB8">
      <w:pPr>
        <w:spacing w:after="240"/>
        <w:rPr>
          <w:rFonts w:ascii="Arial" w:hAnsi="Arial" w:cs="Arial"/>
          <w:sz w:val="22"/>
          <w:szCs w:val="22"/>
        </w:rPr>
      </w:pPr>
      <w:r>
        <w:rPr>
          <w:rFonts w:ascii="Arial" w:hAnsi="Arial" w:cs="Arial"/>
          <w:sz w:val="22"/>
          <w:szCs w:val="22"/>
        </w:rPr>
        <w:t xml:space="preserve">The data presented above appear to demonstrate that the species is </w:t>
      </w:r>
      <w:r>
        <w:rPr>
          <w:rFonts w:ascii="Arial" w:hAnsi="Arial" w:cs="Arial"/>
          <w:b/>
          <w:bCs/>
          <w:sz w:val="22"/>
          <w:szCs w:val="22"/>
        </w:rPr>
        <w:t>eligible for listing as Vulnerable (B2(a)(b)(iii)</w:t>
      </w:r>
      <w:r w:rsidR="0081157B">
        <w:rPr>
          <w:rFonts w:ascii="Arial" w:hAnsi="Arial" w:cs="Arial"/>
          <w:b/>
          <w:bCs/>
          <w:sz w:val="22"/>
          <w:szCs w:val="22"/>
        </w:rPr>
        <w:t>)</w:t>
      </w:r>
      <w:r>
        <w:rPr>
          <w:rFonts w:ascii="Arial" w:hAnsi="Arial" w:cs="Arial"/>
          <w:b/>
          <w:bCs/>
          <w:sz w:val="22"/>
          <w:szCs w:val="22"/>
        </w:rPr>
        <w:t xml:space="preserve"> </w:t>
      </w:r>
      <w:r>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025546">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025546">
        <w:tc>
          <w:tcPr>
            <w:tcW w:w="35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025546">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025546">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025546">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025546">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025546">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025546">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025546">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332A7E23" w14:textId="685BD49A" w:rsidR="0069469B" w:rsidRDefault="0069469B" w:rsidP="0069469B">
      <w:pPr>
        <w:spacing w:after="240"/>
        <w:rPr>
          <w:rFonts w:ascii="Arial" w:hAnsi="Arial" w:cs="Arial"/>
          <w:sz w:val="22"/>
          <w:szCs w:val="22"/>
        </w:rPr>
      </w:pPr>
      <w:r w:rsidRPr="009A55D4">
        <w:rPr>
          <w:rFonts w:ascii="Arial" w:hAnsi="Arial" w:cs="Arial"/>
          <w:sz w:val="22"/>
          <w:szCs w:val="22"/>
        </w:rPr>
        <w:t xml:space="preserve">There is no reliable estimate of population size for this species. </w:t>
      </w:r>
      <w:r w:rsidRPr="00130064">
        <w:rPr>
          <w:rFonts w:ascii="Arial" w:hAnsi="Arial" w:cs="Arial"/>
          <w:sz w:val="22"/>
          <w:szCs w:val="22"/>
        </w:rPr>
        <w:t xml:space="preserve">Woinarski et al. (2014) </w:t>
      </w:r>
      <w:r w:rsidRPr="009A55D4">
        <w:rPr>
          <w:rFonts w:ascii="Arial" w:hAnsi="Arial" w:cs="Arial"/>
          <w:sz w:val="22"/>
          <w:szCs w:val="22"/>
        </w:rPr>
        <w:t xml:space="preserve">estimated </w:t>
      </w:r>
      <w:r w:rsidR="00D23298">
        <w:rPr>
          <w:rFonts w:ascii="Arial" w:hAnsi="Arial" w:cs="Arial"/>
          <w:sz w:val="22"/>
          <w:szCs w:val="22"/>
        </w:rPr>
        <w:t xml:space="preserve">the </w:t>
      </w:r>
      <w:r w:rsidRPr="009A55D4">
        <w:rPr>
          <w:rFonts w:ascii="Arial" w:hAnsi="Arial" w:cs="Arial"/>
          <w:sz w:val="22"/>
          <w:szCs w:val="22"/>
        </w:rPr>
        <w:t xml:space="preserve">population to be </w:t>
      </w:r>
      <w:r>
        <w:rPr>
          <w:rFonts w:ascii="Arial" w:hAnsi="Arial" w:cs="Arial"/>
          <w:sz w:val="22"/>
          <w:szCs w:val="22"/>
        </w:rPr>
        <w:t>under</w:t>
      </w:r>
      <w:r w:rsidR="000B395E">
        <w:rPr>
          <w:rFonts w:ascii="Arial" w:hAnsi="Arial" w:cs="Arial"/>
          <w:sz w:val="22"/>
          <w:szCs w:val="22"/>
        </w:rPr>
        <w:t xml:space="preserve"> 10 </w:t>
      </w:r>
      <w:r w:rsidRPr="009A55D4">
        <w:rPr>
          <w:rFonts w:ascii="Arial" w:hAnsi="Arial" w:cs="Arial"/>
          <w:sz w:val="22"/>
          <w:szCs w:val="22"/>
        </w:rPr>
        <w:t>000 individuals</w:t>
      </w:r>
      <w:r w:rsidR="00BC57C3">
        <w:rPr>
          <w:rFonts w:ascii="Arial" w:hAnsi="Arial" w:cs="Arial"/>
          <w:sz w:val="22"/>
          <w:szCs w:val="22"/>
        </w:rPr>
        <w:t>,</w:t>
      </w:r>
      <w:r w:rsidR="0081157B">
        <w:rPr>
          <w:rFonts w:ascii="Arial" w:hAnsi="Arial" w:cs="Arial"/>
          <w:sz w:val="22"/>
          <w:szCs w:val="22"/>
        </w:rPr>
        <w:t xml:space="preserve"> with a continuing decline</w:t>
      </w:r>
      <w:r w:rsidR="00BC57C3">
        <w:rPr>
          <w:rFonts w:ascii="Arial" w:hAnsi="Arial" w:cs="Arial"/>
          <w:sz w:val="22"/>
          <w:szCs w:val="22"/>
        </w:rPr>
        <w:t>,</w:t>
      </w:r>
      <w:r w:rsidR="0081157B">
        <w:rPr>
          <w:rFonts w:ascii="Arial" w:hAnsi="Arial" w:cs="Arial"/>
          <w:sz w:val="22"/>
          <w:szCs w:val="22"/>
        </w:rPr>
        <w:t xml:space="preserve"> and the largest subpopulation with less than 1000 individuals</w:t>
      </w:r>
      <w:r w:rsidRPr="009A55D4">
        <w:rPr>
          <w:rFonts w:ascii="Arial" w:hAnsi="Arial" w:cs="Arial"/>
          <w:sz w:val="22"/>
          <w:szCs w:val="22"/>
        </w:rPr>
        <w:t xml:space="preserve">. </w:t>
      </w:r>
    </w:p>
    <w:p w14:paraId="2BAB530D" w14:textId="5E30FB1A" w:rsidR="00441E25" w:rsidRDefault="00964177" w:rsidP="00441E25">
      <w:pPr>
        <w:pStyle w:val="Normal12pt"/>
        <w:spacing w:after="0"/>
        <w:rPr>
          <w:rFonts w:ascii="Arial" w:hAnsi="Arial" w:cs="Arial"/>
          <w:sz w:val="22"/>
          <w:szCs w:val="22"/>
        </w:rPr>
      </w:pPr>
      <w:r>
        <w:rPr>
          <w:rFonts w:ascii="Arial" w:hAnsi="Arial" w:cs="Arial"/>
          <w:sz w:val="22"/>
          <w:szCs w:val="22"/>
        </w:rPr>
        <w:t>However, t</w:t>
      </w:r>
      <w:r w:rsidR="00441E25" w:rsidRPr="00441E25">
        <w:rPr>
          <w:rFonts w:ascii="Arial" w:hAnsi="Arial" w:cs="Arial"/>
          <w:sz w:val="22"/>
          <w:szCs w:val="22"/>
        </w:rPr>
        <w:t>he Hastings River Mouse may occur across a wider range of habitat than considered previously, with individuals</w:t>
      </w:r>
      <w:r w:rsidR="00441E25">
        <w:rPr>
          <w:rFonts w:ascii="Arial" w:hAnsi="Arial" w:cs="Arial"/>
          <w:sz w:val="22"/>
          <w:szCs w:val="22"/>
        </w:rPr>
        <w:t xml:space="preserve"> trapped across a wider range of topography, including habitat types outside of old growth forest and </w:t>
      </w:r>
      <w:r w:rsidR="0081157B">
        <w:rPr>
          <w:rFonts w:ascii="Arial" w:hAnsi="Arial" w:cs="Arial"/>
          <w:sz w:val="22"/>
          <w:szCs w:val="22"/>
        </w:rPr>
        <w:t xml:space="preserve">in habitat </w:t>
      </w:r>
      <w:r w:rsidR="001805C5">
        <w:rPr>
          <w:rFonts w:ascii="Arial" w:hAnsi="Arial" w:cs="Arial"/>
          <w:sz w:val="22"/>
          <w:szCs w:val="22"/>
        </w:rPr>
        <w:t xml:space="preserve">previously </w:t>
      </w:r>
      <w:r w:rsidR="00441E25">
        <w:rPr>
          <w:rFonts w:ascii="Arial" w:hAnsi="Arial" w:cs="Arial"/>
          <w:sz w:val="22"/>
          <w:szCs w:val="22"/>
        </w:rPr>
        <w:t xml:space="preserve">considered </w:t>
      </w:r>
      <w:r w:rsidR="00BC57C3">
        <w:rPr>
          <w:rFonts w:ascii="Arial" w:hAnsi="Arial" w:cs="Arial"/>
          <w:sz w:val="22"/>
          <w:szCs w:val="22"/>
        </w:rPr>
        <w:t>“</w:t>
      </w:r>
      <w:r w:rsidR="00441E25">
        <w:rPr>
          <w:rFonts w:ascii="Arial" w:hAnsi="Arial" w:cs="Arial"/>
          <w:sz w:val="22"/>
          <w:szCs w:val="22"/>
        </w:rPr>
        <w:t>unsuitable</w:t>
      </w:r>
      <w:r w:rsidR="00BC57C3">
        <w:rPr>
          <w:rFonts w:ascii="Arial" w:hAnsi="Arial" w:cs="Arial"/>
          <w:sz w:val="22"/>
          <w:szCs w:val="22"/>
        </w:rPr>
        <w:t xml:space="preserve">” </w:t>
      </w:r>
      <w:r w:rsidR="00A942CD">
        <w:rPr>
          <w:rFonts w:ascii="Arial" w:hAnsi="Arial" w:cs="Arial"/>
          <w:sz w:val="22"/>
          <w:szCs w:val="22"/>
        </w:rPr>
        <w:t>(</w:t>
      </w:r>
      <w:r w:rsidR="00441E25">
        <w:rPr>
          <w:rFonts w:ascii="Arial" w:hAnsi="Arial" w:cs="Arial"/>
          <w:sz w:val="22"/>
          <w:szCs w:val="22"/>
        </w:rPr>
        <w:t xml:space="preserve">Meek 2003; Meek et al. 2003; Tasker </w:t>
      </w:r>
      <w:r w:rsidR="009D3D62">
        <w:rPr>
          <w:rFonts w:ascii="Arial" w:hAnsi="Arial" w:cs="Arial"/>
          <w:sz w:val="22"/>
          <w:szCs w:val="22"/>
        </w:rPr>
        <w:t>&amp;</w:t>
      </w:r>
      <w:r w:rsidR="00441E25">
        <w:rPr>
          <w:rFonts w:ascii="Arial" w:hAnsi="Arial" w:cs="Arial"/>
          <w:sz w:val="22"/>
          <w:szCs w:val="22"/>
        </w:rPr>
        <w:t xml:space="preserve"> Dickman 2004; </w:t>
      </w:r>
      <w:r w:rsidR="00441E25" w:rsidRPr="002A336F">
        <w:rPr>
          <w:rFonts w:ascii="Arial" w:hAnsi="Arial" w:cs="Arial"/>
          <w:sz w:val="22"/>
          <w:szCs w:val="22"/>
        </w:rPr>
        <w:t>Graham et al. 2005</w:t>
      </w:r>
      <w:r w:rsidR="00441E25" w:rsidRPr="00A942CD">
        <w:rPr>
          <w:rFonts w:ascii="Arial" w:hAnsi="Arial" w:cs="Arial"/>
          <w:sz w:val="22"/>
          <w:szCs w:val="22"/>
        </w:rPr>
        <w:t>;</w:t>
      </w:r>
      <w:r w:rsidR="00441E25">
        <w:rPr>
          <w:rFonts w:ascii="Arial" w:hAnsi="Arial" w:cs="Arial"/>
          <w:sz w:val="22"/>
          <w:szCs w:val="22"/>
        </w:rPr>
        <w:t xml:space="preserve"> Meek et al. 2006). </w:t>
      </w:r>
    </w:p>
    <w:p w14:paraId="7D5A0DE2" w14:textId="77777777" w:rsidR="0081157B" w:rsidRDefault="0081157B" w:rsidP="00441E25">
      <w:pPr>
        <w:pStyle w:val="Normal12pt"/>
        <w:spacing w:after="0"/>
        <w:rPr>
          <w:rFonts w:ascii="Arial" w:hAnsi="Arial" w:cs="Arial"/>
          <w:sz w:val="22"/>
          <w:szCs w:val="22"/>
        </w:rPr>
      </w:pPr>
    </w:p>
    <w:p w14:paraId="5519A0D1" w14:textId="35D93920" w:rsidR="0081157B" w:rsidRDefault="0081157B" w:rsidP="0081157B">
      <w:pPr>
        <w:pStyle w:val="Normal12pt"/>
        <w:spacing w:after="0"/>
        <w:rPr>
          <w:rFonts w:ascii="Arial" w:hAnsi="Arial" w:cs="Arial"/>
          <w:sz w:val="22"/>
          <w:szCs w:val="22"/>
        </w:rPr>
      </w:pPr>
      <w:r>
        <w:rPr>
          <w:rFonts w:ascii="Arial" w:hAnsi="Arial" w:cs="Arial"/>
          <w:sz w:val="22"/>
          <w:szCs w:val="22"/>
        </w:rPr>
        <w:t xml:space="preserve">Low capture numbers </w:t>
      </w:r>
      <w:r w:rsidRPr="00EC2E13">
        <w:rPr>
          <w:rFonts w:ascii="Arial" w:hAnsi="Arial" w:cs="Arial"/>
          <w:sz w:val="22"/>
          <w:szCs w:val="22"/>
        </w:rPr>
        <w:t>may be due to historical surveys being limited to habitat associated with riparian features</w:t>
      </w:r>
      <w:r w:rsidR="00555E4D">
        <w:rPr>
          <w:rFonts w:ascii="Arial" w:hAnsi="Arial" w:cs="Arial"/>
          <w:sz w:val="22"/>
          <w:szCs w:val="22"/>
        </w:rPr>
        <w:t xml:space="preserve"> and with </w:t>
      </w:r>
      <w:r w:rsidR="009248F9">
        <w:rPr>
          <w:rFonts w:ascii="Arial" w:hAnsi="Arial" w:cs="Arial"/>
          <w:sz w:val="22"/>
          <w:szCs w:val="22"/>
        </w:rPr>
        <w:t xml:space="preserve">sub-optimal placement of traps (away from logs and rocks) or occurring at </w:t>
      </w:r>
      <w:r w:rsidR="00FC6160">
        <w:rPr>
          <w:rFonts w:ascii="Arial" w:hAnsi="Arial" w:cs="Arial"/>
          <w:sz w:val="22"/>
          <w:szCs w:val="22"/>
        </w:rPr>
        <w:t xml:space="preserve">a </w:t>
      </w:r>
      <w:r w:rsidR="00FC6160" w:rsidRPr="00FC6160">
        <w:rPr>
          <w:rFonts w:ascii="Arial" w:hAnsi="Arial" w:cs="Arial"/>
          <w:sz w:val="22"/>
          <w:szCs w:val="22"/>
        </w:rPr>
        <w:t>disadvantageous seral stage in the ecological succession cycle</w:t>
      </w:r>
      <w:r w:rsidR="00FC6160">
        <w:rPr>
          <w:rFonts w:ascii="Arial" w:hAnsi="Arial" w:cs="Arial"/>
          <w:sz w:val="22"/>
          <w:szCs w:val="22"/>
        </w:rPr>
        <w:t xml:space="preserve"> </w:t>
      </w:r>
      <w:r w:rsidR="009248F9">
        <w:rPr>
          <w:rFonts w:ascii="Arial" w:hAnsi="Arial" w:cs="Arial"/>
          <w:sz w:val="22"/>
          <w:szCs w:val="22"/>
        </w:rPr>
        <w:t xml:space="preserve">(Meek 2003; Meek &amp; Shields 2005). </w:t>
      </w:r>
      <w:r w:rsidRPr="00EC2E13">
        <w:rPr>
          <w:rFonts w:ascii="Arial" w:hAnsi="Arial" w:cs="Arial"/>
          <w:sz w:val="22"/>
          <w:szCs w:val="22"/>
        </w:rPr>
        <w:t xml:space="preserve">Surveys focusing on trap placement near logs and rocks have enjoyed greater trapping success (Meek 2002; Meek et al. 2002; Meek 2003), with several larger populations being </w:t>
      </w:r>
      <w:r w:rsidR="00D9306F">
        <w:rPr>
          <w:rFonts w:ascii="Arial" w:hAnsi="Arial" w:cs="Arial"/>
          <w:sz w:val="22"/>
          <w:szCs w:val="22"/>
        </w:rPr>
        <w:t xml:space="preserve">more </w:t>
      </w:r>
      <w:r w:rsidRPr="00EC2E13">
        <w:rPr>
          <w:rFonts w:ascii="Arial" w:hAnsi="Arial" w:cs="Arial"/>
          <w:sz w:val="22"/>
          <w:szCs w:val="22"/>
        </w:rPr>
        <w:t>recently reported (Meek et al. 2003; Rowe et al., 2011). Meek et al. (2006) observed swift occupation of newly created territories by the Hastings River Mouse in the Marengo State Forest, indicating that this population was healthy and capable of recruitment and immigration.</w:t>
      </w:r>
      <w:r>
        <w:rPr>
          <w:rFonts w:ascii="Arial" w:hAnsi="Arial" w:cs="Arial"/>
          <w:sz w:val="22"/>
          <w:szCs w:val="22"/>
        </w:rPr>
        <w:t xml:space="preserve"> </w:t>
      </w:r>
      <w:r w:rsidRPr="00EC2E13">
        <w:rPr>
          <w:rFonts w:ascii="Arial" w:hAnsi="Arial" w:cs="Arial"/>
          <w:sz w:val="22"/>
          <w:szCs w:val="22"/>
        </w:rPr>
        <w:t xml:space="preserve">Where present estimates indicate that the Hastings River Mouse occurs at a density similar to other small </w:t>
      </w:r>
      <w:r w:rsidR="00D9306F">
        <w:rPr>
          <w:rFonts w:ascii="Arial" w:hAnsi="Arial" w:cs="Arial"/>
          <w:sz w:val="22"/>
          <w:szCs w:val="22"/>
        </w:rPr>
        <w:t xml:space="preserve">native </w:t>
      </w:r>
      <w:r w:rsidRPr="00EC2E13">
        <w:rPr>
          <w:rFonts w:ascii="Arial" w:hAnsi="Arial" w:cs="Arial"/>
          <w:sz w:val="22"/>
          <w:szCs w:val="22"/>
        </w:rPr>
        <w:t>mammal species</w:t>
      </w:r>
      <w:r>
        <w:rPr>
          <w:rFonts w:ascii="Arial" w:hAnsi="Arial" w:cs="Arial"/>
          <w:sz w:val="22"/>
          <w:szCs w:val="22"/>
        </w:rPr>
        <w:t xml:space="preserve"> (</w:t>
      </w:r>
      <w:r w:rsidR="00DD69FB">
        <w:rPr>
          <w:rFonts w:ascii="Arial" w:hAnsi="Arial" w:cs="Arial"/>
          <w:sz w:val="22"/>
          <w:szCs w:val="22"/>
        </w:rPr>
        <w:t>Pyke &amp; Read 2002</w:t>
      </w:r>
      <w:r>
        <w:rPr>
          <w:rFonts w:ascii="Arial" w:hAnsi="Arial" w:cs="Arial"/>
          <w:sz w:val="22"/>
          <w:szCs w:val="22"/>
        </w:rPr>
        <w:t>)</w:t>
      </w:r>
      <w:r w:rsidRPr="00EC2E13">
        <w:rPr>
          <w:rFonts w:ascii="Arial" w:hAnsi="Arial" w:cs="Arial"/>
          <w:sz w:val="22"/>
          <w:szCs w:val="22"/>
        </w:rPr>
        <w:t xml:space="preserve">. </w:t>
      </w:r>
    </w:p>
    <w:p w14:paraId="291EE256" w14:textId="77777777" w:rsidR="0081157B" w:rsidRDefault="0081157B" w:rsidP="0081157B">
      <w:pPr>
        <w:pStyle w:val="Normal12pt"/>
        <w:spacing w:after="0"/>
        <w:rPr>
          <w:rFonts w:ascii="Arial" w:hAnsi="Arial" w:cs="Arial"/>
          <w:sz w:val="22"/>
          <w:szCs w:val="22"/>
        </w:rPr>
      </w:pPr>
    </w:p>
    <w:p w14:paraId="7D217327" w14:textId="77777777" w:rsidR="0087402A" w:rsidRDefault="0087402A" w:rsidP="0087402A">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W w:w="9582" w:type="dxa"/>
        <w:jc w:val="center"/>
        <w:tblCellMar>
          <w:left w:w="0" w:type="dxa"/>
          <w:right w:w="0" w:type="dxa"/>
        </w:tblCellMar>
        <w:tblLook w:val="04A0" w:firstRow="1" w:lastRow="0" w:firstColumn="1" w:lastColumn="0" w:noHBand="0" w:noVBand="1"/>
      </w:tblPr>
      <w:tblGrid>
        <w:gridCol w:w="3828"/>
        <w:gridCol w:w="2180"/>
        <w:gridCol w:w="1448"/>
        <w:gridCol w:w="2126"/>
      </w:tblGrid>
      <w:tr w:rsidR="009156F8" w14:paraId="1F348882" w14:textId="77777777" w:rsidTr="009156F8">
        <w:trPr>
          <w:trHeight w:val="350"/>
          <w:jc w:val="center"/>
        </w:trPr>
        <w:tc>
          <w:tcPr>
            <w:tcW w:w="9582" w:type="dxa"/>
            <w:gridSpan w:val="4"/>
            <w:tcBorders>
              <w:top w:val="single" w:sz="4" w:space="0" w:color="auto"/>
              <w:left w:val="single" w:sz="4" w:space="0" w:color="auto"/>
              <w:bottom w:val="nil"/>
              <w:right w:val="single" w:sz="4" w:space="0" w:color="auto"/>
            </w:tcBorders>
            <w:shd w:val="clear" w:color="auto" w:fill="595959"/>
            <w:tcMar>
              <w:top w:w="57" w:type="dxa"/>
              <w:left w:w="85" w:type="dxa"/>
              <w:bottom w:w="57" w:type="dxa"/>
              <w:right w:w="108" w:type="dxa"/>
            </w:tcMar>
            <w:vAlign w:val="center"/>
            <w:hideMark/>
          </w:tcPr>
          <w:p w14:paraId="7A7615F0" w14:textId="77777777" w:rsidR="009156F8" w:rsidRDefault="009156F8">
            <w:pPr>
              <w:rPr>
                <w:rFonts w:ascii="Arial" w:hAnsi="Arial" w:cs="Arial"/>
                <w:b/>
                <w:bCs/>
                <w:color w:val="FFFFFF"/>
              </w:rPr>
            </w:pPr>
            <w:r>
              <w:rPr>
                <w:rFonts w:ascii="Arial" w:hAnsi="Arial" w:cs="Arial"/>
                <w:b/>
                <w:bCs/>
                <w:color w:val="FFFFFF"/>
              </w:rPr>
              <w:t xml:space="preserve">Criterion 4.     Number of mature individuals </w:t>
            </w:r>
          </w:p>
        </w:tc>
      </w:tr>
      <w:tr w:rsidR="009156F8" w14:paraId="2A3C1257" w14:textId="77777777" w:rsidTr="009156F8">
        <w:trPr>
          <w:trHeight w:val="524"/>
          <w:jc w:val="center"/>
        </w:trPr>
        <w:tc>
          <w:tcPr>
            <w:tcW w:w="3828" w:type="dxa"/>
            <w:tcBorders>
              <w:top w:val="nil"/>
              <w:left w:val="single" w:sz="4" w:space="0" w:color="auto"/>
              <w:bottom w:val="nil"/>
              <w:right w:val="nil"/>
            </w:tcBorders>
            <w:tcMar>
              <w:top w:w="57" w:type="dxa"/>
              <w:left w:w="85" w:type="dxa"/>
              <w:bottom w:w="57" w:type="dxa"/>
              <w:right w:w="108" w:type="dxa"/>
            </w:tcMar>
          </w:tcPr>
          <w:p w14:paraId="3D65A17E" w14:textId="77777777" w:rsidR="009156F8" w:rsidRDefault="009156F8">
            <w:pPr>
              <w:rPr>
                <w:rFonts w:ascii="Arial" w:hAnsi="Arial" w:cs="Arial"/>
                <w:sz w:val="18"/>
                <w:szCs w:val="18"/>
              </w:rPr>
            </w:pPr>
          </w:p>
        </w:tc>
        <w:tc>
          <w:tcPr>
            <w:tcW w:w="2180"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7EF13670" w14:textId="77777777" w:rsidR="009156F8" w:rsidRDefault="009156F8">
            <w:pPr>
              <w:jc w:val="center"/>
              <w:rPr>
                <w:rFonts w:ascii="Arial" w:hAnsi="Arial" w:cs="Arial"/>
                <w:b/>
                <w:bCs/>
                <w:sz w:val="18"/>
                <w:szCs w:val="18"/>
              </w:rPr>
            </w:pPr>
            <w:r>
              <w:rPr>
                <w:rFonts w:ascii="Arial" w:hAnsi="Arial" w:cs="Arial"/>
                <w:b/>
                <w:bCs/>
                <w:sz w:val="18"/>
                <w:szCs w:val="18"/>
              </w:rPr>
              <w:t>Critically Endangered</w:t>
            </w:r>
          </w:p>
          <w:p w14:paraId="06C25476" w14:textId="77777777" w:rsidR="009156F8" w:rsidRDefault="009156F8">
            <w:pPr>
              <w:jc w:val="center"/>
              <w:rPr>
                <w:rFonts w:ascii="Arial" w:hAnsi="Arial" w:cs="Arial"/>
                <w:b/>
                <w:bCs/>
                <w:sz w:val="18"/>
                <w:szCs w:val="18"/>
              </w:rPr>
            </w:pPr>
            <w:r>
              <w:rPr>
                <w:rFonts w:ascii="Arial" w:hAnsi="Arial" w:cs="Arial"/>
                <w:b/>
                <w:bCs/>
                <w:sz w:val="18"/>
                <w:szCs w:val="18"/>
              </w:rPr>
              <w:t>Extremely low</w:t>
            </w:r>
          </w:p>
        </w:tc>
        <w:tc>
          <w:tcPr>
            <w:tcW w:w="1448"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682EEA63" w14:textId="77777777" w:rsidR="009156F8" w:rsidRDefault="009156F8">
            <w:pPr>
              <w:jc w:val="center"/>
              <w:rPr>
                <w:rFonts w:ascii="Arial" w:hAnsi="Arial" w:cs="Arial"/>
                <w:b/>
                <w:bCs/>
                <w:sz w:val="18"/>
                <w:szCs w:val="18"/>
              </w:rPr>
            </w:pPr>
            <w:r>
              <w:rPr>
                <w:rFonts w:ascii="Arial" w:hAnsi="Arial" w:cs="Arial"/>
                <w:b/>
                <w:bCs/>
                <w:sz w:val="18"/>
                <w:szCs w:val="18"/>
              </w:rPr>
              <w:t>Endangered</w:t>
            </w:r>
          </w:p>
          <w:p w14:paraId="6AE2C8A8" w14:textId="77777777" w:rsidR="009156F8" w:rsidRDefault="009156F8">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4" w:space="0" w:color="auto"/>
            </w:tcBorders>
            <w:shd w:val="clear" w:color="auto" w:fill="FFFF00"/>
            <w:tcMar>
              <w:top w:w="57" w:type="dxa"/>
              <w:left w:w="85" w:type="dxa"/>
              <w:bottom w:w="57" w:type="dxa"/>
              <w:right w:w="108" w:type="dxa"/>
            </w:tcMar>
            <w:hideMark/>
          </w:tcPr>
          <w:p w14:paraId="1938B611" w14:textId="77777777" w:rsidR="009156F8" w:rsidRDefault="009156F8">
            <w:pPr>
              <w:jc w:val="center"/>
              <w:rPr>
                <w:rFonts w:ascii="Arial" w:hAnsi="Arial" w:cs="Arial"/>
                <w:b/>
                <w:bCs/>
                <w:sz w:val="18"/>
                <w:szCs w:val="18"/>
              </w:rPr>
            </w:pPr>
            <w:r>
              <w:rPr>
                <w:rFonts w:ascii="Arial" w:hAnsi="Arial" w:cs="Arial"/>
                <w:b/>
                <w:bCs/>
                <w:sz w:val="18"/>
                <w:szCs w:val="18"/>
              </w:rPr>
              <w:t>Vulnerable</w:t>
            </w:r>
          </w:p>
          <w:p w14:paraId="2FAD6658" w14:textId="77777777" w:rsidR="009156F8" w:rsidRDefault="009156F8">
            <w:pPr>
              <w:jc w:val="center"/>
              <w:rPr>
                <w:rFonts w:ascii="Arial" w:hAnsi="Arial" w:cs="Arial"/>
                <w:b/>
                <w:bCs/>
                <w:sz w:val="18"/>
                <w:szCs w:val="18"/>
              </w:rPr>
            </w:pPr>
            <w:r>
              <w:rPr>
                <w:rFonts w:ascii="Arial" w:hAnsi="Arial" w:cs="Arial"/>
                <w:b/>
                <w:bCs/>
                <w:sz w:val="18"/>
                <w:szCs w:val="18"/>
              </w:rPr>
              <w:t>Low</w:t>
            </w:r>
          </w:p>
        </w:tc>
      </w:tr>
      <w:tr w:rsidR="009156F8" w14:paraId="3102EF9F" w14:textId="77777777" w:rsidTr="009156F8">
        <w:trPr>
          <w:trHeight w:val="442"/>
          <w:jc w:val="center"/>
        </w:trPr>
        <w:tc>
          <w:tcPr>
            <w:tcW w:w="3828" w:type="dxa"/>
            <w:tcBorders>
              <w:top w:val="nil"/>
              <w:left w:val="single" w:sz="4" w:space="0" w:color="auto"/>
              <w:bottom w:val="nil"/>
              <w:right w:val="single" w:sz="8" w:space="0" w:color="FFFFFF"/>
            </w:tcBorders>
            <w:shd w:val="clear" w:color="auto" w:fill="BFBFBF"/>
            <w:tcMar>
              <w:top w:w="57" w:type="dxa"/>
              <w:left w:w="85" w:type="dxa"/>
              <w:bottom w:w="57" w:type="dxa"/>
              <w:right w:w="108" w:type="dxa"/>
            </w:tcMar>
            <w:vAlign w:val="center"/>
            <w:hideMark/>
          </w:tcPr>
          <w:p w14:paraId="5D985B4F" w14:textId="77777777" w:rsidR="009156F8" w:rsidRDefault="009156F8">
            <w:pPr>
              <w:rPr>
                <w:rFonts w:ascii="Arial" w:hAnsi="Arial" w:cs="Arial"/>
                <w:sz w:val="18"/>
                <w:szCs w:val="18"/>
              </w:rPr>
            </w:pPr>
            <w:r>
              <w:rPr>
                <w:rFonts w:ascii="Arial" w:hAnsi="Arial" w:cs="Arial"/>
                <w:sz w:val="18"/>
                <w:szCs w:val="18"/>
              </w:rPr>
              <w:t>Number of mature individuals</w:t>
            </w:r>
          </w:p>
        </w:tc>
        <w:tc>
          <w:tcPr>
            <w:tcW w:w="2180"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38F3DF62" w14:textId="77777777" w:rsidR="009156F8" w:rsidRDefault="009156F8">
            <w:pPr>
              <w:jc w:val="center"/>
              <w:rPr>
                <w:rFonts w:ascii="Arial" w:hAnsi="Arial" w:cs="Arial"/>
                <w:b/>
                <w:bCs/>
                <w:sz w:val="18"/>
                <w:szCs w:val="18"/>
              </w:rPr>
            </w:pPr>
            <w:r>
              <w:rPr>
                <w:rFonts w:ascii="Arial" w:hAnsi="Arial" w:cs="Arial"/>
                <w:b/>
                <w:bCs/>
                <w:sz w:val="18"/>
                <w:szCs w:val="18"/>
              </w:rPr>
              <w:t>&lt; 50</w:t>
            </w:r>
          </w:p>
        </w:tc>
        <w:tc>
          <w:tcPr>
            <w:tcW w:w="1448"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7ECD8BD6" w14:textId="77777777" w:rsidR="009156F8" w:rsidRDefault="009156F8">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4" w:space="0" w:color="auto"/>
            </w:tcBorders>
            <w:shd w:val="clear" w:color="auto" w:fill="FFFF66"/>
            <w:tcMar>
              <w:top w:w="57" w:type="dxa"/>
              <w:left w:w="85" w:type="dxa"/>
              <w:bottom w:w="57" w:type="dxa"/>
              <w:right w:w="108" w:type="dxa"/>
            </w:tcMar>
            <w:vAlign w:val="center"/>
            <w:hideMark/>
          </w:tcPr>
          <w:p w14:paraId="2E7A9DC2" w14:textId="77777777" w:rsidR="009156F8" w:rsidRDefault="009156F8">
            <w:pPr>
              <w:jc w:val="center"/>
              <w:rPr>
                <w:rFonts w:ascii="Calibri" w:hAnsi="Calibri"/>
                <w:sz w:val="18"/>
                <w:szCs w:val="18"/>
              </w:rPr>
            </w:pPr>
            <w:r>
              <w:rPr>
                <w:rFonts w:ascii="Arial" w:hAnsi="Arial" w:cs="Arial"/>
                <w:b/>
                <w:bCs/>
                <w:sz w:val="18"/>
                <w:szCs w:val="18"/>
              </w:rPr>
              <w:t>&lt; 1,000</w:t>
            </w:r>
          </w:p>
        </w:tc>
      </w:tr>
      <w:tr w:rsidR="009156F8" w14:paraId="62A41BC0" w14:textId="77777777" w:rsidTr="009156F8">
        <w:trPr>
          <w:trHeight w:val="442"/>
          <w:jc w:val="center"/>
        </w:trPr>
        <w:tc>
          <w:tcPr>
            <w:tcW w:w="3828" w:type="dxa"/>
            <w:tcBorders>
              <w:top w:val="nil"/>
              <w:left w:val="single" w:sz="4" w:space="0" w:color="auto"/>
              <w:bottom w:val="single" w:sz="4" w:space="0" w:color="auto"/>
              <w:right w:val="single" w:sz="8" w:space="0" w:color="FFFFFF"/>
            </w:tcBorders>
            <w:shd w:val="clear" w:color="auto" w:fill="BFBFBF"/>
            <w:tcMar>
              <w:top w:w="57" w:type="dxa"/>
              <w:left w:w="85" w:type="dxa"/>
              <w:bottom w:w="57" w:type="dxa"/>
              <w:right w:w="108" w:type="dxa"/>
            </w:tcMar>
            <w:vAlign w:val="center"/>
            <w:hideMark/>
          </w:tcPr>
          <w:p w14:paraId="58AF7FED" w14:textId="2060BAD0" w:rsidR="009156F8" w:rsidRDefault="009156F8">
            <w:pPr>
              <w:rPr>
                <w:rFonts w:ascii="Arial" w:hAnsi="Arial" w:cs="Arial"/>
                <w:sz w:val="18"/>
                <w:szCs w:val="18"/>
              </w:rPr>
            </w:pPr>
            <w:r>
              <w:rPr>
                <w:rFonts w:ascii="Arial" w:hAnsi="Arial" w:cs="Arial"/>
                <w:sz w:val="18"/>
                <w:szCs w:val="18"/>
              </w:rPr>
              <w:t>D2¹ Only applies to the Vulnerable category</w:t>
            </w:r>
          </w:p>
          <w:p w14:paraId="5FCB86C8" w14:textId="77777777" w:rsidR="009156F8" w:rsidRDefault="009156F8">
            <w:pPr>
              <w:rPr>
                <w:rFonts w:ascii="Arial" w:hAnsi="Arial" w:cs="Arial"/>
                <w:sz w:val="18"/>
                <w:szCs w:val="18"/>
              </w:rPr>
            </w:pPr>
            <w:r>
              <w:rPr>
                <w:rFonts w:ascii="Arial" w:hAnsi="Arial" w:cs="Arial"/>
                <w:sz w:val="18"/>
                <w:szCs w:val="18"/>
              </w:rPr>
              <w:t>Restricted area of occupancy or</w:t>
            </w:r>
          </w:p>
          <w:p w14:paraId="1DFE7EC6" w14:textId="77777777" w:rsidR="009156F8" w:rsidRDefault="009156F8">
            <w:pPr>
              <w:rPr>
                <w:rFonts w:ascii="Arial" w:hAnsi="Arial" w:cs="Arial"/>
                <w:sz w:val="18"/>
                <w:szCs w:val="18"/>
              </w:rPr>
            </w:pPr>
            <w:r>
              <w:rPr>
                <w:rFonts w:ascii="Arial" w:hAnsi="Arial" w:cs="Arial"/>
                <w:sz w:val="18"/>
                <w:szCs w:val="18"/>
              </w:rPr>
              <w:t>number of locations with a plausible</w:t>
            </w:r>
          </w:p>
          <w:p w14:paraId="47523CC8" w14:textId="77777777" w:rsidR="009156F8" w:rsidRDefault="009156F8">
            <w:pPr>
              <w:rPr>
                <w:rFonts w:ascii="Arial" w:hAnsi="Arial" w:cs="Arial"/>
                <w:sz w:val="18"/>
                <w:szCs w:val="18"/>
              </w:rPr>
            </w:pPr>
            <w:r>
              <w:rPr>
                <w:rFonts w:ascii="Arial" w:hAnsi="Arial" w:cs="Arial"/>
                <w:sz w:val="18"/>
                <w:szCs w:val="18"/>
              </w:rPr>
              <w:t>future threat that could drive the</w:t>
            </w:r>
          </w:p>
          <w:p w14:paraId="38F2B01B" w14:textId="77777777" w:rsidR="009156F8" w:rsidRDefault="009156F8">
            <w:pPr>
              <w:rPr>
                <w:rFonts w:ascii="Arial" w:hAnsi="Arial" w:cs="Arial"/>
                <w:sz w:val="18"/>
                <w:szCs w:val="18"/>
              </w:rPr>
            </w:pPr>
            <w:r>
              <w:rPr>
                <w:rFonts w:ascii="Arial" w:hAnsi="Arial" w:cs="Arial"/>
                <w:sz w:val="18"/>
                <w:szCs w:val="18"/>
              </w:rPr>
              <w:t>species to critically endangered or</w:t>
            </w:r>
          </w:p>
          <w:p w14:paraId="515AC16B" w14:textId="77777777" w:rsidR="009156F8" w:rsidRDefault="009156F8">
            <w:pPr>
              <w:rPr>
                <w:rFonts w:ascii="Arial" w:hAnsi="Arial" w:cs="Arial"/>
                <w:sz w:val="18"/>
                <w:szCs w:val="18"/>
              </w:rPr>
            </w:pPr>
            <w:r>
              <w:rPr>
                <w:rFonts w:ascii="Arial" w:hAnsi="Arial" w:cs="Arial"/>
                <w:sz w:val="18"/>
                <w:szCs w:val="18"/>
              </w:rPr>
              <w:t>Extinct in a very short time</w:t>
            </w:r>
          </w:p>
        </w:tc>
        <w:tc>
          <w:tcPr>
            <w:tcW w:w="2180" w:type="dxa"/>
            <w:tcBorders>
              <w:top w:val="nil"/>
              <w:left w:val="nil"/>
              <w:bottom w:val="single" w:sz="4" w:space="0" w:color="auto"/>
              <w:right w:val="single" w:sz="8" w:space="0" w:color="FFFFFF"/>
            </w:tcBorders>
            <w:shd w:val="clear" w:color="auto" w:fill="FF7C80"/>
            <w:tcMar>
              <w:top w:w="57" w:type="dxa"/>
              <w:left w:w="85" w:type="dxa"/>
              <w:bottom w:w="57" w:type="dxa"/>
              <w:right w:w="108" w:type="dxa"/>
            </w:tcMar>
            <w:vAlign w:val="center"/>
            <w:hideMark/>
          </w:tcPr>
          <w:p w14:paraId="21BAF5E6" w14:textId="77777777" w:rsidR="009156F8" w:rsidRDefault="009156F8">
            <w:pPr>
              <w:jc w:val="center"/>
              <w:rPr>
                <w:rFonts w:ascii="Arial" w:hAnsi="Arial" w:cs="Arial"/>
                <w:b/>
                <w:bCs/>
                <w:sz w:val="18"/>
                <w:szCs w:val="18"/>
              </w:rPr>
            </w:pPr>
            <w:r>
              <w:rPr>
                <w:rFonts w:ascii="Arial" w:hAnsi="Arial" w:cs="Arial"/>
                <w:b/>
                <w:bCs/>
                <w:sz w:val="18"/>
                <w:szCs w:val="18"/>
              </w:rPr>
              <w:t>-</w:t>
            </w:r>
          </w:p>
        </w:tc>
        <w:tc>
          <w:tcPr>
            <w:tcW w:w="1448" w:type="dxa"/>
            <w:tcBorders>
              <w:top w:val="nil"/>
              <w:left w:val="nil"/>
              <w:bottom w:val="single" w:sz="4" w:space="0" w:color="auto"/>
              <w:right w:val="single" w:sz="8" w:space="0" w:color="FFFFFF"/>
            </w:tcBorders>
            <w:shd w:val="clear" w:color="auto" w:fill="FF9933"/>
            <w:tcMar>
              <w:top w:w="57" w:type="dxa"/>
              <w:left w:w="85" w:type="dxa"/>
              <w:bottom w:w="57" w:type="dxa"/>
              <w:right w:w="108" w:type="dxa"/>
            </w:tcMar>
            <w:vAlign w:val="center"/>
            <w:hideMark/>
          </w:tcPr>
          <w:p w14:paraId="1C782BBC" w14:textId="77777777" w:rsidR="009156F8" w:rsidRDefault="009156F8">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4" w:space="0" w:color="auto"/>
              <w:right w:val="single" w:sz="4" w:space="0" w:color="auto"/>
            </w:tcBorders>
            <w:shd w:val="clear" w:color="auto" w:fill="FFFF66"/>
            <w:tcMar>
              <w:top w:w="57" w:type="dxa"/>
              <w:left w:w="85" w:type="dxa"/>
              <w:bottom w:w="57" w:type="dxa"/>
              <w:right w:w="108" w:type="dxa"/>
            </w:tcMar>
            <w:vAlign w:val="center"/>
            <w:hideMark/>
          </w:tcPr>
          <w:p w14:paraId="49328118" w14:textId="77777777" w:rsidR="009156F8" w:rsidRDefault="009156F8">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318F5F98" w14:textId="2D171B52" w:rsidR="009156F8" w:rsidRDefault="009156F8">
            <w:pPr>
              <w:jc w:val="center"/>
              <w:rPr>
                <w:rFonts w:ascii="Arial" w:hAnsi="Arial" w:cs="Arial"/>
                <w:sz w:val="18"/>
                <w:szCs w:val="18"/>
              </w:rPr>
            </w:pPr>
            <w:r>
              <w:rPr>
                <w:rFonts w:ascii="Arial" w:hAnsi="Arial" w:cs="Arial"/>
                <w:sz w:val="18"/>
                <w:szCs w:val="18"/>
              </w:rPr>
              <w:t>occupancy &lt; 20 km</w:t>
            </w:r>
            <w:r w:rsidR="00834049">
              <w:rPr>
                <w:rFonts w:ascii="Arial" w:hAnsi="Arial" w:cs="Arial"/>
                <w:sz w:val="18"/>
                <w:szCs w:val="18"/>
              </w:rPr>
              <w:t>²</w:t>
            </w:r>
            <w:r>
              <w:rPr>
                <w:rFonts w:ascii="Arial" w:hAnsi="Arial" w:cs="Arial"/>
                <w:sz w:val="18"/>
                <w:szCs w:val="18"/>
              </w:rPr>
              <w:t xml:space="preserve"> or</w:t>
            </w:r>
          </w:p>
          <w:p w14:paraId="645316F2" w14:textId="77777777" w:rsidR="009156F8" w:rsidRDefault="009156F8">
            <w:pPr>
              <w:jc w:val="center"/>
              <w:rPr>
                <w:rFonts w:ascii="Arial" w:hAnsi="Arial" w:cs="Arial"/>
                <w:b/>
                <w:bCs/>
                <w:sz w:val="18"/>
                <w:szCs w:val="18"/>
              </w:rPr>
            </w:pPr>
            <w:r>
              <w:rPr>
                <w:rFonts w:ascii="Arial" w:hAnsi="Arial" w:cs="Arial"/>
                <w:sz w:val="18"/>
                <w:szCs w:val="18"/>
              </w:rPr>
              <w:t>number of locations ≤ 5</w:t>
            </w:r>
          </w:p>
        </w:tc>
      </w:tr>
    </w:tbl>
    <w:p w14:paraId="4CC98CC9" w14:textId="77777777" w:rsidR="009156F8" w:rsidRDefault="009156F8" w:rsidP="009156F8">
      <w:pPr>
        <w:spacing w:before="240"/>
        <w:rPr>
          <w:rFonts w:ascii="Arial" w:eastAsiaTheme="minorHAnsi"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4" w:history="1">
        <w:r>
          <w:rPr>
            <w:rStyle w:val="Hyperlink"/>
            <w:rFonts w:ascii="Arial" w:hAnsi="Arial" w:cs="Arial"/>
            <w:i/>
            <w:iCs/>
            <w:sz w:val="18"/>
            <w:szCs w:val="18"/>
          </w:rPr>
          <w:t>common assessment method</w:t>
        </w:r>
      </w:hyperlink>
      <w:r>
        <w:rPr>
          <w:rFonts w:ascii="Arial" w:hAnsi="Arial" w:cs="Arial"/>
          <w:i/>
          <w:iCs/>
          <w:sz w:val="18"/>
          <w:szCs w:val="18"/>
        </w:rPr>
        <w:t>.</w:t>
      </w:r>
    </w:p>
    <w:p w14:paraId="71590E39" w14:textId="77777777" w:rsidR="003F4D21" w:rsidRDefault="003F4D21" w:rsidP="001803F5">
      <w:pPr>
        <w:pStyle w:val="CAIntextheading1"/>
      </w:pPr>
      <w:r w:rsidRPr="009975EA">
        <w:t>Evidence</w:t>
      </w:r>
      <w:r>
        <w:t>:</w:t>
      </w:r>
    </w:p>
    <w:p w14:paraId="78575904" w14:textId="77C52265" w:rsidR="00B96038" w:rsidRPr="00DD6AF2" w:rsidRDefault="00B96038" w:rsidP="00B96038">
      <w:pPr>
        <w:spacing w:after="240"/>
        <w:rPr>
          <w:rFonts w:ascii="Arial" w:hAnsi="Arial" w:cs="Arial"/>
          <w:sz w:val="22"/>
          <w:szCs w:val="22"/>
        </w:rPr>
      </w:pPr>
      <w:r w:rsidRPr="00DD6AF2">
        <w:rPr>
          <w:rFonts w:ascii="Arial" w:hAnsi="Arial" w:cs="Arial"/>
          <w:sz w:val="22"/>
          <w:szCs w:val="22"/>
        </w:rPr>
        <w:t xml:space="preserve">As described above under Criterion 3, the Committee considers that the population of </w:t>
      </w:r>
      <w:r>
        <w:rPr>
          <w:rFonts w:ascii="Arial" w:hAnsi="Arial" w:cs="Arial"/>
          <w:sz w:val="22"/>
          <w:szCs w:val="22"/>
        </w:rPr>
        <w:t xml:space="preserve">Hastings River </w:t>
      </w:r>
      <w:r w:rsidR="00407B68">
        <w:rPr>
          <w:rFonts w:ascii="Arial" w:hAnsi="Arial" w:cs="Arial"/>
          <w:sz w:val="22"/>
          <w:szCs w:val="22"/>
        </w:rPr>
        <w:t>Mouse</w:t>
      </w:r>
      <w:r>
        <w:rPr>
          <w:rFonts w:ascii="Arial" w:hAnsi="Arial" w:cs="Arial"/>
          <w:sz w:val="22"/>
          <w:szCs w:val="22"/>
        </w:rPr>
        <w:t xml:space="preserve"> to be</w:t>
      </w:r>
      <w:r w:rsidRPr="00DD6AF2">
        <w:rPr>
          <w:rFonts w:ascii="Arial" w:hAnsi="Arial" w:cs="Arial"/>
          <w:sz w:val="22"/>
          <w:szCs w:val="22"/>
        </w:rPr>
        <w:t xml:space="preserve"> </w:t>
      </w:r>
      <w:r w:rsidR="0071690F">
        <w:rPr>
          <w:rFonts w:ascii="Arial" w:hAnsi="Arial" w:cs="Arial"/>
          <w:sz w:val="22"/>
          <w:szCs w:val="22"/>
        </w:rPr>
        <w:t xml:space="preserve">less than </w:t>
      </w:r>
      <w:r w:rsidRPr="00DD6AF2">
        <w:rPr>
          <w:rFonts w:ascii="Arial" w:hAnsi="Arial" w:cs="Arial"/>
          <w:sz w:val="22"/>
          <w:szCs w:val="22"/>
        </w:rPr>
        <w:t>10</w:t>
      </w:r>
      <w:r w:rsidR="00BC57C3">
        <w:rPr>
          <w:rFonts w:ascii="Arial" w:hAnsi="Arial" w:cs="Arial"/>
          <w:sz w:val="22"/>
          <w:szCs w:val="22"/>
        </w:rPr>
        <w:t xml:space="preserve"> </w:t>
      </w:r>
      <w:r w:rsidRPr="00DD6AF2">
        <w:rPr>
          <w:rFonts w:ascii="Arial" w:hAnsi="Arial" w:cs="Arial"/>
          <w:sz w:val="22"/>
          <w:szCs w:val="22"/>
        </w:rPr>
        <w:t xml:space="preserve">000 individuals. </w:t>
      </w:r>
    </w:p>
    <w:p w14:paraId="49FEE07E" w14:textId="77777777" w:rsidR="00B96038" w:rsidRPr="00F14B25" w:rsidRDefault="00B96038" w:rsidP="00B96038">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3B3DAAE6"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bookmarkStart w:id="5" w:name="Conservation"/>
      <w:r w:rsidRPr="00615CF6">
        <w:rPr>
          <w:lang w:eastAsia="en-AU"/>
        </w:rPr>
        <w:t>Conservation Actions</w:t>
      </w:r>
    </w:p>
    <w:bookmarkEnd w:id="5"/>
    <w:p w14:paraId="71590E68" w14:textId="77777777" w:rsidR="00615CF6" w:rsidRPr="00F328C0" w:rsidRDefault="00615CF6" w:rsidP="00FD1B36">
      <w:pPr>
        <w:pStyle w:val="CAIntextheading1"/>
      </w:pPr>
      <w:r w:rsidRPr="00F328C0">
        <w:t>Recovery Plan</w:t>
      </w:r>
    </w:p>
    <w:p w14:paraId="71590E69" w14:textId="2EA727A5" w:rsidR="00615CF6" w:rsidRDefault="00615CF6" w:rsidP="00615CF6">
      <w:pPr>
        <w:keepNext/>
        <w:keepLines/>
        <w:rPr>
          <w:rFonts w:ascii="Arial" w:hAnsi="Arial" w:cs="Arial"/>
          <w:sz w:val="22"/>
          <w:szCs w:val="22"/>
        </w:rPr>
      </w:pPr>
      <w:r w:rsidRPr="00C432AC">
        <w:rPr>
          <w:rFonts w:ascii="Arial" w:hAnsi="Arial" w:cs="Arial"/>
          <w:sz w:val="22"/>
          <w:szCs w:val="22"/>
        </w:rPr>
        <w:t xml:space="preserve">A recovery plan </w:t>
      </w:r>
      <w:r w:rsidR="007410ED">
        <w:rPr>
          <w:rFonts w:ascii="Arial" w:hAnsi="Arial" w:cs="Arial"/>
          <w:sz w:val="22"/>
          <w:szCs w:val="22"/>
        </w:rPr>
        <w:t>is</w:t>
      </w:r>
      <w:r w:rsidR="00C432AC" w:rsidRPr="00C432AC">
        <w:rPr>
          <w:rFonts w:ascii="Arial" w:hAnsi="Arial" w:cs="Arial"/>
          <w:sz w:val="22"/>
          <w:szCs w:val="22"/>
        </w:rPr>
        <w:t xml:space="preserve"> in place </w:t>
      </w:r>
      <w:r w:rsidRPr="00C432AC">
        <w:rPr>
          <w:rFonts w:ascii="Arial" w:hAnsi="Arial" w:cs="Arial"/>
          <w:sz w:val="22"/>
          <w:szCs w:val="22"/>
        </w:rPr>
        <w:t>for this species</w:t>
      </w:r>
      <w:r w:rsidR="00BE16F5">
        <w:rPr>
          <w:rFonts w:ascii="Arial" w:hAnsi="Arial" w:cs="Arial"/>
          <w:sz w:val="22"/>
          <w:szCs w:val="22"/>
        </w:rPr>
        <w:t xml:space="preserve"> (</w:t>
      </w:r>
      <w:r w:rsidR="008D08A1">
        <w:rPr>
          <w:rFonts w:ascii="Arial" w:hAnsi="Arial" w:cs="Arial"/>
          <w:sz w:val="22"/>
          <w:szCs w:val="22"/>
        </w:rPr>
        <w:t xml:space="preserve">NSW </w:t>
      </w:r>
      <w:r w:rsidR="00BE16F5">
        <w:rPr>
          <w:rFonts w:ascii="Arial" w:hAnsi="Arial" w:cs="Arial"/>
          <w:sz w:val="22"/>
          <w:szCs w:val="22"/>
        </w:rPr>
        <w:t>DECC 2005), it came into effect January 2008</w:t>
      </w:r>
      <w:r w:rsidRPr="00C432AC">
        <w:rPr>
          <w:rFonts w:ascii="Arial" w:hAnsi="Arial" w:cs="Arial"/>
          <w:sz w:val="22"/>
          <w:szCs w:val="22"/>
        </w:rPr>
        <w:t xml:space="preserve">. </w:t>
      </w:r>
    </w:p>
    <w:p w14:paraId="22FC0B0D" w14:textId="77777777" w:rsidR="00BE16F5" w:rsidRDefault="00BE16F5" w:rsidP="00615CF6">
      <w:pPr>
        <w:keepNext/>
        <w:keepLines/>
        <w:rPr>
          <w:rFonts w:ascii="Arial" w:hAnsi="Arial" w:cs="Arial"/>
          <w:sz w:val="22"/>
          <w:szCs w:val="22"/>
        </w:rPr>
      </w:pPr>
    </w:p>
    <w:p w14:paraId="641780EE" w14:textId="77777777" w:rsidR="00BE16F5" w:rsidRDefault="00BE16F5" w:rsidP="00615CF6">
      <w:pPr>
        <w:keepNext/>
        <w:keepLines/>
        <w:rPr>
          <w:rFonts w:ascii="Arial" w:hAnsi="Arial" w:cs="Arial"/>
          <w:sz w:val="22"/>
          <w:szCs w:val="22"/>
        </w:rPr>
      </w:pPr>
      <w:r>
        <w:rPr>
          <w:rFonts w:ascii="Arial" w:hAnsi="Arial" w:cs="Arial"/>
          <w:sz w:val="22"/>
          <w:szCs w:val="22"/>
        </w:rPr>
        <w:t>A decision about whether there should be a new recovery plan for this species has not yet been determined. The purpose of this consultation document is to elicit additional information to help inform this decision.</w:t>
      </w:r>
    </w:p>
    <w:p w14:paraId="71590E6A" w14:textId="77777777" w:rsidR="00FD1B36" w:rsidRDefault="00FD1B36" w:rsidP="00FD1B36">
      <w:pPr>
        <w:pStyle w:val="CAIntextheading1"/>
      </w:pPr>
      <w:r>
        <w:t>Primary Conservation Actions</w:t>
      </w:r>
    </w:p>
    <w:p w14:paraId="4C150F6E" w14:textId="1AA71EA8" w:rsidR="0074579D" w:rsidRDefault="0074579D" w:rsidP="0074579D">
      <w:pPr>
        <w:spacing w:after="240"/>
        <w:rPr>
          <w:rFonts w:ascii="Arial" w:hAnsi="Arial" w:cs="Arial"/>
          <w:sz w:val="22"/>
          <w:szCs w:val="22"/>
        </w:rPr>
      </w:pPr>
      <w:r>
        <w:rPr>
          <w:rFonts w:ascii="Arial" w:hAnsi="Arial" w:cs="Arial"/>
          <w:sz w:val="22"/>
          <w:szCs w:val="22"/>
        </w:rPr>
        <w:t>Use modern survey methods to better identify key populations of Hastings River Mouse</w:t>
      </w:r>
      <w:r w:rsidR="00B82BF9" w:rsidRPr="00B82BF9">
        <w:rPr>
          <w:rFonts w:ascii="Arial" w:hAnsi="Arial" w:cs="Arial"/>
          <w:sz w:val="22"/>
          <w:szCs w:val="22"/>
        </w:rPr>
        <w:t xml:space="preserve"> </w:t>
      </w:r>
      <w:r w:rsidR="00B82BF9">
        <w:rPr>
          <w:rFonts w:ascii="Arial" w:hAnsi="Arial" w:cs="Arial"/>
          <w:sz w:val="22"/>
          <w:szCs w:val="22"/>
        </w:rPr>
        <w:t>and classify management units</w:t>
      </w:r>
      <w:r>
        <w:rPr>
          <w:rFonts w:ascii="Arial" w:hAnsi="Arial" w:cs="Arial"/>
          <w:sz w:val="22"/>
          <w:szCs w:val="22"/>
        </w:rPr>
        <w:t>, particularly in areas of natural refuge and conservation tenure</w:t>
      </w:r>
      <w:r w:rsidR="005C6463">
        <w:rPr>
          <w:rFonts w:ascii="Arial" w:hAnsi="Arial" w:cs="Arial"/>
          <w:sz w:val="22"/>
          <w:szCs w:val="22"/>
        </w:rPr>
        <w:t>.</w:t>
      </w:r>
      <w:r>
        <w:rPr>
          <w:rFonts w:ascii="Arial" w:hAnsi="Arial" w:cs="Arial"/>
          <w:sz w:val="22"/>
          <w:szCs w:val="22"/>
        </w:rPr>
        <w:t xml:space="preserve"> </w:t>
      </w:r>
      <w:r w:rsidR="003E136B">
        <w:rPr>
          <w:rFonts w:ascii="Arial" w:hAnsi="Arial" w:cs="Arial"/>
          <w:sz w:val="22"/>
          <w:szCs w:val="22"/>
        </w:rPr>
        <w:t>Use data to improve distribution maps</w:t>
      </w:r>
      <w:r w:rsidR="008403A0">
        <w:rPr>
          <w:rFonts w:ascii="Arial" w:hAnsi="Arial" w:cs="Arial"/>
          <w:sz w:val="22"/>
          <w:szCs w:val="22"/>
        </w:rPr>
        <w:t xml:space="preserve">, </w:t>
      </w:r>
      <w:r w:rsidR="00304B22">
        <w:rPr>
          <w:rFonts w:ascii="Arial" w:hAnsi="Arial" w:cs="Arial"/>
          <w:sz w:val="22"/>
          <w:szCs w:val="22"/>
        </w:rPr>
        <w:t>knowledge o</w:t>
      </w:r>
      <w:r w:rsidR="006A3510">
        <w:rPr>
          <w:rFonts w:ascii="Arial" w:hAnsi="Arial" w:cs="Arial"/>
          <w:sz w:val="22"/>
          <w:szCs w:val="22"/>
        </w:rPr>
        <w:t>n</w:t>
      </w:r>
      <w:r w:rsidR="00304B22">
        <w:rPr>
          <w:rFonts w:ascii="Arial" w:hAnsi="Arial" w:cs="Arial"/>
          <w:sz w:val="22"/>
          <w:szCs w:val="22"/>
        </w:rPr>
        <w:t xml:space="preserve"> preferred </w:t>
      </w:r>
      <w:r w:rsidR="008403A0">
        <w:rPr>
          <w:rFonts w:ascii="Arial" w:hAnsi="Arial" w:cs="Arial"/>
          <w:sz w:val="22"/>
          <w:szCs w:val="22"/>
        </w:rPr>
        <w:t>habitat</w:t>
      </w:r>
      <w:r w:rsidR="003E136B">
        <w:rPr>
          <w:rFonts w:ascii="Arial" w:hAnsi="Arial" w:cs="Arial"/>
          <w:sz w:val="22"/>
          <w:szCs w:val="22"/>
        </w:rPr>
        <w:t xml:space="preserve"> and investigate dispersal corridors</w:t>
      </w:r>
      <w:r>
        <w:rPr>
          <w:rFonts w:ascii="Arial" w:hAnsi="Arial" w:cs="Arial"/>
          <w:sz w:val="22"/>
          <w:szCs w:val="22"/>
        </w:rPr>
        <w:t xml:space="preserve">. </w:t>
      </w:r>
      <w:r w:rsidR="00B82BF9">
        <w:rPr>
          <w:rFonts w:ascii="Arial" w:hAnsi="Arial" w:cs="Arial"/>
          <w:sz w:val="22"/>
          <w:szCs w:val="22"/>
        </w:rPr>
        <w:t xml:space="preserve"> </w:t>
      </w:r>
    </w:p>
    <w:p w14:paraId="1A7F36EF" w14:textId="77777777" w:rsidR="001C6B82" w:rsidRPr="00615CF6" w:rsidRDefault="001C6B82" w:rsidP="001C6B82">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77777777" w:rsidR="001C6B82" w:rsidRPr="00AA5591" w:rsidRDefault="001C6B82" w:rsidP="00E1686F">
      <w:pPr>
        <w:pStyle w:val="CAsoilddotmpoint"/>
        <w:rPr>
          <w:lang w:eastAsia="en-AU"/>
        </w:rPr>
      </w:pPr>
      <w:r w:rsidRPr="00AA5591">
        <w:t>Habitat loss disturbance and modifications</w:t>
      </w:r>
    </w:p>
    <w:p w14:paraId="12AD2DF9" w14:textId="49FFADAB" w:rsidR="00AE37FB" w:rsidRPr="00AE37FB" w:rsidRDefault="00AE37FB" w:rsidP="00AE37FB">
      <w:pPr>
        <w:pStyle w:val="CAbulletminor"/>
        <w:numPr>
          <w:ilvl w:val="0"/>
          <w:numId w:val="26"/>
        </w:numPr>
      </w:pPr>
      <w:r>
        <w:t xml:space="preserve">Designate protection zones around known populations to ensure habitat is not fragmented by </w:t>
      </w:r>
      <w:r w:rsidRPr="006971D3">
        <w:t xml:space="preserve">roads, </w:t>
      </w:r>
      <w:r w:rsidRPr="00375C86">
        <w:t>timber harvesting or clearing of freehold land.</w:t>
      </w:r>
      <w:r w:rsidR="00390CC6">
        <w:t xml:space="preserve"> Activities permitted in protection zones should be dictated by further research into the effects of disturbance on the Hastings River Mouse.</w:t>
      </w:r>
      <w:r>
        <w:t xml:space="preserve">  </w:t>
      </w:r>
    </w:p>
    <w:p w14:paraId="409054F8" w14:textId="18C96A59" w:rsidR="001C6B82" w:rsidRPr="00AA5591" w:rsidRDefault="00AE37FB" w:rsidP="00E1686F">
      <w:pPr>
        <w:pStyle w:val="CAsoilddotmpoint"/>
      </w:pPr>
      <w:r w:rsidRPr="00AA5591">
        <w:t xml:space="preserve"> </w:t>
      </w:r>
      <w:r w:rsidR="001C6B82" w:rsidRPr="00AA5591">
        <w:t>Invasive species (including threats from grazing, trampling, predation)</w:t>
      </w:r>
    </w:p>
    <w:p w14:paraId="6970305E" w14:textId="162FA155" w:rsidR="007410ED" w:rsidRPr="007410ED" w:rsidRDefault="007410ED" w:rsidP="007410ED">
      <w:pPr>
        <w:pStyle w:val="CAbulletminor"/>
        <w:numPr>
          <w:ilvl w:val="0"/>
          <w:numId w:val="26"/>
        </w:numPr>
        <w:rPr>
          <w:bCs/>
          <w:lang w:eastAsia="en-AU"/>
        </w:rPr>
      </w:pPr>
      <w:r w:rsidRPr="002E4023">
        <w:t>Develop and implement strategie</w:t>
      </w:r>
      <w:r>
        <w:t xml:space="preserve">s to control predation by </w:t>
      </w:r>
      <w:r w:rsidR="004D0857">
        <w:t xml:space="preserve">Red </w:t>
      </w:r>
      <w:r w:rsidR="00334460">
        <w:t>F</w:t>
      </w:r>
      <w:r>
        <w:t>oxes and</w:t>
      </w:r>
      <w:r w:rsidRPr="002E4023">
        <w:t xml:space="preserve"> </w:t>
      </w:r>
      <w:r w:rsidR="00334460">
        <w:t>F</w:t>
      </w:r>
      <w:r w:rsidRPr="002E4023">
        <w:t xml:space="preserve">eral </w:t>
      </w:r>
      <w:r w:rsidR="00334460">
        <w:t>C</w:t>
      </w:r>
      <w:r>
        <w:t>ats</w:t>
      </w:r>
      <w:r w:rsidR="00EB622A">
        <w:t>, particularly in designated protection zones</w:t>
      </w:r>
      <w:r w:rsidR="004D0857">
        <w:t>, as detailed in the Red Fox and Feral Cat Threat Abatement Plans (DEWHA 2008; Department of Environment 2015).</w:t>
      </w:r>
    </w:p>
    <w:p w14:paraId="090ED3D4" w14:textId="0FFC6550" w:rsidR="001C6B82" w:rsidRPr="003C3061" w:rsidRDefault="001C6B82" w:rsidP="00E1686F">
      <w:pPr>
        <w:pStyle w:val="CAsoilddotmpoint"/>
        <w:rPr>
          <w:bCs/>
          <w:lang w:eastAsia="en-AU"/>
        </w:rPr>
      </w:pPr>
      <w:r w:rsidRPr="003C3061">
        <w:t>Fire</w:t>
      </w:r>
    </w:p>
    <w:p w14:paraId="5DFEE6CC" w14:textId="77777777" w:rsidR="007410ED" w:rsidRPr="002E4023" w:rsidRDefault="007410ED" w:rsidP="007410ED">
      <w:pPr>
        <w:pStyle w:val="CAbulletminor"/>
        <w:numPr>
          <w:ilvl w:val="0"/>
          <w:numId w:val="26"/>
        </w:numPr>
      </w:pPr>
      <w:r w:rsidRPr="007410ED">
        <w:t xml:space="preserve">Implement </w:t>
      </w:r>
      <w:r w:rsidRPr="002E4023">
        <w:t>appropriate fire regimes as determined by further research.</w:t>
      </w:r>
    </w:p>
    <w:p w14:paraId="0F4E38C7" w14:textId="77777777" w:rsidR="001C6B82" w:rsidRDefault="001C6B82" w:rsidP="001C6B82">
      <w:pPr>
        <w:pStyle w:val="CAheadingintext"/>
      </w:pPr>
      <w:r>
        <w:t>Stakeholder Engagement</w:t>
      </w:r>
    </w:p>
    <w:p w14:paraId="31455412" w14:textId="77777777" w:rsidR="007410ED" w:rsidRDefault="007410ED" w:rsidP="007410ED">
      <w:pPr>
        <w:pStyle w:val="CAsoilddotmpoint"/>
      </w:pPr>
      <w:r w:rsidRPr="002E4023">
        <w:t xml:space="preserve">Develop greater awareness of the species and encourage stakeholders to report sightings. </w:t>
      </w:r>
    </w:p>
    <w:p w14:paraId="7E076B89" w14:textId="3E00D786" w:rsidR="006C4317" w:rsidRPr="002E4023" w:rsidRDefault="006C4317" w:rsidP="00E1686F">
      <w:pPr>
        <w:pStyle w:val="CAsoilddotmpoint"/>
      </w:pPr>
      <w:r w:rsidRPr="00976960">
        <w:t>Develop guidelines for the</w:t>
      </w:r>
      <w:r>
        <w:t xml:space="preserve"> </w:t>
      </w:r>
      <w:r w:rsidR="00D01B26">
        <w:t xml:space="preserve">conservation and </w:t>
      </w:r>
      <w:r w:rsidRPr="00976960">
        <w:t>management of Hastings River Mouse</w:t>
      </w:r>
      <w:r>
        <w:t xml:space="preserve"> </w:t>
      </w:r>
      <w:r w:rsidRPr="00976960">
        <w:t xml:space="preserve">populations and habitat and provide </w:t>
      </w:r>
      <w:r>
        <w:t xml:space="preserve">them </w:t>
      </w:r>
      <w:r w:rsidRPr="00976960">
        <w:t xml:space="preserve">to </w:t>
      </w:r>
      <w:r w:rsidR="00D01B26">
        <w:t xml:space="preserve">stakeholders such as </w:t>
      </w:r>
      <w:r w:rsidRPr="00976960">
        <w:t>public</w:t>
      </w:r>
      <w:r>
        <w:t xml:space="preserve"> </w:t>
      </w:r>
      <w:r w:rsidRPr="00976960">
        <w:t>authorities, land management agencies and</w:t>
      </w:r>
      <w:r>
        <w:t xml:space="preserve"> </w:t>
      </w:r>
      <w:r w:rsidRPr="00976960">
        <w:t>private landholders.</w:t>
      </w:r>
    </w:p>
    <w:p w14:paraId="54A9A569" w14:textId="77777777" w:rsidR="001C6B82" w:rsidRPr="00962152" w:rsidRDefault="001C6B82" w:rsidP="001C6B82">
      <w:pPr>
        <w:pStyle w:val="CAheadingintext"/>
      </w:pPr>
      <w:r w:rsidRPr="0080139B">
        <w:t>Survey and Monitoring</w:t>
      </w:r>
      <w:r w:rsidRPr="00962152">
        <w:t xml:space="preserve"> priorities</w:t>
      </w:r>
    </w:p>
    <w:p w14:paraId="6412CED6" w14:textId="51964193" w:rsidR="00750DCC" w:rsidRDefault="007410ED" w:rsidP="00C25558">
      <w:pPr>
        <w:pStyle w:val="CAsoilddotmpoint"/>
      </w:pPr>
      <w:r w:rsidRPr="00CC24B6">
        <w:t xml:space="preserve">Conduct further </w:t>
      </w:r>
      <w:r w:rsidR="006C4317">
        <w:t xml:space="preserve">strategic </w:t>
      </w:r>
      <w:r w:rsidRPr="00CC24B6">
        <w:t xml:space="preserve">surveys for </w:t>
      </w:r>
      <w:r>
        <w:t xml:space="preserve">Hastings River </w:t>
      </w:r>
      <w:r w:rsidR="00407B68">
        <w:t>Mouse</w:t>
      </w:r>
      <w:r w:rsidR="00283D01">
        <w:t xml:space="preserve">, including </w:t>
      </w:r>
      <w:r w:rsidR="00750DCC">
        <w:t xml:space="preserve">long term monitoring of well-known sites to ascertain whether the populations are stable, and </w:t>
      </w:r>
      <w:r w:rsidR="00283D01">
        <w:t xml:space="preserve">re-survey old sites to ensure absences recorded </w:t>
      </w:r>
      <w:r w:rsidR="005B383A">
        <w:t>are</w:t>
      </w:r>
      <w:r w:rsidR="00283D01">
        <w:t xml:space="preserve"> not temporal</w:t>
      </w:r>
      <w:r w:rsidR="00750DCC">
        <w:t>.</w:t>
      </w:r>
    </w:p>
    <w:p w14:paraId="68C8703A" w14:textId="77777777" w:rsidR="007410ED" w:rsidRPr="00CC24B6" w:rsidRDefault="007410ED" w:rsidP="007410ED">
      <w:pPr>
        <w:pStyle w:val="CAsoilddotmpoint"/>
      </w:pPr>
      <w:r w:rsidRPr="00CC24B6">
        <w:t>Use the results of these surveys to examine population dynamics and determine whether populations persist at low abundance or are becoming locally extinct and re-occupied (metapopulation model).</w:t>
      </w:r>
    </w:p>
    <w:p w14:paraId="0759F057" w14:textId="77777777" w:rsidR="001C6B82" w:rsidRPr="006A01F4" w:rsidRDefault="001C6B82" w:rsidP="001C6B82">
      <w:pPr>
        <w:pStyle w:val="CAheadingintext"/>
      </w:pPr>
      <w:r w:rsidRPr="001404C2">
        <w:t>I</w:t>
      </w:r>
      <w:r w:rsidRPr="00E072B8">
        <w:t>nformation and</w:t>
      </w:r>
      <w:r>
        <w:t xml:space="preserve"> R</w:t>
      </w:r>
      <w:r w:rsidRPr="00E072B8">
        <w:t>esearch priorities</w:t>
      </w:r>
      <w:r w:rsidRPr="000D5E39">
        <w:t xml:space="preserve"> </w:t>
      </w:r>
    </w:p>
    <w:p w14:paraId="397E3ADB" w14:textId="1DAC0B65" w:rsidR="00FC6E53" w:rsidRDefault="007410ED" w:rsidP="002142D3">
      <w:pPr>
        <w:pStyle w:val="CAsoilddotmpoint"/>
      </w:pPr>
      <w:r w:rsidRPr="00CC24B6">
        <w:t xml:space="preserve">Use data from any further survey and monitoring work to better understand the habitat requirements of </w:t>
      </w:r>
      <w:r>
        <w:t xml:space="preserve">the Hastings River </w:t>
      </w:r>
      <w:r w:rsidR="00407B68">
        <w:t>Mouse</w:t>
      </w:r>
      <w:r w:rsidR="006A3510">
        <w:t xml:space="preserve"> and h</w:t>
      </w:r>
      <w:r w:rsidRPr="00CC24B6">
        <w:t xml:space="preserve">ow </w:t>
      </w:r>
      <w:r w:rsidR="00AD3F4F">
        <w:t>the species</w:t>
      </w:r>
      <w:r w:rsidRPr="00CC24B6">
        <w:t xml:space="preserve"> responds to different fire regimes</w:t>
      </w:r>
      <w:r w:rsidR="00FC6E53">
        <w:t xml:space="preserve"> and </w:t>
      </w:r>
      <w:r w:rsidR="00E75058">
        <w:t>disturbance by forestry</w:t>
      </w:r>
      <w:r w:rsidR="00FC6E53">
        <w:t>.</w:t>
      </w:r>
    </w:p>
    <w:p w14:paraId="7C360764" w14:textId="401316F4" w:rsidR="002142D3" w:rsidRPr="00CC24B6" w:rsidRDefault="00283D01" w:rsidP="002142D3">
      <w:pPr>
        <w:pStyle w:val="CAsoilddotmpoint"/>
      </w:pPr>
      <w:r>
        <w:t>Conduct</w:t>
      </w:r>
      <w:r w:rsidR="00FC6E53">
        <w:t xml:space="preserve"> </w:t>
      </w:r>
      <w:r>
        <w:t xml:space="preserve">before and after </w:t>
      </w:r>
      <w:r w:rsidR="00E75058">
        <w:t>h</w:t>
      </w:r>
      <w:r w:rsidR="002142D3">
        <w:t>abitat manipulation</w:t>
      </w:r>
      <w:r>
        <w:t xml:space="preserve"> experiments</w:t>
      </w:r>
      <w:r w:rsidR="00FC6E53">
        <w:t xml:space="preserve">, such as </w:t>
      </w:r>
      <w:r w:rsidR="002142D3">
        <w:t>placement of hollow logs in historical sites</w:t>
      </w:r>
      <w:r w:rsidR="00FC6E53">
        <w:t xml:space="preserve"> and </w:t>
      </w:r>
      <w:r w:rsidR="00FC6E53" w:rsidRPr="002A336F">
        <w:rPr>
          <w:i/>
        </w:rPr>
        <w:t>Rattus</w:t>
      </w:r>
      <w:r w:rsidR="00FC6E53">
        <w:t xml:space="preserve"> species removal</w:t>
      </w:r>
      <w:r w:rsidR="002142D3">
        <w:t>.</w:t>
      </w:r>
    </w:p>
    <w:p w14:paraId="1FD825BE" w14:textId="77777777" w:rsidR="007410ED" w:rsidRPr="00CC24B6" w:rsidRDefault="007410ED" w:rsidP="007410ED">
      <w:pPr>
        <w:pStyle w:val="CAsoilddotmpoint"/>
      </w:pPr>
      <w:r w:rsidRPr="00CC24B6">
        <w:t>Develop and test burning regimes to maintain and enhance habitat quality.</w:t>
      </w:r>
    </w:p>
    <w:p w14:paraId="71590ECC" w14:textId="77777777" w:rsidR="00121E1E" w:rsidRPr="00121E1E" w:rsidRDefault="005830B7" w:rsidP="00F65892">
      <w:pPr>
        <w:pStyle w:val="Normal12ptCharCharCharCharCharChar"/>
        <w:spacing w:before="240"/>
        <w:rPr>
          <w:rFonts w:ascii="Arial" w:hAnsi="Arial" w:cs="Arial"/>
          <w:b/>
          <w:bCs/>
          <w:sz w:val="22"/>
          <w:szCs w:val="22"/>
          <w:u w:val="single"/>
        </w:rPr>
      </w:pPr>
      <w:bookmarkStart w:id="6" w:name="Views"/>
      <w:r w:rsidRPr="005830B7">
        <w:rPr>
          <w:rFonts w:ascii="Arial" w:hAnsi="Arial" w:cs="Arial"/>
          <w:b/>
          <w:sz w:val="22"/>
          <w:szCs w:val="22"/>
          <w:u w:val="single"/>
        </w:rPr>
        <w:t>Collective list of questions – your views</w:t>
      </w:r>
    </w:p>
    <w:bookmarkEnd w:id="6"/>
    <w:p w14:paraId="03700AA5" w14:textId="77777777" w:rsidR="00C432AC" w:rsidRDefault="00C432AC" w:rsidP="00C432AC">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7C550DB1"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65FB3084" w14:textId="77777777" w:rsidR="00C432AC" w:rsidRDefault="00C432AC" w:rsidP="00C432AC">
      <w:pPr>
        <w:pStyle w:val="ListParagraph"/>
        <w:autoSpaceDE w:val="0"/>
        <w:autoSpaceDN w:val="0"/>
        <w:adjustRightInd w:val="0"/>
        <w:ind w:left="360"/>
        <w:rPr>
          <w:rFonts w:ascii="Arial" w:hAnsi="Arial" w:cs="Arial"/>
          <w:sz w:val="22"/>
          <w:szCs w:val="22"/>
        </w:rPr>
      </w:pPr>
    </w:p>
    <w:p w14:paraId="70812379"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253ACBE6" w14:textId="77777777" w:rsidR="00C432AC" w:rsidRDefault="00C432AC" w:rsidP="00C432AC">
      <w:pPr>
        <w:pStyle w:val="ListParagraph"/>
        <w:autoSpaceDE w:val="0"/>
        <w:autoSpaceDN w:val="0"/>
        <w:adjustRightInd w:val="0"/>
        <w:ind w:left="360"/>
        <w:rPr>
          <w:rFonts w:ascii="Arial" w:hAnsi="Arial" w:cs="Arial"/>
          <w:sz w:val="22"/>
          <w:szCs w:val="22"/>
        </w:rPr>
      </w:pPr>
    </w:p>
    <w:p w14:paraId="5BAD029B"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1749DC29" w14:textId="77777777" w:rsidR="00C432AC" w:rsidRDefault="00C432AC" w:rsidP="00C432AC">
      <w:pPr>
        <w:autoSpaceDE w:val="0"/>
        <w:autoSpaceDN w:val="0"/>
        <w:adjustRightInd w:val="0"/>
        <w:rPr>
          <w:rFonts w:ascii="Arial" w:hAnsi="Arial" w:cs="Arial"/>
          <w:sz w:val="22"/>
          <w:szCs w:val="22"/>
        </w:rPr>
      </w:pPr>
    </w:p>
    <w:p w14:paraId="078FE14C" w14:textId="77777777" w:rsidR="00C432AC" w:rsidRDefault="00C432AC" w:rsidP="00C432AC">
      <w:pPr>
        <w:shd w:val="clear" w:color="auto" w:fill="D9D9D9" w:themeFill="background1" w:themeFillShade="D9"/>
        <w:autoSpaceDE w:val="0"/>
        <w:autoSpaceDN w:val="0"/>
        <w:adjustRightInd w:val="0"/>
        <w:jc w:val="center"/>
        <w:rPr>
          <w:rFonts w:ascii="Arial" w:hAnsi="Arial" w:cs="Arial"/>
          <w:b/>
          <w:sz w:val="22"/>
          <w:szCs w:val="22"/>
        </w:rPr>
      </w:pPr>
    </w:p>
    <w:p w14:paraId="35C2D044" w14:textId="77777777" w:rsidR="00C432AC" w:rsidRDefault="00C432AC" w:rsidP="00C432AC">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0DBC8843" w14:textId="77777777" w:rsidR="00C432AC" w:rsidRDefault="00C432AC" w:rsidP="00C432AC">
      <w:pPr>
        <w:shd w:val="clear" w:color="auto" w:fill="D9D9D9" w:themeFill="background1" w:themeFillShade="D9"/>
        <w:autoSpaceDE w:val="0"/>
        <w:autoSpaceDN w:val="0"/>
        <w:adjustRightInd w:val="0"/>
        <w:jc w:val="center"/>
        <w:rPr>
          <w:rFonts w:ascii="Arial" w:hAnsi="Arial" w:cs="Arial"/>
          <w:b/>
          <w:sz w:val="22"/>
          <w:szCs w:val="22"/>
        </w:rPr>
      </w:pPr>
    </w:p>
    <w:p w14:paraId="14C437BA" w14:textId="77777777" w:rsidR="00C432AC" w:rsidRDefault="00C432AC" w:rsidP="00C432AC">
      <w:pPr>
        <w:autoSpaceDE w:val="0"/>
        <w:autoSpaceDN w:val="0"/>
        <w:adjustRightInd w:val="0"/>
        <w:rPr>
          <w:rFonts w:ascii="Arial" w:hAnsi="Arial" w:cs="Arial"/>
          <w:sz w:val="22"/>
          <w:szCs w:val="22"/>
        </w:rPr>
      </w:pPr>
    </w:p>
    <w:p w14:paraId="469A95B0" w14:textId="77777777" w:rsidR="00C432AC" w:rsidRDefault="00C432AC" w:rsidP="00C432AC">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336D66D7" w14:textId="77777777" w:rsidR="00C432AC" w:rsidRDefault="00C432AC" w:rsidP="00C432AC">
      <w:pPr>
        <w:autoSpaceDE w:val="0"/>
        <w:autoSpaceDN w:val="0"/>
        <w:adjustRightInd w:val="0"/>
        <w:ind w:left="1560" w:hanging="1560"/>
        <w:rPr>
          <w:rFonts w:ascii="Arial" w:hAnsi="Arial" w:cs="Arial"/>
          <w:b/>
          <w:sz w:val="22"/>
          <w:szCs w:val="22"/>
        </w:rPr>
      </w:pPr>
    </w:p>
    <w:p w14:paraId="070F2126" w14:textId="77777777" w:rsidR="00C432AC" w:rsidRDefault="00C432AC" w:rsidP="00C432AC">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6A775684" w14:textId="77777777" w:rsidR="00C432AC" w:rsidRDefault="00C432AC" w:rsidP="00C432AC">
      <w:pPr>
        <w:autoSpaceDE w:val="0"/>
        <w:autoSpaceDN w:val="0"/>
        <w:adjustRightInd w:val="0"/>
        <w:rPr>
          <w:rFonts w:ascii="Arial" w:hAnsi="Arial" w:cs="Arial"/>
          <w:b/>
          <w:bCs/>
          <w:sz w:val="22"/>
          <w:szCs w:val="22"/>
        </w:rPr>
      </w:pPr>
    </w:p>
    <w:p w14:paraId="7F3EEA21"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2BA8EE93" w14:textId="77777777" w:rsidR="00C432AC" w:rsidRDefault="00C432AC" w:rsidP="00C432AC">
      <w:pPr>
        <w:pStyle w:val="ListParagraph"/>
        <w:autoSpaceDE w:val="0"/>
        <w:autoSpaceDN w:val="0"/>
        <w:adjustRightInd w:val="0"/>
        <w:ind w:left="360"/>
        <w:rPr>
          <w:rFonts w:ascii="Arial" w:hAnsi="Arial" w:cs="Arial"/>
          <w:sz w:val="22"/>
          <w:szCs w:val="22"/>
        </w:rPr>
      </w:pPr>
    </w:p>
    <w:p w14:paraId="0AD5372D"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30B26E8C" w14:textId="77777777" w:rsidR="00C432AC" w:rsidRDefault="00C432AC" w:rsidP="00C432AC">
      <w:pPr>
        <w:autoSpaceDE w:val="0"/>
        <w:autoSpaceDN w:val="0"/>
        <w:adjustRightInd w:val="0"/>
        <w:rPr>
          <w:rFonts w:ascii="Arial" w:hAnsi="Arial" w:cs="Arial"/>
          <w:sz w:val="22"/>
          <w:szCs w:val="22"/>
        </w:rPr>
      </w:pPr>
    </w:p>
    <w:p w14:paraId="4847C959" w14:textId="77777777" w:rsidR="00C432AC" w:rsidRDefault="00C432AC" w:rsidP="00C432AC">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05044908" w14:textId="77777777" w:rsidR="00C432AC" w:rsidRDefault="00C432AC" w:rsidP="00C432AC">
      <w:pPr>
        <w:autoSpaceDE w:val="0"/>
        <w:autoSpaceDN w:val="0"/>
        <w:adjustRightInd w:val="0"/>
        <w:rPr>
          <w:rFonts w:ascii="Arial" w:hAnsi="Arial" w:cs="Arial"/>
          <w:sz w:val="22"/>
          <w:szCs w:val="22"/>
        </w:rPr>
      </w:pPr>
    </w:p>
    <w:p w14:paraId="10726863" w14:textId="77777777" w:rsidR="00C432AC" w:rsidRDefault="00C432AC" w:rsidP="00C432AC">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101B6573" w14:textId="77777777" w:rsidR="00C432AC" w:rsidRDefault="00C432AC" w:rsidP="00C432AC">
      <w:pPr>
        <w:autoSpaceDE w:val="0"/>
        <w:autoSpaceDN w:val="0"/>
        <w:adjustRightInd w:val="0"/>
        <w:rPr>
          <w:rFonts w:ascii="Arial,Bold" w:hAnsi="Arial,Bold" w:cs="Arial,Bold"/>
          <w:b/>
          <w:bCs/>
          <w:sz w:val="22"/>
          <w:szCs w:val="22"/>
        </w:rPr>
      </w:pPr>
    </w:p>
    <w:p w14:paraId="060FAB32"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22275C68" w14:textId="77777777" w:rsidR="00C432AC" w:rsidRDefault="00C432AC" w:rsidP="00C432AC">
      <w:pPr>
        <w:pStyle w:val="ListParagraph"/>
        <w:autoSpaceDE w:val="0"/>
        <w:autoSpaceDN w:val="0"/>
        <w:adjustRightInd w:val="0"/>
        <w:ind w:left="360"/>
        <w:rPr>
          <w:rFonts w:ascii="Arial" w:hAnsi="Arial" w:cs="Arial"/>
          <w:sz w:val="22"/>
          <w:szCs w:val="22"/>
        </w:rPr>
      </w:pPr>
    </w:p>
    <w:p w14:paraId="5B10C0F2"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2CC6E27A" w14:textId="77777777" w:rsidR="00C432AC" w:rsidRDefault="00C432AC" w:rsidP="00C432AC">
      <w:pPr>
        <w:pStyle w:val="ListParagraph"/>
        <w:autoSpaceDE w:val="0"/>
        <w:autoSpaceDN w:val="0"/>
        <w:adjustRightInd w:val="0"/>
        <w:ind w:left="360"/>
        <w:rPr>
          <w:rFonts w:ascii="Arial" w:hAnsi="Arial" w:cs="Arial"/>
          <w:sz w:val="22"/>
          <w:szCs w:val="22"/>
        </w:rPr>
      </w:pPr>
    </w:p>
    <w:p w14:paraId="64EB1EA3"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2B033586" w14:textId="77777777" w:rsidR="00C432AC" w:rsidRDefault="00C432AC" w:rsidP="00C432AC">
      <w:pPr>
        <w:pStyle w:val="ListParagraph"/>
        <w:autoSpaceDE w:val="0"/>
        <w:autoSpaceDN w:val="0"/>
        <w:adjustRightInd w:val="0"/>
        <w:ind w:left="360"/>
        <w:rPr>
          <w:rFonts w:ascii="Arial" w:hAnsi="Arial" w:cs="Arial"/>
          <w:sz w:val="22"/>
          <w:szCs w:val="22"/>
        </w:rPr>
      </w:pPr>
    </w:p>
    <w:p w14:paraId="35291525"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041D0084" w14:textId="77777777" w:rsidR="00C432AC" w:rsidRDefault="00C432AC" w:rsidP="00C432AC">
      <w:pPr>
        <w:autoSpaceDE w:val="0"/>
        <w:autoSpaceDN w:val="0"/>
        <w:adjustRightInd w:val="0"/>
        <w:ind w:left="1560" w:hanging="1560"/>
        <w:rPr>
          <w:rFonts w:ascii="Arial" w:hAnsi="Arial" w:cs="Arial"/>
          <w:b/>
          <w:sz w:val="22"/>
          <w:szCs w:val="22"/>
        </w:rPr>
      </w:pPr>
    </w:p>
    <w:p w14:paraId="67A973C9"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6ACBC9D2" w14:textId="77777777" w:rsidR="00C432AC" w:rsidRPr="00E953DB" w:rsidRDefault="00C432AC" w:rsidP="00C432AC">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270A7B65" w14:textId="77777777" w:rsidR="00C432AC" w:rsidRDefault="00C432AC" w:rsidP="00C432AC">
      <w:pPr>
        <w:pStyle w:val="ListParagraph"/>
        <w:autoSpaceDE w:val="0"/>
        <w:autoSpaceDN w:val="0"/>
        <w:adjustRightInd w:val="0"/>
        <w:ind w:left="360"/>
        <w:rPr>
          <w:rFonts w:ascii="Arial" w:hAnsi="Arial" w:cs="Arial"/>
          <w:sz w:val="22"/>
          <w:szCs w:val="22"/>
        </w:rPr>
      </w:pPr>
    </w:p>
    <w:p w14:paraId="582CA024"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430865BC"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3433C346"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0D73670"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1B5030A5"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6E66E821"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7CE4310C" w14:textId="77777777" w:rsidR="00C432AC" w:rsidRDefault="00C432AC" w:rsidP="00C432AC">
      <w:pPr>
        <w:autoSpaceDE w:val="0"/>
        <w:autoSpaceDN w:val="0"/>
        <w:adjustRightInd w:val="0"/>
        <w:rPr>
          <w:rFonts w:ascii="Arial" w:hAnsi="Arial" w:cs="Arial"/>
          <w:sz w:val="22"/>
          <w:szCs w:val="22"/>
        </w:rPr>
      </w:pPr>
    </w:p>
    <w:p w14:paraId="593A8B53" w14:textId="77777777" w:rsidR="00C432AC" w:rsidRDefault="00C432AC" w:rsidP="00C432AC">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35FFD3A2" w14:textId="77777777" w:rsidR="00C432AC" w:rsidRDefault="00C432AC" w:rsidP="00C432AC">
      <w:pPr>
        <w:autoSpaceDE w:val="0"/>
        <w:autoSpaceDN w:val="0"/>
        <w:adjustRightInd w:val="0"/>
        <w:ind w:left="1560" w:hanging="1560"/>
        <w:rPr>
          <w:rFonts w:ascii="Arial" w:hAnsi="Arial" w:cs="Arial"/>
          <w:b/>
          <w:sz w:val="22"/>
          <w:szCs w:val="22"/>
        </w:rPr>
      </w:pPr>
    </w:p>
    <w:p w14:paraId="3266B795"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299D9EC8" w14:textId="77777777" w:rsidR="00C432AC" w:rsidRDefault="00C432AC" w:rsidP="00C432AC">
      <w:pPr>
        <w:pStyle w:val="ListParagraph"/>
        <w:autoSpaceDE w:val="0"/>
        <w:autoSpaceDN w:val="0"/>
        <w:adjustRightInd w:val="0"/>
        <w:ind w:left="360"/>
        <w:rPr>
          <w:rFonts w:ascii="Arial" w:hAnsi="Arial" w:cs="Arial"/>
          <w:sz w:val="22"/>
          <w:szCs w:val="22"/>
        </w:rPr>
      </w:pPr>
    </w:p>
    <w:p w14:paraId="1EE1155B" w14:textId="77777777" w:rsidR="00C432AC" w:rsidRDefault="00C432AC" w:rsidP="00C432AC">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3BFD0E77" w14:textId="77777777" w:rsidR="00C432AC" w:rsidRDefault="00C432AC" w:rsidP="00C432AC">
      <w:pPr>
        <w:autoSpaceDE w:val="0"/>
        <w:autoSpaceDN w:val="0"/>
        <w:adjustRightInd w:val="0"/>
        <w:rPr>
          <w:rFonts w:ascii="Arial,Bold" w:hAnsi="Arial,Bold" w:cs="Arial,Bold"/>
          <w:b/>
          <w:bCs/>
          <w:sz w:val="22"/>
          <w:szCs w:val="22"/>
        </w:rPr>
      </w:pPr>
    </w:p>
    <w:p w14:paraId="7620ACDD" w14:textId="77777777" w:rsidR="00C432AC" w:rsidRDefault="00C432AC" w:rsidP="00C432AC">
      <w:pPr>
        <w:pStyle w:val="ListParagraph"/>
        <w:numPr>
          <w:ilvl w:val="0"/>
          <w:numId w:val="35"/>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5E949EFB" w14:textId="77777777" w:rsidR="00C432AC" w:rsidRDefault="00C432AC" w:rsidP="00C432AC">
      <w:pPr>
        <w:pStyle w:val="ListParagraph"/>
        <w:autoSpaceDE w:val="0"/>
        <w:autoSpaceDN w:val="0"/>
        <w:adjustRightInd w:val="0"/>
        <w:ind w:left="360"/>
        <w:rPr>
          <w:rFonts w:ascii="Arial,Italic" w:hAnsi="Arial,Italic" w:cs="Arial,Italic"/>
          <w:i/>
          <w:iCs/>
          <w:sz w:val="22"/>
          <w:szCs w:val="22"/>
        </w:rPr>
      </w:pPr>
    </w:p>
    <w:p w14:paraId="06A3F767"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5B56D354" w14:textId="77777777" w:rsidR="00C432AC" w:rsidRDefault="00C432AC" w:rsidP="00C432AC">
      <w:pPr>
        <w:pStyle w:val="ListParagraph"/>
        <w:autoSpaceDE w:val="0"/>
        <w:autoSpaceDN w:val="0"/>
        <w:adjustRightInd w:val="0"/>
        <w:ind w:left="360"/>
        <w:rPr>
          <w:rFonts w:ascii="Arial" w:hAnsi="Arial" w:cs="Arial"/>
          <w:sz w:val="22"/>
          <w:szCs w:val="22"/>
        </w:rPr>
      </w:pPr>
    </w:p>
    <w:p w14:paraId="2CF61E1A"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78ED8417"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4AF14C7B" w14:textId="77777777" w:rsidR="00C432AC" w:rsidRDefault="00C432AC" w:rsidP="00C432AC">
      <w:pPr>
        <w:pStyle w:val="ListParagraph"/>
        <w:autoSpaceDE w:val="0"/>
        <w:autoSpaceDN w:val="0"/>
        <w:adjustRightInd w:val="0"/>
        <w:ind w:left="360"/>
        <w:rPr>
          <w:rFonts w:ascii="Arial" w:hAnsi="Arial" w:cs="Arial"/>
          <w:sz w:val="22"/>
          <w:szCs w:val="22"/>
        </w:rPr>
      </w:pPr>
    </w:p>
    <w:p w14:paraId="260FFAB4"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4E119412"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136A57B9"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1B41E3C"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25F8CF52"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55364971"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1EAC46ED" w14:textId="77777777" w:rsidR="00C432AC" w:rsidRDefault="00C432AC" w:rsidP="00C432AC">
      <w:pPr>
        <w:autoSpaceDE w:val="0"/>
        <w:autoSpaceDN w:val="0"/>
        <w:adjustRightInd w:val="0"/>
        <w:rPr>
          <w:rFonts w:ascii="Arial,Italic" w:hAnsi="Arial,Italic" w:cs="Arial,Italic"/>
          <w:i/>
          <w:iCs/>
          <w:sz w:val="22"/>
          <w:szCs w:val="22"/>
        </w:rPr>
      </w:pPr>
    </w:p>
    <w:p w14:paraId="5229A187"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2226910F" w14:textId="77777777" w:rsidR="00C432AC" w:rsidRPr="00C77247" w:rsidRDefault="00C432AC" w:rsidP="00C432AC">
      <w:pPr>
        <w:autoSpaceDE w:val="0"/>
        <w:autoSpaceDN w:val="0"/>
        <w:adjustRightInd w:val="0"/>
        <w:rPr>
          <w:rFonts w:ascii="Arial" w:hAnsi="Arial" w:cs="Arial"/>
          <w:sz w:val="22"/>
          <w:szCs w:val="22"/>
        </w:rPr>
      </w:pPr>
    </w:p>
    <w:p w14:paraId="3C97BE32"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24686486" w14:textId="77777777" w:rsidR="00C432AC" w:rsidRDefault="00C432AC" w:rsidP="00C432AC">
      <w:pPr>
        <w:autoSpaceDE w:val="0"/>
        <w:autoSpaceDN w:val="0"/>
        <w:adjustRightInd w:val="0"/>
        <w:ind w:left="360"/>
        <w:rPr>
          <w:rFonts w:ascii="Arial" w:hAnsi="Arial" w:cs="Arial"/>
          <w:sz w:val="22"/>
          <w:szCs w:val="22"/>
        </w:rPr>
      </w:pPr>
    </w:p>
    <w:p w14:paraId="53E532C8"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1ADA1526"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3B6A1B43" w14:textId="77777777" w:rsidR="00C432AC" w:rsidRDefault="00C432AC" w:rsidP="00C432AC">
      <w:pPr>
        <w:autoSpaceDE w:val="0"/>
        <w:autoSpaceDN w:val="0"/>
        <w:adjustRightInd w:val="0"/>
        <w:ind w:left="360"/>
        <w:rPr>
          <w:rFonts w:ascii="Arial" w:hAnsi="Arial" w:cs="Arial"/>
          <w:sz w:val="22"/>
          <w:szCs w:val="22"/>
        </w:rPr>
      </w:pPr>
    </w:p>
    <w:p w14:paraId="70A4A59D"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777274CA"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CF753DA"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758D6BF"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66331D4C"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51F7EA7D"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2EEB9D3F" w14:textId="77777777" w:rsidR="00C432AC" w:rsidRDefault="00C432AC" w:rsidP="00C432AC">
      <w:pPr>
        <w:autoSpaceDE w:val="0"/>
        <w:autoSpaceDN w:val="0"/>
        <w:adjustRightInd w:val="0"/>
        <w:rPr>
          <w:rFonts w:ascii="Arial" w:hAnsi="Arial" w:cs="Arial"/>
          <w:sz w:val="22"/>
          <w:szCs w:val="22"/>
        </w:rPr>
      </w:pPr>
    </w:p>
    <w:p w14:paraId="1FFC3994"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2A39A561" w14:textId="77777777" w:rsidR="00C432AC" w:rsidRDefault="00C432AC" w:rsidP="00C432AC">
      <w:pPr>
        <w:autoSpaceDE w:val="0"/>
        <w:autoSpaceDN w:val="0"/>
        <w:adjustRightInd w:val="0"/>
        <w:rPr>
          <w:rFonts w:ascii="Arial" w:hAnsi="Arial" w:cs="Arial"/>
          <w:sz w:val="22"/>
          <w:szCs w:val="22"/>
        </w:rPr>
      </w:pPr>
    </w:p>
    <w:p w14:paraId="008A4013" w14:textId="77777777" w:rsidR="00C432AC" w:rsidRDefault="00C432AC" w:rsidP="00C432AC">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52C8D777" w14:textId="77777777" w:rsidR="00C432AC" w:rsidRDefault="00C432AC" w:rsidP="00C432AC">
      <w:pPr>
        <w:autoSpaceDE w:val="0"/>
        <w:autoSpaceDN w:val="0"/>
        <w:adjustRightInd w:val="0"/>
        <w:ind w:left="1560" w:hanging="1560"/>
        <w:rPr>
          <w:rFonts w:ascii="Arial" w:hAnsi="Arial" w:cs="Arial"/>
          <w:b/>
          <w:sz w:val="22"/>
          <w:szCs w:val="22"/>
        </w:rPr>
      </w:pPr>
    </w:p>
    <w:p w14:paraId="7DFEE3C5" w14:textId="77777777" w:rsidR="00C432AC" w:rsidRDefault="00C432AC" w:rsidP="00C432AC">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3674E551" w14:textId="77777777" w:rsidR="00C432AC" w:rsidRDefault="00C432AC" w:rsidP="00C432AC">
      <w:pPr>
        <w:autoSpaceDE w:val="0"/>
        <w:autoSpaceDN w:val="0"/>
        <w:adjustRightInd w:val="0"/>
        <w:rPr>
          <w:rFonts w:ascii="Arial,Bold" w:hAnsi="Arial,Bold" w:cs="Arial,Bold"/>
          <w:b/>
          <w:bCs/>
          <w:sz w:val="22"/>
          <w:szCs w:val="22"/>
        </w:rPr>
      </w:pPr>
    </w:p>
    <w:p w14:paraId="3D8E2BDE"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1235BC84" w14:textId="77777777" w:rsidR="00C432AC" w:rsidRDefault="00C432AC" w:rsidP="00C432AC">
      <w:pPr>
        <w:pStyle w:val="ListParagraph"/>
        <w:autoSpaceDE w:val="0"/>
        <w:autoSpaceDN w:val="0"/>
        <w:adjustRightInd w:val="0"/>
        <w:ind w:left="360"/>
        <w:rPr>
          <w:rFonts w:ascii="Arial" w:hAnsi="Arial" w:cs="Arial"/>
          <w:sz w:val="22"/>
          <w:szCs w:val="22"/>
        </w:rPr>
      </w:pPr>
    </w:p>
    <w:p w14:paraId="328DD7C4"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069B3C72" w14:textId="77777777" w:rsidR="00C432AC" w:rsidRDefault="00C432AC" w:rsidP="00C432AC">
      <w:pPr>
        <w:pStyle w:val="ListParagraph"/>
        <w:autoSpaceDE w:val="0"/>
        <w:autoSpaceDN w:val="0"/>
        <w:adjustRightInd w:val="0"/>
        <w:ind w:left="360"/>
        <w:rPr>
          <w:rFonts w:ascii="Arial" w:hAnsi="Arial" w:cs="Arial"/>
          <w:sz w:val="22"/>
          <w:szCs w:val="22"/>
        </w:rPr>
      </w:pPr>
    </w:p>
    <w:p w14:paraId="0C6A8469"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6D665CF3" w14:textId="77777777" w:rsidR="00C432AC" w:rsidRDefault="00C432AC" w:rsidP="00C432AC">
      <w:pPr>
        <w:pStyle w:val="ListParagraph"/>
        <w:autoSpaceDE w:val="0"/>
        <w:autoSpaceDN w:val="0"/>
        <w:adjustRightInd w:val="0"/>
        <w:ind w:left="360"/>
        <w:rPr>
          <w:rFonts w:ascii="Arial" w:hAnsi="Arial" w:cs="Arial"/>
          <w:sz w:val="22"/>
          <w:szCs w:val="22"/>
        </w:rPr>
      </w:pPr>
    </w:p>
    <w:p w14:paraId="0B08C7F2"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6AEB5784" w14:textId="77777777" w:rsidR="00C432AC" w:rsidRDefault="00C432AC" w:rsidP="00C432AC">
      <w:pPr>
        <w:pStyle w:val="ListParagraph"/>
        <w:autoSpaceDE w:val="0"/>
        <w:autoSpaceDN w:val="0"/>
        <w:adjustRightInd w:val="0"/>
        <w:ind w:left="360"/>
        <w:rPr>
          <w:rFonts w:ascii="Arial" w:hAnsi="Arial" w:cs="Arial"/>
          <w:sz w:val="22"/>
          <w:szCs w:val="22"/>
        </w:rPr>
      </w:pPr>
    </w:p>
    <w:p w14:paraId="61896387"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6EBC268E" w14:textId="77777777" w:rsidR="00C432AC" w:rsidRDefault="00C432AC" w:rsidP="00C432AC">
      <w:pPr>
        <w:pStyle w:val="ListParagraph"/>
        <w:autoSpaceDE w:val="0"/>
        <w:autoSpaceDN w:val="0"/>
        <w:adjustRightInd w:val="0"/>
        <w:ind w:left="360"/>
        <w:rPr>
          <w:rFonts w:ascii="Arial" w:hAnsi="Arial" w:cs="Arial"/>
          <w:sz w:val="22"/>
          <w:szCs w:val="22"/>
        </w:rPr>
      </w:pPr>
    </w:p>
    <w:p w14:paraId="432000BC"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3DC8FC8C" w14:textId="77777777" w:rsidR="00C432AC" w:rsidRDefault="00C432AC" w:rsidP="00C432AC">
      <w:pPr>
        <w:autoSpaceDE w:val="0"/>
        <w:autoSpaceDN w:val="0"/>
        <w:adjustRightInd w:val="0"/>
        <w:rPr>
          <w:rFonts w:ascii="Arial" w:hAnsi="Arial" w:cs="Arial"/>
        </w:rPr>
      </w:pPr>
    </w:p>
    <w:p w14:paraId="628D4EF0" w14:textId="77777777" w:rsidR="00C432AC" w:rsidRDefault="00C432AC" w:rsidP="00C432AC">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21A4359"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24969855" w14:textId="77777777" w:rsidR="00C432AC" w:rsidRDefault="00C432AC" w:rsidP="00C432AC">
      <w:pPr>
        <w:autoSpaceDE w:val="0"/>
        <w:autoSpaceDN w:val="0"/>
        <w:adjustRightInd w:val="0"/>
        <w:rPr>
          <w:rFonts w:ascii="Arial" w:hAnsi="Arial" w:cs="Arial"/>
          <w:sz w:val="22"/>
          <w:szCs w:val="22"/>
        </w:rPr>
      </w:pPr>
    </w:p>
    <w:p w14:paraId="405EB70A"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CA0E363"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133FFDE5"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8FC051F"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75D4251"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6FC5DEE9"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15058769" w14:textId="77777777" w:rsidR="00C432AC" w:rsidRDefault="00C432AC" w:rsidP="00C432AC">
      <w:pPr>
        <w:autoSpaceDE w:val="0"/>
        <w:autoSpaceDN w:val="0"/>
        <w:adjustRightInd w:val="0"/>
        <w:rPr>
          <w:rFonts w:ascii="Arial" w:hAnsi="Arial" w:cs="Arial"/>
          <w:sz w:val="22"/>
          <w:szCs w:val="22"/>
        </w:rPr>
      </w:pPr>
    </w:p>
    <w:p w14:paraId="102876E1"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7B653DE6" w14:textId="77777777" w:rsidR="00C432AC" w:rsidRDefault="00C432AC" w:rsidP="00C432AC">
      <w:pPr>
        <w:autoSpaceDE w:val="0"/>
        <w:autoSpaceDN w:val="0"/>
        <w:adjustRightInd w:val="0"/>
        <w:rPr>
          <w:rFonts w:ascii="Arial" w:hAnsi="Arial" w:cs="Arial"/>
        </w:rPr>
      </w:pPr>
    </w:p>
    <w:p w14:paraId="7604882D" w14:textId="77777777" w:rsidR="00C432AC" w:rsidRDefault="00C432AC" w:rsidP="00C432AC">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26E92EA5"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5AAF3300" w14:textId="77777777" w:rsidR="00C432AC" w:rsidRDefault="00C432AC" w:rsidP="00C432AC">
      <w:pPr>
        <w:autoSpaceDE w:val="0"/>
        <w:autoSpaceDN w:val="0"/>
        <w:adjustRightInd w:val="0"/>
        <w:ind w:left="360"/>
        <w:rPr>
          <w:rFonts w:ascii="Arial" w:hAnsi="Arial" w:cs="Arial"/>
          <w:sz w:val="22"/>
          <w:szCs w:val="22"/>
        </w:rPr>
      </w:pPr>
    </w:p>
    <w:p w14:paraId="0E4476A6"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73886424"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5276AEDD"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E1F42CE"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052AF9B"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7F278DD1"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B789A31" w14:textId="77777777" w:rsidR="00C432AC" w:rsidRDefault="00C432AC" w:rsidP="00C432AC">
      <w:pPr>
        <w:autoSpaceDE w:val="0"/>
        <w:autoSpaceDN w:val="0"/>
        <w:adjustRightInd w:val="0"/>
        <w:ind w:left="1920" w:hanging="1560"/>
        <w:rPr>
          <w:rFonts w:ascii="Arial" w:hAnsi="Arial" w:cs="Arial"/>
          <w:b/>
          <w:sz w:val="22"/>
          <w:szCs w:val="22"/>
        </w:rPr>
      </w:pPr>
    </w:p>
    <w:p w14:paraId="4CC0170D" w14:textId="77777777" w:rsidR="00C432AC" w:rsidRDefault="00C432AC" w:rsidP="00C432AC">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004131FB" w14:textId="77777777" w:rsidR="00C432AC" w:rsidRDefault="00C432AC" w:rsidP="00C432AC">
      <w:pPr>
        <w:autoSpaceDE w:val="0"/>
        <w:autoSpaceDN w:val="0"/>
        <w:adjustRightInd w:val="0"/>
        <w:rPr>
          <w:rFonts w:ascii="Arial" w:hAnsi="Arial" w:cs="Arial"/>
          <w:b/>
          <w:sz w:val="22"/>
          <w:szCs w:val="22"/>
        </w:rPr>
      </w:pPr>
    </w:p>
    <w:p w14:paraId="60271F02" w14:textId="77777777" w:rsidR="00C432AC" w:rsidRDefault="00C432AC" w:rsidP="00C432AC">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57DD6BBD" w14:textId="77777777" w:rsidR="00C432AC" w:rsidRDefault="00C432AC" w:rsidP="00C432AC">
      <w:pPr>
        <w:autoSpaceDE w:val="0"/>
        <w:autoSpaceDN w:val="0"/>
        <w:adjustRightInd w:val="0"/>
        <w:rPr>
          <w:rFonts w:ascii="Arial" w:hAnsi="Arial" w:cs="Arial"/>
          <w:sz w:val="22"/>
          <w:szCs w:val="22"/>
        </w:rPr>
      </w:pPr>
    </w:p>
    <w:p w14:paraId="647B1BFB"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61ED62B8" w14:textId="77777777" w:rsidR="00C432AC" w:rsidRDefault="00C432AC" w:rsidP="00C432AC">
      <w:pPr>
        <w:pStyle w:val="ListParagraph"/>
        <w:autoSpaceDE w:val="0"/>
        <w:autoSpaceDN w:val="0"/>
        <w:adjustRightInd w:val="0"/>
        <w:ind w:left="360"/>
        <w:rPr>
          <w:rFonts w:ascii="Arial" w:hAnsi="Arial" w:cs="Arial"/>
          <w:sz w:val="22"/>
          <w:szCs w:val="22"/>
        </w:rPr>
      </w:pPr>
    </w:p>
    <w:p w14:paraId="6AF11451"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3DA561B6" w14:textId="77777777" w:rsidR="00C432AC" w:rsidRDefault="00C432AC" w:rsidP="00C432AC">
      <w:pPr>
        <w:pStyle w:val="ListParagraph"/>
        <w:autoSpaceDE w:val="0"/>
        <w:autoSpaceDN w:val="0"/>
        <w:adjustRightInd w:val="0"/>
        <w:ind w:left="360"/>
        <w:rPr>
          <w:rFonts w:ascii="Arial" w:hAnsi="Arial" w:cs="Arial"/>
          <w:sz w:val="22"/>
          <w:szCs w:val="22"/>
        </w:rPr>
      </w:pPr>
    </w:p>
    <w:p w14:paraId="0CA24761" w14:textId="77777777" w:rsidR="00C432AC" w:rsidRDefault="00C432AC" w:rsidP="00C432AC">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489919EC" w14:textId="77777777" w:rsidR="00C432AC" w:rsidRDefault="00C432AC" w:rsidP="00C432AC">
      <w:pPr>
        <w:autoSpaceDE w:val="0"/>
        <w:autoSpaceDN w:val="0"/>
        <w:adjustRightInd w:val="0"/>
        <w:rPr>
          <w:rFonts w:ascii="Arial,Bold" w:hAnsi="Arial,Bold" w:cs="Arial,Bold"/>
          <w:b/>
          <w:bCs/>
          <w:sz w:val="22"/>
          <w:szCs w:val="22"/>
        </w:rPr>
      </w:pPr>
    </w:p>
    <w:p w14:paraId="348449BA" w14:textId="77777777" w:rsidR="00C432AC" w:rsidRDefault="00C432AC" w:rsidP="00C432AC">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20D39FD"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60767B72" w14:textId="77777777" w:rsidR="00C432AC" w:rsidRDefault="00C432AC" w:rsidP="00C432AC">
      <w:pPr>
        <w:autoSpaceDE w:val="0"/>
        <w:autoSpaceDN w:val="0"/>
        <w:adjustRightInd w:val="0"/>
        <w:ind w:firstLine="360"/>
        <w:rPr>
          <w:rFonts w:ascii="Arial" w:hAnsi="Arial" w:cs="Arial"/>
          <w:sz w:val="22"/>
          <w:szCs w:val="22"/>
        </w:rPr>
      </w:pPr>
    </w:p>
    <w:p w14:paraId="3C6AAAC4"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6325FFB0"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43CEDEA6"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2406CBB"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C982763"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642BD8B4"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01256622" w14:textId="77777777" w:rsidR="00C432AC" w:rsidRDefault="00C432AC" w:rsidP="00C432AC">
      <w:pPr>
        <w:autoSpaceDE w:val="0"/>
        <w:autoSpaceDN w:val="0"/>
        <w:adjustRightInd w:val="0"/>
        <w:ind w:firstLine="360"/>
        <w:rPr>
          <w:rFonts w:ascii="Arial" w:hAnsi="Arial" w:cs="Arial"/>
          <w:sz w:val="22"/>
          <w:szCs w:val="22"/>
        </w:rPr>
      </w:pPr>
    </w:p>
    <w:p w14:paraId="12CBD9AE" w14:textId="77777777" w:rsidR="00C432AC" w:rsidRDefault="00C432AC" w:rsidP="00C432AC">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316AABF3" w14:textId="77777777" w:rsidR="00C432AC" w:rsidRDefault="00C432AC" w:rsidP="00C432AC">
      <w:pPr>
        <w:autoSpaceDE w:val="0"/>
        <w:autoSpaceDN w:val="0"/>
        <w:adjustRightInd w:val="0"/>
        <w:rPr>
          <w:rFonts w:ascii="Arial,Bold" w:hAnsi="Arial,Bold" w:cs="Arial,Bold"/>
          <w:b/>
          <w:bCs/>
          <w:sz w:val="22"/>
          <w:szCs w:val="22"/>
        </w:rPr>
      </w:pPr>
    </w:p>
    <w:p w14:paraId="6453500C" w14:textId="77777777" w:rsidR="00C432AC" w:rsidRDefault="00C432AC" w:rsidP="00C432AC">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6B32B87B"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13DC4038" w14:textId="77777777" w:rsidR="00C432AC" w:rsidRDefault="00C432AC" w:rsidP="00C432AC">
      <w:pPr>
        <w:autoSpaceDE w:val="0"/>
        <w:autoSpaceDN w:val="0"/>
        <w:adjustRightInd w:val="0"/>
        <w:ind w:firstLine="360"/>
        <w:rPr>
          <w:rFonts w:ascii="Arial" w:hAnsi="Arial" w:cs="Arial"/>
          <w:sz w:val="22"/>
          <w:szCs w:val="22"/>
        </w:rPr>
      </w:pPr>
    </w:p>
    <w:p w14:paraId="03986FCD"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A05BB95"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8F9E7C6"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63D4396"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756B539" w14:textId="77777777" w:rsidR="00C432AC" w:rsidRDefault="00C432AC" w:rsidP="00C432AC">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14731C7C" w14:textId="77777777" w:rsidR="00C432AC" w:rsidRDefault="00C432AC" w:rsidP="00C432AC">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1F186D2F" w14:textId="77777777" w:rsidR="00C432AC" w:rsidRDefault="00C432AC" w:rsidP="00C432AC">
      <w:pPr>
        <w:autoSpaceDE w:val="0"/>
        <w:autoSpaceDN w:val="0"/>
        <w:adjustRightInd w:val="0"/>
        <w:rPr>
          <w:rFonts w:ascii="Arial" w:hAnsi="Arial" w:cs="Arial"/>
          <w:sz w:val="22"/>
          <w:szCs w:val="22"/>
        </w:rPr>
      </w:pPr>
    </w:p>
    <w:p w14:paraId="07215707"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p>
    <w:p w14:paraId="25146ECD"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1BEB7E59"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p>
    <w:p w14:paraId="345AE7F0" w14:textId="77777777" w:rsidR="00C432AC" w:rsidRDefault="00C432AC" w:rsidP="00C432AC">
      <w:pPr>
        <w:autoSpaceDE w:val="0"/>
        <w:autoSpaceDN w:val="0"/>
        <w:adjustRightInd w:val="0"/>
        <w:rPr>
          <w:rFonts w:ascii="Arial" w:hAnsi="Arial" w:cs="Arial"/>
          <w:sz w:val="22"/>
          <w:szCs w:val="22"/>
        </w:rPr>
      </w:pPr>
    </w:p>
    <w:p w14:paraId="1E80A03B" w14:textId="77777777" w:rsidR="00C432AC" w:rsidRDefault="00C432AC" w:rsidP="00C432AC">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478FBA32" w14:textId="77777777" w:rsidR="00C432AC" w:rsidRDefault="00C432AC" w:rsidP="00C432AC">
      <w:pPr>
        <w:autoSpaceDE w:val="0"/>
        <w:autoSpaceDN w:val="0"/>
        <w:adjustRightInd w:val="0"/>
        <w:ind w:left="1560" w:hanging="1560"/>
        <w:rPr>
          <w:rFonts w:ascii="Arial,Bold" w:hAnsi="Arial,Bold" w:cs="Arial,Bold"/>
          <w:b/>
          <w:bCs/>
          <w:sz w:val="22"/>
          <w:szCs w:val="22"/>
        </w:rPr>
      </w:pPr>
    </w:p>
    <w:p w14:paraId="6FE6E3EE"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07C32484" w14:textId="77777777" w:rsidR="00C432AC" w:rsidRDefault="00C432AC" w:rsidP="00C432AC">
      <w:pPr>
        <w:pStyle w:val="ListParagraph"/>
        <w:autoSpaceDE w:val="0"/>
        <w:autoSpaceDN w:val="0"/>
        <w:adjustRightInd w:val="0"/>
        <w:ind w:left="360"/>
        <w:rPr>
          <w:rFonts w:ascii="Arial" w:hAnsi="Arial" w:cs="Arial"/>
          <w:sz w:val="22"/>
          <w:szCs w:val="22"/>
        </w:rPr>
      </w:pPr>
    </w:p>
    <w:p w14:paraId="645C8397"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4C311511" w14:textId="77777777" w:rsidR="00C432AC" w:rsidRDefault="00C432AC" w:rsidP="00C432AC">
      <w:pPr>
        <w:pStyle w:val="ListParagraph"/>
        <w:autoSpaceDE w:val="0"/>
        <w:autoSpaceDN w:val="0"/>
        <w:adjustRightInd w:val="0"/>
        <w:ind w:left="360"/>
        <w:rPr>
          <w:rFonts w:ascii="Arial" w:hAnsi="Arial" w:cs="Arial"/>
          <w:sz w:val="22"/>
          <w:szCs w:val="22"/>
        </w:rPr>
      </w:pPr>
    </w:p>
    <w:p w14:paraId="12020585"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729A78B5" w14:textId="77777777" w:rsidR="00C432AC" w:rsidRDefault="00C432AC" w:rsidP="00C432AC">
      <w:pPr>
        <w:pStyle w:val="ListParagraph"/>
        <w:autoSpaceDE w:val="0"/>
        <w:autoSpaceDN w:val="0"/>
        <w:adjustRightInd w:val="0"/>
        <w:ind w:left="360"/>
        <w:rPr>
          <w:rFonts w:ascii="Arial" w:hAnsi="Arial" w:cs="Arial"/>
          <w:sz w:val="22"/>
          <w:szCs w:val="22"/>
        </w:rPr>
      </w:pPr>
    </w:p>
    <w:p w14:paraId="2B15BD34"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7C083AB2" w14:textId="77777777" w:rsidR="00C432AC" w:rsidRDefault="00C432AC" w:rsidP="00C432AC">
      <w:pPr>
        <w:pStyle w:val="ListParagraph"/>
        <w:autoSpaceDE w:val="0"/>
        <w:autoSpaceDN w:val="0"/>
        <w:adjustRightInd w:val="0"/>
        <w:ind w:left="360"/>
        <w:rPr>
          <w:rFonts w:ascii="Arial" w:hAnsi="Arial" w:cs="Arial"/>
          <w:sz w:val="22"/>
          <w:szCs w:val="22"/>
        </w:rPr>
      </w:pPr>
    </w:p>
    <w:p w14:paraId="62C0B174"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15649379" w14:textId="77777777" w:rsidR="00C432AC" w:rsidRDefault="00C432AC" w:rsidP="00C432AC">
      <w:pPr>
        <w:autoSpaceDE w:val="0"/>
        <w:autoSpaceDN w:val="0"/>
        <w:adjustRightInd w:val="0"/>
        <w:ind w:left="1560" w:hanging="1560"/>
        <w:rPr>
          <w:rFonts w:ascii="Arial,Bold" w:hAnsi="Arial,Bold" w:cs="Arial,Bold"/>
          <w:b/>
          <w:bCs/>
          <w:sz w:val="22"/>
          <w:szCs w:val="22"/>
        </w:rPr>
      </w:pPr>
    </w:p>
    <w:p w14:paraId="4E7A44C0" w14:textId="77777777" w:rsidR="00C432AC" w:rsidRDefault="00C432AC" w:rsidP="00C432AC">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43AC51A4" w14:textId="77777777" w:rsidR="00C432AC" w:rsidRDefault="00C432AC" w:rsidP="00C432AC">
      <w:pPr>
        <w:autoSpaceDE w:val="0"/>
        <w:autoSpaceDN w:val="0"/>
        <w:adjustRightInd w:val="0"/>
        <w:ind w:left="1560" w:hanging="1560"/>
        <w:rPr>
          <w:rFonts w:ascii="Arial,Bold" w:hAnsi="Arial,Bold" w:cs="Arial,Bold"/>
          <w:b/>
          <w:bCs/>
          <w:sz w:val="22"/>
          <w:szCs w:val="22"/>
        </w:rPr>
      </w:pPr>
    </w:p>
    <w:p w14:paraId="44C4DCE4"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4F5AE846" w14:textId="77777777" w:rsidR="00C432AC" w:rsidRDefault="00C432AC" w:rsidP="00C432AC">
      <w:pPr>
        <w:pStyle w:val="ListParagraph"/>
        <w:autoSpaceDE w:val="0"/>
        <w:autoSpaceDN w:val="0"/>
        <w:adjustRightInd w:val="0"/>
        <w:ind w:left="360"/>
        <w:rPr>
          <w:rFonts w:ascii="Arial" w:hAnsi="Arial" w:cs="Arial"/>
          <w:sz w:val="22"/>
          <w:szCs w:val="22"/>
        </w:rPr>
      </w:pPr>
    </w:p>
    <w:p w14:paraId="6D8DB046"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6FB06E61" w14:textId="77777777" w:rsidR="00C432AC" w:rsidRDefault="00C432AC" w:rsidP="00C432AC">
      <w:pPr>
        <w:pStyle w:val="ListParagraph"/>
        <w:autoSpaceDE w:val="0"/>
        <w:autoSpaceDN w:val="0"/>
        <w:adjustRightInd w:val="0"/>
        <w:ind w:left="360"/>
        <w:rPr>
          <w:rFonts w:ascii="Arial" w:hAnsi="Arial" w:cs="Arial"/>
          <w:sz w:val="22"/>
          <w:szCs w:val="22"/>
        </w:rPr>
      </w:pPr>
    </w:p>
    <w:p w14:paraId="5E87704E" w14:textId="77777777" w:rsidR="00C432AC" w:rsidRDefault="00C432AC" w:rsidP="00C432AC">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0CEC3DED" w14:textId="77777777" w:rsidR="00C432AC" w:rsidRDefault="00C432AC" w:rsidP="00C432AC">
      <w:pPr>
        <w:autoSpaceDE w:val="0"/>
        <w:autoSpaceDN w:val="0"/>
        <w:adjustRightInd w:val="0"/>
        <w:rPr>
          <w:rFonts w:ascii="Arial" w:hAnsi="Arial" w:cs="Arial"/>
          <w:sz w:val="22"/>
          <w:szCs w:val="22"/>
        </w:rPr>
      </w:pPr>
    </w:p>
    <w:p w14:paraId="5E105B8D" w14:textId="77777777" w:rsidR="00C432AC" w:rsidRDefault="00C432AC" w:rsidP="00C432AC">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349521BD" w14:textId="77777777" w:rsidR="00C432AC" w:rsidRDefault="00C432AC" w:rsidP="00C432AC">
      <w:pPr>
        <w:keepNext/>
        <w:autoSpaceDE w:val="0"/>
        <w:autoSpaceDN w:val="0"/>
        <w:adjustRightInd w:val="0"/>
        <w:ind w:left="1560" w:hanging="1560"/>
        <w:rPr>
          <w:rFonts w:ascii="Arial" w:hAnsi="Arial" w:cs="Arial"/>
          <w:b/>
          <w:sz w:val="22"/>
          <w:szCs w:val="22"/>
        </w:rPr>
      </w:pPr>
    </w:p>
    <w:p w14:paraId="583C309E"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1821F8E3" w14:textId="77777777" w:rsidR="00C432AC" w:rsidRDefault="00C432AC" w:rsidP="00C432AC">
      <w:pPr>
        <w:pStyle w:val="ListParagraph"/>
        <w:autoSpaceDE w:val="0"/>
        <w:autoSpaceDN w:val="0"/>
        <w:adjustRightInd w:val="0"/>
        <w:ind w:left="360"/>
        <w:rPr>
          <w:rFonts w:ascii="Arial" w:hAnsi="Arial" w:cs="Arial"/>
          <w:color w:val="000000"/>
          <w:sz w:val="22"/>
          <w:szCs w:val="22"/>
        </w:rPr>
      </w:pPr>
    </w:p>
    <w:p w14:paraId="6A55EDFC"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7D97CE5C" w14:textId="77777777" w:rsidR="00C432AC" w:rsidRDefault="00C432AC" w:rsidP="00C432AC">
      <w:pPr>
        <w:pStyle w:val="ListParagraph"/>
        <w:autoSpaceDE w:val="0"/>
        <w:autoSpaceDN w:val="0"/>
        <w:adjustRightInd w:val="0"/>
        <w:ind w:left="360"/>
        <w:rPr>
          <w:rFonts w:ascii="Arial" w:hAnsi="Arial" w:cs="Arial"/>
          <w:color w:val="000000"/>
          <w:sz w:val="22"/>
          <w:szCs w:val="22"/>
        </w:rPr>
      </w:pPr>
    </w:p>
    <w:p w14:paraId="43D49C41"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4E7B34C4" w14:textId="77777777" w:rsidR="00C432AC" w:rsidRDefault="00C432AC" w:rsidP="00C432AC">
      <w:pPr>
        <w:pStyle w:val="ListParagraph"/>
        <w:autoSpaceDE w:val="0"/>
        <w:autoSpaceDN w:val="0"/>
        <w:adjustRightInd w:val="0"/>
        <w:ind w:left="360"/>
        <w:rPr>
          <w:rFonts w:ascii="Arial" w:hAnsi="Arial" w:cs="Arial"/>
          <w:color w:val="000000"/>
          <w:sz w:val="22"/>
          <w:szCs w:val="22"/>
        </w:rPr>
      </w:pPr>
    </w:p>
    <w:p w14:paraId="67A42429"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1F0C1462" w14:textId="77777777" w:rsidR="00C432AC" w:rsidRDefault="00C432AC" w:rsidP="00C432AC">
      <w:pPr>
        <w:pStyle w:val="ListParagraph"/>
        <w:autoSpaceDE w:val="0"/>
        <w:autoSpaceDN w:val="0"/>
        <w:adjustRightInd w:val="0"/>
        <w:ind w:left="360"/>
        <w:rPr>
          <w:rFonts w:ascii="Arial" w:hAnsi="Arial" w:cs="Arial"/>
          <w:color w:val="000000"/>
          <w:sz w:val="22"/>
          <w:szCs w:val="22"/>
        </w:rPr>
      </w:pPr>
    </w:p>
    <w:p w14:paraId="2D76C520"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40752814" w14:textId="77777777" w:rsidR="00C432AC" w:rsidRDefault="00C432AC" w:rsidP="00C432AC">
      <w:pPr>
        <w:pStyle w:val="ListParagraph"/>
        <w:autoSpaceDE w:val="0"/>
        <w:autoSpaceDN w:val="0"/>
        <w:adjustRightInd w:val="0"/>
        <w:ind w:left="360"/>
        <w:rPr>
          <w:rFonts w:ascii="Arial" w:hAnsi="Arial" w:cs="Arial"/>
          <w:color w:val="000000"/>
          <w:sz w:val="22"/>
          <w:szCs w:val="22"/>
        </w:rPr>
      </w:pPr>
    </w:p>
    <w:p w14:paraId="698F5DBB" w14:textId="77777777" w:rsidR="00C432AC" w:rsidRDefault="00C432AC" w:rsidP="00C432AC">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3C0BC04D" w14:textId="77777777" w:rsidR="00C432AC" w:rsidRDefault="00C432AC" w:rsidP="00C432AC">
      <w:pPr>
        <w:pStyle w:val="ListParagraph"/>
        <w:autoSpaceDE w:val="0"/>
        <w:autoSpaceDN w:val="0"/>
        <w:adjustRightInd w:val="0"/>
        <w:ind w:left="1080"/>
        <w:rPr>
          <w:rFonts w:ascii="Arial" w:hAnsi="Arial" w:cs="Arial"/>
          <w:color w:val="000000"/>
          <w:sz w:val="22"/>
          <w:szCs w:val="22"/>
        </w:rPr>
      </w:pPr>
    </w:p>
    <w:p w14:paraId="29DD1CFF" w14:textId="77777777" w:rsidR="00C432AC" w:rsidRDefault="00C432AC" w:rsidP="00C432AC">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22AE2001" w14:textId="77777777" w:rsidR="00C432AC" w:rsidRDefault="00C432AC" w:rsidP="00C432AC">
      <w:pPr>
        <w:autoSpaceDE w:val="0"/>
        <w:autoSpaceDN w:val="0"/>
        <w:adjustRightInd w:val="0"/>
      </w:pPr>
    </w:p>
    <w:p w14:paraId="0D0E9724"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p>
    <w:p w14:paraId="03C8EC37"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4E1AACEE" w14:textId="77777777" w:rsidR="00C432AC" w:rsidRDefault="00C432AC" w:rsidP="00C432AC">
      <w:pPr>
        <w:shd w:val="clear" w:color="auto" w:fill="D9D9D9" w:themeFill="background1" w:themeFillShade="D9"/>
        <w:autoSpaceDE w:val="0"/>
        <w:autoSpaceDN w:val="0"/>
        <w:adjustRightInd w:val="0"/>
        <w:jc w:val="center"/>
        <w:rPr>
          <w:rFonts w:ascii="Arial" w:hAnsi="Arial" w:cs="Arial"/>
          <w:b/>
        </w:rPr>
      </w:pPr>
    </w:p>
    <w:p w14:paraId="70691414" w14:textId="77777777" w:rsidR="00C432AC" w:rsidRDefault="00C432AC" w:rsidP="00C432AC">
      <w:pPr>
        <w:autoSpaceDE w:val="0"/>
        <w:autoSpaceDN w:val="0"/>
        <w:adjustRightInd w:val="0"/>
        <w:rPr>
          <w:rFonts w:ascii="Arial" w:hAnsi="Arial" w:cs="Arial"/>
          <w:sz w:val="22"/>
          <w:szCs w:val="22"/>
        </w:rPr>
      </w:pPr>
    </w:p>
    <w:p w14:paraId="0A343982" w14:textId="77777777" w:rsidR="00C432AC" w:rsidRDefault="00C432AC" w:rsidP="00C432AC">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18748F0B" w14:textId="77777777" w:rsidR="00AC7322" w:rsidRDefault="00AC7322" w:rsidP="003120DE">
      <w:pPr>
        <w:pStyle w:val="ListParagraph"/>
        <w:autoSpaceDE w:val="0"/>
        <w:autoSpaceDN w:val="0"/>
        <w:adjustRightInd w:val="0"/>
        <w:ind w:left="360"/>
        <w:rPr>
          <w:rFonts w:ascii="Arial" w:hAnsi="Arial" w:cs="Arial"/>
          <w:color w:val="000000"/>
          <w:sz w:val="22"/>
          <w:szCs w:val="22"/>
        </w:rPr>
      </w:pPr>
    </w:p>
    <w:p w14:paraId="48C1A18A" w14:textId="16FDE49D" w:rsidR="00A66155" w:rsidRDefault="00A66155" w:rsidP="00A66155">
      <w:pPr>
        <w:autoSpaceDE w:val="0"/>
        <w:autoSpaceDN w:val="0"/>
        <w:adjustRightInd w:val="0"/>
      </w:pPr>
    </w:p>
    <w:p w14:paraId="1E3F2000" w14:textId="2AC700DE" w:rsidR="00767B68" w:rsidRDefault="00767B68" w:rsidP="00A66155">
      <w:pPr>
        <w:autoSpaceDE w:val="0"/>
        <w:autoSpaceDN w:val="0"/>
        <w:adjustRightInd w:val="0"/>
      </w:pPr>
    </w:p>
    <w:p w14:paraId="24CEC0CB" w14:textId="77777777" w:rsidR="00767B68" w:rsidRDefault="00767B68" w:rsidP="00A66155">
      <w:pPr>
        <w:autoSpaceDE w:val="0"/>
        <w:autoSpaceDN w:val="0"/>
        <w:adjustRightInd w:val="0"/>
      </w:pPr>
    </w:p>
    <w:p w14:paraId="0C3A37EA" w14:textId="77777777" w:rsidR="00767B68" w:rsidRDefault="00767B68" w:rsidP="00A66155">
      <w:pPr>
        <w:autoSpaceDE w:val="0"/>
        <w:autoSpaceDN w:val="0"/>
        <w:adjustRightInd w:val="0"/>
      </w:pPr>
    </w:p>
    <w:p w14:paraId="3D77CCF8" w14:textId="77777777" w:rsidR="00767B68" w:rsidRDefault="00767B68" w:rsidP="00A66155">
      <w:pPr>
        <w:autoSpaceDE w:val="0"/>
        <w:autoSpaceDN w:val="0"/>
        <w:adjustRightInd w:val="0"/>
      </w:pPr>
    </w:p>
    <w:p w14:paraId="57035839" w14:textId="77777777" w:rsidR="00767B68" w:rsidRDefault="00767B68" w:rsidP="00A66155">
      <w:pPr>
        <w:autoSpaceDE w:val="0"/>
        <w:autoSpaceDN w:val="0"/>
        <w:adjustRightInd w:val="0"/>
      </w:pPr>
    </w:p>
    <w:p w14:paraId="344AB343" w14:textId="77777777" w:rsidR="00767B68" w:rsidRDefault="00767B68" w:rsidP="00A66155">
      <w:pPr>
        <w:autoSpaceDE w:val="0"/>
        <w:autoSpaceDN w:val="0"/>
        <w:adjustRightInd w:val="0"/>
      </w:pPr>
    </w:p>
    <w:p w14:paraId="44DEBD62" w14:textId="77777777" w:rsidR="00767B68" w:rsidRDefault="00767B68" w:rsidP="00A66155">
      <w:pPr>
        <w:autoSpaceDE w:val="0"/>
        <w:autoSpaceDN w:val="0"/>
        <w:adjustRightInd w:val="0"/>
      </w:pPr>
    </w:p>
    <w:p w14:paraId="67C49E34" w14:textId="77777777" w:rsidR="00767B68" w:rsidRDefault="00767B68" w:rsidP="00A66155">
      <w:pPr>
        <w:autoSpaceDE w:val="0"/>
        <w:autoSpaceDN w:val="0"/>
        <w:adjustRightInd w:val="0"/>
      </w:pPr>
    </w:p>
    <w:p w14:paraId="19622FF0" w14:textId="77777777" w:rsidR="00767B68" w:rsidRDefault="00767B68" w:rsidP="00A66155">
      <w:pPr>
        <w:autoSpaceDE w:val="0"/>
        <w:autoSpaceDN w:val="0"/>
        <w:adjustRightInd w:val="0"/>
      </w:pPr>
    </w:p>
    <w:p w14:paraId="3197C552" w14:textId="77777777" w:rsidR="00767B68" w:rsidRDefault="00767B68" w:rsidP="00A66155">
      <w:pPr>
        <w:autoSpaceDE w:val="0"/>
        <w:autoSpaceDN w:val="0"/>
        <w:adjustRightInd w:val="0"/>
      </w:pPr>
    </w:p>
    <w:p w14:paraId="1D828966" w14:textId="77777777" w:rsidR="00767B68" w:rsidRDefault="00767B68" w:rsidP="00A66155">
      <w:pPr>
        <w:autoSpaceDE w:val="0"/>
        <w:autoSpaceDN w:val="0"/>
        <w:adjustRightInd w:val="0"/>
      </w:pPr>
    </w:p>
    <w:p w14:paraId="4BDD9E46" w14:textId="77777777" w:rsidR="00767B68" w:rsidRDefault="00767B68" w:rsidP="00A66155">
      <w:pPr>
        <w:autoSpaceDE w:val="0"/>
        <w:autoSpaceDN w:val="0"/>
        <w:adjustRightInd w:val="0"/>
      </w:pPr>
    </w:p>
    <w:p w14:paraId="240810F4" w14:textId="77777777" w:rsidR="00767B68" w:rsidRDefault="00767B68" w:rsidP="00A66155">
      <w:pPr>
        <w:autoSpaceDE w:val="0"/>
        <w:autoSpaceDN w:val="0"/>
        <w:adjustRightInd w:val="0"/>
      </w:pPr>
    </w:p>
    <w:p w14:paraId="3805DBA8" w14:textId="77777777" w:rsidR="00767B68" w:rsidRDefault="00767B68" w:rsidP="00A66155">
      <w:pPr>
        <w:autoSpaceDE w:val="0"/>
        <w:autoSpaceDN w:val="0"/>
        <w:adjustRightInd w:val="0"/>
      </w:pPr>
    </w:p>
    <w:p w14:paraId="6ABFB4FF" w14:textId="77777777" w:rsidR="00767B68" w:rsidRDefault="00767B68" w:rsidP="00A66155">
      <w:pPr>
        <w:autoSpaceDE w:val="0"/>
        <w:autoSpaceDN w:val="0"/>
        <w:adjustRightInd w:val="0"/>
      </w:pPr>
    </w:p>
    <w:p w14:paraId="1CA2BDDB" w14:textId="77777777" w:rsidR="00767B68" w:rsidRDefault="00767B68" w:rsidP="00A66155">
      <w:pPr>
        <w:autoSpaceDE w:val="0"/>
        <w:autoSpaceDN w:val="0"/>
        <w:adjustRightInd w:val="0"/>
      </w:pPr>
    </w:p>
    <w:p w14:paraId="53B11160" w14:textId="77777777" w:rsidR="00767B68" w:rsidRDefault="00767B68" w:rsidP="00A66155">
      <w:pPr>
        <w:autoSpaceDE w:val="0"/>
        <w:autoSpaceDN w:val="0"/>
        <w:adjustRightInd w:val="0"/>
      </w:pPr>
    </w:p>
    <w:p w14:paraId="55A98461" w14:textId="77777777" w:rsidR="00767B68" w:rsidRDefault="00767B68" w:rsidP="00A66155">
      <w:pPr>
        <w:autoSpaceDE w:val="0"/>
        <w:autoSpaceDN w:val="0"/>
        <w:adjustRightInd w:val="0"/>
      </w:pPr>
    </w:p>
    <w:p w14:paraId="79F0B0DA" w14:textId="77777777" w:rsidR="00767B68" w:rsidRDefault="00767B68" w:rsidP="00A66155">
      <w:pPr>
        <w:autoSpaceDE w:val="0"/>
        <w:autoSpaceDN w:val="0"/>
        <w:adjustRightInd w:val="0"/>
      </w:pPr>
    </w:p>
    <w:p w14:paraId="2AA455F6" w14:textId="77777777" w:rsidR="00767B68" w:rsidRDefault="00767B68" w:rsidP="00A66155">
      <w:pPr>
        <w:autoSpaceDE w:val="0"/>
        <w:autoSpaceDN w:val="0"/>
        <w:adjustRightInd w:val="0"/>
      </w:pPr>
    </w:p>
    <w:p w14:paraId="7F6EDC72" w14:textId="77777777" w:rsidR="00767B68" w:rsidRDefault="00767B68" w:rsidP="00A66155">
      <w:pPr>
        <w:autoSpaceDE w:val="0"/>
        <w:autoSpaceDN w:val="0"/>
        <w:adjustRightInd w:val="0"/>
      </w:pPr>
    </w:p>
    <w:p w14:paraId="44BB9315" w14:textId="77777777" w:rsidR="00767B68" w:rsidRDefault="00767B68" w:rsidP="00A66155">
      <w:pPr>
        <w:autoSpaceDE w:val="0"/>
        <w:autoSpaceDN w:val="0"/>
        <w:adjustRightInd w:val="0"/>
      </w:pPr>
    </w:p>
    <w:p w14:paraId="34386C8D" w14:textId="77777777" w:rsidR="00767B68" w:rsidRDefault="00767B68" w:rsidP="00A66155">
      <w:pPr>
        <w:autoSpaceDE w:val="0"/>
        <w:autoSpaceDN w:val="0"/>
        <w:adjustRightInd w:val="0"/>
      </w:pPr>
    </w:p>
    <w:p w14:paraId="0C30E783" w14:textId="77777777" w:rsidR="00767B68" w:rsidRDefault="00767B68" w:rsidP="00A66155">
      <w:pPr>
        <w:autoSpaceDE w:val="0"/>
        <w:autoSpaceDN w:val="0"/>
        <w:adjustRightInd w:val="0"/>
      </w:pPr>
    </w:p>
    <w:p w14:paraId="4B1FE9BA" w14:textId="77777777" w:rsidR="00767B68" w:rsidRDefault="00767B68" w:rsidP="00A66155">
      <w:pPr>
        <w:autoSpaceDE w:val="0"/>
        <w:autoSpaceDN w:val="0"/>
        <w:adjustRightInd w:val="0"/>
      </w:pPr>
    </w:p>
    <w:p w14:paraId="5295A6A9" w14:textId="77777777" w:rsidR="001C6B82" w:rsidRDefault="001C6B82" w:rsidP="001C6B82">
      <w:pPr>
        <w:pStyle w:val="CAmajorheading"/>
      </w:pPr>
      <w:bookmarkStart w:id="7" w:name="References"/>
      <w:r w:rsidRPr="00450121">
        <w:t>References cited in the advice</w:t>
      </w:r>
    </w:p>
    <w:bookmarkEnd w:id="7"/>
    <w:p w14:paraId="6A43642F" w14:textId="77777777" w:rsidR="003505CB" w:rsidRDefault="003505CB" w:rsidP="001C6B82">
      <w:pPr>
        <w:pStyle w:val="CAmajorheading"/>
      </w:pPr>
    </w:p>
    <w:p w14:paraId="04680BE1" w14:textId="1D46912B" w:rsidR="006848C1" w:rsidRDefault="006848C1" w:rsidP="006848C1">
      <w:pPr>
        <w:pStyle w:val="CAreference"/>
      </w:pPr>
      <w:r>
        <w:t xml:space="preserve">Bilney RJ, Cooke R </w:t>
      </w:r>
      <w:r w:rsidR="00450F18">
        <w:t xml:space="preserve">&amp; </w:t>
      </w:r>
      <w:r>
        <w:t xml:space="preserve">White JG (2010). Underestimated and severe: Small mammal decline from the forests of south-east Australia since European settlement, as revealed by a top-order predator. </w:t>
      </w:r>
      <w:r w:rsidRPr="00F24367">
        <w:rPr>
          <w:i/>
        </w:rPr>
        <w:t>Biological Conservation</w:t>
      </w:r>
      <w:r>
        <w:t xml:space="preserve"> </w:t>
      </w:r>
      <w:r w:rsidRPr="00F24367">
        <w:rPr>
          <w:b/>
        </w:rPr>
        <w:t>143</w:t>
      </w:r>
      <w:r>
        <w:t>(1): 52-59.</w:t>
      </w:r>
    </w:p>
    <w:p w14:paraId="16A42D26" w14:textId="552C447B" w:rsidR="00BB5B8F" w:rsidRDefault="00BB5B8F" w:rsidP="006848C1">
      <w:pPr>
        <w:pStyle w:val="CAreference"/>
      </w:pPr>
      <w:r>
        <w:t xml:space="preserve">Bryant LM &amp; Fuller SJ (2014). Pleistocene climate fluctuations influence phylogeographical patterns in </w:t>
      </w:r>
      <w:r w:rsidRPr="002A336F">
        <w:rPr>
          <w:i/>
        </w:rPr>
        <w:t>Melomys</w:t>
      </w:r>
      <w:r>
        <w:t xml:space="preserve"> </w:t>
      </w:r>
      <w:r w:rsidRPr="002A336F">
        <w:rPr>
          <w:i/>
        </w:rPr>
        <w:t>cervinipes</w:t>
      </w:r>
      <w:r>
        <w:t xml:space="preserve"> across the mesic forests of eastern Australia</w:t>
      </w:r>
      <w:r w:rsidR="00755173">
        <w:t>. Journal of Biogeography 41: 1923-1935.</w:t>
      </w:r>
    </w:p>
    <w:p w14:paraId="269C6D4A" w14:textId="783BE863" w:rsidR="006848C1" w:rsidRDefault="006848C1" w:rsidP="006848C1">
      <w:pPr>
        <w:pStyle w:val="CAreference"/>
      </w:pPr>
      <w:r>
        <w:t xml:space="preserve">Catling PC </w:t>
      </w:r>
      <w:r w:rsidR="00450F18">
        <w:t xml:space="preserve">&amp; </w:t>
      </w:r>
      <w:r>
        <w:t xml:space="preserve">Burt RJ (1997). Studies of the ground-dwelling mammals of </w:t>
      </w:r>
      <w:r w:rsidRPr="002A336F">
        <w:t>Eucalypt</w:t>
      </w:r>
      <w:r w:rsidRPr="00BE0509">
        <w:t xml:space="preserve"> </w:t>
      </w:r>
      <w:r>
        <w:t xml:space="preserve">forests in north-eastern New South Wales: the species, their abundance and distribution. </w:t>
      </w:r>
      <w:r w:rsidRPr="00AB3572">
        <w:rPr>
          <w:i/>
        </w:rPr>
        <w:t>Wildlife Research</w:t>
      </w:r>
      <w:r>
        <w:t xml:space="preserve"> </w:t>
      </w:r>
      <w:r w:rsidRPr="00AB3572">
        <w:rPr>
          <w:b/>
        </w:rPr>
        <w:t>24</w:t>
      </w:r>
      <w:r>
        <w:t>: 1-19.</w:t>
      </w:r>
    </w:p>
    <w:p w14:paraId="3F4E27BD" w14:textId="0E3FC12C" w:rsidR="00A05DF8" w:rsidRDefault="00A05DF8" w:rsidP="006848C1">
      <w:pPr>
        <w:pStyle w:val="CAreference"/>
      </w:pPr>
      <w:r w:rsidRPr="00A05DF8">
        <w:t xml:space="preserve">CSIRO and Bureau of Meteorology </w:t>
      </w:r>
      <w:r>
        <w:t>(</w:t>
      </w:r>
      <w:r w:rsidRPr="00A05DF8">
        <w:t>2015</w:t>
      </w:r>
      <w:r>
        <w:t>).</w:t>
      </w:r>
      <w:r w:rsidRPr="00A05DF8">
        <w:t xml:space="preserve"> Climate Change in Australia Information for Australia’s Natural Resource Management Regions: Technical Report, CSIRO and Bureau of Meteorology, Australia</w:t>
      </w:r>
    </w:p>
    <w:p w14:paraId="0EFE5E74" w14:textId="597EE71C" w:rsidR="00645822" w:rsidRDefault="00645822" w:rsidP="006848C1">
      <w:pPr>
        <w:pStyle w:val="CAreference"/>
      </w:pPr>
      <w:r>
        <w:t>Department of the Environment (2015</w:t>
      </w:r>
      <w:r w:rsidRPr="008D08A1">
        <w:t>). T</w:t>
      </w:r>
      <w:r w:rsidRPr="002A336F">
        <w:rPr>
          <w:iCs/>
        </w:rPr>
        <w:t>hreat abatement plan for predation by Feral Cats</w:t>
      </w:r>
      <w:r>
        <w:t>, Commonwealth of Australia, Canberra.</w:t>
      </w:r>
    </w:p>
    <w:p w14:paraId="4AC120FC" w14:textId="5B1439E2" w:rsidR="00A110A0" w:rsidRPr="00A110A0" w:rsidRDefault="00A110A0" w:rsidP="006848C1">
      <w:pPr>
        <w:pStyle w:val="CAreference"/>
      </w:pPr>
      <w:r w:rsidRPr="002A336F">
        <w:rPr>
          <w:color w:val="000000"/>
        </w:rPr>
        <w:t xml:space="preserve">Department of the Environment, Water, Heritage and the Arts (DEWHA) (2008). </w:t>
      </w:r>
      <w:r w:rsidRPr="002A336F">
        <w:rPr>
          <w:iCs/>
          <w:color w:val="000000"/>
        </w:rPr>
        <w:t>Threat abatement plan for predation by the European Red Fox</w:t>
      </w:r>
      <w:r w:rsidRPr="002A336F">
        <w:rPr>
          <w:i/>
          <w:iCs/>
          <w:color w:val="000000"/>
        </w:rPr>
        <w:t xml:space="preserve">, </w:t>
      </w:r>
      <w:r w:rsidRPr="002A336F">
        <w:rPr>
          <w:color w:val="000000"/>
        </w:rPr>
        <w:t>DEWHA, Canberra.</w:t>
      </w:r>
    </w:p>
    <w:p w14:paraId="4423F90D" w14:textId="4BFC2397" w:rsidR="001410E9" w:rsidRPr="001410E9" w:rsidRDefault="00451FF2" w:rsidP="006848C1">
      <w:pPr>
        <w:pStyle w:val="CAreference"/>
      </w:pPr>
      <w:r w:rsidRPr="00451FF2">
        <w:t xml:space="preserve">NSW </w:t>
      </w:r>
      <w:r w:rsidR="001410E9" w:rsidRPr="00451FF2">
        <w:t xml:space="preserve">Department of </w:t>
      </w:r>
      <w:r w:rsidRPr="00451FF2">
        <w:t>Environment and Climate Change</w:t>
      </w:r>
      <w:r w:rsidR="001410E9" w:rsidRPr="00451FF2">
        <w:t xml:space="preserve"> </w:t>
      </w:r>
      <w:r w:rsidR="009360F5">
        <w:t xml:space="preserve">(NSW DECC) </w:t>
      </w:r>
      <w:r w:rsidR="001410E9" w:rsidRPr="00451FF2">
        <w:t>(200</w:t>
      </w:r>
      <w:r w:rsidRPr="00451FF2">
        <w:t>5</w:t>
      </w:r>
      <w:r w:rsidR="001410E9" w:rsidRPr="00451FF2">
        <w:t xml:space="preserve">). Recovery plan for the Hastings River </w:t>
      </w:r>
      <w:r w:rsidR="00407B68" w:rsidRPr="00451FF2">
        <w:t>Mouse</w:t>
      </w:r>
      <w:r w:rsidR="001410E9" w:rsidRPr="00451FF2">
        <w:t xml:space="preserve"> (</w:t>
      </w:r>
      <w:r w:rsidR="001410E9" w:rsidRPr="00451FF2">
        <w:rPr>
          <w:i/>
        </w:rPr>
        <w:t>Pseudomys oralis</w:t>
      </w:r>
      <w:r w:rsidR="001410E9" w:rsidRPr="00451FF2">
        <w:t>).</w:t>
      </w:r>
      <w:r w:rsidRPr="00451FF2">
        <w:t xml:space="preserve"> Department of the Environment and Climate Change (NSW), Hurstville.</w:t>
      </w:r>
    </w:p>
    <w:p w14:paraId="5A196C59" w14:textId="42DE3AEA" w:rsidR="006848C1" w:rsidRDefault="006848C1" w:rsidP="006848C1">
      <w:pPr>
        <w:pStyle w:val="CAreference"/>
      </w:pPr>
      <w:r>
        <w:t xml:space="preserve">Di Stefano J, Owen L, Morris R, Duff T </w:t>
      </w:r>
      <w:r w:rsidR="00450F18">
        <w:t xml:space="preserve">&amp; </w:t>
      </w:r>
      <w:r>
        <w:t xml:space="preserve">York A (2011). Fire, landscape change and models of small mammal habitat suitability at multiple spatial scales. </w:t>
      </w:r>
      <w:r w:rsidRPr="00CD1968">
        <w:rPr>
          <w:i/>
        </w:rPr>
        <w:t>Austral Ecology</w:t>
      </w:r>
      <w:r>
        <w:t xml:space="preserve"> </w:t>
      </w:r>
      <w:r w:rsidRPr="00CD1968">
        <w:rPr>
          <w:b/>
        </w:rPr>
        <w:t>36</w:t>
      </w:r>
      <w:r>
        <w:t>: 638-649.</w:t>
      </w:r>
    </w:p>
    <w:p w14:paraId="1C5E8294" w14:textId="77777777" w:rsidR="006848C1" w:rsidRDefault="006848C1" w:rsidP="006848C1">
      <w:pPr>
        <w:pStyle w:val="CAreference"/>
      </w:pPr>
      <w:r>
        <w:t xml:space="preserve">Fox BJ (1982). Fire and mammalian secondary succession in an Australian coastal health. </w:t>
      </w:r>
      <w:r w:rsidRPr="00343643">
        <w:rPr>
          <w:i/>
        </w:rPr>
        <w:t>Ecology</w:t>
      </w:r>
      <w:r>
        <w:t xml:space="preserve"> </w:t>
      </w:r>
      <w:r w:rsidRPr="00343643">
        <w:rPr>
          <w:b/>
        </w:rPr>
        <w:t>63</w:t>
      </w:r>
      <w:r>
        <w:t xml:space="preserve">(5): 1332-1341. </w:t>
      </w:r>
    </w:p>
    <w:p w14:paraId="70C41EFC" w14:textId="77777777" w:rsidR="006848C1" w:rsidRDefault="006848C1" w:rsidP="006848C1">
      <w:pPr>
        <w:pStyle w:val="CAreference"/>
      </w:pPr>
      <w:r>
        <w:t xml:space="preserve">Fox BJ (1990). Changes in the structure on mammal communities over successional time scales. </w:t>
      </w:r>
      <w:r w:rsidRPr="00BD4F58">
        <w:rPr>
          <w:i/>
        </w:rPr>
        <w:t>Oikos</w:t>
      </w:r>
      <w:r>
        <w:t xml:space="preserve"> </w:t>
      </w:r>
      <w:r>
        <w:rPr>
          <w:b/>
        </w:rPr>
        <w:t>59</w:t>
      </w:r>
      <w:r>
        <w:t xml:space="preserve">(3): 321-329. </w:t>
      </w:r>
    </w:p>
    <w:p w14:paraId="2EE5A4BB" w14:textId="18C7CFCB" w:rsidR="006848C1" w:rsidRDefault="006848C1" w:rsidP="006848C1">
      <w:pPr>
        <w:pStyle w:val="CAreference"/>
      </w:pPr>
      <w:r w:rsidRPr="00876AF7">
        <w:t xml:space="preserve">Fox BJ, Read DG, Jefferys E </w:t>
      </w:r>
      <w:r w:rsidR="00450F18">
        <w:t>&amp;</w:t>
      </w:r>
      <w:r w:rsidR="00450F18" w:rsidRPr="00876AF7">
        <w:t xml:space="preserve"> </w:t>
      </w:r>
      <w:r w:rsidRPr="00876AF7">
        <w:t>Luo J (1994)</w:t>
      </w:r>
      <w:r>
        <w:t xml:space="preserve">. Diet of the Hastings River </w:t>
      </w:r>
      <w:r w:rsidR="00407B68">
        <w:t>Mouse</w:t>
      </w:r>
      <w:r>
        <w:t xml:space="preserve"> (</w:t>
      </w:r>
      <w:r w:rsidRPr="00876AF7">
        <w:rPr>
          <w:i/>
        </w:rPr>
        <w:t>Pseudomys oralis</w:t>
      </w:r>
      <w:r>
        <w:t xml:space="preserve">). </w:t>
      </w:r>
      <w:r w:rsidRPr="00876AF7">
        <w:rPr>
          <w:i/>
        </w:rPr>
        <w:t>Wildlife Research</w:t>
      </w:r>
      <w:r>
        <w:t xml:space="preserve"> </w:t>
      </w:r>
      <w:r w:rsidRPr="00876AF7">
        <w:rPr>
          <w:b/>
        </w:rPr>
        <w:t>21</w:t>
      </w:r>
      <w:r>
        <w:t>: 491-505.</w:t>
      </w:r>
    </w:p>
    <w:p w14:paraId="3AED6516" w14:textId="411E23CE" w:rsidR="006848C1" w:rsidRPr="00876AF7" w:rsidRDefault="006848C1" w:rsidP="006848C1">
      <w:pPr>
        <w:pStyle w:val="CAreference"/>
      </w:pPr>
      <w:r>
        <w:t xml:space="preserve">Graham KL, Blackwell GL </w:t>
      </w:r>
      <w:r w:rsidR="00450F18">
        <w:t xml:space="preserve">&amp; </w:t>
      </w:r>
      <w:r>
        <w:t xml:space="preserve">Hochuli DF (2005). Habitat use by the Hastings River </w:t>
      </w:r>
      <w:r w:rsidR="00407B68">
        <w:t>Mouse</w:t>
      </w:r>
      <w:r>
        <w:t xml:space="preserve">, </w:t>
      </w:r>
      <w:r w:rsidRPr="000B75CB">
        <w:rPr>
          <w:i/>
        </w:rPr>
        <w:t>Pseudomys oralis</w:t>
      </w:r>
      <w:r>
        <w:t xml:space="preserve">. </w:t>
      </w:r>
      <w:r w:rsidRPr="000B75CB">
        <w:rPr>
          <w:i/>
        </w:rPr>
        <w:t>Australian Zoologist</w:t>
      </w:r>
      <w:r>
        <w:t xml:space="preserve"> </w:t>
      </w:r>
      <w:r w:rsidRPr="000B75CB">
        <w:rPr>
          <w:b/>
        </w:rPr>
        <w:t>33</w:t>
      </w:r>
      <w:r>
        <w:t>(1): 100-107.</w:t>
      </w:r>
    </w:p>
    <w:p w14:paraId="404BDDF3" w14:textId="341F378B" w:rsidR="006848C1" w:rsidRDefault="006848C1" w:rsidP="006848C1">
      <w:pPr>
        <w:pStyle w:val="CAreference"/>
      </w:pPr>
      <w:r>
        <w:t xml:space="preserve">Jerry DR, Dow TA </w:t>
      </w:r>
      <w:r w:rsidR="00450F18">
        <w:t xml:space="preserve">&amp; </w:t>
      </w:r>
      <w:r>
        <w:t xml:space="preserve">Elphinstone MS (1998). Historical and contemporary maternal population structuring in the endangered Hastings River </w:t>
      </w:r>
      <w:r w:rsidR="00407B68">
        <w:t>Mouse</w:t>
      </w:r>
      <w:r>
        <w:t xml:space="preserve"> (</w:t>
      </w:r>
      <w:r w:rsidRPr="00C81DD3">
        <w:rPr>
          <w:i/>
        </w:rPr>
        <w:t>Pseudomys oralis</w:t>
      </w:r>
      <w:r>
        <w:t xml:space="preserve">). </w:t>
      </w:r>
      <w:r w:rsidRPr="00C81DD3">
        <w:rPr>
          <w:i/>
        </w:rPr>
        <w:t>Conservation Biology</w:t>
      </w:r>
      <w:r>
        <w:t xml:space="preserve"> </w:t>
      </w:r>
      <w:r w:rsidRPr="00C81DD3">
        <w:rPr>
          <w:b/>
        </w:rPr>
        <w:t>12</w:t>
      </w:r>
      <w:r>
        <w:t>(5): 1017-1022.</w:t>
      </w:r>
    </w:p>
    <w:p w14:paraId="332544DD" w14:textId="014920C2" w:rsidR="009F7779" w:rsidRDefault="009F7779" w:rsidP="006848C1">
      <w:pPr>
        <w:pStyle w:val="CAreference"/>
      </w:pPr>
      <w:r>
        <w:t xml:space="preserve">King GC (1984). Habitat </w:t>
      </w:r>
      <w:r w:rsidR="00FE719D">
        <w:t>utilized</w:t>
      </w:r>
      <w:r>
        <w:t xml:space="preserve"> by </w:t>
      </w:r>
      <w:r w:rsidRPr="009F7779">
        <w:rPr>
          <w:i/>
        </w:rPr>
        <w:t>Pseudomys oralis</w:t>
      </w:r>
      <w:r>
        <w:t xml:space="preserve"> Thomas (Rodentia: Muridae). </w:t>
      </w:r>
      <w:r w:rsidRPr="009F7779">
        <w:rPr>
          <w:i/>
        </w:rPr>
        <w:t xml:space="preserve">Australian </w:t>
      </w:r>
      <w:r>
        <w:t xml:space="preserve">Mammal </w:t>
      </w:r>
      <w:r w:rsidRPr="009F7779">
        <w:rPr>
          <w:b/>
        </w:rPr>
        <w:t>7</w:t>
      </w:r>
      <w:r>
        <w:t>: 139-47.</w:t>
      </w:r>
    </w:p>
    <w:p w14:paraId="398E8EC4" w14:textId="2CA299FA" w:rsidR="006848C1" w:rsidRDefault="006848C1" w:rsidP="006848C1">
      <w:pPr>
        <w:pStyle w:val="CAreference"/>
      </w:pPr>
      <w:r>
        <w:t xml:space="preserve">Kirkpatrick TH (1995). Hastings River </w:t>
      </w:r>
      <w:r w:rsidR="00407B68">
        <w:t>Mouse</w:t>
      </w:r>
      <w:r>
        <w:t xml:space="preserve"> </w:t>
      </w:r>
      <w:r w:rsidRPr="00D97DBA">
        <w:rPr>
          <w:i/>
        </w:rPr>
        <w:t>Pseudomys oralis</w:t>
      </w:r>
      <w:r>
        <w:t xml:space="preserve"> in </w:t>
      </w:r>
      <w:r w:rsidRPr="00D97DBA">
        <w:rPr>
          <w:i/>
        </w:rPr>
        <w:t>The Mammals of Australia</w:t>
      </w:r>
      <w:r w:rsidRPr="00857651">
        <w:t xml:space="preserve">, </w:t>
      </w:r>
      <w:r>
        <w:t>e</w:t>
      </w:r>
      <w:r w:rsidRPr="00857651">
        <w:t>d. R Strahan</w:t>
      </w:r>
      <w:r>
        <w:t>, Reed Books, Sydney, pp. 614-615.</w:t>
      </w:r>
    </w:p>
    <w:p w14:paraId="2D07C6BA" w14:textId="63FDDA25" w:rsidR="006848C1" w:rsidRDefault="006848C1" w:rsidP="006848C1">
      <w:pPr>
        <w:pStyle w:val="CAreference"/>
      </w:pPr>
      <w:r>
        <w:t xml:space="preserve">Law B, Brassil T </w:t>
      </w:r>
      <w:r w:rsidR="00450F18">
        <w:t xml:space="preserve">&amp; </w:t>
      </w:r>
      <w:r>
        <w:t xml:space="preserve">Gonsalves L (2016). Recent decline of an endangered, endemic rodent: does exclusion of disturbance play a role for Hastings River </w:t>
      </w:r>
      <w:r w:rsidR="00407B68">
        <w:t>Mouse</w:t>
      </w:r>
      <w:r>
        <w:t xml:space="preserve"> (</w:t>
      </w:r>
      <w:r w:rsidRPr="00426657">
        <w:rPr>
          <w:i/>
        </w:rPr>
        <w:t>Pseudomys oralis</w:t>
      </w:r>
      <w:r>
        <w:t xml:space="preserve">)? </w:t>
      </w:r>
      <w:r w:rsidRPr="00426657">
        <w:rPr>
          <w:i/>
        </w:rPr>
        <w:t>Wildlife Research</w:t>
      </w:r>
      <w:r>
        <w:t xml:space="preserve"> </w:t>
      </w:r>
      <w:r w:rsidRPr="00426657">
        <w:rPr>
          <w:b/>
        </w:rPr>
        <w:t>43</w:t>
      </w:r>
      <w:r>
        <w:t>: 482-491.</w:t>
      </w:r>
    </w:p>
    <w:p w14:paraId="1E5F9907" w14:textId="6AFBD5E7" w:rsidR="006848C1" w:rsidRPr="00857651" w:rsidRDefault="006848C1" w:rsidP="006848C1">
      <w:pPr>
        <w:pStyle w:val="CAreference"/>
      </w:pPr>
      <w:r>
        <w:t xml:space="preserve">Lindenmayer DB, Knight E, McBurney L, Michael D </w:t>
      </w:r>
      <w:r w:rsidR="00450F18">
        <w:t xml:space="preserve">&amp; </w:t>
      </w:r>
      <w:r>
        <w:t xml:space="preserve">Banks SC (2010). Small mammals and retention islands: An experimental study of animal response to alternative logging practices. </w:t>
      </w:r>
      <w:r w:rsidRPr="00FE06B9">
        <w:rPr>
          <w:i/>
        </w:rPr>
        <w:t>Forest Ecology and Management</w:t>
      </w:r>
      <w:r>
        <w:t xml:space="preserve"> </w:t>
      </w:r>
      <w:r w:rsidRPr="00FE06B9">
        <w:rPr>
          <w:b/>
        </w:rPr>
        <w:t>260</w:t>
      </w:r>
      <w:r>
        <w:t>: 2070-2078.</w:t>
      </w:r>
    </w:p>
    <w:p w14:paraId="547E51A5" w14:textId="7D44B518" w:rsidR="006848C1" w:rsidRDefault="006848C1" w:rsidP="006848C1">
      <w:pPr>
        <w:pStyle w:val="CAreference"/>
      </w:pPr>
      <w:r w:rsidRPr="009B472E">
        <w:t xml:space="preserve">Meek PD (2002). </w:t>
      </w:r>
      <w:r w:rsidRPr="00D81490">
        <w:t xml:space="preserve">The nest of the Hastings River </w:t>
      </w:r>
      <w:r w:rsidR="00407B68">
        <w:t>Mouse</w:t>
      </w:r>
      <w:r w:rsidRPr="00D81490">
        <w:t xml:space="preserve"> </w:t>
      </w:r>
      <w:r w:rsidRPr="00D81490">
        <w:rPr>
          <w:i/>
        </w:rPr>
        <w:t>Pseudomys oralis</w:t>
      </w:r>
      <w:r w:rsidRPr="009B472E">
        <w:rPr>
          <w:i/>
        </w:rPr>
        <w:t xml:space="preserve">. </w:t>
      </w:r>
      <w:r w:rsidRPr="00D8375F">
        <w:rPr>
          <w:i/>
        </w:rPr>
        <w:t>Australian Mammalogy</w:t>
      </w:r>
      <w:r w:rsidRPr="009B472E">
        <w:t xml:space="preserve"> </w:t>
      </w:r>
      <w:r w:rsidRPr="009B472E">
        <w:rPr>
          <w:b/>
        </w:rPr>
        <w:t>24</w:t>
      </w:r>
      <w:r w:rsidRPr="009B472E">
        <w:t>: 225-227.</w:t>
      </w:r>
    </w:p>
    <w:p w14:paraId="0D0F1850" w14:textId="77777777" w:rsidR="006848C1" w:rsidRDefault="006848C1" w:rsidP="006848C1">
      <w:pPr>
        <w:pStyle w:val="CAreference"/>
      </w:pPr>
      <w:r>
        <w:t xml:space="preserve">Meek PD (2003). A biological review of </w:t>
      </w:r>
      <w:r w:rsidRPr="00B57388">
        <w:rPr>
          <w:i/>
        </w:rPr>
        <w:t>Pseudomys oralis</w:t>
      </w:r>
      <w:r>
        <w:t xml:space="preserve">: a response to Pyke and Read. </w:t>
      </w:r>
      <w:r w:rsidRPr="00B57388">
        <w:rPr>
          <w:i/>
        </w:rPr>
        <w:t>Australian Mammalogy</w:t>
      </w:r>
      <w:r>
        <w:t xml:space="preserve"> </w:t>
      </w:r>
      <w:r w:rsidRPr="00B57388">
        <w:rPr>
          <w:b/>
        </w:rPr>
        <w:t>25</w:t>
      </w:r>
      <w:r>
        <w:t>: 209-210.</w:t>
      </w:r>
    </w:p>
    <w:p w14:paraId="017B736A" w14:textId="1E5A9F7C" w:rsidR="005A29E7" w:rsidRDefault="005A29E7" w:rsidP="005A29E7">
      <w:pPr>
        <w:pStyle w:val="CAreference"/>
      </w:pPr>
      <w:r>
        <w:t>Meek P</w:t>
      </w:r>
      <w:r w:rsidR="00DB3960">
        <w:t>D</w:t>
      </w:r>
      <w:r>
        <w:t xml:space="preserve"> (2004). Compromising science for regulatory compliance: a case study of confounding conservation policy in the </w:t>
      </w:r>
      <w:r w:rsidRPr="00890B17">
        <w:rPr>
          <w:i/>
        </w:rPr>
        <w:t>Conservation of Australia’s Forest Fauna (second edition)</w:t>
      </w:r>
      <w:r>
        <w:t>, ed. D Lunney, Royal Zoological Society of New South Wales, Mosman, 256-269..</w:t>
      </w:r>
    </w:p>
    <w:p w14:paraId="172461B9" w14:textId="70362173" w:rsidR="006848C1" w:rsidRDefault="006848C1" w:rsidP="006848C1">
      <w:pPr>
        <w:pStyle w:val="CAreference"/>
      </w:pPr>
      <w:r>
        <w:t xml:space="preserve">Meek PD, McCray K </w:t>
      </w:r>
      <w:r w:rsidR="00450F18">
        <w:t xml:space="preserve">&amp; </w:t>
      </w:r>
      <w:r>
        <w:t xml:space="preserve">Cann B (2003). New records of Hastings River </w:t>
      </w:r>
      <w:r w:rsidR="00407B68">
        <w:t>Mouse</w:t>
      </w:r>
      <w:r>
        <w:t xml:space="preserve"> </w:t>
      </w:r>
      <w:r w:rsidRPr="007C0427">
        <w:rPr>
          <w:i/>
        </w:rPr>
        <w:t>Pseudomys oralis</w:t>
      </w:r>
      <w:r>
        <w:t xml:space="preserve"> from State Forest of New South Wales pre-logging surveys. </w:t>
      </w:r>
      <w:r w:rsidRPr="007C0427">
        <w:rPr>
          <w:i/>
        </w:rPr>
        <w:t>Australian Mammalogy</w:t>
      </w:r>
      <w:r>
        <w:t xml:space="preserve"> </w:t>
      </w:r>
      <w:r w:rsidRPr="007C0427">
        <w:rPr>
          <w:b/>
        </w:rPr>
        <w:t>25</w:t>
      </w:r>
      <w:r>
        <w:t>: 101-105.</w:t>
      </w:r>
    </w:p>
    <w:p w14:paraId="69C5B392" w14:textId="14D1B7AA" w:rsidR="006848C1" w:rsidRDefault="006848C1" w:rsidP="006848C1">
      <w:pPr>
        <w:pStyle w:val="CAreference"/>
      </w:pPr>
      <w:r>
        <w:t xml:space="preserve">Meek PD, Radford SL </w:t>
      </w:r>
      <w:r w:rsidR="00450F18">
        <w:t xml:space="preserve">&amp; </w:t>
      </w:r>
      <w:r>
        <w:t xml:space="preserve">Tolhurst BL (2006). Summer-Autumn home range and habitat use of the Hastings River </w:t>
      </w:r>
      <w:r w:rsidR="00407B68">
        <w:t>Mouse</w:t>
      </w:r>
      <w:r>
        <w:t xml:space="preserve"> </w:t>
      </w:r>
      <w:r w:rsidRPr="00CE738E">
        <w:rPr>
          <w:i/>
        </w:rPr>
        <w:t>Pseudomys oralis</w:t>
      </w:r>
      <w:r>
        <w:t xml:space="preserve"> (Rodentia: Muridae). </w:t>
      </w:r>
      <w:r w:rsidRPr="00CE738E">
        <w:rPr>
          <w:i/>
        </w:rPr>
        <w:t>Australian Mammalogy</w:t>
      </w:r>
      <w:r>
        <w:t xml:space="preserve"> </w:t>
      </w:r>
      <w:r w:rsidRPr="00CE738E">
        <w:rPr>
          <w:b/>
        </w:rPr>
        <w:t>28</w:t>
      </w:r>
      <w:r>
        <w:t>: 39-50.</w:t>
      </w:r>
    </w:p>
    <w:p w14:paraId="0C74DB53" w14:textId="0C803BC7" w:rsidR="007253EB" w:rsidRDefault="007253EB" w:rsidP="006848C1">
      <w:pPr>
        <w:pStyle w:val="CAreference"/>
      </w:pPr>
      <w:r>
        <w:t>Meek PD &amp; Shields J (2005). Hastings River Mouse Scientific Forum: proceedings of a forum hosted by Forests NSW, Cumberland State Forest, Sydney, 4-5 March 2004, NSW Department of Primary Industries, Orange.</w:t>
      </w:r>
    </w:p>
    <w:p w14:paraId="6086DF2C" w14:textId="6D57152D" w:rsidR="006848C1" w:rsidRDefault="006848C1" w:rsidP="006848C1">
      <w:pPr>
        <w:pStyle w:val="CAreference"/>
      </w:pPr>
      <w:r>
        <w:t xml:space="preserve">Meek PD </w:t>
      </w:r>
      <w:r w:rsidR="00450F18">
        <w:t xml:space="preserve">&amp; </w:t>
      </w:r>
      <w:r>
        <w:t xml:space="preserve">Triggs B (1999). A Record of Hastings River </w:t>
      </w:r>
      <w:r w:rsidR="00407B68">
        <w:t>Mouse</w:t>
      </w:r>
      <w:r>
        <w:t xml:space="preserve"> (</w:t>
      </w:r>
      <w:r w:rsidRPr="00D81490">
        <w:rPr>
          <w:i/>
        </w:rPr>
        <w:t>Pseudomys oralis</w:t>
      </w:r>
      <w:r>
        <w:t>) in a fox (</w:t>
      </w:r>
      <w:r w:rsidRPr="00D81490">
        <w:rPr>
          <w:i/>
        </w:rPr>
        <w:t>Vulpes vulpes</w:t>
      </w:r>
      <w:r>
        <w:t xml:space="preserve">) scat from New South Wales. </w:t>
      </w:r>
      <w:r w:rsidRPr="00D81490">
        <w:rPr>
          <w:i/>
        </w:rPr>
        <w:t>Proceedings of the Linnean Society of New South Wales</w:t>
      </w:r>
      <w:r>
        <w:t xml:space="preserve"> </w:t>
      </w:r>
      <w:r w:rsidRPr="00D81490">
        <w:rPr>
          <w:b/>
        </w:rPr>
        <w:t>121</w:t>
      </w:r>
      <w:r>
        <w:t>: 193-197.</w:t>
      </w:r>
    </w:p>
    <w:p w14:paraId="312C93D8" w14:textId="2893B876" w:rsidR="006848C1" w:rsidRDefault="006848C1" w:rsidP="006848C1">
      <w:pPr>
        <w:pStyle w:val="CAreference"/>
      </w:pPr>
      <w:r>
        <w:t xml:space="preserve">Meek PD, Zewe F </w:t>
      </w:r>
      <w:r w:rsidR="00450F18">
        <w:t xml:space="preserve">&amp; </w:t>
      </w:r>
      <w:r>
        <w:t>Falzon G (2012). Temporal activity patterns of the swamp rat (</w:t>
      </w:r>
      <w:r w:rsidRPr="004E7F9B">
        <w:rPr>
          <w:i/>
        </w:rPr>
        <w:t>Rattus lutreolus</w:t>
      </w:r>
      <w:r>
        <w:t xml:space="preserve">) and other rodents in north-eastern New South Wales, Australia. </w:t>
      </w:r>
      <w:r w:rsidRPr="004E7F9B">
        <w:rPr>
          <w:i/>
        </w:rPr>
        <w:t>Australian Mammalogy</w:t>
      </w:r>
      <w:r>
        <w:t xml:space="preserve"> </w:t>
      </w:r>
      <w:r w:rsidRPr="004E7F9B">
        <w:rPr>
          <w:b/>
        </w:rPr>
        <w:t>34</w:t>
      </w:r>
      <w:r>
        <w:t>: 223-233.</w:t>
      </w:r>
    </w:p>
    <w:p w14:paraId="16309EC9" w14:textId="5F8C9762" w:rsidR="006848C1" w:rsidRDefault="006848C1" w:rsidP="006848C1">
      <w:pPr>
        <w:pStyle w:val="CAreference"/>
      </w:pPr>
      <w:r>
        <w:t xml:space="preserve">Meek PD, Zewe F </w:t>
      </w:r>
      <w:r w:rsidR="00450F18">
        <w:t xml:space="preserve">&amp; </w:t>
      </w:r>
      <w:r>
        <w:t xml:space="preserve">Falzon G (2013). On the reliability of expert identification of small-medium sized mammals from camera trap photos. </w:t>
      </w:r>
      <w:r>
        <w:rPr>
          <w:i/>
        </w:rPr>
        <w:t xml:space="preserve">Wildlife Biology in Practice </w:t>
      </w:r>
      <w:r>
        <w:rPr>
          <w:b/>
        </w:rPr>
        <w:t>9</w:t>
      </w:r>
      <w:r>
        <w:t xml:space="preserve">(2): 1-19. </w:t>
      </w:r>
    </w:p>
    <w:p w14:paraId="62484C46" w14:textId="537C7A98" w:rsidR="006848C1" w:rsidRDefault="006848C1" w:rsidP="006848C1">
      <w:pPr>
        <w:pStyle w:val="CAreference"/>
      </w:pPr>
      <w:r>
        <w:t xml:space="preserve">Meek PD </w:t>
      </w:r>
      <w:r w:rsidR="00450F18">
        <w:t xml:space="preserve">&amp; </w:t>
      </w:r>
      <w:r>
        <w:t xml:space="preserve">Vernes K (2016). Can camera trappings be used to accurately survey and monitor the Hastings River </w:t>
      </w:r>
      <w:r w:rsidR="00407B68">
        <w:t>Mouse</w:t>
      </w:r>
      <w:r>
        <w:t xml:space="preserve"> (</w:t>
      </w:r>
      <w:r w:rsidRPr="00F24367">
        <w:rPr>
          <w:i/>
        </w:rPr>
        <w:t>Pseudomys oralis</w:t>
      </w:r>
      <w:r>
        <w:t xml:space="preserve">)? </w:t>
      </w:r>
      <w:r w:rsidRPr="00F24367">
        <w:rPr>
          <w:i/>
        </w:rPr>
        <w:t>Australian Mammalogy</w:t>
      </w:r>
      <w:r>
        <w:t xml:space="preserve"> </w:t>
      </w:r>
      <w:r w:rsidRPr="00F24367">
        <w:rPr>
          <w:b/>
        </w:rPr>
        <w:t>38</w:t>
      </w:r>
      <w:r>
        <w:t>: 44-51.</w:t>
      </w:r>
    </w:p>
    <w:p w14:paraId="0AA30FAC" w14:textId="413D3585" w:rsidR="006848C1" w:rsidRDefault="006848C1" w:rsidP="006848C1">
      <w:pPr>
        <w:pStyle w:val="CAreference"/>
      </w:pPr>
      <w:r>
        <w:t xml:space="preserve">Monamy V </w:t>
      </w:r>
      <w:r w:rsidR="00450F18">
        <w:t xml:space="preserve">&amp; </w:t>
      </w:r>
      <w:r>
        <w:t xml:space="preserve">Fox BJ (2000). Small mammal succession is determined by vegetation density rather than time elapsed since disturbance. </w:t>
      </w:r>
      <w:r w:rsidRPr="00B57388">
        <w:rPr>
          <w:i/>
        </w:rPr>
        <w:t>Austral Ecology</w:t>
      </w:r>
      <w:r>
        <w:t xml:space="preserve"> </w:t>
      </w:r>
      <w:r w:rsidRPr="00B57388">
        <w:rPr>
          <w:b/>
        </w:rPr>
        <w:t>25</w:t>
      </w:r>
      <w:r>
        <w:t>: 580-587.</w:t>
      </w:r>
    </w:p>
    <w:p w14:paraId="2C9CDEBA" w14:textId="24C5729E" w:rsidR="006848C1" w:rsidRDefault="006848C1" w:rsidP="006848C1">
      <w:pPr>
        <w:pStyle w:val="CAreference"/>
      </w:pPr>
      <w:r>
        <w:t xml:space="preserve">Monamy V </w:t>
      </w:r>
      <w:r w:rsidR="00450F18">
        <w:t xml:space="preserve">&amp; </w:t>
      </w:r>
      <w:r>
        <w:t xml:space="preserve">Fox BJ (2010). Responses of two species of heathland rodents to habitat manipulation: Vegetation density thresholds and the habitat accommodation model. </w:t>
      </w:r>
      <w:r w:rsidRPr="00B57388">
        <w:rPr>
          <w:i/>
        </w:rPr>
        <w:t>Austral Ecology</w:t>
      </w:r>
      <w:r>
        <w:t xml:space="preserve"> </w:t>
      </w:r>
      <w:r>
        <w:rPr>
          <w:b/>
        </w:rPr>
        <w:t>3</w:t>
      </w:r>
      <w:r w:rsidRPr="00B57388">
        <w:rPr>
          <w:b/>
        </w:rPr>
        <w:t>5</w:t>
      </w:r>
      <w:r>
        <w:t>: 334-347.</w:t>
      </w:r>
    </w:p>
    <w:p w14:paraId="4FD1FC40" w14:textId="235B91FB" w:rsidR="00AC7322" w:rsidRDefault="00AC7322" w:rsidP="006848C1">
      <w:pPr>
        <w:pStyle w:val="CAreference"/>
      </w:pPr>
      <w:r>
        <w:t xml:space="preserve">Pereoglou F, MacGregor C, Banks SC, Wood J, Ford F </w:t>
      </w:r>
      <w:r w:rsidR="00450F18">
        <w:t>&amp;</w:t>
      </w:r>
      <w:r>
        <w:t xml:space="preserve"> Lindenmayer DB (2016). Landscape, fire and habitat: Which features of recently burned heathland influence site occupancy of an early successional specialist? </w:t>
      </w:r>
      <w:r w:rsidRPr="002A336F">
        <w:rPr>
          <w:i/>
        </w:rPr>
        <w:t>Landscape Ecology</w:t>
      </w:r>
      <w:r>
        <w:t xml:space="preserve"> </w:t>
      </w:r>
      <w:r w:rsidRPr="002A336F">
        <w:rPr>
          <w:b/>
        </w:rPr>
        <w:t>31</w:t>
      </w:r>
      <w:r>
        <w:t>: 255-269</w:t>
      </w:r>
    </w:p>
    <w:p w14:paraId="1919439D" w14:textId="576C345A" w:rsidR="006848C1" w:rsidRDefault="006848C1" w:rsidP="006848C1">
      <w:pPr>
        <w:pStyle w:val="CAreference"/>
      </w:pPr>
      <w:r>
        <w:t xml:space="preserve">Pyke GH </w:t>
      </w:r>
      <w:r w:rsidR="00450F18">
        <w:t xml:space="preserve">&amp; </w:t>
      </w:r>
      <w:r>
        <w:t xml:space="preserve">Read DG (2002). Hastings River </w:t>
      </w:r>
      <w:r w:rsidR="00407B68">
        <w:t>Mouse</w:t>
      </w:r>
      <w:r>
        <w:t xml:space="preserve"> </w:t>
      </w:r>
      <w:r w:rsidRPr="0010695F">
        <w:rPr>
          <w:i/>
        </w:rPr>
        <w:t>Pseudomys oralis</w:t>
      </w:r>
      <w:r>
        <w:t xml:space="preserve">: a biological review. </w:t>
      </w:r>
      <w:r w:rsidRPr="0010695F">
        <w:rPr>
          <w:i/>
        </w:rPr>
        <w:t>Australian Mammalogy</w:t>
      </w:r>
      <w:r>
        <w:t xml:space="preserve"> </w:t>
      </w:r>
      <w:r w:rsidRPr="0010695F">
        <w:rPr>
          <w:b/>
        </w:rPr>
        <w:t>24</w:t>
      </w:r>
      <w:r>
        <w:t>: 151-176.</w:t>
      </w:r>
    </w:p>
    <w:p w14:paraId="7943A0CB" w14:textId="4A62EE72" w:rsidR="006848C1" w:rsidRDefault="006848C1" w:rsidP="006848C1">
      <w:pPr>
        <w:pStyle w:val="CAreference"/>
      </w:pPr>
      <w:r>
        <w:t xml:space="preserve">Pyke GH </w:t>
      </w:r>
      <w:r w:rsidR="00450F18">
        <w:t xml:space="preserve">&amp; </w:t>
      </w:r>
      <w:r>
        <w:t xml:space="preserve">Read DG (2003). Updating biological reviews: the Hastings River </w:t>
      </w:r>
      <w:r w:rsidR="00407B68">
        <w:t>Mouse</w:t>
      </w:r>
      <w:r>
        <w:t xml:space="preserve"> </w:t>
      </w:r>
      <w:r w:rsidRPr="0010695F">
        <w:rPr>
          <w:i/>
        </w:rPr>
        <w:t>Pseudomys oralis</w:t>
      </w:r>
      <w:r>
        <w:t xml:space="preserve"> as a case history. </w:t>
      </w:r>
      <w:r w:rsidRPr="0010695F">
        <w:rPr>
          <w:i/>
        </w:rPr>
        <w:t>Australian Mammalogy</w:t>
      </w:r>
      <w:r>
        <w:t xml:space="preserve"> </w:t>
      </w:r>
      <w:r w:rsidRPr="0010695F">
        <w:rPr>
          <w:b/>
        </w:rPr>
        <w:t>2</w:t>
      </w:r>
      <w:r>
        <w:rPr>
          <w:b/>
        </w:rPr>
        <w:t>5</w:t>
      </w:r>
      <w:r>
        <w:t>: 211-214.</w:t>
      </w:r>
    </w:p>
    <w:p w14:paraId="327C85E1" w14:textId="42F80008" w:rsidR="006848C1" w:rsidRDefault="006848C1" w:rsidP="006848C1">
      <w:pPr>
        <w:pStyle w:val="CAreference"/>
      </w:pPr>
      <w:r>
        <w:t xml:space="preserve">Read DG (1993). Body size in Hastings River </w:t>
      </w:r>
      <w:r w:rsidR="00407B68">
        <w:t>Mouse</w:t>
      </w:r>
      <w:r>
        <w:t xml:space="preserve"> </w:t>
      </w:r>
      <w:r w:rsidRPr="000079E2">
        <w:rPr>
          <w:i/>
        </w:rPr>
        <w:t>Pseudomys oralis</w:t>
      </w:r>
      <w:r>
        <w:t xml:space="preserve"> (Rodentia: Muridae) from new and old locations. </w:t>
      </w:r>
      <w:r w:rsidRPr="002A336F">
        <w:rPr>
          <w:i/>
        </w:rPr>
        <w:t>Australian Zoologist</w:t>
      </w:r>
      <w:r>
        <w:t xml:space="preserve"> </w:t>
      </w:r>
      <w:r w:rsidRPr="000079E2">
        <w:rPr>
          <w:b/>
        </w:rPr>
        <w:t>29</w:t>
      </w:r>
      <w:r>
        <w:t>(1-2): 117-123.</w:t>
      </w:r>
    </w:p>
    <w:p w14:paraId="6E28E592" w14:textId="2F7F272F" w:rsidR="006848C1" w:rsidRDefault="006848C1" w:rsidP="006848C1">
      <w:pPr>
        <w:pStyle w:val="CAreference"/>
      </w:pPr>
      <w:r>
        <w:t xml:space="preserve">Read DG (1993). Prescriptions for the identification of habitats of the Hastings River </w:t>
      </w:r>
      <w:r w:rsidR="00407B68">
        <w:t>Mouse</w:t>
      </w:r>
      <w:r>
        <w:t xml:space="preserve"> Pseudomys oralis (Rodentia: Muridae). Forestry Commission of NSW Research Division Technical Paper No. 58, Forestry Commission on NSW, Sydney.</w:t>
      </w:r>
    </w:p>
    <w:p w14:paraId="2C715FA2" w14:textId="6A8C0B53" w:rsidR="008C6769" w:rsidRDefault="008C6769" w:rsidP="006848C1">
      <w:pPr>
        <w:pStyle w:val="CAreference"/>
      </w:pPr>
      <w:r>
        <w:t xml:space="preserve">Risby DA, Calver MC, Short J, Bradley JS </w:t>
      </w:r>
      <w:r w:rsidR="00450F18">
        <w:t xml:space="preserve">&amp; </w:t>
      </w:r>
      <w:r>
        <w:t xml:space="preserve">Wright IW (2000). The impact of cats and foxes on the small vertebrate fauna of Heirisson Prong, Western Australia. II. A field experiment. </w:t>
      </w:r>
      <w:r w:rsidRPr="002A336F">
        <w:rPr>
          <w:i/>
        </w:rPr>
        <w:t>Wildlife Research</w:t>
      </w:r>
      <w:r>
        <w:t xml:space="preserve"> </w:t>
      </w:r>
      <w:r w:rsidRPr="008C6769">
        <w:rPr>
          <w:b/>
        </w:rPr>
        <w:t>27</w:t>
      </w:r>
      <w:r>
        <w:t>, 223-235.</w:t>
      </w:r>
    </w:p>
    <w:p w14:paraId="31FC1444" w14:textId="50665DE9" w:rsidR="006848C1" w:rsidRDefault="006848C1" w:rsidP="006848C1">
      <w:pPr>
        <w:pStyle w:val="CAreference"/>
      </w:pPr>
      <w:r>
        <w:t xml:space="preserve">Rowe KMC, Rowe KC, Elphinstone </w:t>
      </w:r>
      <w:r w:rsidR="00BE0509">
        <w:t>MS &amp;</w:t>
      </w:r>
      <w:r>
        <w:t xml:space="preserve"> Baverstock PR (2011). Population structure, timing of divergence and contact between lineages in the endangered Hastings River </w:t>
      </w:r>
      <w:r w:rsidR="00407B68">
        <w:t>Mouse</w:t>
      </w:r>
      <w:r>
        <w:t xml:space="preserve"> (</w:t>
      </w:r>
      <w:r w:rsidRPr="00D8375F">
        <w:rPr>
          <w:i/>
        </w:rPr>
        <w:t>Pseudomys oralis</w:t>
      </w:r>
      <w:r>
        <w:t xml:space="preserve">). </w:t>
      </w:r>
      <w:r w:rsidRPr="00D8375F">
        <w:rPr>
          <w:i/>
        </w:rPr>
        <w:t>Australian Journal of Zoology</w:t>
      </w:r>
      <w:r>
        <w:t xml:space="preserve"> </w:t>
      </w:r>
      <w:r w:rsidRPr="00D8375F">
        <w:rPr>
          <w:b/>
        </w:rPr>
        <w:t>59</w:t>
      </w:r>
      <w:r>
        <w:t>: 186-200.</w:t>
      </w:r>
    </w:p>
    <w:p w14:paraId="2345659E" w14:textId="0EBE0C59" w:rsidR="00E37D0D" w:rsidRDefault="00E37D0D" w:rsidP="006848C1">
      <w:pPr>
        <w:pStyle w:val="CAreference"/>
      </w:pPr>
      <w:r>
        <w:t>Smissen PJ (2017)</w:t>
      </w:r>
      <w:r w:rsidR="00E46605">
        <w:t>.</w:t>
      </w:r>
      <w:r>
        <w:t xml:space="preserve"> Evolutionary biology of Australia’s rodents, the </w:t>
      </w:r>
      <w:r w:rsidRPr="002A336F">
        <w:rPr>
          <w:i/>
        </w:rPr>
        <w:t>Pseudomys</w:t>
      </w:r>
      <w:r>
        <w:t xml:space="preserve"> and </w:t>
      </w:r>
      <w:r w:rsidRPr="002A336F">
        <w:rPr>
          <w:i/>
        </w:rPr>
        <w:t>Conilurus</w:t>
      </w:r>
      <w:r>
        <w:t xml:space="preserve"> species groups. PhD thesis, School of BioSciences, University of Melbourne.</w:t>
      </w:r>
    </w:p>
    <w:p w14:paraId="7EE95C3C" w14:textId="55135F3B" w:rsidR="00287E0A" w:rsidRDefault="00287E0A" w:rsidP="00287E0A">
      <w:pPr>
        <w:pStyle w:val="CAreference"/>
      </w:pPr>
      <w:r>
        <w:t xml:space="preserve">Smith AP, Ferrier S, Hines H </w:t>
      </w:r>
      <w:r w:rsidR="00450F18">
        <w:t xml:space="preserve">&amp; </w:t>
      </w:r>
      <w:r>
        <w:t>Quin DG (1996). Modelling the geographic range of the endangered Hastings River Mouse (</w:t>
      </w:r>
      <w:r w:rsidRPr="00287E0A">
        <w:rPr>
          <w:i/>
        </w:rPr>
        <w:t>Pseudomys oralis</w:t>
      </w:r>
      <w:r>
        <w:t>) (Rodentia: Muridae) in north-east New South Wales. Report for NSW National Parks and Wildlife Service, Coffs Harbour. Austeco Environmental Consultants, Armidale.</w:t>
      </w:r>
    </w:p>
    <w:p w14:paraId="2EA242DB" w14:textId="2BA6C556" w:rsidR="006848C1" w:rsidRDefault="006848C1" w:rsidP="006848C1">
      <w:pPr>
        <w:pStyle w:val="CAreference"/>
      </w:pPr>
      <w:r>
        <w:t xml:space="preserve">Smith AP </w:t>
      </w:r>
      <w:r w:rsidR="00450F18">
        <w:t xml:space="preserve">&amp; </w:t>
      </w:r>
      <w:r>
        <w:t xml:space="preserve">Quin DG (1996). Patterns and causes of extinction and decline in Australian conilurine rodents. </w:t>
      </w:r>
      <w:r w:rsidRPr="003E6EC2">
        <w:rPr>
          <w:i/>
        </w:rPr>
        <w:t>Biological Conservation</w:t>
      </w:r>
      <w:r>
        <w:t xml:space="preserve"> </w:t>
      </w:r>
      <w:r w:rsidRPr="003E6EC2">
        <w:rPr>
          <w:b/>
        </w:rPr>
        <w:t>77</w:t>
      </w:r>
      <w:r>
        <w:t>: 243-267.</w:t>
      </w:r>
    </w:p>
    <w:p w14:paraId="21EB9058" w14:textId="77777777" w:rsidR="006848C1" w:rsidRDefault="006848C1" w:rsidP="006848C1">
      <w:pPr>
        <w:pStyle w:val="CAreference"/>
      </w:pPr>
      <w:r>
        <w:t xml:space="preserve">Sousa WP (1984). The role of disturbance in natural communities. </w:t>
      </w:r>
      <w:r w:rsidRPr="00BD7097">
        <w:rPr>
          <w:i/>
        </w:rPr>
        <w:t>Annual Review of Ecology and Systematics</w:t>
      </w:r>
      <w:r>
        <w:t xml:space="preserve"> </w:t>
      </w:r>
      <w:r w:rsidRPr="00BD7097">
        <w:rPr>
          <w:b/>
        </w:rPr>
        <w:t>15</w:t>
      </w:r>
      <w:r>
        <w:t>: 353-391.</w:t>
      </w:r>
    </w:p>
    <w:p w14:paraId="650D5011" w14:textId="55EE5B3F" w:rsidR="006848C1" w:rsidRDefault="006848C1" w:rsidP="006848C1">
      <w:pPr>
        <w:pStyle w:val="CAreference"/>
      </w:pPr>
      <w:r>
        <w:t xml:space="preserve">Stephens HC, Baker SC, Potts BM, Munks SA, Stephens D </w:t>
      </w:r>
      <w:r w:rsidR="00450F18">
        <w:t xml:space="preserve">&amp; </w:t>
      </w:r>
      <w:r>
        <w:t xml:space="preserve">O’Reilly-Wapstra JM (2012). </w:t>
      </w:r>
      <w:r w:rsidRPr="00940A4B">
        <w:rPr>
          <w:i/>
        </w:rPr>
        <w:t>Forest Ecology and Management</w:t>
      </w:r>
      <w:r>
        <w:t xml:space="preserve"> </w:t>
      </w:r>
      <w:r w:rsidRPr="00940A4B">
        <w:rPr>
          <w:b/>
        </w:rPr>
        <w:t>267</w:t>
      </w:r>
      <w:r>
        <w:t>: 18-27.</w:t>
      </w:r>
    </w:p>
    <w:p w14:paraId="78927045" w14:textId="4C5EBF51" w:rsidR="00124A42" w:rsidRDefault="00FE719D" w:rsidP="006848C1">
      <w:pPr>
        <w:pStyle w:val="CAreference"/>
      </w:pPr>
      <w:r>
        <w:t xml:space="preserve">Tasker EM </w:t>
      </w:r>
      <w:r w:rsidR="00450F18">
        <w:t xml:space="preserve">&amp; </w:t>
      </w:r>
      <w:r>
        <w:t xml:space="preserve">Dickman (2004). </w:t>
      </w:r>
      <w:r w:rsidR="00124A42">
        <w:t xml:space="preserve">A review of Elliott trapping methods for small mammals in Australia. </w:t>
      </w:r>
      <w:r w:rsidR="00124A42" w:rsidRPr="00124A42">
        <w:rPr>
          <w:i/>
        </w:rPr>
        <w:t>Australian Mammalogy</w:t>
      </w:r>
      <w:r w:rsidR="00124A42">
        <w:t xml:space="preserve"> </w:t>
      </w:r>
      <w:r w:rsidR="00124A42" w:rsidRPr="00124A42">
        <w:rPr>
          <w:b/>
        </w:rPr>
        <w:t>23</w:t>
      </w:r>
      <w:r w:rsidR="00124A42">
        <w:t>: 77-87</w:t>
      </w:r>
    </w:p>
    <w:p w14:paraId="4AC57CAF" w14:textId="3BFBEFCA" w:rsidR="006848C1" w:rsidRDefault="006848C1" w:rsidP="006848C1">
      <w:pPr>
        <w:pStyle w:val="CAreference"/>
      </w:pPr>
      <w:r>
        <w:t xml:space="preserve">Tasker EM </w:t>
      </w:r>
      <w:r w:rsidR="00450F18">
        <w:t xml:space="preserve">&amp; </w:t>
      </w:r>
      <w:r>
        <w:t xml:space="preserve">Dickman (2004). Small mammal community composition in relation to cattle grazing and associated burning in eucalypt forests of the Northern Tablelands of New South Wales in the </w:t>
      </w:r>
      <w:r w:rsidRPr="00890B17">
        <w:rPr>
          <w:i/>
        </w:rPr>
        <w:t>Conservation of Australia’s Forest Fauna (second edition)</w:t>
      </w:r>
      <w:r>
        <w:t>, ed. D Lunney, Royal Zoological Society of New South Wales, Mosman, 721-740.</w:t>
      </w:r>
    </w:p>
    <w:p w14:paraId="685FA423" w14:textId="061D7FB0" w:rsidR="00986B6D" w:rsidRDefault="00986B6D" w:rsidP="006848C1">
      <w:pPr>
        <w:pStyle w:val="CAreference"/>
      </w:pPr>
      <w:r>
        <w:t xml:space="preserve">Tweedie TD </w:t>
      </w:r>
      <w:r w:rsidR="00450F18">
        <w:t xml:space="preserve">&amp; </w:t>
      </w:r>
      <w:r>
        <w:t xml:space="preserve">York A (1993). Survey guidelines for the Hastings River </w:t>
      </w:r>
      <w:r w:rsidR="00407B68">
        <w:t>Mouse</w:t>
      </w:r>
      <w:r>
        <w:t xml:space="preserve"> (</w:t>
      </w:r>
      <w:r w:rsidRPr="00986B6D">
        <w:rPr>
          <w:i/>
        </w:rPr>
        <w:t>Pseudomys oralis</w:t>
      </w:r>
      <w:r>
        <w:t>). Forestry Commission of NSW Research Division Technical Paper No. 62, Forestry Commission on NSW, Sydney</w:t>
      </w:r>
    </w:p>
    <w:p w14:paraId="2AC66A39" w14:textId="021FB79C" w:rsidR="001410E9" w:rsidRDefault="001410E9" w:rsidP="006848C1">
      <w:pPr>
        <w:pStyle w:val="CAreference"/>
      </w:pPr>
      <w:r>
        <w:t xml:space="preserve">Townley S (2000). The ecology of the Hastings River </w:t>
      </w:r>
      <w:r w:rsidR="00407B68">
        <w:t>Mouse</w:t>
      </w:r>
      <w:r>
        <w:t>, PhD thesis, Southern Cross University, Lismore.</w:t>
      </w:r>
    </w:p>
    <w:p w14:paraId="44071FBF" w14:textId="7AF362E9" w:rsidR="00B80DF4" w:rsidRDefault="00B80DF4" w:rsidP="006848C1">
      <w:pPr>
        <w:pStyle w:val="CAreference"/>
      </w:pPr>
      <w:r>
        <w:t xml:space="preserve">Wakefield NA (1972). Palaeoecology of fossil mammal assemblages from some Australian caves. </w:t>
      </w:r>
      <w:r w:rsidRPr="00B80DF4">
        <w:rPr>
          <w:i/>
        </w:rPr>
        <w:t>Proceedings of the Royal Society of Victoria</w:t>
      </w:r>
      <w:r>
        <w:t xml:space="preserve"> </w:t>
      </w:r>
      <w:r w:rsidRPr="00B80DF4">
        <w:rPr>
          <w:b/>
        </w:rPr>
        <w:t>85</w:t>
      </w:r>
      <w:r>
        <w:t xml:space="preserve">: 1-26 </w:t>
      </w:r>
    </w:p>
    <w:p w14:paraId="5F289687" w14:textId="37871A94" w:rsidR="00E646F7" w:rsidRDefault="00E646F7" w:rsidP="006848C1">
      <w:pPr>
        <w:pStyle w:val="CAreference"/>
      </w:pPr>
      <w:r w:rsidRPr="00451FF2">
        <w:t xml:space="preserve">Woinarski JCZ, Burbidge AA </w:t>
      </w:r>
      <w:r w:rsidR="00450F18">
        <w:t>&amp;</w:t>
      </w:r>
      <w:r w:rsidR="00A52240">
        <w:t xml:space="preserve"> </w:t>
      </w:r>
      <w:r w:rsidRPr="00451FF2">
        <w:t>Harrison PL (</w:t>
      </w:r>
      <w:r w:rsidR="0033787A" w:rsidRPr="00451FF2">
        <w:t>201</w:t>
      </w:r>
      <w:r w:rsidR="0033787A">
        <w:t>4</w:t>
      </w:r>
      <w:r w:rsidRPr="00451FF2">
        <w:t xml:space="preserve">). Hastings River </w:t>
      </w:r>
      <w:r w:rsidR="00407B68" w:rsidRPr="00451FF2">
        <w:t>Mouse</w:t>
      </w:r>
      <w:r w:rsidRPr="00451FF2">
        <w:t xml:space="preserve"> in </w:t>
      </w:r>
      <w:r w:rsidRPr="00451FF2">
        <w:rPr>
          <w:i/>
        </w:rPr>
        <w:t>The action plan for Australian Mammals 2012</w:t>
      </w:r>
      <w:r w:rsidR="00450F18">
        <w:t xml:space="preserve">, </w:t>
      </w:r>
      <w:r w:rsidRPr="00451FF2">
        <w:t>CSIRO publishing</w:t>
      </w:r>
      <w:r w:rsidR="001043E2">
        <w:t>, Collingwood, 645-649</w:t>
      </w:r>
    </w:p>
    <w:p w14:paraId="71590ED9" w14:textId="77777777" w:rsidR="005A7196" w:rsidRPr="008C1409" w:rsidRDefault="005A7196" w:rsidP="00855525">
      <w:pPr>
        <w:spacing w:after="240"/>
        <w:rPr>
          <w:rFonts w:ascii="Arial" w:hAnsi="Arial" w:cs="Arial"/>
          <w:sz w:val="22"/>
          <w:szCs w:val="22"/>
        </w:rPr>
      </w:pPr>
    </w:p>
    <w:sectPr w:rsidR="005A7196" w:rsidRPr="008C1409"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C4B3F" w14:textId="77777777" w:rsidR="007C69B2" w:rsidRDefault="007C69B2">
      <w:r>
        <w:separator/>
      </w:r>
    </w:p>
  </w:endnote>
  <w:endnote w:type="continuationSeparator" w:id="0">
    <w:p w14:paraId="50EC9E89" w14:textId="77777777" w:rsidR="007C69B2" w:rsidRDefault="007C69B2">
      <w:r>
        <w:continuationSeparator/>
      </w:r>
    </w:p>
  </w:endnote>
  <w:endnote w:type="continuationNotice" w:id="1">
    <w:p w14:paraId="38FD21CC" w14:textId="77777777" w:rsidR="007C69B2" w:rsidRDefault="007C6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7C69B2" w:rsidRDefault="007C69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7C69B2" w:rsidRDefault="007C69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3BBA442B" w:rsidR="007C69B2" w:rsidRDefault="007C69B2"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Pseudomys oralis </w:t>
    </w:r>
    <w:r w:rsidRPr="00B20509">
      <w:rPr>
        <w:rStyle w:val="Heading1Char"/>
        <w:rFonts w:ascii="Arial" w:hAnsi="Arial" w:cs="Arial"/>
        <w:sz w:val="18"/>
        <w:szCs w:val="18"/>
        <w:u w:val="none"/>
      </w:rPr>
      <w:t xml:space="preserve">(Hastings River </w:t>
    </w:r>
    <w:r>
      <w:rPr>
        <w:rStyle w:val="Heading1Char"/>
        <w:rFonts w:ascii="Arial" w:hAnsi="Arial" w:cs="Arial"/>
        <w:sz w:val="18"/>
        <w:szCs w:val="18"/>
        <w:u w:val="none"/>
      </w:rPr>
      <w:t>M</w:t>
    </w:r>
    <w:r w:rsidRPr="00B20509">
      <w:rPr>
        <w:rStyle w:val="Heading1Char"/>
        <w:rFonts w:ascii="Arial" w:hAnsi="Arial" w:cs="Arial"/>
        <w:sz w:val="18"/>
        <w:szCs w:val="18"/>
        <w:u w:val="none"/>
      </w:rPr>
      <w:t>ouse) consultation</w:t>
    </w:r>
  </w:p>
  <w:p w14:paraId="71590EEA" w14:textId="77777777" w:rsidR="007C69B2" w:rsidRPr="00F33606" w:rsidRDefault="007C69B2"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AD29C1">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AD29C1">
      <w:rPr>
        <w:rStyle w:val="PageNumber"/>
        <w:rFonts w:ascii="Arial" w:hAnsi="Arial" w:cs="Arial"/>
        <w:noProof/>
        <w:sz w:val="18"/>
        <w:szCs w:val="18"/>
      </w:rPr>
      <w:t>26</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749099B5" w:rsidR="007C69B2" w:rsidRPr="00B20509" w:rsidRDefault="007C69B2" w:rsidP="00D040E8">
    <w:pPr>
      <w:jc w:val="center"/>
      <w:rPr>
        <w:rStyle w:val="Heading1Char"/>
        <w:rFonts w:ascii="Arial" w:hAnsi="Arial" w:cs="Arial"/>
        <w:sz w:val="18"/>
        <w:szCs w:val="18"/>
        <w:u w:val="none"/>
      </w:rPr>
    </w:pPr>
    <w:r>
      <w:rPr>
        <w:rStyle w:val="Heading1Char"/>
        <w:rFonts w:ascii="Arial" w:hAnsi="Arial" w:cs="Arial"/>
        <w:i/>
        <w:sz w:val="18"/>
        <w:szCs w:val="18"/>
        <w:u w:val="none"/>
      </w:rPr>
      <w:t xml:space="preserve">Pseudomys oralis </w:t>
    </w:r>
    <w:r w:rsidRPr="00B20509">
      <w:rPr>
        <w:rStyle w:val="Heading1Char"/>
        <w:rFonts w:ascii="Arial" w:hAnsi="Arial" w:cs="Arial"/>
        <w:sz w:val="18"/>
        <w:szCs w:val="18"/>
        <w:u w:val="none"/>
      </w:rPr>
      <w:t xml:space="preserve">(Hastings River </w:t>
    </w:r>
    <w:r>
      <w:rPr>
        <w:rStyle w:val="Heading1Char"/>
        <w:rFonts w:ascii="Arial" w:hAnsi="Arial" w:cs="Arial"/>
        <w:sz w:val="18"/>
        <w:szCs w:val="18"/>
        <w:u w:val="none"/>
      </w:rPr>
      <w:t>M</w:t>
    </w:r>
    <w:r w:rsidRPr="00B20509">
      <w:rPr>
        <w:rStyle w:val="Heading1Char"/>
        <w:rFonts w:ascii="Arial" w:hAnsi="Arial" w:cs="Arial"/>
        <w:sz w:val="18"/>
        <w:szCs w:val="18"/>
        <w:u w:val="none"/>
      </w:rPr>
      <w:t xml:space="preserve">ouse) consultation </w:t>
    </w:r>
  </w:p>
  <w:p w14:paraId="71590EED" w14:textId="77777777" w:rsidR="007C69B2" w:rsidRDefault="007C69B2"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AD29C1">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AD29C1">
      <w:rPr>
        <w:rStyle w:val="PageNumber"/>
        <w:rFonts w:ascii="Arial" w:hAnsi="Arial" w:cs="Arial"/>
        <w:noProof/>
        <w:sz w:val="18"/>
        <w:szCs w:val="18"/>
      </w:rPr>
      <w:t>26</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6367C" w14:textId="77777777" w:rsidR="007C69B2" w:rsidRDefault="007C69B2">
      <w:r>
        <w:separator/>
      </w:r>
    </w:p>
  </w:footnote>
  <w:footnote w:type="continuationSeparator" w:id="0">
    <w:p w14:paraId="3A53504F" w14:textId="77777777" w:rsidR="007C69B2" w:rsidRDefault="007C69B2">
      <w:r>
        <w:continuationSeparator/>
      </w:r>
    </w:p>
  </w:footnote>
  <w:footnote w:type="continuationNotice" w:id="1">
    <w:p w14:paraId="3545E1B7" w14:textId="77777777" w:rsidR="007C69B2" w:rsidRDefault="007C69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F6A30" w14:textId="77777777" w:rsidR="00AD29C1" w:rsidRDefault="00AD29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7C69B2" w:rsidRPr="006115F8" w:rsidRDefault="007C69B2"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7C69B2" w:rsidRDefault="007C69B2">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10F57B7"/>
    <w:multiLevelType w:val="multilevel"/>
    <w:tmpl w:val="AA24A6A8"/>
    <w:lvl w:ilvl="0">
      <w:start w:val="5"/>
      <w:numFmt w:val="decimal"/>
      <w:pStyle w:val="ListofActions"/>
      <w:lvlText w:val="%1"/>
      <w:lvlJc w:val="left"/>
      <w:pPr>
        <w:tabs>
          <w:tab w:val="num" w:pos="360"/>
        </w:tabs>
      </w:pPr>
      <w:rPr>
        <w:rFonts w:ascii="Arial Black" w:hAnsi="Arial Black" w:hint="default"/>
        <w:b w:val="0"/>
        <w:i w:val="0"/>
        <w:sz w:val="19"/>
      </w:rPr>
    </w:lvl>
    <w:lvl w:ilvl="1">
      <w:start w:val="1"/>
      <w:numFmt w:val="decimal"/>
      <w:pStyle w:val="APlisttext"/>
      <w:lvlText w:val="%1.%2"/>
      <w:lvlJc w:val="left"/>
      <w:pPr>
        <w:tabs>
          <w:tab w:val="num" w:pos="615"/>
        </w:tabs>
        <w:ind w:left="615" w:hanging="615"/>
      </w:pPr>
      <w:rPr>
        <w:rFonts w:ascii="Garamond" w:hAnsi="Garamond" w:hint="default"/>
        <w:b w:val="0"/>
        <w:i w:val="0"/>
        <w:sz w:val="19"/>
      </w:rPr>
    </w:lvl>
    <w:lvl w:ilvl="2">
      <w:start w:val="3"/>
      <w:numFmt w:val="decimal"/>
      <w:lvlText w:val="%1.%2.%3"/>
      <w:lvlJc w:val="left"/>
      <w:pPr>
        <w:tabs>
          <w:tab w:val="num" w:pos="720"/>
        </w:tabs>
        <w:ind w:left="720" w:hanging="720"/>
      </w:pPr>
      <w:rPr>
        <w:rFonts w:hint="default"/>
      </w:rPr>
    </w:lvl>
    <w:lvl w:ilvl="3">
      <w:start w:val="4"/>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20"/>
  </w:num>
  <w:num w:numId="6">
    <w:abstractNumId w:val="8"/>
  </w:num>
  <w:num w:numId="7">
    <w:abstractNumId w:val="24"/>
  </w:num>
  <w:num w:numId="8">
    <w:abstractNumId w:val="9"/>
  </w:num>
  <w:num w:numId="9">
    <w:abstractNumId w:val="15"/>
  </w:num>
  <w:num w:numId="10">
    <w:abstractNumId w:val="12"/>
  </w:num>
  <w:num w:numId="11">
    <w:abstractNumId w:val="13"/>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7"/>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6"/>
  </w:num>
  <w:num w:numId="34">
    <w:abstractNumId w:val="2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
  </w:num>
  <w:num w:numId="38">
    <w:abstractNumId w:val="6"/>
  </w:num>
  <w:num w:numId="39">
    <w:abstractNumId w:val="6"/>
  </w:num>
  <w:num w:numId="40">
    <w:abstractNumId w:val="6"/>
  </w:num>
  <w:num w:numId="41">
    <w:abstractNumId w:val="6"/>
  </w:num>
  <w:num w:numId="4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3E32"/>
    <w:rsid w:val="00025546"/>
    <w:rsid w:val="000279C3"/>
    <w:rsid w:val="00032C11"/>
    <w:rsid w:val="000332E5"/>
    <w:rsid w:val="00036E06"/>
    <w:rsid w:val="00041235"/>
    <w:rsid w:val="0005187C"/>
    <w:rsid w:val="00055CB2"/>
    <w:rsid w:val="00056364"/>
    <w:rsid w:val="000569DD"/>
    <w:rsid w:val="00056B82"/>
    <w:rsid w:val="00056EBF"/>
    <w:rsid w:val="00057925"/>
    <w:rsid w:val="000628DF"/>
    <w:rsid w:val="00062E62"/>
    <w:rsid w:val="00063273"/>
    <w:rsid w:val="000637EF"/>
    <w:rsid w:val="0006382C"/>
    <w:rsid w:val="00063D8D"/>
    <w:rsid w:val="00064A65"/>
    <w:rsid w:val="00064E94"/>
    <w:rsid w:val="00066389"/>
    <w:rsid w:val="0007176E"/>
    <w:rsid w:val="00075A57"/>
    <w:rsid w:val="00076AE8"/>
    <w:rsid w:val="00082F75"/>
    <w:rsid w:val="00084516"/>
    <w:rsid w:val="00087FD1"/>
    <w:rsid w:val="00090451"/>
    <w:rsid w:val="000911D2"/>
    <w:rsid w:val="000920F6"/>
    <w:rsid w:val="0009296C"/>
    <w:rsid w:val="00093856"/>
    <w:rsid w:val="0009403D"/>
    <w:rsid w:val="000954EC"/>
    <w:rsid w:val="00097398"/>
    <w:rsid w:val="000A277F"/>
    <w:rsid w:val="000A2E2D"/>
    <w:rsid w:val="000A38AF"/>
    <w:rsid w:val="000B0727"/>
    <w:rsid w:val="000B395E"/>
    <w:rsid w:val="000B427B"/>
    <w:rsid w:val="000C013A"/>
    <w:rsid w:val="000C1573"/>
    <w:rsid w:val="000C16EC"/>
    <w:rsid w:val="000C4346"/>
    <w:rsid w:val="000C4BD9"/>
    <w:rsid w:val="000D0908"/>
    <w:rsid w:val="000D14F8"/>
    <w:rsid w:val="000D26C8"/>
    <w:rsid w:val="000D42E9"/>
    <w:rsid w:val="000D5C55"/>
    <w:rsid w:val="000D7926"/>
    <w:rsid w:val="000E3BF8"/>
    <w:rsid w:val="000E59E6"/>
    <w:rsid w:val="000E7DD5"/>
    <w:rsid w:val="000F0708"/>
    <w:rsid w:val="000F0C06"/>
    <w:rsid w:val="000F257E"/>
    <w:rsid w:val="000F5CC9"/>
    <w:rsid w:val="000F5CD0"/>
    <w:rsid w:val="000F710E"/>
    <w:rsid w:val="00100776"/>
    <w:rsid w:val="001024DD"/>
    <w:rsid w:val="001035E7"/>
    <w:rsid w:val="001043E2"/>
    <w:rsid w:val="00104CF2"/>
    <w:rsid w:val="0010725C"/>
    <w:rsid w:val="00107756"/>
    <w:rsid w:val="00110F2A"/>
    <w:rsid w:val="001111B2"/>
    <w:rsid w:val="00115212"/>
    <w:rsid w:val="00115C8C"/>
    <w:rsid w:val="00116F45"/>
    <w:rsid w:val="00121E1E"/>
    <w:rsid w:val="00124A42"/>
    <w:rsid w:val="00125490"/>
    <w:rsid w:val="00125E79"/>
    <w:rsid w:val="00130E9B"/>
    <w:rsid w:val="00133A5D"/>
    <w:rsid w:val="00134FF9"/>
    <w:rsid w:val="001353BC"/>
    <w:rsid w:val="001365B9"/>
    <w:rsid w:val="00137631"/>
    <w:rsid w:val="00137655"/>
    <w:rsid w:val="001404C2"/>
    <w:rsid w:val="001410E9"/>
    <w:rsid w:val="00147598"/>
    <w:rsid w:val="00151A12"/>
    <w:rsid w:val="00152C2F"/>
    <w:rsid w:val="00156D4D"/>
    <w:rsid w:val="00156DBE"/>
    <w:rsid w:val="0015725D"/>
    <w:rsid w:val="00157BC9"/>
    <w:rsid w:val="001602B1"/>
    <w:rsid w:val="00167680"/>
    <w:rsid w:val="001703F8"/>
    <w:rsid w:val="00171A75"/>
    <w:rsid w:val="00172BD0"/>
    <w:rsid w:val="0017428E"/>
    <w:rsid w:val="0017437F"/>
    <w:rsid w:val="00175138"/>
    <w:rsid w:val="00176896"/>
    <w:rsid w:val="001803F5"/>
    <w:rsid w:val="001805C5"/>
    <w:rsid w:val="00180CB9"/>
    <w:rsid w:val="00181191"/>
    <w:rsid w:val="00182F8A"/>
    <w:rsid w:val="001914D9"/>
    <w:rsid w:val="00191561"/>
    <w:rsid w:val="00191EAF"/>
    <w:rsid w:val="00194847"/>
    <w:rsid w:val="001973B5"/>
    <w:rsid w:val="001A074F"/>
    <w:rsid w:val="001A0A23"/>
    <w:rsid w:val="001A0BF1"/>
    <w:rsid w:val="001A133D"/>
    <w:rsid w:val="001A33BE"/>
    <w:rsid w:val="001A3431"/>
    <w:rsid w:val="001A404E"/>
    <w:rsid w:val="001A67B4"/>
    <w:rsid w:val="001B2487"/>
    <w:rsid w:val="001B48B4"/>
    <w:rsid w:val="001B4C38"/>
    <w:rsid w:val="001C0264"/>
    <w:rsid w:val="001C2AAB"/>
    <w:rsid w:val="001C5CBF"/>
    <w:rsid w:val="001C6B82"/>
    <w:rsid w:val="001C78A0"/>
    <w:rsid w:val="001D05BF"/>
    <w:rsid w:val="001D2385"/>
    <w:rsid w:val="001D3D6A"/>
    <w:rsid w:val="001D3DF4"/>
    <w:rsid w:val="001D450C"/>
    <w:rsid w:val="001D49A1"/>
    <w:rsid w:val="001D6A46"/>
    <w:rsid w:val="001E1E77"/>
    <w:rsid w:val="001E5CBA"/>
    <w:rsid w:val="001F3D77"/>
    <w:rsid w:val="001F44FF"/>
    <w:rsid w:val="001F68F9"/>
    <w:rsid w:val="00201999"/>
    <w:rsid w:val="00201FA9"/>
    <w:rsid w:val="0020310D"/>
    <w:rsid w:val="00204BFF"/>
    <w:rsid w:val="00205C7F"/>
    <w:rsid w:val="002067F2"/>
    <w:rsid w:val="00210073"/>
    <w:rsid w:val="0021288F"/>
    <w:rsid w:val="00213CC4"/>
    <w:rsid w:val="002142D3"/>
    <w:rsid w:val="00215906"/>
    <w:rsid w:val="00216073"/>
    <w:rsid w:val="002218F3"/>
    <w:rsid w:val="00223452"/>
    <w:rsid w:val="00226E45"/>
    <w:rsid w:val="00231292"/>
    <w:rsid w:val="00231C58"/>
    <w:rsid w:val="002340CD"/>
    <w:rsid w:val="00240F7D"/>
    <w:rsid w:val="00241FA1"/>
    <w:rsid w:val="0024225C"/>
    <w:rsid w:val="00242767"/>
    <w:rsid w:val="002454A8"/>
    <w:rsid w:val="00250B9A"/>
    <w:rsid w:val="00250DF3"/>
    <w:rsid w:val="0025102D"/>
    <w:rsid w:val="002521F6"/>
    <w:rsid w:val="00252CFE"/>
    <w:rsid w:val="00254CE0"/>
    <w:rsid w:val="00254E78"/>
    <w:rsid w:val="00260405"/>
    <w:rsid w:val="0026047A"/>
    <w:rsid w:val="00260F1C"/>
    <w:rsid w:val="00265FFB"/>
    <w:rsid w:val="00267C6A"/>
    <w:rsid w:val="00270965"/>
    <w:rsid w:val="00271D64"/>
    <w:rsid w:val="00272943"/>
    <w:rsid w:val="00274A09"/>
    <w:rsid w:val="00276511"/>
    <w:rsid w:val="00276E44"/>
    <w:rsid w:val="0028003E"/>
    <w:rsid w:val="0028018D"/>
    <w:rsid w:val="00280BDC"/>
    <w:rsid w:val="00283D01"/>
    <w:rsid w:val="00285F04"/>
    <w:rsid w:val="00287E0A"/>
    <w:rsid w:val="00290567"/>
    <w:rsid w:val="00293164"/>
    <w:rsid w:val="002939A8"/>
    <w:rsid w:val="002947B8"/>
    <w:rsid w:val="00296831"/>
    <w:rsid w:val="002A053F"/>
    <w:rsid w:val="002A0741"/>
    <w:rsid w:val="002A2B15"/>
    <w:rsid w:val="002A336F"/>
    <w:rsid w:val="002A385F"/>
    <w:rsid w:val="002A5804"/>
    <w:rsid w:val="002A6047"/>
    <w:rsid w:val="002A6DCD"/>
    <w:rsid w:val="002A7517"/>
    <w:rsid w:val="002B1013"/>
    <w:rsid w:val="002B13C5"/>
    <w:rsid w:val="002B1AFD"/>
    <w:rsid w:val="002B227B"/>
    <w:rsid w:val="002B2797"/>
    <w:rsid w:val="002B2A72"/>
    <w:rsid w:val="002B2B88"/>
    <w:rsid w:val="002B2C62"/>
    <w:rsid w:val="002B50A6"/>
    <w:rsid w:val="002B7049"/>
    <w:rsid w:val="002B7EA2"/>
    <w:rsid w:val="002C0879"/>
    <w:rsid w:val="002C1939"/>
    <w:rsid w:val="002C4E80"/>
    <w:rsid w:val="002C62D9"/>
    <w:rsid w:val="002D0A71"/>
    <w:rsid w:val="002D1731"/>
    <w:rsid w:val="002D1F6C"/>
    <w:rsid w:val="002D2CDD"/>
    <w:rsid w:val="002D4377"/>
    <w:rsid w:val="002D5313"/>
    <w:rsid w:val="002D579D"/>
    <w:rsid w:val="002D59C8"/>
    <w:rsid w:val="002D6BA1"/>
    <w:rsid w:val="002D6F98"/>
    <w:rsid w:val="002E0979"/>
    <w:rsid w:val="002E214D"/>
    <w:rsid w:val="002E2AFC"/>
    <w:rsid w:val="002E3743"/>
    <w:rsid w:val="002E4CCB"/>
    <w:rsid w:val="002E7DDE"/>
    <w:rsid w:val="002E7F8F"/>
    <w:rsid w:val="002F0A52"/>
    <w:rsid w:val="002F5C61"/>
    <w:rsid w:val="00302BDB"/>
    <w:rsid w:val="003034BD"/>
    <w:rsid w:val="003036F5"/>
    <w:rsid w:val="00303ECD"/>
    <w:rsid w:val="00304314"/>
    <w:rsid w:val="00304B22"/>
    <w:rsid w:val="00307451"/>
    <w:rsid w:val="00311224"/>
    <w:rsid w:val="003120DE"/>
    <w:rsid w:val="003130E3"/>
    <w:rsid w:val="00315516"/>
    <w:rsid w:val="003156CE"/>
    <w:rsid w:val="00316294"/>
    <w:rsid w:val="00316460"/>
    <w:rsid w:val="00323730"/>
    <w:rsid w:val="00324221"/>
    <w:rsid w:val="003249E8"/>
    <w:rsid w:val="00324E9B"/>
    <w:rsid w:val="00333C82"/>
    <w:rsid w:val="003341E3"/>
    <w:rsid w:val="00334460"/>
    <w:rsid w:val="003347F1"/>
    <w:rsid w:val="003351E0"/>
    <w:rsid w:val="0033787A"/>
    <w:rsid w:val="00343936"/>
    <w:rsid w:val="003440F1"/>
    <w:rsid w:val="003445DF"/>
    <w:rsid w:val="0034576F"/>
    <w:rsid w:val="0034720F"/>
    <w:rsid w:val="00347982"/>
    <w:rsid w:val="003504C4"/>
    <w:rsid w:val="003505CB"/>
    <w:rsid w:val="00350F49"/>
    <w:rsid w:val="003517C6"/>
    <w:rsid w:val="00352871"/>
    <w:rsid w:val="00353CAD"/>
    <w:rsid w:val="0035614B"/>
    <w:rsid w:val="003609F1"/>
    <w:rsid w:val="00360B63"/>
    <w:rsid w:val="00361244"/>
    <w:rsid w:val="00361616"/>
    <w:rsid w:val="0036387C"/>
    <w:rsid w:val="00365451"/>
    <w:rsid w:val="003659B1"/>
    <w:rsid w:val="00370BC4"/>
    <w:rsid w:val="00373110"/>
    <w:rsid w:val="003737AB"/>
    <w:rsid w:val="00375041"/>
    <w:rsid w:val="00375C14"/>
    <w:rsid w:val="00375C86"/>
    <w:rsid w:val="00382287"/>
    <w:rsid w:val="003828CB"/>
    <w:rsid w:val="00383930"/>
    <w:rsid w:val="003868E5"/>
    <w:rsid w:val="00386E3A"/>
    <w:rsid w:val="00387E92"/>
    <w:rsid w:val="00390ABC"/>
    <w:rsid w:val="00390CC6"/>
    <w:rsid w:val="00392CA5"/>
    <w:rsid w:val="0039463A"/>
    <w:rsid w:val="00395ED9"/>
    <w:rsid w:val="00396855"/>
    <w:rsid w:val="00396DEA"/>
    <w:rsid w:val="0039708C"/>
    <w:rsid w:val="003A021F"/>
    <w:rsid w:val="003A28F6"/>
    <w:rsid w:val="003A7787"/>
    <w:rsid w:val="003B2720"/>
    <w:rsid w:val="003B4563"/>
    <w:rsid w:val="003B5A9E"/>
    <w:rsid w:val="003B6401"/>
    <w:rsid w:val="003B7523"/>
    <w:rsid w:val="003C2E69"/>
    <w:rsid w:val="003C3061"/>
    <w:rsid w:val="003C5395"/>
    <w:rsid w:val="003C6972"/>
    <w:rsid w:val="003D27B8"/>
    <w:rsid w:val="003D4F39"/>
    <w:rsid w:val="003E0062"/>
    <w:rsid w:val="003E136B"/>
    <w:rsid w:val="003E14BD"/>
    <w:rsid w:val="003F0044"/>
    <w:rsid w:val="003F27C3"/>
    <w:rsid w:val="003F282F"/>
    <w:rsid w:val="003F308D"/>
    <w:rsid w:val="003F4463"/>
    <w:rsid w:val="003F4D21"/>
    <w:rsid w:val="003F5670"/>
    <w:rsid w:val="003F5EA3"/>
    <w:rsid w:val="003F72E3"/>
    <w:rsid w:val="003F7EA5"/>
    <w:rsid w:val="00401CC0"/>
    <w:rsid w:val="004039E4"/>
    <w:rsid w:val="00405C09"/>
    <w:rsid w:val="00407B68"/>
    <w:rsid w:val="004109D9"/>
    <w:rsid w:val="004121E7"/>
    <w:rsid w:val="00414027"/>
    <w:rsid w:val="00420228"/>
    <w:rsid w:val="00420CB1"/>
    <w:rsid w:val="00424584"/>
    <w:rsid w:val="004251C0"/>
    <w:rsid w:val="00425823"/>
    <w:rsid w:val="0042626A"/>
    <w:rsid w:val="00430D72"/>
    <w:rsid w:val="00432B27"/>
    <w:rsid w:val="00432F2B"/>
    <w:rsid w:val="0043328D"/>
    <w:rsid w:val="00433D68"/>
    <w:rsid w:val="00441E25"/>
    <w:rsid w:val="0044342E"/>
    <w:rsid w:val="00444FDB"/>
    <w:rsid w:val="0044620A"/>
    <w:rsid w:val="004478ED"/>
    <w:rsid w:val="00450121"/>
    <w:rsid w:val="00450967"/>
    <w:rsid w:val="00450F18"/>
    <w:rsid w:val="00451FF2"/>
    <w:rsid w:val="00454D29"/>
    <w:rsid w:val="00457FC2"/>
    <w:rsid w:val="004602B6"/>
    <w:rsid w:val="00461C80"/>
    <w:rsid w:val="00462486"/>
    <w:rsid w:val="00462DDB"/>
    <w:rsid w:val="00464E75"/>
    <w:rsid w:val="00465B9F"/>
    <w:rsid w:val="00465C67"/>
    <w:rsid w:val="004665F8"/>
    <w:rsid w:val="00467D28"/>
    <w:rsid w:val="00471798"/>
    <w:rsid w:val="00472F9E"/>
    <w:rsid w:val="00474C15"/>
    <w:rsid w:val="00481725"/>
    <w:rsid w:val="00482068"/>
    <w:rsid w:val="00484744"/>
    <w:rsid w:val="00490C47"/>
    <w:rsid w:val="004928B1"/>
    <w:rsid w:val="00494583"/>
    <w:rsid w:val="004979BD"/>
    <w:rsid w:val="004A04EC"/>
    <w:rsid w:val="004A0FDE"/>
    <w:rsid w:val="004A725D"/>
    <w:rsid w:val="004B1D49"/>
    <w:rsid w:val="004B1F15"/>
    <w:rsid w:val="004B2520"/>
    <w:rsid w:val="004B2FA2"/>
    <w:rsid w:val="004B4B51"/>
    <w:rsid w:val="004C1A90"/>
    <w:rsid w:val="004C202E"/>
    <w:rsid w:val="004C2C75"/>
    <w:rsid w:val="004C367F"/>
    <w:rsid w:val="004C3C82"/>
    <w:rsid w:val="004C5904"/>
    <w:rsid w:val="004D0857"/>
    <w:rsid w:val="004D20A4"/>
    <w:rsid w:val="004D4CCE"/>
    <w:rsid w:val="004E1118"/>
    <w:rsid w:val="004E14FF"/>
    <w:rsid w:val="004E19C3"/>
    <w:rsid w:val="004E2025"/>
    <w:rsid w:val="004E59B7"/>
    <w:rsid w:val="004F1103"/>
    <w:rsid w:val="004F2575"/>
    <w:rsid w:val="004F351E"/>
    <w:rsid w:val="004F36E9"/>
    <w:rsid w:val="004F5175"/>
    <w:rsid w:val="004F64E7"/>
    <w:rsid w:val="004F6E9D"/>
    <w:rsid w:val="004F7B08"/>
    <w:rsid w:val="004F7E1E"/>
    <w:rsid w:val="00500225"/>
    <w:rsid w:val="005013BD"/>
    <w:rsid w:val="00502621"/>
    <w:rsid w:val="0050355C"/>
    <w:rsid w:val="00505448"/>
    <w:rsid w:val="005058B0"/>
    <w:rsid w:val="00505E50"/>
    <w:rsid w:val="005111D5"/>
    <w:rsid w:val="005115BD"/>
    <w:rsid w:val="00511CB8"/>
    <w:rsid w:val="00512A6F"/>
    <w:rsid w:val="005133F2"/>
    <w:rsid w:val="005138E9"/>
    <w:rsid w:val="005146E6"/>
    <w:rsid w:val="0051493F"/>
    <w:rsid w:val="00517C96"/>
    <w:rsid w:val="00522600"/>
    <w:rsid w:val="0052340E"/>
    <w:rsid w:val="0052457B"/>
    <w:rsid w:val="005255E2"/>
    <w:rsid w:val="0052656C"/>
    <w:rsid w:val="00530252"/>
    <w:rsid w:val="00531975"/>
    <w:rsid w:val="00536214"/>
    <w:rsid w:val="00536768"/>
    <w:rsid w:val="005415CD"/>
    <w:rsid w:val="005416F2"/>
    <w:rsid w:val="00543663"/>
    <w:rsid w:val="00544478"/>
    <w:rsid w:val="005501BC"/>
    <w:rsid w:val="00552F70"/>
    <w:rsid w:val="00555E4D"/>
    <w:rsid w:val="00556755"/>
    <w:rsid w:val="00557732"/>
    <w:rsid w:val="00561248"/>
    <w:rsid w:val="005634A2"/>
    <w:rsid w:val="0056525B"/>
    <w:rsid w:val="005677F8"/>
    <w:rsid w:val="005703FA"/>
    <w:rsid w:val="00570F9A"/>
    <w:rsid w:val="005718D1"/>
    <w:rsid w:val="005736C1"/>
    <w:rsid w:val="005800EF"/>
    <w:rsid w:val="005830B7"/>
    <w:rsid w:val="0058399B"/>
    <w:rsid w:val="00591525"/>
    <w:rsid w:val="0059233B"/>
    <w:rsid w:val="00594DA5"/>
    <w:rsid w:val="00595809"/>
    <w:rsid w:val="00596438"/>
    <w:rsid w:val="005969C3"/>
    <w:rsid w:val="005A07EF"/>
    <w:rsid w:val="005A1AF0"/>
    <w:rsid w:val="005A1F94"/>
    <w:rsid w:val="005A29E7"/>
    <w:rsid w:val="005A3280"/>
    <w:rsid w:val="005A7196"/>
    <w:rsid w:val="005A75F0"/>
    <w:rsid w:val="005B2967"/>
    <w:rsid w:val="005B383A"/>
    <w:rsid w:val="005B4224"/>
    <w:rsid w:val="005B47BA"/>
    <w:rsid w:val="005C46FC"/>
    <w:rsid w:val="005C5BD6"/>
    <w:rsid w:val="005C6463"/>
    <w:rsid w:val="005C7AB1"/>
    <w:rsid w:val="005C7D6D"/>
    <w:rsid w:val="005D0451"/>
    <w:rsid w:val="005D1BDF"/>
    <w:rsid w:val="005D1C66"/>
    <w:rsid w:val="005D3FD8"/>
    <w:rsid w:val="005D4B90"/>
    <w:rsid w:val="005D5CFC"/>
    <w:rsid w:val="005D6777"/>
    <w:rsid w:val="005E09FF"/>
    <w:rsid w:val="005E7430"/>
    <w:rsid w:val="005F1B96"/>
    <w:rsid w:val="005F290F"/>
    <w:rsid w:val="005F37B3"/>
    <w:rsid w:val="005F5B02"/>
    <w:rsid w:val="005F5E2F"/>
    <w:rsid w:val="005F75C2"/>
    <w:rsid w:val="006017FD"/>
    <w:rsid w:val="0060264C"/>
    <w:rsid w:val="00603EBF"/>
    <w:rsid w:val="00605C82"/>
    <w:rsid w:val="006062F7"/>
    <w:rsid w:val="00606AD1"/>
    <w:rsid w:val="0060766E"/>
    <w:rsid w:val="00610B5A"/>
    <w:rsid w:val="006115F8"/>
    <w:rsid w:val="00615CF6"/>
    <w:rsid w:val="006163D6"/>
    <w:rsid w:val="00620D97"/>
    <w:rsid w:val="00620F34"/>
    <w:rsid w:val="006232CA"/>
    <w:rsid w:val="006268D5"/>
    <w:rsid w:val="00626F29"/>
    <w:rsid w:val="00630780"/>
    <w:rsid w:val="006308F6"/>
    <w:rsid w:val="006324C4"/>
    <w:rsid w:val="006328B0"/>
    <w:rsid w:val="00634A08"/>
    <w:rsid w:val="0064067C"/>
    <w:rsid w:val="006411D2"/>
    <w:rsid w:val="00642FC6"/>
    <w:rsid w:val="0064488C"/>
    <w:rsid w:val="00645822"/>
    <w:rsid w:val="00650C9A"/>
    <w:rsid w:val="006572F9"/>
    <w:rsid w:val="006575B6"/>
    <w:rsid w:val="00661FF3"/>
    <w:rsid w:val="006658AC"/>
    <w:rsid w:val="006660A8"/>
    <w:rsid w:val="00667DEE"/>
    <w:rsid w:val="00667EAB"/>
    <w:rsid w:val="00670D78"/>
    <w:rsid w:val="006719C0"/>
    <w:rsid w:val="00671DA5"/>
    <w:rsid w:val="0068145D"/>
    <w:rsid w:val="006826F6"/>
    <w:rsid w:val="006836F6"/>
    <w:rsid w:val="006848C1"/>
    <w:rsid w:val="006852D3"/>
    <w:rsid w:val="00685C12"/>
    <w:rsid w:val="00686283"/>
    <w:rsid w:val="006920C0"/>
    <w:rsid w:val="00692219"/>
    <w:rsid w:val="006929FE"/>
    <w:rsid w:val="0069469B"/>
    <w:rsid w:val="006971D3"/>
    <w:rsid w:val="0069720B"/>
    <w:rsid w:val="00697B1F"/>
    <w:rsid w:val="006A31C6"/>
    <w:rsid w:val="006A3510"/>
    <w:rsid w:val="006A4727"/>
    <w:rsid w:val="006A554C"/>
    <w:rsid w:val="006A62C2"/>
    <w:rsid w:val="006A7568"/>
    <w:rsid w:val="006B0939"/>
    <w:rsid w:val="006B0A1F"/>
    <w:rsid w:val="006B169F"/>
    <w:rsid w:val="006B20DD"/>
    <w:rsid w:val="006B6CF2"/>
    <w:rsid w:val="006B7D8E"/>
    <w:rsid w:val="006C026A"/>
    <w:rsid w:val="006C2087"/>
    <w:rsid w:val="006C4317"/>
    <w:rsid w:val="006C51A9"/>
    <w:rsid w:val="006C6378"/>
    <w:rsid w:val="006D00FD"/>
    <w:rsid w:val="006D08AC"/>
    <w:rsid w:val="006D0C2C"/>
    <w:rsid w:val="006D379A"/>
    <w:rsid w:val="006E156B"/>
    <w:rsid w:val="006E26BA"/>
    <w:rsid w:val="006E4F31"/>
    <w:rsid w:val="006E7387"/>
    <w:rsid w:val="006F00A2"/>
    <w:rsid w:val="006F3E4B"/>
    <w:rsid w:val="006F41E9"/>
    <w:rsid w:val="006F543E"/>
    <w:rsid w:val="0070072F"/>
    <w:rsid w:val="00701ED4"/>
    <w:rsid w:val="00703614"/>
    <w:rsid w:val="00703CF9"/>
    <w:rsid w:val="00705F8A"/>
    <w:rsid w:val="00711FCF"/>
    <w:rsid w:val="00715E42"/>
    <w:rsid w:val="0071690F"/>
    <w:rsid w:val="00723D08"/>
    <w:rsid w:val="00724F40"/>
    <w:rsid w:val="007253EB"/>
    <w:rsid w:val="0072577C"/>
    <w:rsid w:val="00731AC2"/>
    <w:rsid w:val="00732593"/>
    <w:rsid w:val="0073287C"/>
    <w:rsid w:val="007336F5"/>
    <w:rsid w:val="00733826"/>
    <w:rsid w:val="007355C9"/>
    <w:rsid w:val="007365DE"/>
    <w:rsid w:val="007410ED"/>
    <w:rsid w:val="00742742"/>
    <w:rsid w:val="0074579D"/>
    <w:rsid w:val="007473BC"/>
    <w:rsid w:val="00747637"/>
    <w:rsid w:val="007508C4"/>
    <w:rsid w:val="00750DCC"/>
    <w:rsid w:val="00754E54"/>
    <w:rsid w:val="00755173"/>
    <w:rsid w:val="00755BC6"/>
    <w:rsid w:val="007570DC"/>
    <w:rsid w:val="00760573"/>
    <w:rsid w:val="00760626"/>
    <w:rsid w:val="00763819"/>
    <w:rsid w:val="00764CC3"/>
    <w:rsid w:val="0076560B"/>
    <w:rsid w:val="00767523"/>
    <w:rsid w:val="00767B68"/>
    <w:rsid w:val="00767CCC"/>
    <w:rsid w:val="007703B4"/>
    <w:rsid w:val="00770655"/>
    <w:rsid w:val="00770B6F"/>
    <w:rsid w:val="007718F1"/>
    <w:rsid w:val="007718F4"/>
    <w:rsid w:val="00771C0A"/>
    <w:rsid w:val="00774AFD"/>
    <w:rsid w:val="007761D8"/>
    <w:rsid w:val="00776559"/>
    <w:rsid w:val="007803C3"/>
    <w:rsid w:val="00783F18"/>
    <w:rsid w:val="00785F86"/>
    <w:rsid w:val="00785F95"/>
    <w:rsid w:val="00792C8C"/>
    <w:rsid w:val="007937C8"/>
    <w:rsid w:val="00795ED6"/>
    <w:rsid w:val="00796134"/>
    <w:rsid w:val="00796193"/>
    <w:rsid w:val="00796E63"/>
    <w:rsid w:val="007A67E1"/>
    <w:rsid w:val="007A73DA"/>
    <w:rsid w:val="007B0D7B"/>
    <w:rsid w:val="007B2118"/>
    <w:rsid w:val="007B2E86"/>
    <w:rsid w:val="007B3AB4"/>
    <w:rsid w:val="007B4F6D"/>
    <w:rsid w:val="007B65AE"/>
    <w:rsid w:val="007B67F1"/>
    <w:rsid w:val="007C5393"/>
    <w:rsid w:val="007C5AF4"/>
    <w:rsid w:val="007C69B2"/>
    <w:rsid w:val="007C69EE"/>
    <w:rsid w:val="007D0E6A"/>
    <w:rsid w:val="007D6F60"/>
    <w:rsid w:val="007D7E49"/>
    <w:rsid w:val="007E146B"/>
    <w:rsid w:val="007E1CC4"/>
    <w:rsid w:val="007E1F9B"/>
    <w:rsid w:val="007E24AA"/>
    <w:rsid w:val="007E43BB"/>
    <w:rsid w:val="007E5241"/>
    <w:rsid w:val="007E52C1"/>
    <w:rsid w:val="007F04FB"/>
    <w:rsid w:val="007F2979"/>
    <w:rsid w:val="008033AB"/>
    <w:rsid w:val="00803D53"/>
    <w:rsid w:val="008040B8"/>
    <w:rsid w:val="008052A5"/>
    <w:rsid w:val="008060EB"/>
    <w:rsid w:val="0080639E"/>
    <w:rsid w:val="00807949"/>
    <w:rsid w:val="00807A0A"/>
    <w:rsid w:val="00810AA1"/>
    <w:rsid w:val="00810C63"/>
    <w:rsid w:val="00810FAC"/>
    <w:rsid w:val="0081157B"/>
    <w:rsid w:val="0081670F"/>
    <w:rsid w:val="008167B2"/>
    <w:rsid w:val="00821DB6"/>
    <w:rsid w:val="00822D2B"/>
    <w:rsid w:val="00824BEE"/>
    <w:rsid w:val="00825EDD"/>
    <w:rsid w:val="008263D9"/>
    <w:rsid w:val="00826C18"/>
    <w:rsid w:val="00827CB7"/>
    <w:rsid w:val="00830144"/>
    <w:rsid w:val="0083214B"/>
    <w:rsid w:val="00833E5F"/>
    <w:rsid w:val="00834049"/>
    <w:rsid w:val="00834373"/>
    <w:rsid w:val="00835348"/>
    <w:rsid w:val="008403A0"/>
    <w:rsid w:val="00840EDC"/>
    <w:rsid w:val="008436E5"/>
    <w:rsid w:val="0084491E"/>
    <w:rsid w:val="00845A0D"/>
    <w:rsid w:val="0085016E"/>
    <w:rsid w:val="00850891"/>
    <w:rsid w:val="00850D30"/>
    <w:rsid w:val="00851F85"/>
    <w:rsid w:val="00854329"/>
    <w:rsid w:val="00855017"/>
    <w:rsid w:val="00855525"/>
    <w:rsid w:val="00857421"/>
    <w:rsid w:val="00857D0E"/>
    <w:rsid w:val="00860E65"/>
    <w:rsid w:val="00861036"/>
    <w:rsid w:val="00861BA4"/>
    <w:rsid w:val="00861FF9"/>
    <w:rsid w:val="0086539E"/>
    <w:rsid w:val="008657FE"/>
    <w:rsid w:val="008669A6"/>
    <w:rsid w:val="00866EE1"/>
    <w:rsid w:val="00870AA8"/>
    <w:rsid w:val="00871AD6"/>
    <w:rsid w:val="0087402A"/>
    <w:rsid w:val="00881756"/>
    <w:rsid w:val="00883FD5"/>
    <w:rsid w:val="00886493"/>
    <w:rsid w:val="008927D5"/>
    <w:rsid w:val="0089412F"/>
    <w:rsid w:val="008A0076"/>
    <w:rsid w:val="008A2676"/>
    <w:rsid w:val="008A333A"/>
    <w:rsid w:val="008A34C9"/>
    <w:rsid w:val="008A35D4"/>
    <w:rsid w:val="008A3E6D"/>
    <w:rsid w:val="008A44D2"/>
    <w:rsid w:val="008A6FCF"/>
    <w:rsid w:val="008B1251"/>
    <w:rsid w:val="008B130F"/>
    <w:rsid w:val="008B1BD7"/>
    <w:rsid w:val="008B41C8"/>
    <w:rsid w:val="008B5B61"/>
    <w:rsid w:val="008B5D5A"/>
    <w:rsid w:val="008B615F"/>
    <w:rsid w:val="008B6677"/>
    <w:rsid w:val="008C0E53"/>
    <w:rsid w:val="008C1409"/>
    <w:rsid w:val="008C41F3"/>
    <w:rsid w:val="008C6769"/>
    <w:rsid w:val="008C70B3"/>
    <w:rsid w:val="008D087C"/>
    <w:rsid w:val="008D08A1"/>
    <w:rsid w:val="008D4B23"/>
    <w:rsid w:val="008D7507"/>
    <w:rsid w:val="008E05C5"/>
    <w:rsid w:val="008E2EFF"/>
    <w:rsid w:val="008E5BC6"/>
    <w:rsid w:val="008E7FDE"/>
    <w:rsid w:val="008F30A3"/>
    <w:rsid w:val="008F7178"/>
    <w:rsid w:val="00902C26"/>
    <w:rsid w:val="009059B9"/>
    <w:rsid w:val="0090640C"/>
    <w:rsid w:val="0091021B"/>
    <w:rsid w:val="00911116"/>
    <w:rsid w:val="009121F3"/>
    <w:rsid w:val="009133D3"/>
    <w:rsid w:val="009156F8"/>
    <w:rsid w:val="009212A8"/>
    <w:rsid w:val="0092338E"/>
    <w:rsid w:val="009248F9"/>
    <w:rsid w:val="00925427"/>
    <w:rsid w:val="009304AA"/>
    <w:rsid w:val="009343EB"/>
    <w:rsid w:val="009360F5"/>
    <w:rsid w:val="00937754"/>
    <w:rsid w:val="0094073E"/>
    <w:rsid w:val="00943455"/>
    <w:rsid w:val="009466F2"/>
    <w:rsid w:val="00946719"/>
    <w:rsid w:val="0094696A"/>
    <w:rsid w:val="00947C48"/>
    <w:rsid w:val="009530D5"/>
    <w:rsid w:val="00953407"/>
    <w:rsid w:val="009545DC"/>
    <w:rsid w:val="00964177"/>
    <w:rsid w:val="0096796F"/>
    <w:rsid w:val="00970680"/>
    <w:rsid w:val="009735B0"/>
    <w:rsid w:val="009751B9"/>
    <w:rsid w:val="00975897"/>
    <w:rsid w:val="00976960"/>
    <w:rsid w:val="009772B5"/>
    <w:rsid w:val="00977B87"/>
    <w:rsid w:val="00980772"/>
    <w:rsid w:val="00983859"/>
    <w:rsid w:val="009841CA"/>
    <w:rsid w:val="00986B6D"/>
    <w:rsid w:val="00994B04"/>
    <w:rsid w:val="0099504B"/>
    <w:rsid w:val="00997230"/>
    <w:rsid w:val="009975EA"/>
    <w:rsid w:val="009A053F"/>
    <w:rsid w:val="009A0E1C"/>
    <w:rsid w:val="009A0EED"/>
    <w:rsid w:val="009A1D7C"/>
    <w:rsid w:val="009A237F"/>
    <w:rsid w:val="009A36AC"/>
    <w:rsid w:val="009A47CD"/>
    <w:rsid w:val="009A4E29"/>
    <w:rsid w:val="009A5413"/>
    <w:rsid w:val="009B4AF2"/>
    <w:rsid w:val="009B5666"/>
    <w:rsid w:val="009B7AB8"/>
    <w:rsid w:val="009C01E6"/>
    <w:rsid w:val="009C1B00"/>
    <w:rsid w:val="009C2450"/>
    <w:rsid w:val="009C701A"/>
    <w:rsid w:val="009D051F"/>
    <w:rsid w:val="009D39D5"/>
    <w:rsid w:val="009D3D62"/>
    <w:rsid w:val="009D423E"/>
    <w:rsid w:val="009D45F6"/>
    <w:rsid w:val="009D4715"/>
    <w:rsid w:val="009E1219"/>
    <w:rsid w:val="009E385A"/>
    <w:rsid w:val="009E45FE"/>
    <w:rsid w:val="009E4CE1"/>
    <w:rsid w:val="009E5E7D"/>
    <w:rsid w:val="009E7EF6"/>
    <w:rsid w:val="009F7779"/>
    <w:rsid w:val="009F7DCB"/>
    <w:rsid w:val="00A0347D"/>
    <w:rsid w:val="00A04B67"/>
    <w:rsid w:val="00A05DF8"/>
    <w:rsid w:val="00A110A0"/>
    <w:rsid w:val="00A223A3"/>
    <w:rsid w:val="00A230F3"/>
    <w:rsid w:val="00A2313B"/>
    <w:rsid w:val="00A2366E"/>
    <w:rsid w:val="00A256C7"/>
    <w:rsid w:val="00A27F16"/>
    <w:rsid w:val="00A30332"/>
    <w:rsid w:val="00A30B0A"/>
    <w:rsid w:val="00A30F0D"/>
    <w:rsid w:val="00A41510"/>
    <w:rsid w:val="00A4167D"/>
    <w:rsid w:val="00A43477"/>
    <w:rsid w:val="00A43EF7"/>
    <w:rsid w:val="00A44897"/>
    <w:rsid w:val="00A44C37"/>
    <w:rsid w:val="00A471FC"/>
    <w:rsid w:val="00A5063E"/>
    <w:rsid w:val="00A521B0"/>
    <w:rsid w:val="00A52240"/>
    <w:rsid w:val="00A545AC"/>
    <w:rsid w:val="00A5591C"/>
    <w:rsid w:val="00A565DF"/>
    <w:rsid w:val="00A57783"/>
    <w:rsid w:val="00A57D05"/>
    <w:rsid w:val="00A623CA"/>
    <w:rsid w:val="00A6437D"/>
    <w:rsid w:val="00A66155"/>
    <w:rsid w:val="00A6774C"/>
    <w:rsid w:val="00A700C4"/>
    <w:rsid w:val="00A706C0"/>
    <w:rsid w:val="00A72DEE"/>
    <w:rsid w:val="00A7780A"/>
    <w:rsid w:val="00A810ED"/>
    <w:rsid w:val="00A81861"/>
    <w:rsid w:val="00A81D3B"/>
    <w:rsid w:val="00A83CB5"/>
    <w:rsid w:val="00A850D9"/>
    <w:rsid w:val="00A85AF1"/>
    <w:rsid w:val="00A87027"/>
    <w:rsid w:val="00A875AC"/>
    <w:rsid w:val="00A879E4"/>
    <w:rsid w:val="00A9194F"/>
    <w:rsid w:val="00A942CD"/>
    <w:rsid w:val="00A95C1D"/>
    <w:rsid w:val="00AA04B9"/>
    <w:rsid w:val="00AA0DB8"/>
    <w:rsid w:val="00AA13F0"/>
    <w:rsid w:val="00AA1AFA"/>
    <w:rsid w:val="00AA204A"/>
    <w:rsid w:val="00AA5591"/>
    <w:rsid w:val="00AB3747"/>
    <w:rsid w:val="00AB4F1E"/>
    <w:rsid w:val="00AB638E"/>
    <w:rsid w:val="00AC01F2"/>
    <w:rsid w:val="00AC0659"/>
    <w:rsid w:val="00AC1790"/>
    <w:rsid w:val="00AC2AA3"/>
    <w:rsid w:val="00AC303C"/>
    <w:rsid w:val="00AC7322"/>
    <w:rsid w:val="00AD0AF7"/>
    <w:rsid w:val="00AD29C1"/>
    <w:rsid w:val="00AD3F4F"/>
    <w:rsid w:val="00AD4B47"/>
    <w:rsid w:val="00AD7CD1"/>
    <w:rsid w:val="00AD7D68"/>
    <w:rsid w:val="00AE37FB"/>
    <w:rsid w:val="00AE5089"/>
    <w:rsid w:val="00AE67E2"/>
    <w:rsid w:val="00AE707E"/>
    <w:rsid w:val="00AE72C2"/>
    <w:rsid w:val="00AE783D"/>
    <w:rsid w:val="00AF2A47"/>
    <w:rsid w:val="00AF776C"/>
    <w:rsid w:val="00B01B1D"/>
    <w:rsid w:val="00B03BAA"/>
    <w:rsid w:val="00B04BE4"/>
    <w:rsid w:val="00B06352"/>
    <w:rsid w:val="00B063FA"/>
    <w:rsid w:val="00B075F8"/>
    <w:rsid w:val="00B106D8"/>
    <w:rsid w:val="00B11181"/>
    <w:rsid w:val="00B1448A"/>
    <w:rsid w:val="00B158D5"/>
    <w:rsid w:val="00B179BC"/>
    <w:rsid w:val="00B20509"/>
    <w:rsid w:val="00B20E1F"/>
    <w:rsid w:val="00B2521F"/>
    <w:rsid w:val="00B2621B"/>
    <w:rsid w:val="00B26262"/>
    <w:rsid w:val="00B32539"/>
    <w:rsid w:val="00B33E33"/>
    <w:rsid w:val="00B37C37"/>
    <w:rsid w:val="00B37FDD"/>
    <w:rsid w:val="00B41AD7"/>
    <w:rsid w:val="00B45D1D"/>
    <w:rsid w:val="00B47D40"/>
    <w:rsid w:val="00B50617"/>
    <w:rsid w:val="00B51177"/>
    <w:rsid w:val="00B5590D"/>
    <w:rsid w:val="00B57A48"/>
    <w:rsid w:val="00B609E7"/>
    <w:rsid w:val="00B66B0C"/>
    <w:rsid w:val="00B67196"/>
    <w:rsid w:val="00B67828"/>
    <w:rsid w:val="00B70207"/>
    <w:rsid w:val="00B70FD6"/>
    <w:rsid w:val="00B71CC4"/>
    <w:rsid w:val="00B7378A"/>
    <w:rsid w:val="00B744F8"/>
    <w:rsid w:val="00B75278"/>
    <w:rsid w:val="00B76218"/>
    <w:rsid w:val="00B80310"/>
    <w:rsid w:val="00B80DF4"/>
    <w:rsid w:val="00B81848"/>
    <w:rsid w:val="00B81EB8"/>
    <w:rsid w:val="00B821EF"/>
    <w:rsid w:val="00B82BF9"/>
    <w:rsid w:val="00B845E0"/>
    <w:rsid w:val="00B858EA"/>
    <w:rsid w:val="00B8693A"/>
    <w:rsid w:val="00B869FE"/>
    <w:rsid w:val="00B87194"/>
    <w:rsid w:val="00B91D83"/>
    <w:rsid w:val="00B9256D"/>
    <w:rsid w:val="00B9409D"/>
    <w:rsid w:val="00B94697"/>
    <w:rsid w:val="00B94C4E"/>
    <w:rsid w:val="00B96038"/>
    <w:rsid w:val="00B96B8A"/>
    <w:rsid w:val="00BA18A6"/>
    <w:rsid w:val="00BA4151"/>
    <w:rsid w:val="00BA43ED"/>
    <w:rsid w:val="00BA46B8"/>
    <w:rsid w:val="00BA64C8"/>
    <w:rsid w:val="00BA6A1B"/>
    <w:rsid w:val="00BA74EE"/>
    <w:rsid w:val="00BB0349"/>
    <w:rsid w:val="00BB1062"/>
    <w:rsid w:val="00BB5B8F"/>
    <w:rsid w:val="00BC336E"/>
    <w:rsid w:val="00BC35B6"/>
    <w:rsid w:val="00BC3DB8"/>
    <w:rsid w:val="00BC3F83"/>
    <w:rsid w:val="00BC57C3"/>
    <w:rsid w:val="00BD00CA"/>
    <w:rsid w:val="00BD451D"/>
    <w:rsid w:val="00BE0509"/>
    <w:rsid w:val="00BE16F2"/>
    <w:rsid w:val="00BE16F5"/>
    <w:rsid w:val="00BE27B3"/>
    <w:rsid w:val="00BE3181"/>
    <w:rsid w:val="00BE38DA"/>
    <w:rsid w:val="00BF07E7"/>
    <w:rsid w:val="00BF0865"/>
    <w:rsid w:val="00BF5D60"/>
    <w:rsid w:val="00C025F7"/>
    <w:rsid w:val="00C03D99"/>
    <w:rsid w:val="00C04D0C"/>
    <w:rsid w:val="00C06205"/>
    <w:rsid w:val="00C06231"/>
    <w:rsid w:val="00C117A7"/>
    <w:rsid w:val="00C1347C"/>
    <w:rsid w:val="00C149B3"/>
    <w:rsid w:val="00C14C53"/>
    <w:rsid w:val="00C15755"/>
    <w:rsid w:val="00C1681D"/>
    <w:rsid w:val="00C218EF"/>
    <w:rsid w:val="00C2195C"/>
    <w:rsid w:val="00C21B84"/>
    <w:rsid w:val="00C22F7A"/>
    <w:rsid w:val="00C24933"/>
    <w:rsid w:val="00C25558"/>
    <w:rsid w:val="00C26987"/>
    <w:rsid w:val="00C33738"/>
    <w:rsid w:val="00C33DE7"/>
    <w:rsid w:val="00C35D98"/>
    <w:rsid w:val="00C37B9B"/>
    <w:rsid w:val="00C41D83"/>
    <w:rsid w:val="00C432AC"/>
    <w:rsid w:val="00C45E75"/>
    <w:rsid w:val="00C468E9"/>
    <w:rsid w:val="00C503A8"/>
    <w:rsid w:val="00C51787"/>
    <w:rsid w:val="00C51A1F"/>
    <w:rsid w:val="00C522F0"/>
    <w:rsid w:val="00C5333A"/>
    <w:rsid w:val="00C5412E"/>
    <w:rsid w:val="00C55755"/>
    <w:rsid w:val="00C55DF1"/>
    <w:rsid w:val="00C56DC6"/>
    <w:rsid w:val="00C615A2"/>
    <w:rsid w:val="00C64075"/>
    <w:rsid w:val="00C64884"/>
    <w:rsid w:val="00C64E58"/>
    <w:rsid w:val="00C71E5F"/>
    <w:rsid w:val="00C77AC3"/>
    <w:rsid w:val="00C81A50"/>
    <w:rsid w:val="00C82BE5"/>
    <w:rsid w:val="00C83813"/>
    <w:rsid w:val="00C83B6B"/>
    <w:rsid w:val="00C84091"/>
    <w:rsid w:val="00C851DA"/>
    <w:rsid w:val="00C870C5"/>
    <w:rsid w:val="00C87DD6"/>
    <w:rsid w:val="00C90335"/>
    <w:rsid w:val="00C9135C"/>
    <w:rsid w:val="00C9187A"/>
    <w:rsid w:val="00C94A6A"/>
    <w:rsid w:val="00CA0A77"/>
    <w:rsid w:val="00CA1462"/>
    <w:rsid w:val="00CA5DF4"/>
    <w:rsid w:val="00CB0AFC"/>
    <w:rsid w:val="00CB1582"/>
    <w:rsid w:val="00CB1EE3"/>
    <w:rsid w:val="00CB3184"/>
    <w:rsid w:val="00CB4A31"/>
    <w:rsid w:val="00CB5D0F"/>
    <w:rsid w:val="00CB7926"/>
    <w:rsid w:val="00CB7F26"/>
    <w:rsid w:val="00CC1DD5"/>
    <w:rsid w:val="00CC1E36"/>
    <w:rsid w:val="00CC4497"/>
    <w:rsid w:val="00CC466C"/>
    <w:rsid w:val="00CD0006"/>
    <w:rsid w:val="00CD3186"/>
    <w:rsid w:val="00CD4C9B"/>
    <w:rsid w:val="00CD5DDE"/>
    <w:rsid w:val="00CD7284"/>
    <w:rsid w:val="00CE29F4"/>
    <w:rsid w:val="00CE6B12"/>
    <w:rsid w:val="00CE76FC"/>
    <w:rsid w:val="00CE7B42"/>
    <w:rsid w:val="00CF088C"/>
    <w:rsid w:val="00CF31F4"/>
    <w:rsid w:val="00CF597E"/>
    <w:rsid w:val="00CF5E39"/>
    <w:rsid w:val="00D013EA"/>
    <w:rsid w:val="00D0147F"/>
    <w:rsid w:val="00D01B26"/>
    <w:rsid w:val="00D03453"/>
    <w:rsid w:val="00D034DA"/>
    <w:rsid w:val="00D040E8"/>
    <w:rsid w:val="00D04A4C"/>
    <w:rsid w:val="00D05B9C"/>
    <w:rsid w:val="00D06F4C"/>
    <w:rsid w:val="00D07416"/>
    <w:rsid w:val="00D074DF"/>
    <w:rsid w:val="00D07D74"/>
    <w:rsid w:val="00D1087C"/>
    <w:rsid w:val="00D1400D"/>
    <w:rsid w:val="00D145BE"/>
    <w:rsid w:val="00D17AC7"/>
    <w:rsid w:val="00D20BB2"/>
    <w:rsid w:val="00D22AD3"/>
    <w:rsid w:val="00D22BB2"/>
    <w:rsid w:val="00D23298"/>
    <w:rsid w:val="00D24361"/>
    <w:rsid w:val="00D274F9"/>
    <w:rsid w:val="00D34FAF"/>
    <w:rsid w:val="00D35A14"/>
    <w:rsid w:val="00D366E2"/>
    <w:rsid w:val="00D3761A"/>
    <w:rsid w:val="00D41164"/>
    <w:rsid w:val="00D4238B"/>
    <w:rsid w:val="00D44A7A"/>
    <w:rsid w:val="00D45A2A"/>
    <w:rsid w:val="00D462FE"/>
    <w:rsid w:val="00D46819"/>
    <w:rsid w:val="00D47341"/>
    <w:rsid w:val="00D4742A"/>
    <w:rsid w:val="00D5028E"/>
    <w:rsid w:val="00D5038F"/>
    <w:rsid w:val="00D51082"/>
    <w:rsid w:val="00D51157"/>
    <w:rsid w:val="00D515E3"/>
    <w:rsid w:val="00D52069"/>
    <w:rsid w:val="00D52BA2"/>
    <w:rsid w:val="00D5366C"/>
    <w:rsid w:val="00D54C47"/>
    <w:rsid w:val="00D55479"/>
    <w:rsid w:val="00D5714D"/>
    <w:rsid w:val="00D57182"/>
    <w:rsid w:val="00D57383"/>
    <w:rsid w:val="00D636FC"/>
    <w:rsid w:val="00D637A6"/>
    <w:rsid w:val="00D64A65"/>
    <w:rsid w:val="00D66EDF"/>
    <w:rsid w:val="00D7044E"/>
    <w:rsid w:val="00D70A58"/>
    <w:rsid w:val="00D72D88"/>
    <w:rsid w:val="00D80072"/>
    <w:rsid w:val="00D81421"/>
    <w:rsid w:val="00D81C4C"/>
    <w:rsid w:val="00D8294C"/>
    <w:rsid w:val="00D83382"/>
    <w:rsid w:val="00D839D2"/>
    <w:rsid w:val="00D8460F"/>
    <w:rsid w:val="00D8524B"/>
    <w:rsid w:val="00D87384"/>
    <w:rsid w:val="00D9306F"/>
    <w:rsid w:val="00D93A2D"/>
    <w:rsid w:val="00D96C03"/>
    <w:rsid w:val="00DA1554"/>
    <w:rsid w:val="00DA1D6A"/>
    <w:rsid w:val="00DA2102"/>
    <w:rsid w:val="00DA5667"/>
    <w:rsid w:val="00DA6556"/>
    <w:rsid w:val="00DB134B"/>
    <w:rsid w:val="00DB3547"/>
    <w:rsid w:val="00DB3960"/>
    <w:rsid w:val="00DB471D"/>
    <w:rsid w:val="00DC1482"/>
    <w:rsid w:val="00DC21E7"/>
    <w:rsid w:val="00DC2F5D"/>
    <w:rsid w:val="00DC35FE"/>
    <w:rsid w:val="00DC5903"/>
    <w:rsid w:val="00DC6E40"/>
    <w:rsid w:val="00DD163E"/>
    <w:rsid w:val="00DD2A02"/>
    <w:rsid w:val="00DD543C"/>
    <w:rsid w:val="00DD5ADA"/>
    <w:rsid w:val="00DD69FB"/>
    <w:rsid w:val="00DE10DD"/>
    <w:rsid w:val="00DE299F"/>
    <w:rsid w:val="00DE29A0"/>
    <w:rsid w:val="00DE3D1D"/>
    <w:rsid w:val="00DE423F"/>
    <w:rsid w:val="00DE6D5C"/>
    <w:rsid w:val="00DE7A3B"/>
    <w:rsid w:val="00DF1B19"/>
    <w:rsid w:val="00DF2307"/>
    <w:rsid w:val="00DF59AD"/>
    <w:rsid w:val="00E02B82"/>
    <w:rsid w:val="00E04463"/>
    <w:rsid w:val="00E0799C"/>
    <w:rsid w:val="00E11BCA"/>
    <w:rsid w:val="00E128A0"/>
    <w:rsid w:val="00E13B62"/>
    <w:rsid w:val="00E156B0"/>
    <w:rsid w:val="00E15DE0"/>
    <w:rsid w:val="00E1686F"/>
    <w:rsid w:val="00E17BA0"/>
    <w:rsid w:val="00E208D8"/>
    <w:rsid w:val="00E27134"/>
    <w:rsid w:val="00E30A51"/>
    <w:rsid w:val="00E3179D"/>
    <w:rsid w:val="00E37048"/>
    <w:rsid w:val="00E37203"/>
    <w:rsid w:val="00E37D0D"/>
    <w:rsid w:val="00E46605"/>
    <w:rsid w:val="00E4749F"/>
    <w:rsid w:val="00E47DD7"/>
    <w:rsid w:val="00E51AB6"/>
    <w:rsid w:val="00E55EF3"/>
    <w:rsid w:val="00E56511"/>
    <w:rsid w:val="00E573D9"/>
    <w:rsid w:val="00E57688"/>
    <w:rsid w:val="00E6083B"/>
    <w:rsid w:val="00E646F7"/>
    <w:rsid w:val="00E71299"/>
    <w:rsid w:val="00E73840"/>
    <w:rsid w:val="00E75058"/>
    <w:rsid w:val="00E80F89"/>
    <w:rsid w:val="00E847FF"/>
    <w:rsid w:val="00E84DBF"/>
    <w:rsid w:val="00E869C6"/>
    <w:rsid w:val="00E86F53"/>
    <w:rsid w:val="00E87CED"/>
    <w:rsid w:val="00E90070"/>
    <w:rsid w:val="00E95470"/>
    <w:rsid w:val="00E97DE0"/>
    <w:rsid w:val="00E97F39"/>
    <w:rsid w:val="00EA4E31"/>
    <w:rsid w:val="00EA5737"/>
    <w:rsid w:val="00EA6AB2"/>
    <w:rsid w:val="00EB11B9"/>
    <w:rsid w:val="00EB622A"/>
    <w:rsid w:val="00EC1305"/>
    <w:rsid w:val="00EC17D4"/>
    <w:rsid w:val="00EC2E13"/>
    <w:rsid w:val="00EC68C9"/>
    <w:rsid w:val="00ED1205"/>
    <w:rsid w:val="00ED31A7"/>
    <w:rsid w:val="00ED528F"/>
    <w:rsid w:val="00ED7D30"/>
    <w:rsid w:val="00EE4C43"/>
    <w:rsid w:val="00EE6936"/>
    <w:rsid w:val="00EF024E"/>
    <w:rsid w:val="00EF074B"/>
    <w:rsid w:val="00EF0FA7"/>
    <w:rsid w:val="00EF105D"/>
    <w:rsid w:val="00EF681F"/>
    <w:rsid w:val="00F0042E"/>
    <w:rsid w:val="00F012C3"/>
    <w:rsid w:val="00F01B6F"/>
    <w:rsid w:val="00F03867"/>
    <w:rsid w:val="00F03D98"/>
    <w:rsid w:val="00F07F44"/>
    <w:rsid w:val="00F113FA"/>
    <w:rsid w:val="00F20EE3"/>
    <w:rsid w:val="00F2253B"/>
    <w:rsid w:val="00F22593"/>
    <w:rsid w:val="00F22D23"/>
    <w:rsid w:val="00F22F7D"/>
    <w:rsid w:val="00F262EE"/>
    <w:rsid w:val="00F30171"/>
    <w:rsid w:val="00F31D7A"/>
    <w:rsid w:val="00F328C0"/>
    <w:rsid w:val="00F33606"/>
    <w:rsid w:val="00F33C34"/>
    <w:rsid w:val="00F33D09"/>
    <w:rsid w:val="00F35F2A"/>
    <w:rsid w:val="00F40272"/>
    <w:rsid w:val="00F43B16"/>
    <w:rsid w:val="00F451F4"/>
    <w:rsid w:val="00F45E56"/>
    <w:rsid w:val="00F502CC"/>
    <w:rsid w:val="00F52182"/>
    <w:rsid w:val="00F52F81"/>
    <w:rsid w:val="00F5317B"/>
    <w:rsid w:val="00F57E42"/>
    <w:rsid w:val="00F615A5"/>
    <w:rsid w:val="00F63B2D"/>
    <w:rsid w:val="00F65892"/>
    <w:rsid w:val="00F65A8C"/>
    <w:rsid w:val="00F73764"/>
    <w:rsid w:val="00F742C5"/>
    <w:rsid w:val="00F76D14"/>
    <w:rsid w:val="00F81EA0"/>
    <w:rsid w:val="00F82D76"/>
    <w:rsid w:val="00F9458F"/>
    <w:rsid w:val="00F9670E"/>
    <w:rsid w:val="00F972B1"/>
    <w:rsid w:val="00F97CEC"/>
    <w:rsid w:val="00FA35EA"/>
    <w:rsid w:val="00FA5AFC"/>
    <w:rsid w:val="00FB0094"/>
    <w:rsid w:val="00FB2C14"/>
    <w:rsid w:val="00FB3027"/>
    <w:rsid w:val="00FB3A60"/>
    <w:rsid w:val="00FB422B"/>
    <w:rsid w:val="00FB5A03"/>
    <w:rsid w:val="00FB755F"/>
    <w:rsid w:val="00FC0DE4"/>
    <w:rsid w:val="00FC21F9"/>
    <w:rsid w:val="00FC5CF3"/>
    <w:rsid w:val="00FC6160"/>
    <w:rsid w:val="00FC6E53"/>
    <w:rsid w:val="00FD0916"/>
    <w:rsid w:val="00FD1B36"/>
    <w:rsid w:val="00FD2D19"/>
    <w:rsid w:val="00FD32C1"/>
    <w:rsid w:val="00FD4DF7"/>
    <w:rsid w:val="00FE0BBA"/>
    <w:rsid w:val="00FE2630"/>
    <w:rsid w:val="00FE2A76"/>
    <w:rsid w:val="00FE3799"/>
    <w:rsid w:val="00FE719D"/>
    <w:rsid w:val="00FF0370"/>
    <w:rsid w:val="00FF24A2"/>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76BD5730-1891-4785-93F0-0F1E413ED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ListofActions">
    <w:name w:val="List of Actions"/>
    <w:basedOn w:val="List"/>
    <w:rsid w:val="00EF105D"/>
    <w:pPr>
      <w:keepNext/>
      <w:keepLines/>
      <w:numPr>
        <w:numId w:val="34"/>
      </w:numPr>
      <w:tabs>
        <w:tab w:val="clear" w:pos="360"/>
      </w:tabs>
      <w:spacing w:before="57"/>
      <w:ind w:left="0" w:firstLine="0"/>
      <w:contextualSpacing w:val="0"/>
    </w:pPr>
    <w:rPr>
      <w:rFonts w:ascii="Arial Black" w:hAnsi="Arial Black"/>
      <w:sz w:val="19"/>
      <w:szCs w:val="20"/>
    </w:rPr>
  </w:style>
  <w:style w:type="paragraph" w:customStyle="1" w:styleId="APlisttext">
    <w:name w:val="AP list text"/>
    <w:basedOn w:val="Normal"/>
    <w:rsid w:val="00EF105D"/>
    <w:pPr>
      <w:numPr>
        <w:ilvl w:val="1"/>
        <w:numId w:val="34"/>
      </w:numPr>
      <w:tabs>
        <w:tab w:val="left" w:pos="567"/>
      </w:tabs>
      <w:spacing w:before="57" w:after="57" w:line="240" w:lineRule="atLeast"/>
      <w:ind w:left="612" w:hanging="612"/>
    </w:pPr>
    <w:rPr>
      <w:rFonts w:ascii="Garamond" w:hAnsi="Garamond"/>
      <w:color w:val="000000"/>
      <w:sz w:val="19"/>
      <w:szCs w:val="20"/>
    </w:rPr>
  </w:style>
  <w:style w:type="paragraph" w:styleId="List">
    <w:name w:val="List"/>
    <w:basedOn w:val="Normal"/>
    <w:semiHidden/>
    <w:unhideWhenUsed/>
    <w:rsid w:val="00EF105D"/>
    <w:pPr>
      <w:ind w:left="283" w:hanging="283"/>
      <w:contextualSpacing/>
    </w:pPr>
  </w:style>
  <w:style w:type="paragraph" w:styleId="PlainText">
    <w:name w:val="Plain Text"/>
    <w:basedOn w:val="Normal"/>
    <w:link w:val="PlainTextChar"/>
    <w:uiPriority w:val="99"/>
    <w:semiHidden/>
    <w:unhideWhenUsed/>
    <w:rsid w:val="00CA1462"/>
    <w:rPr>
      <w:rFonts w:ascii="Calibri" w:eastAsiaTheme="minorHAnsi" w:hAnsi="Calibri"/>
      <w:sz w:val="22"/>
      <w:szCs w:val="22"/>
    </w:rPr>
  </w:style>
  <w:style w:type="character" w:customStyle="1" w:styleId="PlainTextChar">
    <w:name w:val="Plain Text Char"/>
    <w:basedOn w:val="DefaultParagraphFont"/>
    <w:link w:val="PlainText"/>
    <w:uiPriority w:val="99"/>
    <w:semiHidden/>
    <w:rsid w:val="00CA1462"/>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5706102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704986992">
      <w:bodyDiv w:val="1"/>
      <w:marLeft w:val="0"/>
      <w:marRight w:val="0"/>
      <w:marTop w:val="0"/>
      <w:marBottom w:val="0"/>
      <w:divBdr>
        <w:top w:val="none" w:sz="0" w:space="0" w:color="auto"/>
        <w:left w:val="none" w:sz="0" w:space="0" w:color="auto"/>
        <w:bottom w:val="none" w:sz="0" w:space="0" w:color="auto"/>
        <w:right w:val="none" w:sz="0" w:space="0" w:color="auto"/>
      </w:divBdr>
    </w:div>
    <w:div w:id="783621770">
      <w:bodyDiv w:val="1"/>
      <w:marLeft w:val="0"/>
      <w:marRight w:val="0"/>
      <w:marTop w:val="0"/>
      <w:marBottom w:val="0"/>
      <w:divBdr>
        <w:top w:val="none" w:sz="0" w:space="0" w:color="auto"/>
        <w:left w:val="none" w:sz="0" w:space="0" w:color="auto"/>
        <w:bottom w:val="none" w:sz="0" w:space="0" w:color="auto"/>
        <w:right w:val="none" w:sz="0" w:space="0" w:color="auto"/>
      </w:divBdr>
    </w:div>
    <w:div w:id="838351809">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07256870">
      <w:bodyDiv w:val="1"/>
      <w:marLeft w:val="0"/>
      <w:marRight w:val="0"/>
      <w:marTop w:val="0"/>
      <w:marBottom w:val="0"/>
      <w:divBdr>
        <w:top w:val="none" w:sz="0" w:space="0" w:color="auto"/>
        <w:left w:val="none" w:sz="0" w:space="0" w:color="auto"/>
        <w:bottom w:val="none" w:sz="0" w:space="0" w:color="auto"/>
        <w:right w:val="none" w:sz="0" w:space="0" w:color="auto"/>
      </w:divBdr>
    </w:div>
    <w:div w:id="1210872174">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36805315">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52936532">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30684247">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system/files/pages/d72dfd1a-f0d8-4699-8d43-5d95bbb02428/files/tssc-guidelines-assessing-species-2018.pdf" TargetMode="External"/><Relationship Id="rId14" Type="http://schemas.openxmlformats.org/officeDocument/2006/relationships/hyperlink" Target="http://www.environment.gov.au/biodiversity/threatened/cam"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BF7DC761.dotm</Template>
  <TotalTime>0</TotalTime>
  <Pages>26</Pages>
  <Words>10381</Words>
  <Characters>56502</Characters>
  <Application>Microsoft Office Word</Application>
  <DocSecurity>4</DocSecurity>
  <Lines>470</Lines>
  <Paragraphs>133</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66750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Pseudomys oralis (Hastings River Mouse)</dc:title>
  <dc:creator>Department of the Environment and Energy</dc:creator>
  <cp:lastModifiedBy>Durack, Bec</cp:lastModifiedBy>
  <cp:revision>2</cp:revision>
  <dcterms:created xsi:type="dcterms:W3CDTF">2019-05-16T05:18:00Z</dcterms:created>
  <dcterms:modified xsi:type="dcterms:W3CDTF">2019-05-16T05:18:00Z</dcterms:modified>
</cp:coreProperties>
</file>