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D23AD4" w14:textId="77777777" w:rsidR="00046669" w:rsidRPr="00046669" w:rsidRDefault="00046669" w:rsidP="00EF27DA">
      <w:pPr>
        <w:spacing w:after="0" w:line="240" w:lineRule="auto"/>
        <w:ind w:right="-143"/>
        <w:jc w:val="center"/>
        <w:rPr>
          <w:rFonts w:ascii="Times New Roman" w:hAnsi="Times New Roman" w:cs="Times New Roman"/>
          <w:b/>
          <w:sz w:val="24"/>
          <w:szCs w:val="24"/>
        </w:rPr>
      </w:pPr>
      <w:r w:rsidRPr="00046669">
        <w:rPr>
          <w:rFonts w:ascii="Times New Roman" w:hAnsi="Times New Roman" w:cs="Times New Roman"/>
          <w:b/>
          <w:i/>
          <w:iCs/>
          <w:sz w:val="24"/>
          <w:szCs w:val="24"/>
        </w:rPr>
        <w:t>Environment Protection and Biodiversity Conservation Act 1999</w:t>
      </w:r>
      <w:r w:rsidRPr="00046669">
        <w:rPr>
          <w:rFonts w:ascii="Times New Roman" w:hAnsi="Times New Roman" w:cs="Times New Roman"/>
          <w:b/>
          <w:sz w:val="24"/>
          <w:szCs w:val="24"/>
        </w:rPr>
        <w:t xml:space="preserve"> (EPBC Act) (s266B)</w:t>
      </w:r>
    </w:p>
    <w:p w14:paraId="5C9F163D" w14:textId="77777777" w:rsidR="00872441" w:rsidRPr="00046669" w:rsidRDefault="00872441" w:rsidP="00EF27DA">
      <w:pPr>
        <w:spacing w:after="0" w:line="240" w:lineRule="auto"/>
        <w:ind w:right="-143"/>
        <w:jc w:val="center"/>
        <w:rPr>
          <w:rFonts w:ascii="Times New Roman" w:hAnsi="Times New Roman" w:cs="Times New Roman"/>
          <w:b/>
          <w:sz w:val="24"/>
          <w:szCs w:val="24"/>
        </w:rPr>
      </w:pPr>
    </w:p>
    <w:p w14:paraId="445FAE62" w14:textId="77777777" w:rsidR="00B9213C" w:rsidRPr="00872441" w:rsidRDefault="00B9213C" w:rsidP="00EF27DA">
      <w:pPr>
        <w:pStyle w:val="Title"/>
        <w:ind w:right="-143"/>
        <w:rPr>
          <w:sz w:val="32"/>
          <w:szCs w:val="32"/>
        </w:rPr>
      </w:pPr>
      <w:r w:rsidRPr="00872441">
        <w:rPr>
          <w:sz w:val="32"/>
          <w:szCs w:val="32"/>
        </w:rPr>
        <w:t>Draft Conservation Advice (incorporating listing advice) for</w:t>
      </w:r>
    </w:p>
    <w:p w14:paraId="25B1D09A" w14:textId="706129BF" w:rsidR="00B9213C" w:rsidRPr="00872441" w:rsidRDefault="00B64ADA" w:rsidP="00EF27DA">
      <w:pPr>
        <w:pStyle w:val="Title"/>
        <w:ind w:right="-143"/>
        <w:rPr>
          <w:sz w:val="32"/>
          <w:szCs w:val="32"/>
        </w:rPr>
      </w:pPr>
      <w:r w:rsidRPr="00872441">
        <w:rPr>
          <w:sz w:val="32"/>
          <w:szCs w:val="32"/>
        </w:rPr>
        <w:t>Robertson Rainforest in the Sydney Basin Bioregion</w:t>
      </w:r>
    </w:p>
    <w:p w14:paraId="3E0DA6DB" w14:textId="77777777" w:rsidR="00046669" w:rsidRPr="00046669" w:rsidRDefault="00046669" w:rsidP="00EF27DA">
      <w:pPr>
        <w:spacing w:after="120" w:line="240" w:lineRule="auto"/>
        <w:ind w:right="-143"/>
        <w:jc w:val="center"/>
        <w:rPr>
          <w:rFonts w:ascii="Times New Roman" w:hAnsi="Times New Roman" w:cs="Times New Roman"/>
          <w:sz w:val="24"/>
          <w:szCs w:val="24"/>
        </w:rPr>
      </w:pPr>
    </w:p>
    <w:p w14:paraId="13397ED4" w14:textId="0C24AFE9" w:rsidR="003C3425" w:rsidRPr="0098256F" w:rsidRDefault="003C3425" w:rsidP="00EF27DA">
      <w:pPr>
        <w:pStyle w:val="ListParagraph"/>
        <w:numPr>
          <w:ilvl w:val="0"/>
          <w:numId w:val="4"/>
        </w:numPr>
        <w:spacing w:after="240"/>
        <w:ind w:right="-143"/>
        <w:rPr>
          <w:b/>
          <w:bCs/>
        </w:rPr>
      </w:pPr>
      <w:r w:rsidRPr="0098256F">
        <w:t>The Threatened Species Scientific Committee (the Committee) was set up under the EPB</w:t>
      </w:r>
      <w:bookmarkStart w:id="0" w:name="_GoBack"/>
      <w:bookmarkEnd w:id="0"/>
      <w:r w:rsidRPr="0098256F">
        <w:t>C Act to give advice to the Minister for the Environment (the Minister) on the listing and conservation of threatened ecological communities, including under sections 189, 194N and 266B of the EPBC Act.</w:t>
      </w:r>
    </w:p>
    <w:p w14:paraId="1FC33640" w14:textId="6BCCEEBF" w:rsidR="003C3425" w:rsidRPr="0098256F" w:rsidRDefault="003C3425" w:rsidP="00EF27DA">
      <w:pPr>
        <w:pStyle w:val="ListParagraph"/>
        <w:numPr>
          <w:ilvl w:val="0"/>
          <w:numId w:val="4"/>
        </w:numPr>
        <w:spacing w:after="240"/>
        <w:ind w:right="-143"/>
      </w:pPr>
      <w:r w:rsidRPr="0098256F">
        <w:t xml:space="preserve">The Committee will provide its advice on the </w:t>
      </w:r>
      <w:r w:rsidRPr="0098256F">
        <w:rPr>
          <w:bCs/>
        </w:rPr>
        <w:t xml:space="preserve">Robertson Rainforest in the Sydney Basin Bioregion </w:t>
      </w:r>
      <w:r w:rsidRPr="0098256F">
        <w:t>ecological community to the Minister in 2019.</w:t>
      </w:r>
      <w:r w:rsidR="00A2262F" w:rsidRPr="0098256F">
        <w:t xml:space="preserve"> </w:t>
      </w:r>
    </w:p>
    <w:p w14:paraId="1F0507AC" w14:textId="03C80E7E" w:rsidR="003C3425" w:rsidRPr="0098256F" w:rsidRDefault="003C3425" w:rsidP="00EF27DA">
      <w:pPr>
        <w:pStyle w:val="ListParagraph"/>
        <w:numPr>
          <w:ilvl w:val="0"/>
          <w:numId w:val="4"/>
        </w:numPr>
        <w:spacing w:after="240"/>
        <w:ind w:right="-143"/>
      </w:pPr>
      <w:r w:rsidRPr="0098256F">
        <w:t xml:space="preserve">The Minister will decide whether to amend the list of threatened ecological communities under section 184 of the EPBC Act to include </w:t>
      </w:r>
      <w:r w:rsidRPr="0098256F">
        <w:rPr>
          <w:bCs/>
        </w:rPr>
        <w:t xml:space="preserve">Robertson Rainforest in the Sydney Basin Bioregion </w:t>
      </w:r>
      <w:r w:rsidRPr="0098256F">
        <w:t>ecological community.</w:t>
      </w:r>
    </w:p>
    <w:p w14:paraId="041F1162" w14:textId="08D5E7C8" w:rsidR="0098256F" w:rsidRPr="0098256F" w:rsidRDefault="003C3425" w:rsidP="00EF27DA">
      <w:pPr>
        <w:pStyle w:val="ListParagraph"/>
        <w:numPr>
          <w:ilvl w:val="0"/>
          <w:numId w:val="4"/>
        </w:numPr>
        <w:spacing w:after="240"/>
        <w:ind w:right="-143"/>
      </w:pPr>
      <w:r w:rsidRPr="0098256F">
        <w:t xml:space="preserve">This draft conservation </w:t>
      </w:r>
      <w:r w:rsidR="00B96FA1" w:rsidRPr="00992672">
        <w:t>advice</w:t>
      </w:r>
      <w:r w:rsidRPr="0098256F">
        <w:t xml:space="preserve"> will be made available for expert and public comment for a minimum of 30 business days. The Committee and Minister will have regard to all public and expert comment that is relevant to the consideration of the ecological community for listing.</w:t>
      </w:r>
    </w:p>
    <w:p w14:paraId="1F0423D5" w14:textId="7B2768DB" w:rsidR="003C3425" w:rsidRPr="0098256F" w:rsidRDefault="0098256F" w:rsidP="00EF27DA">
      <w:pPr>
        <w:pStyle w:val="ListParagraph"/>
        <w:numPr>
          <w:ilvl w:val="0"/>
          <w:numId w:val="4"/>
        </w:numPr>
        <w:spacing w:after="240"/>
        <w:ind w:right="-143"/>
      </w:pPr>
      <w:r w:rsidRPr="0098256F">
        <w:t>New South Wales also lists this ecological community as threatened</w:t>
      </w:r>
      <w:r w:rsidR="00574548">
        <w:t xml:space="preserve"> under State legislation.</w:t>
      </w:r>
    </w:p>
    <w:p w14:paraId="7CDF6DC1" w14:textId="28572D8E" w:rsidR="003C3425" w:rsidRDefault="003C3425" w:rsidP="00EF27DA">
      <w:pPr>
        <w:pStyle w:val="ListParagraph"/>
        <w:numPr>
          <w:ilvl w:val="0"/>
          <w:numId w:val="4"/>
        </w:numPr>
        <w:spacing w:line="240" w:lineRule="auto"/>
        <w:ind w:right="-143"/>
      </w:pPr>
      <w:r w:rsidRPr="0098256F">
        <w:t xml:space="preserve">This document was developed based on the available information at the time. </w:t>
      </w:r>
    </w:p>
    <w:p w14:paraId="31EE91AB" w14:textId="77777777" w:rsidR="00574548" w:rsidRPr="0098256F" w:rsidRDefault="00574548" w:rsidP="00EF27DA">
      <w:pPr>
        <w:spacing w:line="240" w:lineRule="auto"/>
        <w:ind w:right="-143"/>
      </w:pPr>
    </w:p>
    <w:p w14:paraId="63CFE21D" w14:textId="728EEE52" w:rsidR="005472A1" w:rsidRDefault="004263F5" w:rsidP="00EF27DA">
      <w:pPr>
        <w:keepNext/>
        <w:spacing w:after="0"/>
        <w:ind w:right="-143"/>
        <w:jc w:val="center"/>
        <w:rPr>
          <w:rFonts w:ascii="Times New Roman" w:hAnsi="Times New Roman" w:cs="Times New Roman"/>
          <w:noProof/>
          <w:sz w:val="24"/>
          <w:szCs w:val="24"/>
          <w:lang w:eastAsia="en-AU"/>
        </w:rPr>
      </w:pPr>
      <w:r w:rsidRPr="004263F5">
        <w:rPr>
          <w:rFonts w:ascii="Times New Roman" w:hAnsi="Times New Roman" w:cs="Times New Roman"/>
          <w:noProof/>
          <w:sz w:val="24"/>
          <w:szCs w:val="24"/>
          <w:lang w:eastAsia="en-AU"/>
        </w:rPr>
        <w:drawing>
          <wp:inline distT="0" distB="0" distL="0" distR="0" wp14:anchorId="526DB148" wp14:editId="72B953D6">
            <wp:extent cx="4104958" cy="30765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5549" cy="3092007"/>
                    </a:xfrm>
                    <a:prstGeom prst="rect">
                      <a:avLst/>
                    </a:prstGeom>
                    <a:noFill/>
                    <a:ln>
                      <a:noFill/>
                    </a:ln>
                  </pic:spPr>
                </pic:pic>
              </a:graphicData>
            </a:graphic>
          </wp:inline>
        </w:drawing>
      </w:r>
    </w:p>
    <w:p w14:paraId="477FC7A3" w14:textId="77777777" w:rsidR="008B0540" w:rsidRDefault="00F30053" w:rsidP="00EF27DA">
      <w:pPr>
        <w:keepLines/>
        <w:spacing w:after="0" w:line="240" w:lineRule="auto"/>
        <w:ind w:left="1276" w:right="-143"/>
        <w:sectPr w:rsidR="008B0540" w:rsidSect="00F30053">
          <w:headerReference w:type="even" r:id="rId8"/>
          <w:headerReference w:type="default" r:id="rId9"/>
          <w:footerReference w:type="even" r:id="rId10"/>
          <w:footerReference w:type="default" r:id="rId11"/>
          <w:headerReference w:type="first" r:id="rId12"/>
          <w:footerReference w:type="first" r:id="rId13"/>
          <w:pgSz w:w="11906" w:h="16838" w:code="9"/>
          <w:pgMar w:top="720" w:right="1440" w:bottom="720" w:left="1440" w:header="709" w:footer="709" w:gutter="0"/>
          <w:cols w:space="708"/>
          <w:titlePg/>
          <w:docGrid w:linePitch="360"/>
        </w:sectPr>
      </w:pPr>
      <w:r w:rsidRPr="00F30053">
        <w:rPr>
          <w:rFonts w:ascii="Times New Roman" w:hAnsi="Times New Roman" w:cs="Times New Roman"/>
          <w:bCs/>
          <w:i/>
          <w:sz w:val="20"/>
          <w:szCs w:val="20"/>
        </w:rPr>
        <w:t>Robertson Rainforest in the Sydney Basin Bioregion</w:t>
      </w:r>
      <w:r w:rsidRPr="00F30053">
        <w:rPr>
          <w:rFonts w:ascii="Times New Roman" w:hAnsi="Times New Roman" w:cs="Times New Roman"/>
          <w:i/>
          <w:sz w:val="20"/>
          <w:szCs w:val="20"/>
        </w:rPr>
        <w:t>,</w:t>
      </w:r>
      <w:r>
        <w:rPr>
          <w:rFonts w:ascii="Times New Roman" w:hAnsi="Times New Roman" w:cs="Times New Roman"/>
          <w:i/>
          <w:sz w:val="20"/>
          <w:szCs w:val="20"/>
        </w:rPr>
        <w:t xml:space="preserve"> Robertson Nature Reserve.</w:t>
      </w:r>
      <w:r w:rsidR="00E607D2">
        <w:rPr>
          <w:rFonts w:ascii="Times New Roman" w:hAnsi="Times New Roman" w:cs="Times New Roman"/>
          <w:i/>
          <w:sz w:val="20"/>
          <w:szCs w:val="20"/>
        </w:rPr>
        <w:br/>
      </w:r>
      <w:r w:rsidR="008B0540">
        <w:rPr>
          <w:rFonts w:ascii="Times New Roman" w:hAnsi="Times New Roman" w:cs="Times New Roman"/>
          <w:i/>
          <w:sz w:val="20"/>
          <w:szCs w:val="20"/>
        </w:rPr>
        <w:t xml:space="preserve">Photo credit: </w:t>
      </w:r>
      <w:r w:rsidR="008B0540" w:rsidRPr="004263F5">
        <w:rPr>
          <w:rFonts w:ascii="Times New Roman" w:hAnsi="Times New Roman" w:cs="Times New Roman"/>
          <w:i/>
          <w:sz w:val="20"/>
          <w:szCs w:val="20"/>
        </w:rPr>
        <w:t>Peter Woodard</w:t>
      </w:r>
      <w:r w:rsidR="008B0540">
        <w:rPr>
          <w:rFonts w:ascii="Times New Roman" w:hAnsi="Times New Roman" w:cs="Times New Roman"/>
          <w:i/>
          <w:sz w:val="20"/>
          <w:szCs w:val="20"/>
        </w:rPr>
        <w:t xml:space="preserve">, Wikimedia Commons </w:t>
      </w:r>
      <w:r w:rsidR="008B0540" w:rsidRPr="00E85665">
        <w:rPr>
          <w:rFonts w:ascii="Times New Roman" w:hAnsi="Times New Roman" w:cs="Times New Roman"/>
          <w:noProof/>
          <w:sz w:val="20"/>
          <w:szCs w:val="20"/>
          <w:lang w:eastAsia="en-AU"/>
        </w:rPr>
        <w:drawing>
          <wp:inline distT="0" distB="0" distL="0" distR="0" wp14:anchorId="0C1A95BB" wp14:editId="72EECE6B">
            <wp:extent cx="144000" cy="144000"/>
            <wp:effectExtent l="0" t="0" r="8890" b="8890"/>
            <wp:docPr id="5" name="Picture 5" descr="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r w:rsidR="008B0540" w:rsidRPr="00E85665">
        <w:rPr>
          <w:rFonts w:ascii="Times New Roman" w:hAnsi="Times New Roman" w:cs="Times New Roman"/>
          <w:sz w:val="20"/>
          <w:szCs w:val="20"/>
          <w:lang w:val="en"/>
        </w:rPr>
        <w:t> </w:t>
      </w:r>
      <w:r w:rsidR="008B0540" w:rsidRPr="00E85665">
        <w:rPr>
          <w:rFonts w:ascii="Times New Roman" w:hAnsi="Times New Roman" w:cs="Times New Roman"/>
          <w:noProof/>
          <w:sz w:val="20"/>
          <w:szCs w:val="20"/>
          <w:lang w:eastAsia="en-AU"/>
        </w:rPr>
        <w:drawing>
          <wp:inline distT="0" distB="0" distL="0" distR="0" wp14:anchorId="4E71D482" wp14:editId="7FF25FF5">
            <wp:extent cx="144000" cy="144000"/>
            <wp:effectExtent l="0" t="0" r="8890" b="8890"/>
            <wp:docPr id="6" name="Picture 6" descr="CC-Z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Zer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00" cy="144000"/>
                    </a:xfrm>
                    <a:prstGeom prst="rect">
                      <a:avLst/>
                    </a:prstGeom>
                    <a:noFill/>
                    <a:ln>
                      <a:noFill/>
                    </a:ln>
                  </pic:spPr>
                </pic:pic>
              </a:graphicData>
            </a:graphic>
          </wp:inline>
        </w:drawing>
      </w:r>
    </w:p>
    <w:sdt>
      <w:sdtPr>
        <w:rPr>
          <w:rFonts w:asciiTheme="minorHAnsi" w:eastAsia="Times New Roman" w:hAnsiTheme="minorHAnsi" w:cstheme="minorBidi"/>
          <w:b w:val="0"/>
          <w:bCs w:val="0"/>
          <w:color w:val="auto"/>
          <w:sz w:val="22"/>
          <w:szCs w:val="22"/>
          <w:lang w:val="en-AU"/>
        </w:rPr>
        <w:id w:val="810760949"/>
        <w:docPartObj>
          <w:docPartGallery w:val="Table of Contents"/>
          <w:docPartUnique/>
        </w:docPartObj>
      </w:sdtPr>
      <w:sdtEndPr>
        <w:rPr>
          <w:noProof/>
        </w:rPr>
      </w:sdtEndPr>
      <w:sdtContent>
        <w:p w14:paraId="1A527E11" w14:textId="5ADAD4FE" w:rsidR="00BE29F4" w:rsidRDefault="00BE29F4">
          <w:pPr>
            <w:pStyle w:val="TOCHeading"/>
          </w:pPr>
          <w:r>
            <w:t>Contents</w:t>
          </w:r>
        </w:p>
        <w:p w14:paraId="5C12010D" w14:textId="77777777" w:rsidR="00441378" w:rsidRDefault="00BE29F4">
          <w:pPr>
            <w:pStyle w:val="TOC1"/>
            <w:rPr>
              <w:rFonts w:eastAsiaTheme="minorEastAsia"/>
              <w:noProof/>
              <w:lang w:eastAsia="en-AU"/>
            </w:rPr>
          </w:pPr>
          <w:r>
            <w:rPr>
              <w:b/>
              <w:bCs/>
              <w:noProof/>
            </w:rPr>
            <w:fldChar w:fldCharType="begin"/>
          </w:r>
          <w:r>
            <w:rPr>
              <w:b/>
              <w:bCs/>
              <w:noProof/>
            </w:rPr>
            <w:instrText xml:space="preserve"> TOC \o "1-3" \h \z \u </w:instrText>
          </w:r>
          <w:r>
            <w:rPr>
              <w:b/>
              <w:bCs/>
              <w:noProof/>
            </w:rPr>
            <w:fldChar w:fldCharType="separate"/>
          </w:r>
          <w:hyperlink w:anchor="_Toc533067424" w:history="1">
            <w:r w:rsidR="00441378" w:rsidRPr="00392DC5">
              <w:rPr>
                <w:rStyle w:val="Hyperlink"/>
                <w:rFonts w:eastAsiaTheme="majorEastAsia"/>
                <w:noProof/>
              </w:rPr>
              <w:t>1</w:t>
            </w:r>
            <w:r w:rsidR="00441378">
              <w:rPr>
                <w:rFonts w:eastAsiaTheme="minorEastAsia"/>
                <w:noProof/>
                <w:lang w:eastAsia="en-AU"/>
              </w:rPr>
              <w:tab/>
            </w:r>
            <w:r w:rsidR="00441378" w:rsidRPr="00392DC5">
              <w:rPr>
                <w:rStyle w:val="Hyperlink"/>
                <w:rFonts w:eastAsiaTheme="majorEastAsia"/>
                <w:noProof/>
              </w:rPr>
              <w:t>CONSERVATION OBJECTIVE</w:t>
            </w:r>
            <w:r w:rsidR="00441378">
              <w:rPr>
                <w:noProof/>
                <w:webHidden/>
              </w:rPr>
              <w:tab/>
            </w:r>
            <w:r w:rsidR="00441378">
              <w:rPr>
                <w:noProof/>
                <w:webHidden/>
              </w:rPr>
              <w:fldChar w:fldCharType="begin"/>
            </w:r>
            <w:r w:rsidR="00441378">
              <w:rPr>
                <w:noProof/>
                <w:webHidden/>
              </w:rPr>
              <w:instrText xml:space="preserve"> PAGEREF _Toc533067424 \h </w:instrText>
            </w:r>
            <w:r w:rsidR="00441378">
              <w:rPr>
                <w:noProof/>
                <w:webHidden/>
              </w:rPr>
            </w:r>
            <w:r w:rsidR="00441378">
              <w:rPr>
                <w:noProof/>
                <w:webHidden/>
              </w:rPr>
              <w:fldChar w:fldCharType="separate"/>
            </w:r>
            <w:r w:rsidR="00A75A69">
              <w:rPr>
                <w:noProof/>
                <w:webHidden/>
              </w:rPr>
              <w:t>4</w:t>
            </w:r>
            <w:r w:rsidR="00441378">
              <w:rPr>
                <w:noProof/>
                <w:webHidden/>
              </w:rPr>
              <w:fldChar w:fldCharType="end"/>
            </w:r>
          </w:hyperlink>
        </w:p>
        <w:p w14:paraId="39BF3BD8" w14:textId="77777777" w:rsidR="00441378" w:rsidRDefault="00322946">
          <w:pPr>
            <w:pStyle w:val="TOC1"/>
            <w:rPr>
              <w:rFonts w:eastAsiaTheme="minorEastAsia"/>
              <w:noProof/>
              <w:lang w:eastAsia="en-AU"/>
            </w:rPr>
          </w:pPr>
          <w:hyperlink w:anchor="_Toc533067425" w:history="1">
            <w:r w:rsidR="00441378" w:rsidRPr="00392DC5">
              <w:rPr>
                <w:rStyle w:val="Hyperlink"/>
                <w:rFonts w:eastAsiaTheme="majorEastAsia"/>
                <w:noProof/>
              </w:rPr>
              <w:t>2</w:t>
            </w:r>
            <w:r w:rsidR="00441378">
              <w:rPr>
                <w:rFonts w:eastAsiaTheme="minorEastAsia"/>
                <w:noProof/>
                <w:lang w:eastAsia="en-AU"/>
              </w:rPr>
              <w:tab/>
            </w:r>
            <w:r w:rsidR="00441378" w:rsidRPr="00392DC5">
              <w:rPr>
                <w:rStyle w:val="Hyperlink"/>
                <w:rFonts w:eastAsiaTheme="majorEastAsia"/>
                <w:noProof/>
              </w:rPr>
              <w:t>DESCRIPTION OF THE ECOLOGICAL COMMUNITY AND THE AREA IT INHABITS</w:t>
            </w:r>
            <w:r w:rsidR="00441378">
              <w:rPr>
                <w:noProof/>
                <w:webHidden/>
              </w:rPr>
              <w:tab/>
            </w:r>
            <w:r w:rsidR="00441378">
              <w:rPr>
                <w:noProof/>
                <w:webHidden/>
              </w:rPr>
              <w:fldChar w:fldCharType="begin"/>
            </w:r>
            <w:r w:rsidR="00441378">
              <w:rPr>
                <w:noProof/>
                <w:webHidden/>
              </w:rPr>
              <w:instrText xml:space="preserve"> PAGEREF _Toc533067425 \h </w:instrText>
            </w:r>
            <w:r w:rsidR="00441378">
              <w:rPr>
                <w:noProof/>
                <w:webHidden/>
              </w:rPr>
            </w:r>
            <w:r w:rsidR="00441378">
              <w:rPr>
                <w:noProof/>
                <w:webHidden/>
              </w:rPr>
              <w:fldChar w:fldCharType="separate"/>
            </w:r>
            <w:r w:rsidR="00A75A69">
              <w:rPr>
                <w:noProof/>
                <w:webHidden/>
              </w:rPr>
              <w:t>4</w:t>
            </w:r>
            <w:r w:rsidR="00441378">
              <w:rPr>
                <w:noProof/>
                <w:webHidden/>
              </w:rPr>
              <w:fldChar w:fldCharType="end"/>
            </w:r>
          </w:hyperlink>
        </w:p>
        <w:p w14:paraId="7867AB6D" w14:textId="77777777" w:rsidR="00441378" w:rsidRDefault="00322946">
          <w:pPr>
            <w:pStyle w:val="TOC2"/>
            <w:rPr>
              <w:rFonts w:eastAsiaTheme="minorEastAsia"/>
              <w:noProof/>
              <w:lang w:eastAsia="en-AU"/>
            </w:rPr>
          </w:pPr>
          <w:hyperlink w:anchor="_Toc533067426" w:history="1">
            <w:r w:rsidR="00441378" w:rsidRPr="00392DC5">
              <w:rPr>
                <w:rStyle w:val="Hyperlink"/>
                <w:rFonts w:eastAsiaTheme="majorEastAsia"/>
                <w:noProof/>
              </w:rPr>
              <w:t>2.1</w:t>
            </w:r>
            <w:r w:rsidR="00441378">
              <w:rPr>
                <w:rFonts w:eastAsiaTheme="minorEastAsia"/>
                <w:noProof/>
                <w:lang w:eastAsia="en-AU"/>
              </w:rPr>
              <w:tab/>
            </w:r>
            <w:r w:rsidR="00441378" w:rsidRPr="00392DC5">
              <w:rPr>
                <w:rStyle w:val="Hyperlink"/>
                <w:rFonts w:eastAsiaTheme="majorEastAsia"/>
                <w:noProof/>
              </w:rPr>
              <w:t>Name of the ecological community</w:t>
            </w:r>
            <w:r w:rsidR="00441378">
              <w:rPr>
                <w:noProof/>
                <w:webHidden/>
              </w:rPr>
              <w:tab/>
            </w:r>
            <w:r w:rsidR="00441378">
              <w:rPr>
                <w:noProof/>
                <w:webHidden/>
              </w:rPr>
              <w:fldChar w:fldCharType="begin"/>
            </w:r>
            <w:r w:rsidR="00441378">
              <w:rPr>
                <w:noProof/>
                <w:webHidden/>
              </w:rPr>
              <w:instrText xml:space="preserve"> PAGEREF _Toc533067426 \h </w:instrText>
            </w:r>
            <w:r w:rsidR="00441378">
              <w:rPr>
                <w:noProof/>
                <w:webHidden/>
              </w:rPr>
            </w:r>
            <w:r w:rsidR="00441378">
              <w:rPr>
                <w:noProof/>
                <w:webHidden/>
              </w:rPr>
              <w:fldChar w:fldCharType="separate"/>
            </w:r>
            <w:r w:rsidR="00A75A69">
              <w:rPr>
                <w:noProof/>
                <w:webHidden/>
              </w:rPr>
              <w:t>5</w:t>
            </w:r>
            <w:r w:rsidR="00441378">
              <w:rPr>
                <w:noProof/>
                <w:webHidden/>
              </w:rPr>
              <w:fldChar w:fldCharType="end"/>
            </w:r>
          </w:hyperlink>
        </w:p>
        <w:p w14:paraId="3C286C42" w14:textId="77777777" w:rsidR="00441378" w:rsidRDefault="00322946">
          <w:pPr>
            <w:pStyle w:val="TOC2"/>
            <w:rPr>
              <w:rFonts w:eastAsiaTheme="minorEastAsia"/>
              <w:noProof/>
              <w:lang w:eastAsia="en-AU"/>
            </w:rPr>
          </w:pPr>
          <w:hyperlink w:anchor="_Toc533067427" w:history="1">
            <w:r w:rsidR="00441378" w:rsidRPr="00392DC5">
              <w:rPr>
                <w:rStyle w:val="Hyperlink"/>
                <w:rFonts w:eastAsiaTheme="majorEastAsia"/>
                <w:noProof/>
              </w:rPr>
              <w:t>2.2</w:t>
            </w:r>
            <w:r w:rsidR="00441378">
              <w:rPr>
                <w:rFonts w:eastAsiaTheme="minorEastAsia"/>
                <w:noProof/>
                <w:lang w:eastAsia="en-AU"/>
              </w:rPr>
              <w:tab/>
            </w:r>
            <w:r w:rsidR="00441378" w:rsidRPr="00392DC5">
              <w:rPr>
                <w:rStyle w:val="Hyperlink"/>
                <w:rFonts w:eastAsiaTheme="majorEastAsia"/>
                <w:noProof/>
              </w:rPr>
              <w:t>Location and physical environment</w:t>
            </w:r>
            <w:r w:rsidR="00441378">
              <w:rPr>
                <w:noProof/>
                <w:webHidden/>
              </w:rPr>
              <w:tab/>
            </w:r>
            <w:r w:rsidR="00441378">
              <w:rPr>
                <w:noProof/>
                <w:webHidden/>
              </w:rPr>
              <w:fldChar w:fldCharType="begin"/>
            </w:r>
            <w:r w:rsidR="00441378">
              <w:rPr>
                <w:noProof/>
                <w:webHidden/>
              </w:rPr>
              <w:instrText xml:space="preserve"> PAGEREF _Toc533067427 \h </w:instrText>
            </w:r>
            <w:r w:rsidR="00441378">
              <w:rPr>
                <w:noProof/>
                <w:webHidden/>
              </w:rPr>
            </w:r>
            <w:r w:rsidR="00441378">
              <w:rPr>
                <w:noProof/>
                <w:webHidden/>
              </w:rPr>
              <w:fldChar w:fldCharType="separate"/>
            </w:r>
            <w:r w:rsidR="00A75A69">
              <w:rPr>
                <w:noProof/>
                <w:webHidden/>
              </w:rPr>
              <w:t>5</w:t>
            </w:r>
            <w:r w:rsidR="00441378">
              <w:rPr>
                <w:noProof/>
                <w:webHidden/>
              </w:rPr>
              <w:fldChar w:fldCharType="end"/>
            </w:r>
          </w:hyperlink>
        </w:p>
        <w:p w14:paraId="75CDFCF6" w14:textId="77777777" w:rsidR="00441378" w:rsidRDefault="00322946">
          <w:pPr>
            <w:pStyle w:val="TOC2"/>
            <w:rPr>
              <w:rFonts w:eastAsiaTheme="minorEastAsia"/>
              <w:noProof/>
              <w:lang w:eastAsia="en-AU"/>
            </w:rPr>
          </w:pPr>
          <w:hyperlink w:anchor="_Toc533067428" w:history="1">
            <w:r w:rsidR="00441378" w:rsidRPr="00392DC5">
              <w:rPr>
                <w:rStyle w:val="Hyperlink"/>
                <w:rFonts w:eastAsiaTheme="majorEastAsia"/>
                <w:noProof/>
              </w:rPr>
              <w:t>2.3</w:t>
            </w:r>
            <w:r w:rsidR="00441378">
              <w:rPr>
                <w:rFonts w:eastAsiaTheme="minorEastAsia"/>
                <w:noProof/>
                <w:lang w:eastAsia="en-AU"/>
              </w:rPr>
              <w:tab/>
            </w:r>
            <w:r w:rsidR="00441378" w:rsidRPr="00392DC5">
              <w:rPr>
                <w:rStyle w:val="Hyperlink"/>
                <w:rFonts w:eastAsiaTheme="majorEastAsia"/>
                <w:noProof/>
              </w:rPr>
              <w:t>Vegetation structure and flora</w:t>
            </w:r>
            <w:r w:rsidR="00441378">
              <w:rPr>
                <w:noProof/>
                <w:webHidden/>
              </w:rPr>
              <w:tab/>
            </w:r>
            <w:r w:rsidR="00441378">
              <w:rPr>
                <w:noProof/>
                <w:webHidden/>
              </w:rPr>
              <w:fldChar w:fldCharType="begin"/>
            </w:r>
            <w:r w:rsidR="00441378">
              <w:rPr>
                <w:noProof/>
                <w:webHidden/>
              </w:rPr>
              <w:instrText xml:space="preserve"> PAGEREF _Toc533067428 \h </w:instrText>
            </w:r>
            <w:r w:rsidR="00441378">
              <w:rPr>
                <w:noProof/>
                <w:webHidden/>
              </w:rPr>
            </w:r>
            <w:r w:rsidR="00441378">
              <w:rPr>
                <w:noProof/>
                <w:webHidden/>
              </w:rPr>
              <w:fldChar w:fldCharType="separate"/>
            </w:r>
            <w:r w:rsidR="00A75A69">
              <w:rPr>
                <w:noProof/>
                <w:webHidden/>
              </w:rPr>
              <w:t>5</w:t>
            </w:r>
            <w:r w:rsidR="00441378">
              <w:rPr>
                <w:noProof/>
                <w:webHidden/>
              </w:rPr>
              <w:fldChar w:fldCharType="end"/>
            </w:r>
          </w:hyperlink>
        </w:p>
        <w:p w14:paraId="7A6E532A" w14:textId="77777777" w:rsidR="00441378" w:rsidRDefault="00322946">
          <w:pPr>
            <w:pStyle w:val="TOC2"/>
            <w:rPr>
              <w:rFonts w:eastAsiaTheme="minorEastAsia"/>
              <w:noProof/>
              <w:lang w:eastAsia="en-AU"/>
            </w:rPr>
          </w:pPr>
          <w:hyperlink w:anchor="_Toc533067429" w:history="1">
            <w:r w:rsidR="00441378" w:rsidRPr="00392DC5">
              <w:rPr>
                <w:rStyle w:val="Hyperlink"/>
                <w:rFonts w:eastAsiaTheme="majorEastAsia"/>
                <w:noProof/>
              </w:rPr>
              <w:t>2.4</w:t>
            </w:r>
            <w:r w:rsidR="00441378">
              <w:rPr>
                <w:rFonts w:eastAsiaTheme="minorEastAsia"/>
                <w:noProof/>
                <w:lang w:eastAsia="en-AU"/>
              </w:rPr>
              <w:tab/>
            </w:r>
            <w:r w:rsidR="00441378" w:rsidRPr="00392DC5">
              <w:rPr>
                <w:rStyle w:val="Hyperlink"/>
                <w:rFonts w:eastAsiaTheme="majorEastAsia"/>
                <w:noProof/>
              </w:rPr>
              <w:t>Fauna</w:t>
            </w:r>
            <w:r w:rsidR="00441378">
              <w:rPr>
                <w:noProof/>
                <w:webHidden/>
              </w:rPr>
              <w:tab/>
            </w:r>
            <w:r w:rsidR="00441378">
              <w:rPr>
                <w:noProof/>
                <w:webHidden/>
              </w:rPr>
              <w:fldChar w:fldCharType="begin"/>
            </w:r>
            <w:r w:rsidR="00441378">
              <w:rPr>
                <w:noProof/>
                <w:webHidden/>
              </w:rPr>
              <w:instrText xml:space="preserve"> PAGEREF _Toc533067429 \h </w:instrText>
            </w:r>
            <w:r w:rsidR="00441378">
              <w:rPr>
                <w:noProof/>
                <w:webHidden/>
              </w:rPr>
            </w:r>
            <w:r w:rsidR="00441378">
              <w:rPr>
                <w:noProof/>
                <w:webHidden/>
              </w:rPr>
              <w:fldChar w:fldCharType="separate"/>
            </w:r>
            <w:r w:rsidR="00A75A69">
              <w:rPr>
                <w:noProof/>
                <w:webHidden/>
              </w:rPr>
              <w:t>6</w:t>
            </w:r>
            <w:r w:rsidR="00441378">
              <w:rPr>
                <w:noProof/>
                <w:webHidden/>
              </w:rPr>
              <w:fldChar w:fldCharType="end"/>
            </w:r>
          </w:hyperlink>
        </w:p>
        <w:p w14:paraId="75795E60" w14:textId="77777777" w:rsidR="00441378" w:rsidRDefault="00322946">
          <w:pPr>
            <w:pStyle w:val="TOC1"/>
            <w:rPr>
              <w:rFonts w:eastAsiaTheme="minorEastAsia"/>
              <w:noProof/>
              <w:lang w:eastAsia="en-AU"/>
            </w:rPr>
          </w:pPr>
          <w:hyperlink w:anchor="_Toc533067430" w:history="1">
            <w:r w:rsidR="00441378" w:rsidRPr="00392DC5">
              <w:rPr>
                <w:rStyle w:val="Hyperlink"/>
                <w:rFonts w:eastAsiaTheme="majorEastAsia"/>
                <w:noProof/>
              </w:rPr>
              <w:t>3</w:t>
            </w:r>
            <w:r w:rsidR="00441378">
              <w:rPr>
                <w:rFonts w:eastAsiaTheme="minorEastAsia"/>
                <w:noProof/>
                <w:lang w:eastAsia="en-AU"/>
              </w:rPr>
              <w:tab/>
            </w:r>
            <w:r w:rsidR="00441378" w:rsidRPr="00392DC5">
              <w:rPr>
                <w:rStyle w:val="Hyperlink"/>
                <w:rFonts w:eastAsiaTheme="majorEastAsia"/>
                <w:noProof/>
              </w:rPr>
              <w:t>IDENTIFYING THE NATIONALLY PROTECTED ECOLOGICAL COMMUNITY</w:t>
            </w:r>
            <w:r w:rsidR="00441378">
              <w:rPr>
                <w:noProof/>
                <w:webHidden/>
              </w:rPr>
              <w:tab/>
            </w:r>
            <w:r w:rsidR="00441378">
              <w:rPr>
                <w:noProof/>
                <w:webHidden/>
              </w:rPr>
              <w:fldChar w:fldCharType="begin"/>
            </w:r>
            <w:r w:rsidR="00441378">
              <w:rPr>
                <w:noProof/>
                <w:webHidden/>
              </w:rPr>
              <w:instrText xml:space="preserve"> PAGEREF _Toc533067430 \h </w:instrText>
            </w:r>
            <w:r w:rsidR="00441378">
              <w:rPr>
                <w:noProof/>
                <w:webHidden/>
              </w:rPr>
            </w:r>
            <w:r w:rsidR="00441378">
              <w:rPr>
                <w:noProof/>
                <w:webHidden/>
              </w:rPr>
              <w:fldChar w:fldCharType="separate"/>
            </w:r>
            <w:r w:rsidR="00A75A69">
              <w:rPr>
                <w:noProof/>
                <w:webHidden/>
              </w:rPr>
              <w:t>8</w:t>
            </w:r>
            <w:r w:rsidR="00441378">
              <w:rPr>
                <w:noProof/>
                <w:webHidden/>
              </w:rPr>
              <w:fldChar w:fldCharType="end"/>
            </w:r>
          </w:hyperlink>
        </w:p>
        <w:p w14:paraId="4C268D46" w14:textId="77777777" w:rsidR="00441378" w:rsidRDefault="00322946">
          <w:pPr>
            <w:pStyle w:val="TOC2"/>
            <w:rPr>
              <w:rFonts w:eastAsiaTheme="minorEastAsia"/>
              <w:noProof/>
              <w:lang w:eastAsia="en-AU"/>
            </w:rPr>
          </w:pPr>
          <w:hyperlink w:anchor="_Toc533067431" w:history="1">
            <w:r w:rsidR="00441378" w:rsidRPr="00392DC5">
              <w:rPr>
                <w:rStyle w:val="Hyperlink"/>
                <w:rFonts w:eastAsiaTheme="majorEastAsia"/>
                <w:noProof/>
              </w:rPr>
              <w:t>3.1</w:t>
            </w:r>
            <w:r w:rsidR="00441378">
              <w:rPr>
                <w:rFonts w:eastAsiaTheme="minorEastAsia"/>
                <w:noProof/>
                <w:lang w:eastAsia="en-AU"/>
              </w:rPr>
              <w:tab/>
            </w:r>
            <w:r w:rsidR="00441378" w:rsidRPr="00392DC5">
              <w:rPr>
                <w:rStyle w:val="Hyperlink"/>
                <w:rFonts w:eastAsiaTheme="majorEastAsia"/>
                <w:noProof/>
              </w:rPr>
              <w:t>Key diagnostic characteristics</w:t>
            </w:r>
            <w:r w:rsidR="00441378">
              <w:rPr>
                <w:noProof/>
                <w:webHidden/>
              </w:rPr>
              <w:tab/>
            </w:r>
            <w:r w:rsidR="00441378">
              <w:rPr>
                <w:noProof/>
                <w:webHidden/>
              </w:rPr>
              <w:fldChar w:fldCharType="begin"/>
            </w:r>
            <w:r w:rsidR="00441378">
              <w:rPr>
                <w:noProof/>
                <w:webHidden/>
              </w:rPr>
              <w:instrText xml:space="preserve"> PAGEREF _Toc533067431 \h </w:instrText>
            </w:r>
            <w:r w:rsidR="00441378">
              <w:rPr>
                <w:noProof/>
                <w:webHidden/>
              </w:rPr>
            </w:r>
            <w:r w:rsidR="00441378">
              <w:rPr>
                <w:noProof/>
                <w:webHidden/>
              </w:rPr>
              <w:fldChar w:fldCharType="separate"/>
            </w:r>
            <w:r w:rsidR="00A75A69">
              <w:rPr>
                <w:noProof/>
                <w:webHidden/>
              </w:rPr>
              <w:t>8</w:t>
            </w:r>
            <w:r w:rsidR="00441378">
              <w:rPr>
                <w:noProof/>
                <w:webHidden/>
              </w:rPr>
              <w:fldChar w:fldCharType="end"/>
            </w:r>
          </w:hyperlink>
        </w:p>
        <w:p w14:paraId="7E068EC4" w14:textId="77777777" w:rsidR="00441378" w:rsidRDefault="00322946">
          <w:pPr>
            <w:pStyle w:val="TOC2"/>
            <w:rPr>
              <w:rFonts w:eastAsiaTheme="minorEastAsia"/>
              <w:noProof/>
              <w:lang w:eastAsia="en-AU"/>
            </w:rPr>
          </w:pPr>
          <w:hyperlink w:anchor="_Toc533067432" w:history="1">
            <w:r w:rsidR="00441378" w:rsidRPr="00392DC5">
              <w:rPr>
                <w:rStyle w:val="Hyperlink"/>
                <w:rFonts w:eastAsiaTheme="majorEastAsia"/>
                <w:noProof/>
              </w:rPr>
              <w:t>3.2</w:t>
            </w:r>
            <w:r w:rsidR="00441378">
              <w:rPr>
                <w:rFonts w:eastAsiaTheme="minorEastAsia"/>
                <w:noProof/>
                <w:lang w:eastAsia="en-AU"/>
              </w:rPr>
              <w:tab/>
            </w:r>
            <w:r w:rsidR="00441378" w:rsidRPr="00392DC5">
              <w:rPr>
                <w:rStyle w:val="Hyperlink"/>
                <w:rFonts w:eastAsiaTheme="majorEastAsia"/>
                <w:noProof/>
              </w:rPr>
              <w:t>Condition thresholds</w:t>
            </w:r>
            <w:r w:rsidR="00441378" w:rsidRPr="00392DC5">
              <w:rPr>
                <w:rStyle w:val="Hyperlink"/>
                <w:rFonts w:eastAsiaTheme="majorEastAsia"/>
                <w:noProof/>
                <w:lang w:eastAsia="en-AU"/>
              </w:rPr>
              <w:t xml:space="preserve"> </w:t>
            </w:r>
            <w:r w:rsidR="00441378" w:rsidRPr="00392DC5">
              <w:rPr>
                <w:rStyle w:val="Hyperlink"/>
                <w:rFonts w:eastAsiaTheme="majorEastAsia"/>
                <w:noProof/>
              </w:rPr>
              <w:t>for EPBC Act protection</w:t>
            </w:r>
            <w:r w:rsidR="00441378">
              <w:rPr>
                <w:noProof/>
                <w:webHidden/>
              </w:rPr>
              <w:tab/>
            </w:r>
            <w:r w:rsidR="00441378">
              <w:rPr>
                <w:noProof/>
                <w:webHidden/>
              </w:rPr>
              <w:fldChar w:fldCharType="begin"/>
            </w:r>
            <w:r w:rsidR="00441378">
              <w:rPr>
                <w:noProof/>
                <w:webHidden/>
              </w:rPr>
              <w:instrText xml:space="preserve"> PAGEREF _Toc533067432 \h </w:instrText>
            </w:r>
            <w:r w:rsidR="00441378">
              <w:rPr>
                <w:noProof/>
                <w:webHidden/>
              </w:rPr>
            </w:r>
            <w:r w:rsidR="00441378">
              <w:rPr>
                <w:noProof/>
                <w:webHidden/>
              </w:rPr>
              <w:fldChar w:fldCharType="separate"/>
            </w:r>
            <w:r w:rsidR="00A75A69">
              <w:rPr>
                <w:noProof/>
                <w:webHidden/>
              </w:rPr>
              <w:t>9</w:t>
            </w:r>
            <w:r w:rsidR="00441378">
              <w:rPr>
                <w:noProof/>
                <w:webHidden/>
              </w:rPr>
              <w:fldChar w:fldCharType="end"/>
            </w:r>
          </w:hyperlink>
        </w:p>
        <w:p w14:paraId="5C9FFB53" w14:textId="77777777" w:rsidR="00441378" w:rsidRDefault="00322946">
          <w:pPr>
            <w:pStyle w:val="TOC2"/>
            <w:rPr>
              <w:rFonts w:eastAsiaTheme="minorEastAsia"/>
              <w:noProof/>
              <w:lang w:eastAsia="en-AU"/>
            </w:rPr>
          </w:pPr>
          <w:hyperlink w:anchor="_Toc533067433" w:history="1">
            <w:r w:rsidR="00441378" w:rsidRPr="00392DC5">
              <w:rPr>
                <w:rStyle w:val="Hyperlink"/>
                <w:rFonts w:eastAsiaTheme="majorEastAsia"/>
                <w:noProof/>
              </w:rPr>
              <w:t>3.3</w:t>
            </w:r>
            <w:r w:rsidR="00441378">
              <w:rPr>
                <w:rFonts w:eastAsiaTheme="minorEastAsia"/>
                <w:noProof/>
                <w:lang w:eastAsia="en-AU"/>
              </w:rPr>
              <w:tab/>
            </w:r>
            <w:r w:rsidR="00441378" w:rsidRPr="00392DC5">
              <w:rPr>
                <w:rStyle w:val="Hyperlink"/>
                <w:rFonts w:eastAsiaTheme="majorEastAsia"/>
                <w:noProof/>
              </w:rPr>
              <w:t>Further information to assist in determining presence and avoiding significant impacts</w:t>
            </w:r>
            <w:r w:rsidR="00441378">
              <w:rPr>
                <w:noProof/>
                <w:webHidden/>
              </w:rPr>
              <w:tab/>
            </w:r>
            <w:r w:rsidR="00441378">
              <w:rPr>
                <w:noProof/>
                <w:webHidden/>
              </w:rPr>
              <w:fldChar w:fldCharType="begin"/>
            </w:r>
            <w:r w:rsidR="00441378">
              <w:rPr>
                <w:noProof/>
                <w:webHidden/>
              </w:rPr>
              <w:instrText xml:space="preserve"> PAGEREF _Toc533067433 \h </w:instrText>
            </w:r>
            <w:r w:rsidR="00441378">
              <w:rPr>
                <w:noProof/>
                <w:webHidden/>
              </w:rPr>
            </w:r>
            <w:r w:rsidR="00441378">
              <w:rPr>
                <w:noProof/>
                <w:webHidden/>
              </w:rPr>
              <w:fldChar w:fldCharType="separate"/>
            </w:r>
            <w:r w:rsidR="00A75A69">
              <w:rPr>
                <w:noProof/>
                <w:webHidden/>
              </w:rPr>
              <w:t>10</w:t>
            </w:r>
            <w:r w:rsidR="00441378">
              <w:rPr>
                <w:noProof/>
                <w:webHidden/>
              </w:rPr>
              <w:fldChar w:fldCharType="end"/>
            </w:r>
          </w:hyperlink>
        </w:p>
        <w:p w14:paraId="00797E64" w14:textId="77777777" w:rsidR="00441378" w:rsidRDefault="00322946">
          <w:pPr>
            <w:pStyle w:val="TOC3"/>
            <w:rPr>
              <w:rFonts w:eastAsiaTheme="minorEastAsia"/>
              <w:noProof/>
              <w:lang w:eastAsia="en-AU"/>
            </w:rPr>
          </w:pPr>
          <w:hyperlink w:anchor="_Toc533067434" w:history="1">
            <w:r w:rsidR="00441378" w:rsidRPr="00392DC5">
              <w:rPr>
                <w:rStyle w:val="Hyperlink"/>
                <w:rFonts w:eastAsiaTheme="majorEastAsia"/>
                <w:noProof/>
              </w:rPr>
              <w:t>3.3.1</w:t>
            </w:r>
            <w:r w:rsidR="00441378">
              <w:rPr>
                <w:rFonts w:eastAsiaTheme="minorEastAsia"/>
                <w:noProof/>
                <w:lang w:eastAsia="en-AU"/>
              </w:rPr>
              <w:tab/>
            </w:r>
            <w:r w:rsidR="00441378" w:rsidRPr="00392DC5">
              <w:rPr>
                <w:rStyle w:val="Hyperlink"/>
                <w:rFonts w:eastAsiaTheme="majorEastAsia"/>
                <w:noProof/>
              </w:rPr>
              <w:t>Defining a patch</w:t>
            </w:r>
            <w:r w:rsidR="00441378">
              <w:rPr>
                <w:noProof/>
                <w:webHidden/>
              </w:rPr>
              <w:tab/>
            </w:r>
            <w:r w:rsidR="00441378">
              <w:rPr>
                <w:noProof/>
                <w:webHidden/>
              </w:rPr>
              <w:fldChar w:fldCharType="begin"/>
            </w:r>
            <w:r w:rsidR="00441378">
              <w:rPr>
                <w:noProof/>
                <w:webHidden/>
              </w:rPr>
              <w:instrText xml:space="preserve"> PAGEREF _Toc533067434 \h </w:instrText>
            </w:r>
            <w:r w:rsidR="00441378">
              <w:rPr>
                <w:noProof/>
                <w:webHidden/>
              </w:rPr>
            </w:r>
            <w:r w:rsidR="00441378">
              <w:rPr>
                <w:noProof/>
                <w:webHidden/>
              </w:rPr>
              <w:fldChar w:fldCharType="separate"/>
            </w:r>
            <w:r w:rsidR="00A75A69">
              <w:rPr>
                <w:noProof/>
                <w:webHidden/>
              </w:rPr>
              <w:t>10</w:t>
            </w:r>
            <w:r w:rsidR="00441378">
              <w:rPr>
                <w:noProof/>
                <w:webHidden/>
              </w:rPr>
              <w:fldChar w:fldCharType="end"/>
            </w:r>
          </w:hyperlink>
        </w:p>
        <w:p w14:paraId="4FF270A2" w14:textId="77777777" w:rsidR="00441378" w:rsidRDefault="00322946">
          <w:pPr>
            <w:pStyle w:val="TOC3"/>
            <w:rPr>
              <w:rFonts w:eastAsiaTheme="minorEastAsia"/>
              <w:noProof/>
              <w:lang w:eastAsia="en-AU"/>
            </w:rPr>
          </w:pPr>
          <w:hyperlink w:anchor="_Toc533067435" w:history="1">
            <w:r w:rsidR="00441378" w:rsidRPr="00392DC5">
              <w:rPr>
                <w:rStyle w:val="Hyperlink"/>
                <w:rFonts w:eastAsiaTheme="majorEastAsia"/>
                <w:noProof/>
              </w:rPr>
              <w:t>3.3.2</w:t>
            </w:r>
            <w:r w:rsidR="00441378">
              <w:rPr>
                <w:rFonts w:eastAsiaTheme="minorEastAsia"/>
                <w:noProof/>
                <w:lang w:eastAsia="en-AU"/>
              </w:rPr>
              <w:tab/>
            </w:r>
            <w:r w:rsidR="00441378" w:rsidRPr="00392DC5">
              <w:rPr>
                <w:rStyle w:val="Hyperlink"/>
                <w:rFonts w:eastAsiaTheme="majorEastAsia"/>
                <w:noProof/>
              </w:rPr>
              <w:t>Additional buffer zone around a patch</w:t>
            </w:r>
            <w:r w:rsidR="00441378">
              <w:rPr>
                <w:noProof/>
                <w:webHidden/>
              </w:rPr>
              <w:tab/>
            </w:r>
            <w:r w:rsidR="00441378">
              <w:rPr>
                <w:noProof/>
                <w:webHidden/>
              </w:rPr>
              <w:fldChar w:fldCharType="begin"/>
            </w:r>
            <w:r w:rsidR="00441378">
              <w:rPr>
                <w:noProof/>
                <w:webHidden/>
              </w:rPr>
              <w:instrText xml:space="preserve"> PAGEREF _Toc533067435 \h </w:instrText>
            </w:r>
            <w:r w:rsidR="00441378">
              <w:rPr>
                <w:noProof/>
                <w:webHidden/>
              </w:rPr>
            </w:r>
            <w:r w:rsidR="00441378">
              <w:rPr>
                <w:noProof/>
                <w:webHidden/>
              </w:rPr>
              <w:fldChar w:fldCharType="separate"/>
            </w:r>
            <w:r w:rsidR="00A75A69">
              <w:rPr>
                <w:noProof/>
                <w:webHidden/>
              </w:rPr>
              <w:t>11</w:t>
            </w:r>
            <w:r w:rsidR="00441378">
              <w:rPr>
                <w:noProof/>
                <w:webHidden/>
              </w:rPr>
              <w:fldChar w:fldCharType="end"/>
            </w:r>
          </w:hyperlink>
        </w:p>
        <w:p w14:paraId="22D7DA6F" w14:textId="77777777" w:rsidR="00441378" w:rsidRDefault="00322946">
          <w:pPr>
            <w:pStyle w:val="TOC3"/>
            <w:rPr>
              <w:rFonts w:eastAsiaTheme="minorEastAsia"/>
              <w:noProof/>
              <w:lang w:eastAsia="en-AU"/>
            </w:rPr>
          </w:pPr>
          <w:hyperlink w:anchor="_Toc533067436" w:history="1">
            <w:r w:rsidR="00441378" w:rsidRPr="00392DC5">
              <w:rPr>
                <w:rStyle w:val="Hyperlink"/>
                <w:rFonts w:eastAsiaTheme="majorEastAsia"/>
                <w:noProof/>
              </w:rPr>
              <w:t>3.3.3</w:t>
            </w:r>
            <w:r w:rsidR="00441378">
              <w:rPr>
                <w:rFonts w:eastAsiaTheme="minorEastAsia"/>
                <w:noProof/>
                <w:lang w:eastAsia="en-AU"/>
              </w:rPr>
              <w:tab/>
            </w:r>
            <w:r w:rsidR="00441378" w:rsidRPr="00392DC5">
              <w:rPr>
                <w:rStyle w:val="Hyperlink"/>
                <w:rFonts w:eastAsiaTheme="majorEastAsia"/>
                <w:noProof/>
              </w:rPr>
              <w:t>Revegetated areas and areas of regrowth</w:t>
            </w:r>
            <w:r w:rsidR="00441378">
              <w:rPr>
                <w:noProof/>
                <w:webHidden/>
              </w:rPr>
              <w:tab/>
            </w:r>
            <w:r w:rsidR="00441378">
              <w:rPr>
                <w:noProof/>
                <w:webHidden/>
              </w:rPr>
              <w:fldChar w:fldCharType="begin"/>
            </w:r>
            <w:r w:rsidR="00441378">
              <w:rPr>
                <w:noProof/>
                <w:webHidden/>
              </w:rPr>
              <w:instrText xml:space="preserve"> PAGEREF _Toc533067436 \h </w:instrText>
            </w:r>
            <w:r w:rsidR="00441378">
              <w:rPr>
                <w:noProof/>
                <w:webHidden/>
              </w:rPr>
            </w:r>
            <w:r w:rsidR="00441378">
              <w:rPr>
                <w:noProof/>
                <w:webHidden/>
              </w:rPr>
              <w:fldChar w:fldCharType="separate"/>
            </w:r>
            <w:r w:rsidR="00A75A69">
              <w:rPr>
                <w:noProof/>
                <w:webHidden/>
              </w:rPr>
              <w:t>12</w:t>
            </w:r>
            <w:r w:rsidR="00441378">
              <w:rPr>
                <w:noProof/>
                <w:webHidden/>
              </w:rPr>
              <w:fldChar w:fldCharType="end"/>
            </w:r>
          </w:hyperlink>
        </w:p>
        <w:p w14:paraId="4DE3A2A0" w14:textId="77777777" w:rsidR="00441378" w:rsidRDefault="00322946">
          <w:pPr>
            <w:pStyle w:val="TOC3"/>
            <w:rPr>
              <w:rFonts w:eastAsiaTheme="minorEastAsia"/>
              <w:noProof/>
              <w:lang w:eastAsia="en-AU"/>
            </w:rPr>
          </w:pPr>
          <w:hyperlink w:anchor="_Toc533067437" w:history="1">
            <w:r w:rsidR="00441378" w:rsidRPr="00392DC5">
              <w:rPr>
                <w:rStyle w:val="Hyperlink"/>
                <w:rFonts w:eastAsiaTheme="majorEastAsia"/>
                <w:noProof/>
              </w:rPr>
              <w:t>3.3.4</w:t>
            </w:r>
            <w:r w:rsidR="00441378">
              <w:rPr>
                <w:rFonts w:eastAsiaTheme="minorEastAsia"/>
                <w:noProof/>
                <w:lang w:eastAsia="en-AU"/>
              </w:rPr>
              <w:tab/>
            </w:r>
            <w:r w:rsidR="00441378" w:rsidRPr="00392DC5">
              <w:rPr>
                <w:rStyle w:val="Hyperlink"/>
                <w:rFonts w:eastAsiaTheme="majorEastAsia"/>
                <w:noProof/>
              </w:rPr>
              <w:t>Sampling protocol</w:t>
            </w:r>
            <w:r w:rsidR="00441378">
              <w:rPr>
                <w:noProof/>
                <w:webHidden/>
              </w:rPr>
              <w:tab/>
            </w:r>
            <w:r w:rsidR="00441378">
              <w:rPr>
                <w:noProof/>
                <w:webHidden/>
              </w:rPr>
              <w:fldChar w:fldCharType="begin"/>
            </w:r>
            <w:r w:rsidR="00441378">
              <w:rPr>
                <w:noProof/>
                <w:webHidden/>
              </w:rPr>
              <w:instrText xml:space="preserve"> PAGEREF _Toc533067437 \h </w:instrText>
            </w:r>
            <w:r w:rsidR="00441378">
              <w:rPr>
                <w:noProof/>
                <w:webHidden/>
              </w:rPr>
            </w:r>
            <w:r w:rsidR="00441378">
              <w:rPr>
                <w:noProof/>
                <w:webHidden/>
              </w:rPr>
              <w:fldChar w:fldCharType="separate"/>
            </w:r>
            <w:r w:rsidR="00A75A69">
              <w:rPr>
                <w:noProof/>
                <w:webHidden/>
              </w:rPr>
              <w:t>12</w:t>
            </w:r>
            <w:r w:rsidR="00441378">
              <w:rPr>
                <w:noProof/>
                <w:webHidden/>
              </w:rPr>
              <w:fldChar w:fldCharType="end"/>
            </w:r>
          </w:hyperlink>
        </w:p>
        <w:p w14:paraId="30E2A6D9" w14:textId="77777777" w:rsidR="00441378" w:rsidRDefault="00322946">
          <w:pPr>
            <w:pStyle w:val="TOC3"/>
            <w:rPr>
              <w:rFonts w:eastAsiaTheme="minorEastAsia"/>
              <w:noProof/>
              <w:lang w:eastAsia="en-AU"/>
            </w:rPr>
          </w:pPr>
          <w:hyperlink w:anchor="_Toc533067438" w:history="1">
            <w:r w:rsidR="00441378" w:rsidRPr="00392DC5">
              <w:rPr>
                <w:rStyle w:val="Hyperlink"/>
                <w:rFonts w:eastAsiaTheme="majorEastAsia"/>
                <w:noProof/>
              </w:rPr>
              <w:t>3.3.5</w:t>
            </w:r>
            <w:r w:rsidR="00441378">
              <w:rPr>
                <w:rFonts w:eastAsiaTheme="minorEastAsia"/>
                <w:noProof/>
                <w:lang w:eastAsia="en-AU"/>
              </w:rPr>
              <w:tab/>
            </w:r>
            <w:r w:rsidR="00441378" w:rsidRPr="00392DC5">
              <w:rPr>
                <w:rStyle w:val="Hyperlink"/>
                <w:rFonts w:eastAsiaTheme="majorEastAsia"/>
                <w:noProof/>
              </w:rPr>
              <w:t>Surrounding environment, landscape context and other guidance for impact assessment and mitigation</w:t>
            </w:r>
            <w:r w:rsidR="00441378">
              <w:rPr>
                <w:noProof/>
                <w:webHidden/>
              </w:rPr>
              <w:tab/>
            </w:r>
            <w:r w:rsidR="00441378">
              <w:rPr>
                <w:noProof/>
                <w:webHidden/>
              </w:rPr>
              <w:fldChar w:fldCharType="begin"/>
            </w:r>
            <w:r w:rsidR="00441378">
              <w:rPr>
                <w:noProof/>
                <w:webHidden/>
              </w:rPr>
              <w:instrText xml:space="preserve"> PAGEREF _Toc533067438 \h </w:instrText>
            </w:r>
            <w:r w:rsidR="00441378">
              <w:rPr>
                <w:noProof/>
                <w:webHidden/>
              </w:rPr>
            </w:r>
            <w:r w:rsidR="00441378">
              <w:rPr>
                <w:noProof/>
                <w:webHidden/>
              </w:rPr>
              <w:fldChar w:fldCharType="separate"/>
            </w:r>
            <w:r w:rsidR="00A75A69">
              <w:rPr>
                <w:noProof/>
                <w:webHidden/>
              </w:rPr>
              <w:t>13</w:t>
            </w:r>
            <w:r w:rsidR="00441378">
              <w:rPr>
                <w:noProof/>
                <w:webHidden/>
              </w:rPr>
              <w:fldChar w:fldCharType="end"/>
            </w:r>
          </w:hyperlink>
        </w:p>
        <w:p w14:paraId="02279AB1" w14:textId="77777777" w:rsidR="00441378" w:rsidRDefault="00322946">
          <w:pPr>
            <w:pStyle w:val="TOC3"/>
            <w:rPr>
              <w:rFonts w:eastAsiaTheme="minorEastAsia"/>
              <w:noProof/>
              <w:lang w:eastAsia="en-AU"/>
            </w:rPr>
          </w:pPr>
          <w:hyperlink w:anchor="_Toc533067439" w:history="1">
            <w:r w:rsidR="00441378" w:rsidRPr="00392DC5">
              <w:rPr>
                <w:rStyle w:val="Hyperlink"/>
                <w:rFonts w:eastAsiaTheme="majorEastAsia"/>
                <w:noProof/>
              </w:rPr>
              <w:t>3.3.6</w:t>
            </w:r>
            <w:r w:rsidR="00441378">
              <w:rPr>
                <w:rFonts w:eastAsiaTheme="minorEastAsia"/>
                <w:noProof/>
                <w:lang w:eastAsia="en-AU"/>
              </w:rPr>
              <w:tab/>
            </w:r>
            <w:r w:rsidR="00441378" w:rsidRPr="00392DC5">
              <w:rPr>
                <w:rStyle w:val="Hyperlink"/>
                <w:rFonts w:eastAsiaTheme="majorEastAsia"/>
                <w:noProof/>
              </w:rPr>
              <w:t>Area critical to the persistence of the ecological community</w:t>
            </w:r>
            <w:r w:rsidR="00441378">
              <w:rPr>
                <w:noProof/>
                <w:webHidden/>
              </w:rPr>
              <w:tab/>
            </w:r>
            <w:r w:rsidR="00441378">
              <w:rPr>
                <w:noProof/>
                <w:webHidden/>
              </w:rPr>
              <w:fldChar w:fldCharType="begin"/>
            </w:r>
            <w:r w:rsidR="00441378">
              <w:rPr>
                <w:noProof/>
                <w:webHidden/>
              </w:rPr>
              <w:instrText xml:space="preserve"> PAGEREF _Toc533067439 \h </w:instrText>
            </w:r>
            <w:r w:rsidR="00441378">
              <w:rPr>
                <w:noProof/>
                <w:webHidden/>
              </w:rPr>
            </w:r>
            <w:r w:rsidR="00441378">
              <w:rPr>
                <w:noProof/>
                <w:webHidden/>
              </w:rPr>
              <w:fldChar w:fldCharType="separate"/>
            </w:r>
            <w:r w:rsidR="00A75A69">
              <w:rPr>
                <w:noProof/>
                <w:webHidden/>
              </w:rPr>
              <w:t>14</w:t>
            </w:r>
            <w:r w:rsidR="00441378">
              <w:rPr>
                <w:noProof/>
                <w:webHidden/>
              </w:rPr>
              <w:fldChar w:fldCharType="end"/>
            </w:r>
          </w:hyperlink>
        </w:p>
        <w:p w14:paraId="44663332" w14:textId="77777777" w:rsidR="00441378" w:rsidRDefault="00322946">
          <w:pPr>
            <w:pStyle w:val="TOC2"/>
            <w:rPr>
              <w:rFonts w:eastAsiaTheme="minorEastAsia"/>
              <w:noProof/>
              <w:lang w:eastAsia="en-AU"/>
            </w:rPr>
          </w:pPr>
          <w:hyperlink w:anchor="_Toc533067440" w:history="1">
            <w:r w:rsidR="00441378" w:rsidRPr="00392DC5">
              <w:rPr>
                <w:rStyle w:val="Hyperlink"/>
                <w:rFonts w:eastAsiaTheme="majorEastAsia"/>
                <w:noProof/>
              </w:rPr>
              <w:t>3.4</w:t>
            </w:r>
            <w:r w:rsidR="00441378">
              <w:rPr>
                <w:rFonts w:eastAsiaTheme="minorEastAsia"/>
                <w:noProof/>
                <w:lang w:eastAsia="en-AU"/>
              </w:rPr>
              <w:tab/>
            </w:r>
            <w:r w:rsidR="00441378" w:rsidRPr="00392DC5">
              <w:rPr>
                <w:rStyle w:val="Hyperlink"/>
                <w:rFonts w:eastAsiaTheme="majorEastAsia"/>
                <w:noProof/>
              </w:rPr>
              <w:t>Relationship to other vegetation classification systems</w:t>
            </w:r>
            <w:r w:rsidR="00441378">
              <w:rPr>
                <w:noProof/>
                <w:webHidden/>
              </w:rPr>
              <w:tab/>
            </w:r>
            <w:r w:rsidR="00441378">
              <w:rPr>
                <w:noProof/>
                <w:webHidden/>
              </w:rPr>
              <w:fldChar w:fldCharType="begin"/>
            </w:r>
            <w:r w:rsidR="00441378">
              <w:rPr>
                <w:noProof/>
                <w:webHidden/>
              </w:rPr>
              <w:instrText xml:space="preserve"> PAGEREF _Toc533067440 \h </w:instrText>
            </w:r>
            <w:r w:rsidR="00441378">
              <w:rPr>
                <w:noProof/>
                <w:webHidden/>
              </w:rPr>
            </w:r>
            <w:r w:rsidR="00441378">
              <w:rPr>
                <w:noProof/>
                <w:webHidden/>
              </w:rPr>
              <w:fldChar w:fldCharType="separate"/>
            </w:r>
            <w:r w:rsidR="00A75A69">
              <w:rPr>
                <w:noProof/>
                <w:webHidden/>
              </w:rPr>
              <w:t>15</w:t>
            </w:r>
            <w:r w:rsidR="00441378">
              <w:rPr>
                <w:noProof/>
                <w:webHidden/>
              </w:rPr>
              <w:fldChar w:fldCharType="end"/>
            </w:r>
          </w:hyperlink>
        </w:p>
        <w:p w14:paraId="1FC6D62B" w14:textId="77777777" w:rsidR="00441378" w:rsidRDefault="00322946">
          <w:pPr>
            <w:pStyle w:val="TOC3"/>
            <w:rPr>
              <w:rFonts w:eastAsiaTheme="minorEastAsia"/>
              <w:noProof/>
              <w:lang w:eastAsia="en-AU"/>
            </w:rPr>
          </w:pPr>
          <w:hyperlink w:anchor="_Toc533067441" w:history="1">
            <w:r w:rsidR="00441378" w:rsidRPr="00392DC5">
              <w:rPr>
                <w:rStyle w:val="Hyperlink"/>
                <w:rFonts w:eastAsiaTheme="majorEastAsia"/>
                <w:noProof/>
              </w:rPr>
              <w:t>3.4.1</w:t>
            </w:r>
            <w:r w:rsidR="00441378">
              <w:rPr>
                <w:rFonts w:eastAsiaTheme="minorEastAsia"/>
                <w:noProof/>
                <w:lang w:eastAsia="en-AU"/>
              </w:rPr>
              <w:tab/>
            </w:r>
            <w:r w:rsidR="00441378" w:rsidRPr="00392DC5">
              <w:rPr>
                <w:rStyle w:val="Hyperlink"/>
                <w:rFonts w:eastAsiaTheme="majorEastAsia"/>
                <w:noProof/>
              </w:rPr>
              <w:t>Caveat</w:t>
            </w:r>
            <w:r w:rsidR="00441378">
              <w:rPr>
                <w:noProof/>
                <w:webHidden/>
              </w:rPr>
              <w:tab/>
            </w:r>
            <w:r w:rsidR="00441378">
              <w:rPr>
                <w:noProof/>
                <w:webHidden/>
              </w:rPr>
              <w:fldChar w:fldCharType="begin"/>
            </w:r>
            <w:r w:rsidR="00441378">
              <w:rPr>
                <w:noProof/>
                <w:webHidden/>
              </w:rPr>
              <w:instrText xml:space="preserve"> PAGEREF _Toc533067441 \h </w:instrText>
            </w:r>
            <w:r w:rsidR="00441378">
              <w:rPr>
                <w:noProof/>
                <w:webHidden/>
              </w:rPr>
            </w:r>
            <w:r w:rsidR="00441378">
              <w:rPr>
                <w:noProof/>
                <w:webHidden/>
              </w:rPr>
              <w:fldChar w:fldCharType="separate"/>
            </w:r>
            <w:r w:rsidR="00A75A69">
              <w:rPr>
                <w:noProof/>
                <w:webHidden/>
              </w:rPr>
              <w:t>15</w:t>
            </w:r>
            <w:r w:rsidR="00441378">
              <w:rPr>
                <w:noProof/>
                <w:webHidden/>
              </w:rPr>
              <w:fldChar w:fldCharType="end"/>
            </w:r>
          </w:hyperlink>
        </w:p>
        <w:p w14:paraId="2A12E14D" w14:textId="77777777" w:rsidR="00441378" w:rsidRDefault="00322946">
          <w:pPr>
            <w:pStyle w:val="TOC3"/>
            <w:rPr>
              <w:rFonts w:eastAsiaTheme="minorEastAsia"/>
              <w:noProof/>
              <w:lang w:eastAsia="en-AU"/>
            </w:rPr>
          </w:pPr>
          <w:hyperlink w:anchor="_Toc533067442" w:history="1">
            <w:r w:rsidR="00441378" w:rsidRPr="00392DC5">
              <w:rPr>
                <w:rStyle w:val="Hyperlink"/>
                <w:rFonts w:eastAsiaTheme="majorEastAsia"/>
                <w:noProof/>
              </w:rPr>
              <w:t>3.4.2</w:t>
            </w:r>
            <w:r w:rsidR="00441378">
              <w:rPr>
                <w:rFonts w:eastAsiaTheme="minorEastAsia"/>
                <w:noProof/>
                <w:lang w:eastAsia="en-AU"/>
              </w:rPr>
              <w:tab/>
            </w:r>
            <w:r w:rsidR="00441378" w:rsidRPr="00392DC5">
              <w:rPr>
                <w:rStyle w:val="Hyperlink"/>
                <w:rFonts w:eastAsiaTheme="majorEastAsia"/>
                <w:noProof/>
              </w:rPr>
              <w:t>NSW Vegetation Units that correspond to the ecological community</w:t>
            </w:r>
            <w:r w:rsidR="00441378">
              <w:rPr>
                <w:noProof/>
                <w:webHidden/>
              </w:rPr>
              <w:tab/>
            </w:r>
            <w:r w:rsidR="00441378">
              <w:rPr>
                <w:noProof/>
                <w:webHidden/>
              </w:rPr>
              <w:fldChar w:fldCharType="begin"/>
            </w:r>
            <w:r w:rsidR="00441378">
              <w:rPr>
                <w:noProof/>
                <w:webHidden/>
              </w:rPr>
              <w:instrText xml:space="preserve"> PAGEREF _Toc533067442 \h </w:instrText>
            </w:r>
            <w:r w:rsidR="00441378">
              <w:rPr>
                <w:noProof/>
                <w:webHidden/>
              </w:rPr>
            </w:r>
            <w:r w:rsidR="00441378">
              <w:rPr>
                <w:noProof/>
                <w:webHidden/>
              </w:rPr>
              <w:fldChar w:fldCharType="separate"/>
            </w:r>
            <w:r w:rsidR="00A75A69">
              <w:rPr>
                <w:noProof/>
                <w:webHidden/>
              </w:rPr>
              <w:t>15</w:t>
            </w:r>
            <w:r w:rsidR="00441378">
              <w:rPr>
                <w:noProof/>
                <w:webHidden/>
              </w:rPr>
              <w:fldChar w:fldCharType="end"/>
            </w:r>
          </w:hyperlink>
        </w:p>
        <w:p w14:paraId="315A0ADC" w14:textId="77777777" w:rsidR="00441378" w:rsidRDefault="00322946">
          <w:pPr>
            <w:pStyle w:val="TOC3"/>
            <w:rPr>
              <w:rFonts w:eastAsiaTheme="minorEastAsia"/>
              <w:noProof/>
              <w:lang w:eastAsia="en-AU"/>
            </w:rPr>
          </w:pPr>
          <w:hyperlink w:anchor="_Toc533067443" w:history="1">
            <w:r w:rsidR="00441378" w:rsidRPr="00392DC5">
              <w:rPr>
                <w:rStyle w:val="Hyperlink"/>
                <w:rFonts w:eastAsiaTheme="majorEastAsia"/>
                <w:noProof/>
              </w:rPr>
              <w:t>3.4.3</w:t>
            </w:r>
            <w:r w:rsidR="00441378">
              <w:rPr>
                <w:rFonts w:eastAsiaTheme="minorEastAsia"/>
                <w:noProof/>
                <w:lang w:eastAsia="en-AU"/>
              </w:rPr>
              <w:tab/>
            </w:r>
            <w:r w:rsidR="00441378" w:rsidRPr="00392DC5">
              <w:rPr>
                <w:rStyle w:val="Hyperlink"/>
                <w:rFonts w:eastAsiaTheme="majorEastAsia"/>
                <w:noProof/>
              </w:rPr>
              <w:t>Similar or related Vegetation Units (or intergrades)</w:t>
            </w:r>
            <w:r w:rsidR="00441378">
              <w:rPr>
                <w:noProof/>
                <w:webHidden/>
              </w:rPr>
              <w:tab/>
            </w:r>
            <w:r w:rsidR="00441378">
              <w:rPr>
                <w:noProof/>
                <w:webHidden/>
              </w:rPr>
              <w:fldChar w:fldCharType="begin"/>
            </w:r>
            <w:r w:rsidR="00441378">
              <w:rPr>
                <w:noProof/>
                <w:webHidden/>
              </w:rPr>
              <w:instrText xml:space="preserve"> PAGEREF _Toc533067443 \h </w:instrText>
            </w:r>
            <w:r w:rsidR="00441378">
              <w:rPr>
                <w:noProof/>
                <w:webHidden/>
              </w:rPr>
            </w:r>
            <w:r w:rsidR="00441378">
              <w:rPr>
                <w:noProof/>
                <w:webHidden/>
              </w:rPr>
              <w:fldChar w:fldCharType="separate"/>
            </w:r>
            <w:r w:rsidR="00A75A69">
              <w:rPr>
                <w:noProof/>
                <w:webHidden/>
              </w:rPr>
              <w:t>15</w:t>
            </w:r>
            <w:r w:rsidR="00441378">
              <w:rPr>
                <w:noProof/>
                <w:webHidden/>
              </w:rPr>
              <w:fldChar w:fldCharType="end"/>
            </w:r>
          </w:hyperlink>
        </w:p>
        <w:p w14:paraId="665F6320" w14:textId="77777777" w:rsidR="00441378" w:rsidRDefault="00322946">
          <w:pPr>
            <w:pStyle w:val="TOC2"/>
            <w:rPr>
              <w:rFonts w:eastAsiaTheme="minorEastAsia"/>
              <w:noProof/>
              <w:lang w:eastAsia="en-AU"/>
            </w:rPr>
          </w:pPr>
          <w:hyperlink w:anchor="_Toc533067444" w:history="1">
            <w:r w:rsidR="00441378" w:rsidRPr="00392DC5">
              <w:rPr>
                <w:rStyle w:val="Hyperlink"/>
                <w:rFonts w:eastAsiaTheme="majorEastAsia"/>
                <w:noProof/>
              </w:rPr>
              <w:t>3.5</w:t>
            </w:r>
            <w:r w:rsidR="00441378">
              <w:rPr>
                <w:rFonts w:eastAsiaTheme="minorEastAsia"/>
                <w:noProof/>
                <w:lang w:eastAsia="en-AU"/>
              </w:rPr>
              <w:tab/>
            </w:r>
            <w:r w:rsidR="00441378" w:rsidRPr="00392DC5">
              <w:rPr>
                <w:rStyle w:val="Hyperlink"/>
                <w:rFonts w:eastAsiaTheme="majorEastAsia"/>
                <w:noProof/>
              </w:rPr>
              <w:t>Existing protection</w:t>
            </w:r>
            <w:r w:rsidR="00441378">
              <w:rPr>
                <w:noProof/>
                <w:webHidden/>
              </w:rPr>
              <w:tab/>
            </w:r>
            <w:r w:rsidR="00441378">
              <w:rPr>
                <w:noProof/>
                <w:webHidden/>
              </w:rPr>
              <w:fldChar w:fldCharType="begin"/>
            </w:r>
            <w:r w:rsidR="00441378">
              <w:rPr>
                <w:noProof/>
                <w:webHidden/>
              </w:rPr>
              <w:instrText xml:space="preserve"> PAGEREF _Toc533067444 \h </w:instrText>
            </w:r>
            <w:r w:rsidR="00441378">
              <w:rPr>
                <w:noProof/>
                <w:webHidden/>
              </w:rPr>
            </w:r>
            <w:r w:rsidR="00441378">
              <w:rPr>
                <w:noProof/>
                <w:webHidden/>
              </w:rPr>
              <w:fldChar w:fldCharType="separate"/>
            </w:r>
            <w:r w:rsidR="00A75A69">
              <w:rPr>
                <w:noProof/>
                <w:webHidden/>
              </w:rPr>
              <w:t>16</w:t>
            </w:r>
            <w:r w:rsidR="00441378">
              <w:rPr>
                <w:noProof/>
                <w:webHidden/>
              </w:rPr>
              <w:fldChar w:fldCharType="end"/>
            </w:r>
          </w:hyperlink>
        </w:p>
        <w:p w14:paraId="746AAE38" w14:textId="77777777" w:rsidR="00441378" w:rsidRDefault="00322946">
          <w:pPr>
            <w:pStyle w:val="TOC3"/>
            <w:rPr>
              <w:rFonts w:eastAsiaTheme="minorEastAsia"/>
              <w:noProof/>
              <w:lang w:eastAsia="en-AU"/>
            </w:rPr>
          </w:pPr>
          <w:hyperlink w:anchor="_Toc533067445" w:history="1">
            <w:r w:rsidR="00441378" w:rsidRPr="00392DC5">
              <w:rPr>
                <w:rStyle w:val="Hyperlink"/>
                <w:rFonts w:eastAsiaTheme="majorEastAsia"/>
                <w:noProof/>
              </w:rPr>
              <w:t>3.5.1</w:t>
            </w:r>
            <w:r w:rsidR="00441378">
              <w:rPr>
                <w:rFonts w:eastAsiaTheme="minorEastAsia"/>
                <w:noProof/>
                <w:lang w:eastAsia="en-AU"/>
              </w:rPr>
              <w:tab/>
            </w:r>
            <w:r w:rsidR="00441378" w:rsidRPr="00392DC5">
              <w:rPr>
                <w:rStyle w:val="Hyperlink"/>
                <w:rFonts w:eastAsiaTheme="majorEastAsia"/>
                <w:noProof/>
              </w:rPr>
              <w:t>Protection through reservation</w:t>
            </w:r>
            <w:r w:rsidR="00441378">
              <w:rPr>
                <w:noProof/>
                <w:webHidden/>
              </w:rPr>
              <w:tab/>
            </w:r>
            <w:r w:rsidR="00441378">
              <w:rPr>
                <w:noProof/>
                <w:webHidden/>
              </w:rPr>
              <w:fldChar w:fldCharType="begin"/>
            </w:r>
            <w:r w:rsidR="00441378">
              <w:rPr>
                <w:noProof/>
                <w:webHidden/>
              </w:rPr>
              <w:instrText xml:space="preserve"> PAGEREF _Toc533067445 \h </w:instrText>
            </w:r>
            <w:r w:rsidR="00441378">
              <w:rPr>
                <w:noProof/>
                <w:webHidden/>
              </w:rPr>
            </w:r>
            <w:r w:rsidR="00441378">
              <w:rPr>
                <w:noProof/>
                <w:webHidden/>
              </w:rPr>
              <w:fldChar w:fldCharType="separate"/>
            </w:r>
            <w:r w:rsidR="00A75A69">
              <w:rPr>
                <w:noProof/>
                <w:webHidden/>
              </w:rPr>
              <w:t>16</w:t>
            </w:r>
            <w:r w:rsidR="00441378">
              <w:rPr>
                <w:noProof/>
                <w:webHidden/>
              </w:rPr>
              <w:fldChar w:fldCharType="end"/>
            </w:r>
          </w:hyperlink>
        </w:p>
        <w:p w14:paraId="3BAA9441" w14:textId="77777777" w:rsidR="00441378" w:rsidRDefault="00322946">
          <w:pPr>
            <w:pStyle w:val="TOC3"/>
            <w:rPr>
              <w:rFonts w:eastAsiaTheme="minorEastAsia"/>
              <w:noProof/>
              <w:lang w:eastAsia="en-AU"/>
            </w:rPr>
          </w:pPr>
          <w:hyperlink w:anchor="_Toc533067446" w:history="1">
            <w:r w:rsidR="00441378" w:rsidRPr="00392DC5">
              <w:rPr>
                <w:rStyle w:val="Hyperlink"/>
                <w:rFonts w:eastAsiaTheme="majorEastAsia"/>
                <w:noProof/>
              </w:rPr>
              <w:t>3.5.2</w:t>
            </w:r>
            <w:r w:rsidR="00441378">
              <w:rPr>
                <w:rFonts w:eastAsiaTheme="minorEastAsia"/>
                <w:noProof/>
                <w:lang w:eastAsia="en-AU"/>
              </w:rPr>
              <w:tab/>
            </w:r>
            <w:r w:rsidR="00441378" w:rsidRPr="00392DC5">
              <w:rPr>
                <w:rStyle w:val="Hyperlink"/>
                <w:rFonts w:eastAsiaTheme="majorEastAsia"/>
                <w:noProof/>
              </w:rPr>
              <w:t>Protection through State/Territory legislation</w:t>
            </w:r>
            <w:r w:rsidR="00441378">
              <w:rPr>
                <w:noProof/>
                <w:webHidden/>
              </w:rPr>
              <w:tab/>
            </w:r>
            <w:r w:rsidR="00441378">
              <w:rPr>
                <w:noProof/>
                <w:webHidden/>
              </w:rPr>
              <w:fldChar w:fldCharType="begin"/>
            </w:r>
            <w:r w:rsidR="00441378">
              <w:rPr>
                <w:noProof/>
                <w:webHidden/>
              </w:rPr>
              <w:instrText xml:space="preserve"> PAGEREF _Toc533067446 \h </w:instrText>
            </w:r>
            <w:r w:rsidR="00441378">
              <w:rPr>
                <w:noProof/>
                <w:webHidden/>
              </w:rPr>
            </w:r>
            <w:r w:rsidR="00441378">
              <w:rPr>
                <w:noProof/>
                <w:webHidden/>
              </w:rPr>
              <w:fldChar w:fldCharType="separate"/>
            </w:r>
            <w:r w:rsidR="00A75A69">
              <w:rPr>
                <w:noProof/>
                <w:webHidden/>
              </w:rPr>
              <w:t>17</w:t>
            </w:r>
            <w:r w:rsidR="00441378">
              <w:rPr>
                <w:noProof/>
                <w:webHidden/>
              </w:rPr>
              <w:fldChar w:fldCharType="end"/>
            </w:r>
          </w:hyperlink>
        </w:p>
        <w:p w14:paraId="1A064979" w14:textId="77777777" w:rsidR="00441378" w:rsidRDefault="00322946">
          <w:pPr>
            <w:pStyle w:val="TOC3"/>
            <w:rPr>
              <w:rFonts w:eastAsiaTheme="minorEastAsia"/>
              <w:noProof/>
              <w:lang w:eastAsia="en-AU"/>
            </w:rPr>
          </w:pPr>
          <w:hyperlink w:anchor="_Toc533067447" w:history="1">
            <w:r w:rsidR="00441378" w:rsidRPr="00392DC5">
              <w:rPr>
                <w:rStyle w:val="Hyperlink"/>
                <w:rFonts w:eastAsiaTheme="majorEastAsia" w:cs="Times New Roman"/>
                <w:noProof/>
              </w:rPr>
              <w:t>3.5.3</w:t>
            </w:r>
            <w:r w:rsidR="00441378">
              <w:rPr>
                <w:rFonts w:eastAsiaTheme="minorEastAsia"/>
                <w:noProof/>
                <w:lang w:eastAsia="en-AU"/>
              </w:rPr>
              <w:tab/>
            </w:r>
            <w:r w:rsidR="00441378" w:rsidRPr="00392DC5">
              <w:rPr>
                <w:rStyle w:val="Hyperlink"/>
                <w:rFonts w:eastAsiaTheme="majorEastAsia" w:cs="Times New Roman"/>
                <w:noProof/>
              </w:rPr>
              <w:t>Listed threatened flora and fauna species</w:t>
            </w:r>
            <w:r w:rsidR="00441378">
              <w:rPr>
                <w:noProof/>
                <w:webHidden/>
              </w:rPr>
              <w:tab/>
            </w:r>
            <w:r w:rsidR="00441378">
              <w:rPr>
                <w:noProof/>
                <w:webHidden/>
              </w:rPr>
              <w:fldChar w:fldCharType="begin"/>
            </w:r>
            <w:r w:rsidR="00441378">
              <w:rPr>
                <w:noProof/>
                <w:webHidden/>
              </w:rPr>
              <w:instrText xml:space="preserve"> PAGEREF _Toc533067447 \h </w:instrText>
            </w:r>
            <w:r w:rsidR="00441378">
              <w:rPr>
                <w:noProof/>
                <w:webHidden/>
              </w:rPr>
            </w:r>
            <w:r w:rsidR="00441378">
              <w:rPr>
                <w:noProof/>
                <w:webHidden/>
              </w:rPr>
              <w:fldChar w:fldCharType="separate"/>
            </w:r>
            <w:r w:rsidR="00A75A69">
              <w:rPr>
                <w:noProof/>
                <w:webHidden/>
              </w:rPr>
              <w:t>17</w:t>
            </w:r>
            <w:r w:rsidR="00441378">
              <w:rPr>
                <w:noProof/>
                <w:webHidden/>
              </w:rPr>
              <w:fldChar w:fldCharType="end"/>
            </w:r>
          </w:hyperlink>
        </w:p>
        <w:p w14:paraId="7E3D61D9" w14:textId="77777777" w:rsidR="00441378" w:rsidRDefault="00322946">
          <w:pPr>
            <w:pStyle w:val="TOC1"/>
            <w:rPr>
              <w:rFonts w:eastAsiaTheme="minorEastAsia"/>
              <w:noProof/>
              <w:lang w:eastAsia="en-AU"/>
            </w:rPr>
          </w:pPr>
          <w:hyperlink w:anchor="_Toc533067448" w:history="1">
            <w:r w:rsidR="00441378" w:rsidRPr="00392DC5">
              <w:rPr>
                <w:rStyle w:val="Hyperlink"/>
                <w:rFonts w:eastAsiaTheme="majorEastAsia"/>
                <w:noProof/>
              </w:rPr>
              <w:t>4</w:t>
            </w:r>
            <w:r w:rsidR="00441378">
              <w:rPr>
                <w:rFonts w:eastAsiaTheme="minorEastAsia"/>
                <w:noProof/>
                <w:lang w:eastAsia="en-AU"/>
              </w:rPr>
              <w:tab/>
            </w:r>
            <w:r w:rsidR="00441378" w:rsidRPr="00392DC5">
              <w:rPr>
                <w:rStyle w:val="Hyperlink"/>
                <w:rFonts w:eastAsiaTheme="majorEastAsia"/>
                <w:noProof/>
              </w:rPr>
              <w:t>KEY THREATS</w:t>
            </w:r>
            <w:r w:rsidR="00441378">
              <w:rPr>
                <w:noProof/>
                <w:webHidden/>
              </w:rPr>
              <w:tab/>
            </w:r>
            <w:r w:rsidR="00441378">
              <w:rPr>
                <w:noProof/>
                <w:webHidden/>
              </w:rPr>
              <w:fldChar w:fldCharType="begin"/>
            </w:r>
            <w:r w:rsidR="00441378">
              <w:rPr>
                <w:noProof/>
                <w:webHidden/>
              </w:rPr>
              <w:instrText xml:space="preserve"> PAGEREF _Toc533067448 \h </w:instrText>
            </w:r>
            <w:r w:rsidR="00441378">
              <w:rPr>
                <w:noProof/>
                <w:webHidden/>
              </w:rPr>
            </w:r>
            <w:r w:rsidR="00441378">
              <w:rPr>
                <w:noProof/>
                <w:webHidden/>
              </w:rPr>
              <w:fldChar w:fldCharType="separate"/>
            </w:r>
            <w:r w:rsidR="00A75A69">
              <w:rPr>
                <w:noProof/>
                <w:webHidden/>
              </w:rPr>
              <w:t>17</w:t>
            </w:r>
            <w:r w:rsidR="00441378">
              <w:rPr>
                <w:noProof/>
                <w:webHidden/>
              </w:rPr>
              <w:fldChar w:fldCharType="end"/>
            </w:r>
          </w:hyperlink>
        </w:p>
        <w:p w14:paraId="13DFB932" w14:textId="77777777" w:rsidR="00441378" w:rsidRDefault="00322946">
          <w:pPr>
            <w:pStyle w:val="TOC2"/>
            <w:rPr>
              <w:rFonts w:eastAsiaTheme="minorEastAsia"/>
              <w:noProof/>
              <w:lang w:eastAsia="en-AU"/>
            </w:rPr>
          </w:pPr>
          <w:hyperlink w:anchor="_Toc533067449" w:history="1">
            <w:r w:rsidR="00441378" w:rsidRPr="00392DC5">
              <w:rPr>
                <w:rStyle w:val="Hyperlink"/>
                <w:rFonts w:eastAsiaTheme="majorEastAsia"/>
                <w:noProof/>
              </w:rPr>
              <w:t>4.1</w:t>
            </w:r>
            <w:r w:rsidR="00441378">
              <w:rPr>
                <w:rFonts w:eastAsiaTheme="minorEastAsia"/>
                <w:noProof/>
                <w:lang w:eastAsia="en-AU"/>
              </w:rPr>
              <w:tab/>
            </w:r>
            <w:r w:rsidR="00441378" w:rsidRPr="00392DC5">
              <w:rPr>
                <w:rStyle w:val="Hyperlink"/>
                <w:rFonts w:eastAsiaTheme="majorEastAsia"/>
                <w:noProof/>
              </w:rPr>
              <w:t>Clearing, degradation and fragmentation</w:t>
            </w:r>
            <w:r w:rsidR="00441378">
              <w:rPr>
                <w:noProof/>
                <w:webHidden/>
              </w:rPr>
              <w:tab/>
            </w:r>
            <w:r w:rsidR="00441378">
              <w:rPr>
                <w:noProof/>
                <w:webHidden/>
              </w:rPr>
              <w:fldChar w:fldCharType="begin"/>
            </w:r>
            <w:r w:rsidR="00441378">
              <w:rPr>
                <w:noProof/>
                <w:webHidden/>
              </w:rPr>
              <w:instrText xml:space="preserve"> PAGEREF _Toc533067449 \h </w:instrText>
            </w:r>
            <w:r w:rsidR="00441378">
              <w:rPr>
                <w:noProof/>
                <w:webHidden/>
              </w:rPr>
            </w:r>
            <w:r w:rsidR="00441378">
              <w:rPr>
                <w:noProof/>
                <w:webHidden/>
              </w:rPr>
              <w:fldChar w:fldCharType="separate"/>
            </w:r>
            <w:r w:rsidR="00A75A69">
              <w:rPr>
                <w:noProof/>
                <w:webHidden/>
              </w:rPr>
              <w:t>17</w:t>
            </w:r>
            <w:r w:rsidR="00441378">
              <w:rPr>
                <w:noProof/>
                <w:webHidden/>
              </w:rPr>
              <w:fldChar w:fldCharType="end"/>
            </w:r>
          </w:hyperlink>
        </w:p>
        <w:p w14:paraId="08D07448" w14:textId="77777777" w:rsidR="00441378" w:rsidRDefault="00322946">
          <w:pPr>
            <w:pStyle w:val="TOC2"/>
            <w:rPr>
              <w:rFonts w:eastAsiaTheme="minorEastAsia"/>
              <w:noProof/>
              <w:lang w:eastAsia="en-AU"/>
            </w:rPr>
          </w:pPr>
          <w:hyperlink w:anchor="_Toc533067450" w:history="1">
            <w:r w:rsidR="00441378" w:rsidRPr="00392DC5">
              <w:rPr>
                <w:rStyle w:val="Hyperlink"/>
                <w:rFonts w:eastAsiaTheme="majorEastAsia"/>
                <w:noProof/>
              </w:rPr>
              <w:t>4.2</w:t>
            </w:r>
            <w:r w:rsidR="00441378">
              <w:rPr>
                <w:rFonts w:eastAsiaTheme="minorEastAsia"/>
                <w:noProof/>
                <w:lang w:eastAsia="en-AU"/>
              </w:rPr>
              <w:tab/>
            </w:r>
            <w:r w:rsidR="00441378" w:rsidRPr="00392DC5">
              <w:rPr>
                <w:rStyle w:val="Hyperlink"/>
                <w:rFonts w:eastAsiaTheme="majorEastAsia"/>
                <w:noProof/>
              </w:rPr>
              <w:t>Introduced pest species</w:t>
            </w:r>
            <w:r w:rsidR="00441378">
              <w:rPr>
                <w:noProof/>
                <w:webHidden/>
              </w:rPr>
              <w:tab/>
            </w:r>
            <w:r w:rsidR="00441378">
              <w:rPr>
                <w:noProof/>
                <w:webHidden/>
              </w:rPr>
              <w:fldChar w:fldCharType="begin"/>
            </w:r>
            <w:r w:rsidR="00441378">
              <w:rPr>
                <w:noProof/>
                <w:webHidden/>
              </w:rPr>
              <w:instrText xml:space="preserve"> PAGEREF _Toc533067450 \h </w:instrText>
            </w:r>
            <w:r w:rsidR="00441378">
              <w:rPr>
                <w:noProof/>
                <w:webHidden/>
              </w:rPr>
            </w:r>
            <w:r w:rsidR="00441378">
              <w:rPr>
                <w:noProof/>
                <w:webHidden/>
              </w:rPr>
              <w:fldChar w:fldCharType="separate"/>
            </w:r>
            <w:r w:rsidR="00A75A69">
              <w:rPr>
                <w:noProof/>
                <w:webHidden/>
              </w:rPr>
              <w:t>18</w:t>
            </w:r>
            <w:r w:rsidR="00441378">
              <w:rPr>
                <w:noProof/>
                <w:webHidden/>
              </w:rPr>
              <w:fldChar w:fldCharType="end"/>
            </w:r>
          </w:hyperlink>
        </w:p>
        <w:p w14:paraId="40099BB7" w14:textId="77777777" w:rsidR="00441378" w:rsidRDefault="00322946">
          <w:pPr>
            <w:pStyle w:val="TOC2"/>
            <w:rPr>
              <w:rFonts w:eastAsiaTheme="minorEastAsia"/>
              <w:noProof/>
              <w:lang w:eastAsia="en-AU"/>
            </w:rPr>
          </w:pPr>
          <w:hyperlink w:anchor="_Toc533067451" w:history="1">
            <w:r w:rsidR="00441378" w:rsidRPr="00392DC5">
              <w:rPr>
                <w:rStyle w:val="Hyperlink"/>
                <w:rFonts w:eastAsiaTheme="majorEastAsia"/>
                <w:noProof/>
              </w:rPr>
              <w:t>4.3</w:t>
            </w:r>
            <w:r w:rsidR="00441378">
              <w:rPr>
                <w:rFonts w:eastAsiaTheme="minorEastAsia"/>
                <w:noProof/>
                <w:lang w:eastAsia="en-AU"/>
              </w:rPr>
              <w:tab/>
            </w:r>
            <w:r w:rsidR="00441378" w:rsidRPr="00392DC5">
              <w:rPr>
                <w:rStyle w:val="Hyperlink"/>
                <w:rFonts w:eastAsiaTheme="majorEastAsia"/>
                <w:noProof/>
              </w:rPr>
              <w:t>Grazing and trampling and ‘underscrubbing’</w:t>
            </w:r>
            <w:r w:rsidR="00441378">
              <w:rPr>
                <w:noProof/>
                <w:webHidden/>
              </w:rPr>
              <w:tab/>
            </w:r>
            <w:r w:rsidR="00441378">
              <w:rPr>
                <w:noProof/>
                <w:webHidden/>
              </w:rPr>
              <w:fldChar w:fldCharType="begin"/>
            </w:r>
            <w:r w:rsidR="00441378">
              <w:rPr>
                <w:noProof/>
                <w:webHidden/>
              </w:rPr>
              <w:instrText xml:space="preserve"> PAGEREF _Toc533067451 \h </w:instrText>
            </w:r>
            <w:r w:rsidR="00441378">
              <w:rPr>
                <w:noProof/>
                <w:webHidden/>
              </w:rPr>
            </w:r>
            <w:r w:rsidR="00441378">
              <w:rPr>
                <w:noProof/>
                <w:webHidden/>
              </w:rPr>
              <w:fldChar w:fldCharType="separate"/>
            </w:r>
            <w:r w:rsidR="00A75A69">
              <w:rPr>
                <w:noProof/>
                <w:webHidden/>
              </w:rPr>
              <w:t>19</w:t>
            </w:r>
            <w:r w:rsidR="00441378">
              <w:rPr>
                <w:noProof/>
                <w:webHidden/>
              </w:rPr>
              <w:fldChar w:fldCharType="end"/>
            </w:r>
          </w:hyperlink>
        </w:p>
        <w:p w14:paraId="4BA77FBD" w14:textId="77777777" w:rsidR="00441378" w:rsidRDefault="00322946">
          <w:pPr>
            <w:pStyle w:val="TOC2"/>
            <w:rPr>
              <w:rFonts w:eastAsiaTheme="minorEastAsia"/>
              <w:noProof/>
              <w:lang w:eastAsia="en-AU"/>
            </w:rPr>
          </w:pPr>
          <w:hyperlink w:anchor="_Toc533067452" w:history="1">
            <w:r w:rsidR="00441378" w:rsidRPr="00392DC5">
              <w:rPr>
                <w:rStyle w:val="Hyperlink"/>
                <w:rFonts w:eastAsiaTheme="majorEastAsia"/>
                <w:noProof/>
              </w:rPr>
              <w:t>4.4</w:t>
            </w:r>
            <w:r w:rsidR="00441378">
              <w:rPr>
                <w:rFonts w:eastAsiaTheme="minorEastAsia"/>
                <w:noProof/>
                <w:lang w:eastAsia="en-AU"/>
              </w:rPr>
              <w:tab/>
            </w:r>
            <w:r w:rsidR="00441378" w:rsidRPr="00392DC5">
              <w:rPr>
                <w:rStyle w:val="Hyperlink"/>
                <w:rFonts w:eastAsiaTheme="majorEastAsia"/>
                <w:noProof/>
              </w:rPr>
              <w:t>Altered fire regimes</w:t>
            </w:r>
            <w:r w:rsidR="00441378">
              <w:rPr>
                <w:noProof/>
                <w:webHidden/>
              </w:rPr>
              <w:tab/>
            </w:r>
            <w:r w:rsidR="00441378">
              <w:rPr>
                <w:noProof/>
                <w:webHidden/>
              </w:rPr>
              <w:fldChar w:fldCharType="begin"/>
            </w:r>
            <w:r w:rsidR="00441378">
              <w:rPr>
                <w:noProof/>
                <w:webHidden/>
              </w:rPr>
              <w:instrText xml:space="preserve"> PAGEREF _Toc533067452 \h </w:instrText>
            </w:r>
            <w:r w:rsidR="00441378">
              <w:rPr>
                <w:noProof/>
                <w:webHidden/>
              </w:rPr>
            </w:r>
            <w:r w:rsidR="00441378">
              <w:rPr>
                <w:noProof/>
                <w:webHidden/>
              </w:rPr>
              <w:fldChar w:fldCharType="separate"/>
            </w:r>
            <w:r w:rsidR="00A75A69">
              <w:rPr>
                <w:noProof/>
                <w:webHidden/>
              </w:rPr>
              <w:t>19</w:t>
            </w:r>
            <w:r w:rsidR="00441378">
              <w:rPr>
                <w:noProof/>
                <w:webHidden/>
              </w:rPr>
              <w:fldChar w:fldCharType="end"/>
            </w:r>
          </w:hyperlink>
        </w:p>
        <w:p w14:paraId="73DC61B4" w14:textId="77777777" w:rsidR="00441378" w:rsidRDefault="00322946">
          <w:pPr>
            <w:pStyle w:val="TOC2"/>
            <w:rPr>
              <w:rFonts w:eastAsiaTheme="minorEastAsia"/>
              <w:noProof/>
              <w:lang w:eastAsia="en-AU"/>
            </w:rPr>
          </w:pPr>
          <w:hyperlink w:anchor="_Toc533067453" w:history="1">
            <w:r w:rsidR="00441378" w:rsidRPr="00392DC5">
              <w:rPr>
                <w:rStyle w:val="Hyperlink"/>
                <w:rFonts w:eastAsiaTheme="majorEastAsia"/>
                <w:noProof/>
              </w:rPr>
              <w:t>4.5</w:t>
            </w:r>
            <w:r w:rsidR="00441378">
              <w:rPr>
                <w:rFonts w:eastAsiaTheme="minorEastAsia"/>
                <w:noProof/>
                <w:lang w:eastAsia="en-AU"/>
              </w:rPr>
              <w:tab/>
            </w:r>
            <w:r w:rsidR="00441378" w:rsidRPr="00392DC5">
              <w:rPr>
                <w:rStyle w:val="Hyperlink"/>
                <w:rFonts w:eastAsiaTheme="majorEastAsia"/>
                <w:noProof/>
              </w:rPr>
              <w:t>Climate change</w:t>
            </w:r>
            <w:r w:rsidR="00441378">
              <w:rPr>
                <w:noProof/>
                <w:webHidden/>
              </w:rPr>
              <w:tab/>
            </w:r>
            <w:r w:rsidR="00441378">
              <w:rPr>
                <w:noProof/>
                <w:webHidden/>
              </w:rPr>
              <w:fldChar w:fldCharType="begin"/>
            </w:r>
            <w:r w:rsidR="00441378">
              <w:rPr>
                <w:noProof/>
                <w:webHidden/>
              </w:rPr>
              <w:instrText xml:space="preserve"> PAGEREF _Toc533067453 \h </w:instrText>
            </w:r>
            <w:r w:rsidR="00441378">
              <w:rPr>
                <w:noProof/>
                <w:webHidden/>
              </w:rPr>
            </w:r>
            <w:r w:rsidR="00441378">
              <w:rPr>
                <w:noProof/>
                <w:webHidden/>
              </w:rPr>
              <w:fldChar w:fldCharType="separate"/>
            </w:r>
            <w:r w:rsidR="00A75A69">
              <w:rPr>
                <w:noProof/>
                <w:webHidden/>
              </w:rPr>
              <w:t>20</w:t>
            </w:r>
            <w:r w:rsidR="00441378">
              <w:rPr>
                <w:noProof/>
                <w:webHidden/>
              </w:rPr>
              <w:fldChar w:fldCharType="end"/>
            </w:r>
          </w:hyperlink>
        </w:p>
        <w:p w14:paraId="689D33BE" w14:textId="77777777" w:rsidR="00441378" w:rsidRDefault="00322946">
          <w:pPr>
            <w:pStyle w:val="TOC2"/>
            <w:rPr>
              <w:rFonts w:eastAsiaTheme="minorEastAsia"/>
              <w:noProof/>
              <w:lang w:eastAsia="en-AU"/>
            </w:rPr>
          </w:pPr>
          <w:hyperlink w:anchor="_Toc533067454" w:history="1">
            <w:r w:rsidR="00441378" w:rsidRPr="00392DC5">
              <w:rPr>
                <w:rStyle w:val="Hyperlink"/>
                <w:rFonts w:eastAsiaTheme="majorEastAsia"/>
                <w:noProof/>
              </w:rPr>
              <w:t>4.6</w:t>
            </w:r>
            <w:r w:rsidR="00441378">
              <w:rPr>
                <w:rFonts w:eastAsiaTheme="minorEastAsia"/>
                <w:noProof/>
                <w:lang w:eastAsia="en-AU"/>
              </w:rPr>
              <w:tab/>
            </w:r>
            <w:r w:rsidR="00441378" w:rsidRPr="00392DC5">
              <w:rPr>
                <w:rStyle w:val="Hyperlink"/>
                <w:rFonts w:eastAsiaTheme="majorEastAsia"/>
                <w:noProof/>
              </w:rPr>
              <w:t>Key Threatening Processes</w:t>
            </w:r>
            <w:r w:rsidR="00441378">
              <w:rPr>
                <w:noProof/>
                <w:webHidden/>
              </w:rPr>
              <w:tab/>
            </w:r>
            <w:r w:rsidR="00441378">
              <w:rPr>
                <w:noProof/>
                <w:webHidden/>
              </w:rPr>
              <w:fldChar w:fldCharType="begin"/>
            </w:r>
            <w:r w:rsidR="00441378">
              <w:rPr>
                <w:noProof/>
                <w:webHidden/>
              </w:rPr>
              <w:instrText xml:space="preserve"> PAGEREF _Toc533067454 \h </w:instrText>
            </w:r>
            <w:r w:rsidR="00441378">
              <w:rPr>
                <w:noProof/>
                <w:webHidden/>
              </w:rPr>
            </w:r>
            <w:r w:rsidR="00441378">
              <w:rPr>
                <w:noProof/>
                <w:webHidden/>
              </w:rPr>
              <w:fldChar w:fldCharType="separate"/>
            </w:r>
            <w:r w:rsidR="00A75A69">
              <w:rPr>
                <w:noProof/>
                <w:webHidden/>
              </w:rPr>
              <w:t>21</w:t>
            </w:r>
            <w:r w:rsidR="00441378">
              <w:rPr>
                <w:noProof/>
                <w:webHidden/>
              </w:rPr>
              <w:fldChar w:fldCharType="end"/>
            </w:r>
          </w:hyperlink>
        </w:p>
        <w:p w14:paraId="71D6FBE1" w14:textId="77777777" w:rsidR="00441378" w:rsidRDefault="00322946">
          <w:pPr>
            <w:pStyle w:val="TOC1"/>
            <w:rPr>
              <w:rFonts w:eastAsiaTheme="minorEastAsia"/>
              <w:noProof/>
              <w:lang w:eastAsia="en-AU"/>
            </w:rPr>
          </w:pPr>
          <w:hyperlink w:anchor="_Toc533067455" w:history="1">
            <w:r w:rsidR="00441378" w:rsidRPr="00392DC5">
              <w:rPr>
                <w:rStyle w:val="Hyperlink"/>
                <w:rFonts w:eastAsiaTheme="majorEastAsia"/>
                <w:noProof/>
              </w:rPr>
              <w:t>5</w:t>
            </w:r>
            <w:r w:rsidR="00441378">
              <w:rPr>
                <w:rFonts w:eastAsiaTheme="minorEastAsia"/>
                <w:noProof/>
                <w:lang w:eastAsia="en-AU"/>
              </w:rPr>
              <w:tab/>
            </w:r>
            <w:r w:rsidR="00441378" w:rsidRPr="00392DC5">
              <w:rPr>
                <w:rStyle w:val="Hyperlink"/>
                <w:rFonts w:eastAsiaTheme="majorEastAsia"/>
                <w:noProof/>
              </w:rPr>
              <w:t>RECOMMENDATIONS BY THE THREATENED SPECIES SCIENTIFIC COMMITTEE</w:t>
            </w:r>
            <w:r w:rsidR="00441378">
              <w:rPr>
                <w:noProof/>
                <w:webHidden/>
              </w:rPr>
              <w:tab/>
            </w:r>
            <w:r w:rsidR="00441378">
              <w:rPr>
                <w:noProof/>
                <w:webHidden/>
              </w:rPr>
              <w:fldChar w:fldCharType="begin"/>
            </w:r>
            <w:r w:rsidR="00441378">
              <w:rPr>
                <w:noProof/>
                <w:webHidden/>
              </w:rPr>
              <w:instrText xml:space="preserve"> PAGEREF _Toc533067455 \h </w:instrText>
            </w:r>
            <w:r w:rsidR="00441378">
              <w:rPr>
                <w:noProof/>
                <w:webHidden/>
              </w:rPr>
            </w:r>
            <w:r w:rsidR="00441378">
              <w:rPr>
                <w:noProof/>
                <w:webHidden/>
              </w:rPr>
              <w:fldChar w:fldCharType="separate"/>
            </w:r>
            <w:r w:rsidR="00A75A69">
              <w:rPr>
                <w:noProof/>
                <w:webHidden/>
              </w:rPr>
              <w:t>21</w:t>
            </w:r>
            <w:r w:rsidR="00441378">
              <w:rPr>
                <w:noProof/>
                <w:webHidden/>
              </w:rPr>
              <w:fldChar w:fldCharType="end"/>
            </w:r>
          </w:hyperlink>
        </w:p>
        <w:p w14:paraId="5F89CA3E" w14:textId="77777777" w:rsidR="00441378" w:rsidRDefault="00322946">
          <w:pPr>
            <w:pStyle w:val="TOC2"/>
            <w:rPr>
              <w:rFonts w:eastAsiaTheme="minorEastAsia"/>
              <w:noProof/>
              <w:lang w:eastAsia="en-AU"/>
            </w:rPr>
          </w:pPr>
          <w:hyperlink w:anchor="_Toc533067456" w:history="1">
            <w:r w:rsidR="00441378" w:rsidRPr="00392DC5">
              <w:rPr>
                <w:rStyle w:val="Hyperlink"/>
                <w:rFonts w:eastAsiaTheme="majorEastAsia"/>
                <w:noProof/>
              </w:rPr>
              <w:t>5.1</w:t>
            </w:r>
            <w:r w:rsidR="00441378">
              <w:rPr>
                <w:rFonts w:eastAsiaTheme="minorEastAsia"/>
                <w:noProof/>
                <w:lang w:eastAsia="en-AU"/>
              </w:rPr>
              <w:tab/>
            </w:r>
            <w:r w:rsidR="00441378" w:rsidRPr="00392DC5">
              <w:rPr>
                <w:rStyle w:val="Hyperlink"/>
                <w:rFonts w:eastAsiaTheme="majorEastAsia"/>
                <w:noProof/>
              </w:rPr>
              <w:t>Recommendation on eligibility for listing against the EPBC Act criteria.</w:t>
            </w:r>
            <w:r w:rsidR="00441378">
              <w:rPr>
                <w:noProof/>
                <w:webHidden/>
              </w:rPr>
              <w:tab/>
            </w:r>
            <w:r w:rsidR="00441378">
              <w:rPr>
                <w:noProof/>
                <w:webHidden/>
              </w:rPr>
              <w:fldChar w:fldCharType="begin"/>
            </w:r>
            <w:r w:rsidR="00441378">
              <w:rPr>
                <w:noProof/>
                <w:webHidden/>
              </w:rPr>
              <w:instrText xml:space="preserve"> PAGEREF _Toc533067456 \h </w:instrText>
            </w:r>
            <w:r w:rsidR="00441378">
              <w:rPr>
                <w:noProof/>
                <w:webHidden/>
              </w:rPr>
            </w:r>
            <w:r w:rsidR="00441378">
              <w:rPr>
                <w:noProof/>
                <w:webHidden/>
              </w:rPr>
              <w:fldChar w:fldCharType="separate"/>
            </w:r>
            <w:r w:rsidR="00A75A69">
              <w:rPr>
                <w:noProof/>
                <w:webHidden/>
              </w:rPr>
              <w:t>21</w:t>
            </w:r>
            <w:r w:rsidR="00441378">
              <w:rPr>
                <w:noProof/>
                <w:webHidden/>
              </w:rPr>
              <w:fldChar w:fldCharType="end"/>
            </w:r>
          </w:hyperlink>
        </w:p>
        <w:p w14:paraId="44208EC1" w14:textId="77777777" w:rsidR="00441378" w:rsidRDefault="00322946">
          <w:pPr>
            <w:pStyle w:val="TOC2"/>
            <w:rPr>
              <w:rFonts w:eastAsiaTheme="minorEastAsia"/>
              <w:noProof/>
              <w:lang w:eastAsia="en-AU"/>
            </w:rPr>
          </w:pPr>
          <w:hyperlink w:anchor="_Toc533067457" w:history="1">
            <w:r w:rsidR="00441378" w:rsidRPr="00392DC5">
              <w:rPr>
                <w:rStyle w:val="Hyperlink"/>
                <w:rFonts w:eastAsiaTheme="majorEastAsia"/>
                <w:noProof/>
              </w:rPr>
              <w:t>5.2</w:t>
            </w:r>
            <w:r w:rsidR="00441378">
              <w:rPr>
                <w:rFonts w:eastAsiaTheme="minorEastAsia"/>
                <w:noProof/>
                <w:lang w:eastAsia="en-AU"/>
              </w:rPr>
              <w:tab/>
            </w:r>
            <w:r w:rsidR="00441378" w:rsidRPr="00392DC5">
              <w:rPr>
                <w:rStyle w:val="Hyperlink"/>
                <w:rFonts w:eastAsiaTheme="majorEastAsia"/>
                <w:noProof/>
              </w:rPr>
              <w:t>Recommendation on whether to have a recovery plan</w:t>
            </w:r>
            <w:r w:rsidR="00441378">
              <w:rPr>
                <w:noProof/>
                <w:webHidden/>
              </w:rPr>
              <w:tab/>
            </w:r>
            <w:r w:rsidR="00441378">
              <w:rPr>
                <w:noProof/>
                <w:webHidden/>
              </w:rPr>
              <w:fldChar w:fldCharType="begin"/>
            </w:r>
            <w:r w:rsidR="00441378">
              <w:rPr>
                <w:noProof/>
                <w:webHidden/>
              </w:rPr>
              <w:instrText xml:space="preserve"> PAGEREF _Toc533067457 \h </w:instrText>
            </w:r>
            <w:r w:rsidR="00441378">
              <w:rPr>
                <w:noProof/>
                <w:webHidden/>
              </w:rPr>
            </w:r>
            <w:r w:rsidR="00441378">
              <w:rPr>
                <w:noProof/>
                <w:webHidden/>
              </w:rPr>
              <w:fldChar w:fldCharType="separate"/>
            </w:r>
            <w:r w:rsidR="00A75A69">
              <w:rPr>
                <w:noProof/>
                <w:webHidden/>
              </w:rPr>
              <w:t>23</w:t>
            </w:r>
            <w:r w:rsidR="00441378">
              <w:rPr>
                <w:noProof/>
                <w:webHidden/>
              </w:rPr>
              <w:fldChar w:fldCharType="end"/>
            </w:r>
          </w:hyperlink>
        </w:p>
        <w:p w14:paraId="301160F9" w14:textId="77777777" w:rsidR="00441378" w:rsidRDefault="00322946">
          <w:pPr>
            <w:pStyle w:val="TOC1"/>
            <w:rPr>
              <w:rFonts w:eastAsiaTheme="minorEastAsia"/>
              <w:noProof/>
              <w:lang w:eastAsia="en-AU"/>
            </w:rPr>
          </w:pPr>
          <w:hyperlink w:anchor="_Toc533067458" w:history="1">
            <w:r w:rsidR="00441378" w:rsidRPr="00392DC5">
              <w:rPr>
                <w:rStyle w:val="Hyperlink"/>
                <w:rFonts w:eastAsiaTheme="majorEastAsia"/>
                <w:noProof/>
              </w:rPr>
              <w:t>6</w:t>
            </w:r>
            <w:r w:rsidR="00441378">
              <w:rPr>
                <w:rFonts w:eastAsiaTheme="minorEastAsia"/>
                <w:noProof/>
                <w:lang w:eastAsia="en-AU"/>
              </w:rPr>
              <w:tab/>
            </w:r>
            <w:r w:rsidR="00441378" w:rsidRPr="00392DC5">
              <w:rPr>
                <w:rStyle w:val="Hyperlink"/>
                <w:rFonts w:eastAsiaTheme="majorEastAsia"/>
                <w:noProof/>
              </w:rPr>
              <w:t>PRIORITY RESEARCH AND CONSERVATION ACTIONS</w:t>
            </w:r>
            <w:r w:rsidR="00441378">
              <w:rPr>
                <w:noProof/>
                <w:webHidden/>
              </w:rPr>
              <w:tab/>
            </w:r>
            <w:r w:rsidR="00441378">
              <w:rPr>
                <w:noProof/>
                <w:webHidden/>
              </w:rPr>
              <w:fldChar w:fldCharType="begin"/>
            </w:r>
            <w:r w:rsidR="00441378">
              <w:rPr>
                <w:noProof/>
                <w:webHidden/>
              </w:rPr>
              <w:instrText xml:space="preserve"> PAGEREF _Toc533067458 \h </w:instrText>
            </w:r>
            <w:r w:rsidR="00441378">
              <w:rPr>
                <w:noProof/>
                <w:webHidden/>
              </w:rPr>
            </w:r>
            <w:r w:rsidR="00441378">
              <w:rPr>
                <w:noProof/>
                <w:webHidden/>
              </w:rPr>
              <w:fldChar w:fldCharType="separate"/>
            </w:r>
            <w:r w:rsidR="00A75A69">
              <w:rPr>
                <w:noProof/>
                <w:webHidden/>
              </w:rPr>
              <w:t>24</w:t>
            </w:r>
            <w:r w:rsidR="00441378">
              <w:rPr>
                <w:noProof/>
                <w:webHidden/>
              </w:rPr>
              <w:fldChar w:fldCharType="end"/>
            </w:r>
          </w:hyperlink>
        </w:p>
        <w:p w14:paraId="25C208A6" w14:textId="77777777" w:rsidR="00441378" w:rsidRDefault="00322946">
          <w:pPr>
            <w:pStyle w:val="TOC2"/>
            <w:rPr>
              <w:rFonts w:eastAsiaTheme="minorEastAsia"/>
              <w:noProof/>
              <w:lang w:eastAsia="en-AU"/>
            </w:rPr>
          </w:pPr>
          <w:hyperlink w:anchor="_Toc533067459" w:history="1">
            <w:r w:rsidR="00441378" w:rsidRPr="00392DC5">
              <w:rPr>
                <w:rStyle w:val="Hyperlink"/>
                <w:rFonts w:eastAsiaTheme="majorEastAsia"/>
                <w:noProof/>
              </w:rPr>
              <w:t>6.1</w:t>
            </w:r>
            <w:r w:rsidR="00441378">
              <w:rPr>
                <w:rFonts w:eastAsiaTheme="minorEastAsia"/>
                <w:noProof/>
                <w:lang w:eastAsia="en-AU"/>
              </w:rPr>
              <w:tab/>
            </w:r>
            <w:r w:rsidR="00441378" w:rsidRPr="00392DC5">
              <w:rPr>
                <w:rStyle w:val="Hyperlink"/>
                <w:rFonts w:eastAsiaTheme="majorEastAsia"/>
                <w:noProof/>
              </w:rPr>
              <w:t>Conservation Objective</w:t>
            </w:r>
            <w:r w:rsidR="00441378">
              <w:rPr>
                <w:noProof/>
                <w:webHidden/>
              </w:rPr>
              <w:tab/>
            </w:r>
            <w:r w:rsidR="00441378">
              <w:rPr>
                <w:noProof/>
                <w:webHidden/>
              </w:rPr>
              <w:fldChar w:fldCharType="begin"/>
            </w:r>
            <w:r w:rsidR="00441378">
              <w:rPr>
                <w:noProof/>
                <w:webHidden/>
              </w:rPr>
              <w:instrText xml:space="preserve"> PAGEREF _Toc533067459 \h </w:instrText>
            </w:r>
            <w:r w:rsidR="00441378">
              <w:rPr>
                <w:noProof/>
                <w:webHidden/>
              </w:rPr>
            </w:r>
            <w:r w:rsidR="00441378">
              <w:rPr>
                <w:noProof/>
                <w:webHidden/>
              </w:rPr>
              <w:fldChar w:fldCharType="separate"/>
            </w:r>
            <w:r w:rsidR="00A75A69">
              <w:rPr>
                <w:noProof/>
                <w:webHidden/>
              </w:rPr>
              <w:t>24</w:t>
            </w:r>
            <w:r w:rsidR="00441378">
              <w:rPr>
                <w:noProof/>
                <w:webHidden/>
              </w:rPr>
              <w:fldChar w:fldCharType="end"/>
            </w:r>
          </w:hyperlink>
        </w:p>
        <w:p w14:paraId="1FD29A21" w14:textId="77777777" w:rsidR="00441378" w:rsidRDefault="00322946">
          <w:pPr>
            <w:pStyle w:val="TOC2"/>
            <w:rPr>
              <w:rFonts w:eastAsiaTheme="minorEastAsia"/>
              <w:noProof/>
              <w:lang w:eastAsia="en-AU"/>
            </w:rPr>
          </w:pPr>
          <w:hyperlink w:anchor="_Toc533067460" w:history="1">
            <w:r w:rsidR="00441378" w:rsidRPr="00392DC5">
              <w:rPr>
                <w:rStyle w:val="Hyperlink"/>
                <w:rFonts w:eastAsiaTheme="majorEastAsia"/>
                <w:noProof/>
              </w:rPr>
              <w:t>6.2</w:t>
            </w:r>
            <w:r w:rsidR="00441378">
              <w:rPr>
                <w:rFonts w:eastAsiaTheme="minorEastAsia"/>
                <w:noProof/>
                <w:lang w:eastAsia="en-AU"/>
              </w:rPr>
              <w:tab/>
            </w:r>
            <w:r w:rsidR="00441378" w:rsidRPr="00392DC5">
              <w:rPr>
                <w:rStyle w:val="Hyperlink"/>
                <w:rFonts w:eastAsiaTheme="majorEastAsia"/>
                <w:noProof/>
              </w:rPr>
              <w:t>Principles and standards</w:t>
            </w:r>
            <w:r w:rsidR="00441378">
              <w:rPr>
                <w:noProof/>
                <w:webHidden/>
              </w:rPr>
              <w:tab/>
            </w:r>
            <w:r w:rsidR="00441378">
              <w:rPr>
                <w:noProof/>
                <w:webHidden/>
              </w:rPr>
              <w:fldChar w:fldCharType="begin"/>
            </w:r>
            <w:r w:rsidR="00441378">
              <w:rPr>
                <w:noProof/>
                <w:webHidden/>
              </w:rPr>
              <w:instrText xml:space="preserve"> PAGEREF _Toc533067460 \h </w:instrText>
            </w:r>
            <w:r w:rsidR="00441378">
              <w:rPr>
                <w:noProof/>
                <w:webHidden/>
              </w:rPr>
            </w:r>
            <w:r w:rsidR="00441378">
              <w:rPr>
                <w:noProof/>
                <w:webHidden/>
              </w:rPr>
              <w:fldChar w:fldCharType="separate"/>
            </w:r>
            <w:r w:rsidR="00A75A69">
              <w:rPr>
                <w:noProof/>
                <w:webHidden/>
              </w:rPr>
              <w:t>24</w:t>
            </w:r>
            <w:r w:rsidR="00441378">
              <w:rPr>
                <w:noProof/>
                <w:webHidden/>
              </w:rPr>
              <w:fldChar w:fldCharType="end"/>
            </w:r>
          </w:hyperlink>
        </w:p>
        <w:p w14:paraId="6D6FA4F3" w14:textId="77777777" w:rsidR="00441378" w:rsidRDefault="00322946">
          <w:pPr>
            <w:pStyle w:val="TOC2"/>
            <w:rPr>
              <w:rFonts w:eastAsiaTheme="minorEastAsia"/>
              <w:noProof/>
              <w:lang w:eastAsia="en-AU"/>
            </w:rPr>
          </w:pPr>
          <w:hyperlink w:anchor="_Toc533067461" w:history="1">
            <w:r w:rsidR="00441378" w:rsidRPr="00392DC5">
              <w:rPr>
                <w:rStyle w:val="Hyperlink"/>
                <w:rFonts w:eastAsiaTheme="majorEastAsia"/>
                <w:noProof/>
              </w:rPr>
              <w:t>6.3</w:t>
            </w:r>
            <w:r w:rsidR="00441378">
              <w:rPr>
                <w:rFonts w:eastAsiaTheme="minorEastAsia"/>
                <w:noProof/>
                <w:lang w:eastAsia="en-AU"/>
              </w:rPr>
              <w:tab/>
            </w:r>
            <w:r w:rsidR="00441378" w:rsidRPr="00392DC5">
              <w:rPr>
                <w:rStyle w:val="Hyperlink"/>
                <w:rFonts w:eastAsiaTheme="majorEastAsia"/>
                <w:noProof/>
              </w:rPr>
              <w:t>Priority actions</w:t>
            </w:r>
            <w:r w:rsidR="00441378">
              <w:rPr>
                <w:noProof/>
                <w:webHidden/>
              </w:rPr>
              <w:tab/>
            </w:r>
            <w:r w:rsidR="00441378">
              <w:rPr>
                <w:noProof/>
                <w:webHidden/>
              </w:rPr>
              <w:fldChar w:fldCharType="begin"/>
            </w:r>
            <w:r w:rsidR="00441378">
              <w:rPr>
                <w:noProof/>
                <w:webHidden/>
              </w:rPr>
              <w:instrText xml:space="preserve"> PAGEREF _Toc533067461 \h </w:instrText>
            </w:r>
            <w:r w:rsidR="00441378">
              <w:rPr>
                <w:noProof/>
                <w:webHidden/>
              </w:rPr>
            </w:r>
            <w:r w:rsidR="00441378">
              <w:rPr>
                <w:noProof/>
                <w:webHidden/>
              </w:rPr>
              <w:fldChar w:fldCharType="separate"/>
            </w:r>
            <w:r w:rsidR="00A75A69">
              <w:rPr>
                <w:noProof/>
                <w:webHidden/>
              </w:rPr>
              <w:t>25</w:t>
            </w:r>
            <w:r w:rsidR="00441378">
              <w:rPr>
                <w:noProof/>
                <w:webHidden/>
              </w:rPr>
              <w:fldChar w:fldCharType="end"/>
            </w:r>
          </w:hyperlink>
        </w:p>
        <w:p w14:paraId="6F17EA9F" w14:textId="77777777" w:rsidR="00441378" w:rsidRDefault="00322946">
          <w:pPr>
            <w:pStyle w:val="TOC3"/>
            <w:rPr>
              <w:rFonts w:eastAsiaTheme="minorEastAsia"/>
              <w:noProof/>
              <w:lang w:eastAsia="en-AU"/>
            </w:rPr>
          </w:pPr>
          <w:hyperlink w:anchor="_Toc533067462" w:history="1">
            <w:r w:rsidR="00441378" w:rsidRPr="00392DC5">
              <w:rPr>
                <w:rStyle w:val="Hyperlink"/>
                <w:rFonts w:eastAsiaTheme="majorEastAsia"/>
                <w:noProof/>
              </w:rPr>
              <w:t>6.3.1</w:t>
            </w:r>
            <w:r w:rsidR="00441378">
              <w:rPr>
                <w:rFonts w:eastAsiaTheme="minorEastAsia"/>
                <w:noProof/>
                <w:lang w:eastAsia="en-AU"/>
              </w:rPr>
              <w:tab/>
            </w:r>
            <w:r w:rsidR="00441378" w:rsidRPr="00392DC5">
              <w:rPr>
                <w:rStyle w:val="Hyperlink"/>
                <w:rFonts w:eastAsiaTheme="majorEastAsia"/>
                <w:noProof/>
              </w:rPr>
              <w:t>PROTECT the ecological community.</w:t>
            </w:r>
            <w:r w:rsidR="00441378">
              <w:rPr>
                <w:noProof/>
                <w:webHidden/>
              </w:rPr>
              <w:tab/>
            </w:r>
            <w:r w:rsidR="00441378">
              <w:rPr>
                <w:noProof/>
                <w:webHidden/>
              </w:rPr>
              <w:fldChar w:fldCharType="begin"/>
            </w:r>
            <w:r w:rsidR="00441378">
              <w:rPr>
                <w:noProof/>
                <w:webHidden/>
              </w:rPr>
              <w:instrText xml:space="preserve"> PAGEREF _Toc533067462 \h </w:instrText>
            </w:r>
            <w:r w:rsidR="00441378">
              <w:rPr>
                <w:noProof/>
                <w:webHidden/>
              </w:rPr>
            </w:r>
            <w:r w:rsidR="00441378">
              <w:rPr>
                <w:noProof/>
                <w:webHidden/>
              </w:rPr>
              <w:fldChar w:fldCharType="separate"/>
            </w:r>
            <w:r w:rsidR="00A75A69">
              <w:rPr>
                <w:noProof/>
                <w:webHidden/>
              </w:rPr>
              <w:t>26</w:t>
            </w:r>
            <w:r w:rsidR="00441378">
              <w:rPr>
                <w:noProof/>
                <w:webHidden/>
              </w:rPr>
              <w:fldChar w:fldCharType="end"/>
            </w:r>
          </w:hyperlink>
        </w:p>
        <w:p w14:paraId="0390C8C8" w14:textId="77777777" w:rsidR="00441378" w:rsidRDefault="00322946">
          <w:pPr>
            <w:pStyle w:val="TOC3"/>
            <w:rPr>
              <w:rFonts w:eastAsiaTheme="minorEastAsia"/>
              <w:noProof/>
              <w:lang w:eastAsia="en-AU"/>
            </w:rPr>
          </w:pPr>
          <w:hyperlink w:anchor="_Toc533067463" w:history="1">
            <w:r w:rsidR="00441378" w:rsidRPr="00392DC5">
              <w:rPr>
                <w:rStyle w:val="Hyperlink"/>
                <w:rFonts w:eastAsiaTheme="majorEastAsia"/>
                <w:noProof/>
              </w:rPr>
              <w:t>6.3.2</w:t>
            </w:r>
            <w:r w:rsidR="00441378">
              <w:rPr>
                <w:rFonts w:eastAsiaTheme="minorEastAsia"/>
                <w:noProof/>
                <w:lang w:eastAsia="en-AU"/>
              </w:rPr>
              <w:tab/>
            </w:r>
            <w:r w:rsidR="00441378" w:rsidRPr="00392DC5">
              <w:rPr>
                <w:rStyle w:val="Hyperlink"/>
                <w:rFonts w:eastAsiaTheme="majorEastAsia"/>
                <w:noProof/>
              </w:rPr>
              <w:t>RESTORE the ecological community</w:t>
            </w:r>
            <w:r w:rsidR="00441378">
              <w:rPr>
                <w:noProof/>
                <w:webHidden/>
              </w:rPr>
              <w:tab/>
            </w:r>
            <w:r w:rsidR="00441378">
              <w:rPr>
                <w:noProof/>
                <w:webHidden/>
              </w:rPr>
              <w:fldChar w:fldCharType="begin"/>
            </w:r>
            <w:r w:rsidR="00441378">
              <w:rPr>
                <w:noProof/>
                <w:webHidden/>
              </w:rPr>
              <w:instrText xml:space="preserve"> PAGEREF _Toc533067463 \h </w:instrText>
            </w:r>
            <w:r w:rsidR="00441378">
              <w:rPr>
                <w:noProof/>
                <w:webHidden/>
              </w:rPr>
            </w:r>
            <w:r w:rsidR="00441378">
              <w:rPr>
                <w:noProof/>
                <w:webHidden/>
              </w:rPr>
              <w:fldChar w:fldCharType="separate"/>
            </w:r>
            <w:r w:rsidR="00A75A69">
              <w:rPr>
                <w:noProof/>
                <w:webHidden/>
              </w:rPr>
              <w:t>28</w:t>
            </w:r>
            <w:r w:rsidR="00441378">
              <w:rPr>
                <w:noProof/>
                <w:webHidden/>
              </w:rPr>
              <w:fldChar w:fldCharType="end"/>
            </w:r>
          </w:hyperlink>
        </w:p>
        <w:p w14:paraId="64734D3D" w14:textId="77777777" w:rsidR="00441378" w:rsidRDefault="00322946">
          <w:pPr>
            <w:pStyle w:val="TOC3"/>
            <w:rPr>
              <w:rFonts w:eastAsiaTheme="minorEastAsia"/>
              <w:noProof/>
              <w:lang w:eastAsia="en-AU"/>
            </w:rPr>
          </w:pPr>
          <w:hyperlink w:anchor="_Toc533067464" w:history="1">
            <w:r w:rsidR="00441378" w:rsidRPr="00392DC5">
              <w:rPr>
                <w:rStyle w:val="Hyperlink"/>
                <w:rFonts w:eastAsiaTheme="majorEastAsia"/>
                <w:noProof/>
              </w:rPr>
              <w:t>6.3.3</w:t>
            </w:r>
            <w:r w:rsidR="00441378">
              <w:rPr>
                <w:rFonts w:eastAsiaTheme="minorEastAsia"/>
                <w:noProof/>
                <w:lang w:eastAsia="en-AU"/>
              </w:rPr>
              <w:tab/>
            </w:r>
            <w:r w:rsidR="00441378" w:rsidRPr="00392DC5">
              <w:rPr>
                <w:rStyle w:val="Hyperlink"/>
                <w:rFonts w:eastAsiaTheme="majorEastAsia"/>
                <w:noProof/>
              </w:rPr>
              <w:t>COMMUNICATE, ENGAGE WITH AND SUPPORT</w:t>
            </w:r>
            <w:r w:rsidR="00441378">
              <w:rPr>
                <w:noProof/>
                <w:webHidden/>
              </w:rPr>
              <w:tab/>
            </w:r>
            <w:r w:rsidR="00441378">
              <w:rPr>
                <w:noProof/>
                <w:webHidden/>
              </w:rPr>
              <w:fldChar w:fldCharType="begin"/>
            </w:r>
            <w:r w:rsidR="00441378">
              <w:rPr>
                <w:noProof/>
                <w:webHidden/>
              </w:rPr>
              <w:instrText xml:space="preserve"> PAGEREF _Toc533067464 \h </w:instrText>
            </w:r>
            <w:r w:rsidR="00441378">
              <w:rPr>
                <w:noProof/>
                <w:webHidden/>
              </w:rPr>
            </w:r>
            <w:r w:rsidR="00441378">
              <w:rPr>
                <w:noProof/>
                <w:webHidden/>
              </w:rPr>
              <w:fldChar w:fldCharType="separate"/>
            </w:r>
            <w:r w:rsidR="00A75A69">
              <w:rPr>
                <w:noProof/>
                <w:webHidden/>
              </w:rPr>
              <w:t>30</w:t>
            </w:r>
            <w:r w:rsidR="00441378">
              <w:rPr>
                <w:noProof/>
                <w:webHidden/>
              </w:rPr>
              <w:fldChar w:fldCharType="end"/>
            </w:r>
          </w:hyperlink>
        </w:p>
        <w:p w14:paraId="3666F9EC" w14:textId="77777777" w:rsidR="00441378" w:rsidRDefault="00322946">
          <w:pPr>
            <w:pStyle w:val="TOC3"/>
            <w:rPr>
              <w:rFonts w:eastAsiaTheme="minorEastAsia"/>
              <w:noProof/>
              <w:lang w:eastAsia="en-AU"/>
            </w:rPr>
          </w:pPr>
          <w:hyperlink w:anchor="_Toc533067465" w:history="1">
            <w:r w:rsidR="00441378" w:rsidRPr="00392DC5">
              <w:rPr>
                <w:rStyle w:val="Hyperlink"/>
                <w:rFonts w:eastAsiaTheme="majorEastAsia"/>
                <w:noProof/>
              </w:rPr>
              <w:t>6.3.4</w:t>
            </w:r>
            <w:r w:rsidR="00441378">
              <w:rPr>
                <w:rFonts w:eastAsiaTheme="minorEastAsia"/>
                <w:noProof/>
                <w:lang w:eastAsia="en-AU"/>
              </w:rPr>
              <w:tab/>
            </w:r>
            <w:r w:rsidR="00441378" w:rsidRPr="00392DC5">
              <w:rPr>
                <w:rStyle w:val="Hyperlink"/>
                <w:rFonts w:eastAsiaTheme="majorEastAsia"/>
                <w:noProof/>
              </w:rPr>
              <w:t>RESEARCH AND MONITORING</w:t>
            </w:r>
            <w:r w:rsidR="00441378">
              <w:rPr>
                <w:noProof/>
                <w:webHidden/>
              </w:rPr>
              <w:tab/>
            </w:r>
            <w:r w:rsidR="00441378">
              <w:rPr>
                <w:noProof/>
                <w:webHidden/>
              </w:rPr>
              <w:fldChar w:fldCharType="begin"/>
            </w:r>
            <w:r w:rsidR="00441378">
              <w:rPr>
                <w:noProof/>
                <w:webHidden/>
              </w:rPr>
              <w:instrText xml:space="preserve"> PAGEREF _Toc533067465 \h </w:instrText>
            </w:r>
            <w:r w:rsidR="00441378">
              <w:rPr>
                <w:noProof/>
                <w:webHidden/>
              </w:rPr>
            </w:r>
            <w:r w:rsidR="00441378">
              <w:rPr>
                <w:noProof/>
                <w:webHidden/>
              </w:rPr>
              <w:fldChar w:fldCharType="separate"/>
            </w:r>
            <w:r w:rsidR="00A75A69">
              <w:rPr>
                <w:noProof/>
                <w:webHidden/>
              </w:rPr>
              <w:t>31</w:t>
            </w:r>
            <w:r w:rsidR="00441378">
              <w:rPr>
                <w:noProof/>
                <w:webHidden/>
              </w:rPr>
              <w:fldChar w:fldCharType="end"/>
            </w:r>
          </w:hyperlink>
        </w:p>
        <w:p w14:paraId="278EA7A1" w14:textId="77777777" w:rsidR="00441378" w:rsidRDefault="00322946">
          <w:pPr>
            <w:pStyle w:val="TOC2"/>
            <w:rPr>
              <w:rFonts w:eastAsiaTheme="minorEastAsia"/>
              <w:noProof/>
              <w:lang w:eastAsia="en-AU"/>
            </w:rPr>
          </w:pPr>
          <w:hyperlink w:anchor="_Toc533067466" w:history="1">
            <w:r w:rsidR="00441378" w:rsidRPr="00392DC5">
              <w:rPr>
                <w:rStyle w:val="Hyperlink"/>
                <w:rFonts w:eastAsiaTheme="majorEastAsia"/>
                <w:noProof/>
              </w:rPr>
              <w:t>6.4</w:t>
            </w:r>
            <w:r w:rsidR="00441378">
              <w:rPr>
                <w:rFonts w:eastAsiaTheme="minorEastAsia"/>
                <w:noProof/>
                <w:lang w:eastAsia="en-AU"/>
              </w:rPr>
              <w:tab/>
            </w:r>
            <w:r w:rsidR="00441378" w:rsidRPr="00392DC5">
              <w:rPr>
                <w:rStyle w:val="Hyperlink"/>
                <w:rFonts w:eastAsiaTheme="majorEastAsia"/>
                <w:noProof/>
              </w:rPr>
              <w:t>Existing plans relevant to the ecological community</w:t>
            </w:r>
            <w:r w:rsidR="00441378">
              <w:rPr>
                <w:noProof/>
                <w:webHidden/>
              </w:rPr>
              <w:tab/>
            </w:r>
            <w:r w:rsidR="00441378">
              <w:rPr>
                <w:noProof/>
                <w:webHidden/>
              </w:rPr>
              <w:fldChar w:fldCharType="begin"/>
            </w:r>
            <w:r w:rsidR="00441378">
              <w:rPr>
                <w:noProof/>
                <w:webHidden/>
              </w:rPr>
              <w:instrText xml:space="preserve"> PAGEREF _Toc533067466 \h </w:instrText>
            </w:r>
            <w:r w:rsidR="00441378">
              <w:rPr>
                <w:noProof/>
                <w:webHidden/>
              </w:rPr>
            </w:r>
            <w:r w:rsidR="00441378">
              <w:rPr>
                <w:noProof/>
                <w:webHidden/>
              </w:rPr>
              <w:fldChar w:fldCharType="separate"/>
            </w:r>
            <w:r w:rsidR="00A75A69">
              <w:rPr>
                <w:noProof/>
                <w:webHidden/>
              </w:rPr>
              <w:t>32</w:t>
            </w:r>
            <w:r w:rsidR="00441378">
              <w:rPr>
                <w:noProof/>
                <w:webHidden/>
              </w:rPr>
              <w:fldChar w:fldCharType="end"/>
            </w:r>
          </w:hyperlink>
        </w:p>
        <w:p w14:paraId="26C19D9D" w14:textId="77777777" w:rsidR="00441378" w:rsidRDefault="00322946">
          <w:pPr>
            <w:pStyle w:val="TOC1"/>
            <w:rPr>
              <w:rFonts w:eastAsiaTheme="minorEastAsia"/>
              <w:noProof/>
              <w:lang w:eastAsia="en-AU"/>
            </w:rPr>
          </w:pPr>
          <w:hyperlink w:anchor="_Toc533067467" w:history="1">
            <w:r w:rsidR="00441378" w:rsidRPr="00392DC5">
              <w:rPr>
                <w:rStyle w:val="Hyperlink"/>
                <w:rFonts w:eastAsiaTheme="majorEastAsia"/>
                <w:noProof/>
              </w:rPr>
              <w:t>APPENDICES</w:t>
            </w:r>
            <w:r w:rsidR="00441378">
              <w:rPr>
                <w:noProof/>
                <w:webHidden/>
              </w:rPr>
              <w:tab/>
            </w:r>
            <w:r w:rsidR="00441378">
              <w:rPr>
                <w:noProof/>
                <w:webHidden/>
              </w:rPr>
              <w:fldChar w:fldCharType="begin"/>
            </w:r>
            <w:r w:rsidR="00441378">
              <w:rPr>
                <w:noProof/>
                <w:webHidden/>
              </w:rPr>
              <w:instrText xml:space="preserve"> PAGEREF _Toc533067467 \h </w:instrText>
            </w:r>
            <w:r w:rsidR="00441378">
              <w:rPr>
                <w:noProof/>
                <w:webHidden/>
              </w:rPr>
            </w:r>
            <w:r w:rsidR="00441378">
              <w:rPr>
                <w:noProof/>
                <w:webHidden/>
              </w:rPr>
              <w:fldChar w:fldCharType="separate"/>
            </w:r>
            <w:r w:rsidR="00A75A69">
              <w:rPr>
                <w:noProof/>
                <w:webHidden/>
              </w:rPr>
              <w:t>34</w:t>
            </w:r>
            <w:r w:rsidR="00441378">
              <w:rPr>
                <w:noProof/>
                <w:webHidden/>
              </w:rPr>
              <w:fldChar w:fldCharType="end"/>
            </w:r>
          </w:hyperlink>
        </w:p>
        <w:p w14:paraId="6CC84681" w14:textId="77777777" w:rsidR="00441378" w:rsidRDefault="00322946">
          <w:pPr>
            <w:pStyle w:val="TOC2"/>
            <w:rPr>
              <w:rFonts w:eastAsiaTheme="minorEastAsia"/>
              <w:noProof/>
              <w:lang w:eastAsia="en-AU"/>
            </w:rPr>
          </w:pPr>
          <w:hyperlink w:anchor="_Toc533067468" w:history="1">
            <w:r w:rsidR="00441378" w:rsidRPr="00392DC5">
              <w:rPr>
                <w:rStyle w:val="Hyperlink"/>
                <w:rFonts w:eastAsiaTheme="majorEastAsia"/>
                <w:noProof/>
              </w:rPr>
              <w:t>Appendix A – Species lists</w:t>
            </w:r>
            <w:r w:rsidR="00441378">
              <w:rPr>
                <w:noProof/>
                <w:webHidden/>
              </w:rPr>
              <w:tab/>
            </w:r>
            <w:r w:rsidR="00441378">
              <w:rPr>
                <w:noProof/>
                <w:webHidden/>
              </w:rPr>
              <w:fldChar w:fldCharType="begin"/>
            </w:r>
            <w:r w:rsidR="00441378">
              <w:rPr>
                <w:noProof/>
                <w:webHidden/>
              </w:rPr>
              <w:instrText xml:space="preserve"> PAGEREF _Toc533067468 \h </w:instrText>
            </w:r>
            <w:r w:rsidR="00441378">
              <w:rPr>
                <w:noProof/>
                <w:webHidden/>
              </w:rPr>
            </w:r>
            <w:r w:rsidR="00441378">
              <w:rPr>
                <w:noProof/>
                <w:webHidden/>
              </w:rPr>
              <w:fldChar w:fldCharType="separate"/>
            </w:r>
            <w:r w:rsidR="00A75A69">
              <w:rPr>
                <w:noProof/>
                <w:webHidden/>
              </w:rPr>
              <w:t>34</w:t>
            </w:r>
            <w:r w:rsidR="00441378">
              <w:rPr>
                <w:noProof/>
                <w:webHidden/>
              </w:rPr>
              <w:fldChar w:fldCharType="end"/>
            </w:r>
          </w:hyperlink>
        </w:p>
        <w:p w14:paraId="5A45C516" w14:textId="77777777" w:rsidR="00441378" w:rsidRDefault="00322946">
          <w:pPr>
            <w:pStyle w:val="TOC1"/>
            <w:rPr>
              <w:rFonts w:eastAsiaTheme="minorEastAsia"/>
              <w:noProof/>
              <w:lang w:eastAsia="en-AU"/>
            </w:rPr>
          </w:pPr>
          <w:hyperlink w:anchor="_Toc533067469" w:history="1">
            <w:r w:rsidR="00441378" w:rsidRPr="00392DC5">
              <w:rPr>
                <w:rStyle w:val="Hyperlink"/>
                <w:rFonts w:eastAsiaTheme="majorEastAsia"/>
                <w:noProof/>
              </w:rPr>
              <w:t>BIBLIOGRAPHY</w:t>
            </w:r>
            <w:r w:rsidR="00441378">
              <w:rPr>
                <w:noProof/>
                <w:webHidden/>
              </w:rPr>
              <w:tab/>
            </w:r>
            <w:r w:rsidR="00441378">
              <w:rPr>
                <w:noProof/>
                <w:webHidden/>
              </w:rPr>
              <w:fldChar w:fldCharType="begin"/>
            </w:r>
            <w:r w:rsidR="00441378">
              <w:rPr>
                <w:noProof/>
                <w:webHidden/>
              </w:rPr>
              <w:instrText xml:space="preserve"> PAGEREF _Toc533067469 \h </w:instrText>
            </w:r>
            <w:r w:rsidR="00441378">
              <w:rPr>
                <w:noProof/>
                <w:webHidden/>
              </w:rPr>
            </w:r>
            <w:r w:rsidR="00441378">
              <w:rPr>
                <w:noProof/>
                <w:webHidden/>
              </w:rPr>
              <w:fldChar w:fldCharType="separate"/>
            </w:r>
            <w:r w:rsidR="00A75A69">
              <w:rPr>
                <w:noProof/>
                <w:webHidden/>
              </w:rPr>
              <w:t>40</w:t>
            </w:r>
            <w:r w:rsidR="00441378">
              <w:rPr>
                <w:noProof/>
                <w:webHidden/>
              </w:rPr>
              <w:fldChar w:fldCharType="end"/>
            </w:r>
          </w:hyperlink>
        </w:p>
        <w:p w14:paraId="69BB2352" w14:textId="671CE71B" w:rsidR="00BE29F4" w:rsidRDefault="00BE29F4">
          <w:r>
            <w:rPr>
              <w:b/>
              <w:bCs/>
              <w:noProof/>
            </w:rPr>
            <w:fldChar w:fldCharType="end"/>
          </w:r>
        </w:p>
      </w:sdtContent>
    </w:sdt>
    <w:p w14:paraId="551511DE" w14:textId="77777777" w:rsidR="00D478F4" w:rsidRDefault="00D478F4">
      <w:pPr>
        <w:rPr>
          <w:rFonts w:cs="Arial"/>
          <w:b/>
          <w:caps/>
          <w:sz w:val="24"/>
          <w:szCs w:val="20"/>
          <w:lang w:eastAsia="en-AU"/>
        </w:rPr>
      </w:pPr>
      <w:r>
        <w:rPr>
          <w:lang w:eastAsia="en-AU"/>
        </w:rPr>
        <w:br w:type="page"/>
      </w:r>
    </w:p>
    <w:p w14:paraId="67ECDA58" w14:textId="111E24CF" w:rsidR="00491FB5" w:rsidRPr="00DC6EDE" w:rsidRDefault="00DC6EDE" w:rsidP="00EF27DA">
      <w:pPr>
        <w:pStyle w:val="Heading1"/>
        <w:ind w:right="-46"/>
      </w:pPr>
      <w:bookmarkStart w:id="1" w:name="_Toc520820588"/>
      <w:bookmarkStart w:id="2" w:name="_Toc532459614"/>
      <w:bookmarkStart w:id="3" w:name="_Toc533067424"/>
      <w:r w:rsidRPr="00DC6EDE">
        <w:lastRenderedPageBreak/>
        <w:t>CONSERVATION OBJECTIVE</w:t>
      </w:r>
      <w:bookmarkEnd w:id="1"/>
      <w:bookmarkEnd w:id="2"/>
      <w:bookmarkEnd w:id="3"/>
    </w:p>
    <w:p w14:paraId="04813F55" w14:textId="0EEF3163" w:rsidR="00491FB5" w:rsidRDefault="007A677A" w:rsidP="00EF27DA">
      <w:pPr>
        <w:pStyle w:val="Box"/>
        <w:ind w:right="-46"/>
        <w:rPr>
          <w:szCs w:val="24"/>
        </w:rPr>
      </w:pPr>
      <w:r w:rsidRPr="00EA4A48">
        <w:rPr>
          <w:rFonts w:eastAsiaTheme="minorHAnsi"/>
        </w:rPr>
        <w:t xml:space="preserve">To </w:t>
      </w:r>
      <w:r w:rsidR="00840C15">
        <w:rPr>
          <w:rFonts w:eastAsiaTheme="minorHAnsi"/>
          <w:szCs w:val="24"/>
        </w:rPr>
        <w:t>mitigate</w:t>
      </w:r>
      <w:r w:rsidR="009845FA" w:rsidRPr="00EA4A48">
        <w:rPr>
          <w:rFonts w:eastAsiaTheme="minorHAnsi"/>
          <w:szCs w:val="24"/>
        </w:rPr>
        <w:t xml:space="preserve"> </w:t>
      </w:r>
      <w:r w:rsidRPr="00EA4A48">
        <w:rPr>
          <w:rFonts w:eastAsiaTheme="minorHAnsi"/>
        </w:rPr>
        <w:t xml:space="preserve">the risk </w:t>
      </w:r>
      <w:r w:rsidR="00491FB5" w:rsidRPr="00EA4A48">
        <w:rPr>
          <w:szCs w:val="24"/>
        </w:rPr>
        <w:t xml:space="preserve">of extinction of the </w:t>
      </w:r>
      <w:r w:rsidR="00491FB5" w:rsidRPr="00EA4A48">
        <w:rPr>
          <w:b/>
          <w:bCs/>
          <w:i/>
          <w:szCs w:val="24"/>
        </w:rPr>
        <w:t>Robertson Rainforest in the Sydney Basin Bioregion</w:t>
      </w:r>
      <w:r w:rsidR="00491FB5" w:rsidRPr="00EA4A48">
        <w:rPr>
          <w:b/>
          <w:i/>
          <w:szCs w:val="24"/>
        </w:rPr>
        <w:t xml:space="preserve"> </w:t>
      </w:r>
      <w:r w:rsidR="00491FB5" w:rsidRPr="00EA4A48">
        <w:rPr>
          <w:szCs w:val="24"/>
        </w:rPr>
        <w:t>ecological community</w:t>
      </w:r>
      <w:r w:rsidR="00BF7394" w:rsidRPr="00EA4A48">
        <w:rPr>
          <w:rFonts w:eastAsiaTheme="minorHAnsi"/>
          <w:szCs w:val="24"/>
        </w:rPr>
        <w:t>,</w:t>
      </w:r>
      <w:r w:rsidR="00491FB5" w:rsidRPr="00EA4A48">
        <w:rPr>
          <w:szCs w:val="24"/>
        </w:rPr>
        <w:t xml:space="preserve"> and </w:t>
      </w:r>
      <w:r w:rsidR="00BF7394" w:rsidRPr="00EA4A48">
        <w:rPr>
          <w:rFonts w:eastAsiaTheme="minorHAnsi"/>
          <w:szCs w:val="24"/>
        </w:rPr>
        <w:t xml:space="preserve">help </w:t>
      </w:r>
      <w:r w:rsidR="00491FB5" w:rsidRPr="00EA4A48">
        <w:rPr>
          <w:szCs w:val="24"/>
        </w:rPr>
        <w:t xml:space="preserve">recover its biodiversity and function </w:t>
      </w:r>
      <w:r w:rsidR="000D00B8" w:rsidRPr="00EA4A48">
        <w:rPr>
          <w:szCs w:val="24"/>
        </w:rPr>
        <w:t xml:space="preserve">through </w:t>
      </w:r>
      <w:r w:rsidR="000D00B8" w:rsidRPr="00EA4A48">
        <w:t>protecting</w:t>
      </w:r>
      <w:r w:rsidR="00EA4A48" w:rsidRPr="00EA4A48">
        <w:t xml:space="preserve"> it from significant impacts as a Matter of National Environmental Significance under national environmental law</w:t>
      </w:r>
      <w:r w:rsidR="00EA4A48" w:rsidRPr="00EA4A48">
        <w:rPr>
          <w:rFonts w:eastAsiaTheme="minorHAnsi"/>
          <w:szCs w:val="24"/>
        </w:rPr>
        <w:t xml:space="preserve">, and by guiding implementation of management and recovery, consistent with the recommended priority conservation and research actions set out </w:t>
      </w:r>
      <w:r w:rsidR="00EA4A48" w:rsidRPr="00800B2C">
        <w:rPr>
          <w:szCs w:val="24"/>
        </w:rPr>
        <w:t>in this advice</w:t>
      </w:r>
      <w:r w:rsidR="00491FB5" w:rsidRPr="00EA4A48">
        <w:rPr>
          <w:szCs w:val="24"/>
        </w:rPr>
        <w:t>.</w:t>
      </w:r>
    </w:p>
    <w:p w14:paraId="175B6F53" w14:textId="77777777" w:rsidR="00AE2093" w:rsidRPr="00800B2C" w:rsidRDefault="00AE2093" w:rsidP="00EF27DA">
      <w:pPr>
        <w:pStyle w:val="Box"/>
        <w:ind w:right="-46"/>
        <w:rPr>
          <w:szCs w:val="24"/>
        </w:rPr>
      </w:pPr>
      <w:bookmarkStart w:id="4" w:name="_Toc520820589"/>
      <w:bookmarkStart w:id="5" w:name="_Toc486864138"/>
      <w:r w:rsidRPr="00800B2C">
        <w:rPr>
          <w:szCs w:val="24"/>
        </w:rPr>
        <w:t xml:space="preserve">This conservation advice contains information relevant to the conservation objective by: </w:t>
      </w:r>
    </w:p>
    <w:p w14:paraId="29CA77C1" w14:textId="77777777" w:rsidR="00AE2093" w:rsidRPr="00AE2093" w:rsidRDefault="00AE2093" w:rsidP="00EF27DA">
      <w:pPr>
        <w:pStyle w:val="Box"/>
        <w:numPr>
          <w:ilvl w:val="0"/>
          <w:numId w:val="6"/>
        </w:numPr>
        <w:ind w:right="-46"/>
      </w:pPr>
      <w:r w:rsidRPr="00AE2093">
        <w:t xml:space="preserve">describing the ecological community and where it can be found </w:t>
      </w:r>
    </w:p>
    <w:p w14:paraId="5760EE38" w14:textId="77777777" w:rsidR="00AE2093" w:rsidRPr="00AE2093" w:rsidRDefault="00AE2093" w:rsidP="00EF27DA">
      <w:pPr>
        <w:pStyle w:val="Box"/>
        <w:numPr>
          <w:ilvl w:val="0"/>
          <w:numId w:val="6"/>
        </w:numPr>
        <w:ind w:right="-46"/>
      </w:pPr>
      <w:r w:rsidRPr="00AE2093">
        <w:t xml:space="preserve">identifying the key threats to the ecological community </w:t>
      </w:r>
    </w:p>
    <w:p w14:paraId="3C9FC2A5" w14:textId="77777777" w:rsidR="00AE2093" w:rsidRPr="00AE2093" w:rsidRDefault="00AE2093" w:rsidP="00EF27DA">
      <w:pPr>
        <w:pStyle w:val="Box"/>
        <w:numPr>
          <w:ilvl w:val="0"/>
          <w:numId w:val="6"/>
        </w:numPr>
        <w:ind w:right="-46"/>
      </w:pPr>
      <w:r w:rsidRPr="00AE2093">
        <w:t xml:space="preserve">presenting evidence (listing advice) to support the ecological community being listed as nationally threatened under the </w:t>
      </w:r>
      <w:r w:rsidRPr="00AE2093">
        <w:rPr>
          <w:i/>
          <w:iCs/>
        </w:rPr>
        <w:t xml:space="preserve">Environment Protection and Biodiversity Conservation Act 1999 </w:t>
      </w:r>
      <w:r w:rsidRPr="00AE2093">
        <w:t xml:space="preserve">(EPBC Act); and </w:t>
      </w:r>
    </w:p>
    <w:p w14:paraId="57FB07C9" w14:textId="77777777" w:rsidR="00AE2093" w:rsidRPr="00AE2093" w:rsidRDefault="00AE2093" w:rsidP="00EF27DA">
      <w:pPr>
        <w:pStyle w:val="Box"/>
        <w:numPr>
          <w:ilvl w:val="0"/>
          <w:numId w:val="6"/>
        </w:numPr>
        <w:ind w:right="-46"/>
      </w:pPr>
      <w:r w:rsidRPr="00AE2093">
        <w:t xml:space="preserve">outlining the priority conservation and research actions that could stop decline and support recovery of the ecological community </w:t>
      </w:r>
    </w:p>
    <w:p w14:paraId="54668DAC" w14:textId="77777777" w:rsidR="00AE2093" w:rsidRPr="00AE2093" w:rsidRDefault="00AE2093" w:rsidP="00EF27DA">
      <w:pPr>
        <w:pStyle w:val="Box"/>
        <w:ind w:right="-46"/>
      </w:pPr>
      <w:r w:rsidRPr="00AE2093">
        <w:t>The information used in this Conservation Advice was relevant as at the time this assessment was completed.</w:t>
      </w:r>
      <w:bookmarkEnd w:id="4"/>
    </w:p>
    <w:p w14:paraId="49E2C23A" w14:textId="3C0FC57E" w:rsidR="00491FB5" w:rsidRPr="00DC6EDE" w:rsidRDefault="00DC6EDE" w:rsidP="00EF27DA">
      <w:pPr>
        <w:pStyle w:val="Heading1"/>
        <w:ind w:right="-46"/>
      </w:pPr>
      <w:bookmarkStart w:id="6" w:name="_Toc532459615"/>
      <w:bookmarkStart w:id="7" w:name="_Toc533067425"/>
      <w:bookmarkEnd w:id="5"/>
      <w:r w:rsidRPr="00DC6EDE">
        <w:t>DESCRIPTION</w:t>
      </w:r>
      <w:r w:rsidR="005D54DB">
        <w:t xml:space="preserve"> </w:t>
      </w:r>
      <w:r w:rsidR="005D54DB" w:rsidRPr="005D54DB">
        <w:t>OF THE ECOLOGICAL COMMUNITY AND THE AREA IT INHABITS</w:t>
      </w:r>
      <w:bookmarkEnd w:id="6"/>
      <w:bookmarkEnd w:id="7"/>
    </w:p>
    <w:p w14:paraId="20185A1C" w14:textId="0843C8C9" w:rsidR="00AB1E7F" w:rsidRPr="006D4F3C" w:rsidRDefault="003521C5" w:rsidP="00EF27DA">
      <w:pPr>
        <w:pStyle w:val="Paragraph"/>
        <w:ind w:right="-46"/>
      </w:pPr>
      <w:bookmarkStart w:id="8" w:name="_Toc486864139"/>
      <w:r w:rsidRPr="006D4F3C">
        <w:t>An ecological community is a group of plants, animals and other organisms interacting in a specific habitat, under similar environmental conditions. The complex range of interactions between the component species provides an important level of biological diversity in addition to genetics and species.</w:t>
      </w:r>
    </w:p>
    <w:p w14:paraId="66DF2793" w14:textId="55C83315" w:rsidR="00521331" w:rsidRPr="001C2B9A" w:rsidDel="007D0952" w:rsidRDefault="00521331" w:rsidP="00EF27DA">
      <w:pPr>
        <w:pStyle w:val="Paragraph"/>
        <w:ind w:right="-46"/>
      </w:pPr>
      <w:r w:rsidRPr="001C2B9A" w:rsidDel="007D0952">
        <w:t xml:space="preserve">The </w:t>
      </w:r>
      <w:r w:rsidR="006D4F3C">
        <w:t xml:space="preserve">Robertson Rainforest </w:t>
      </w:r>
      <w:r w:rsidRPr="001C2B9A" w:rsidDel="007D0952">
        <w:t xml:space="preserve">ecological </w:t>
      </w:r>
      <w:r w:rsidR="00835099" w:rsidRPr="001C2B9A" w:rsidDel="007D0952">
        <w:t xml:space="preserve">community is a </w:t>
      </w:r>
      <w:r w:rsidR="00835099" w:rsidDel="007D0952">
        <w:t xml:space="preserve">type of </w:t>
      </w:r>
      <w:r w:rsidR="00835099" w:rsidRPr="001C2B9A" w:rsidDel="007D0952">
        <w:t>warm to cool temperate rainfor</w:t>
      </w:r>
      <w:r w:rsidRPr="001C2B9A" w:rsidDel="007D0952">
        <w:t>est characterised by a low, dense tree canopy, a mesic</w:t>
      </w:r>
      <w:r w:rsidR="00B36628" w:rsidRPr="00B36628">
        <w:rPr>
          <w:vertAlign w:val="superscript"/>
        </w:rPr>
        <w:footnoteReference w:id="2"/>
      </w:r>
      <w:r w:rsidRPr="001C2B9A" w:rsidDel="007D0952">
        <w:t xml:space="preserve"> shrub stratum, lianas and a fern-dominated groundcover. It has a restricted distribution in the Southern Highlands of New South </w:t>
      </w:r>
      <w:r w:rsidR="006712A7" w:rsidRPr="001C2B9A" w:rsidDel="007D0952">
        <w:t xml:space="preserve">Wales, </w:t>
      </w:r>
      <w:r w:rsidR="006712A7" w:rsidDel="007D0952">
        <w:t xml:space="preserve">generally </w:t>
      </w:r>
      <w:r w:rsidR="006712A7" w:rsidRPr="001C2B9A" w:rsidDel="007D0952">
        <w:t xml:space="preserve">occurring </w:t>
      </w:r>
      <w:r w:rsidRPr="001C2B9A" w:rsidDel="007D0952">
        <w:t xml:space="preserve">on soils derived from basalt and basanite on the gently undulating </w:t>
      </w:r>
      <w:r w:rsidR="00DF33CF" w:rsidRPr="001C2B9A" w:rsidDel="007D0952">
        <w:t xml:space="preserve">Robertson Plateau and surrounds at altitudes between 500 and 800 </w:t>
      </w:r>
      <w:r w:rsidR="006712A7" w:rsidRPr="001C2B9A" w:rsidDel="007D0952">
        <w:t>metres</w:t>
      </w:r>
      <w:r w:rsidR="006712A7" w:rsidDel="007D0952">
        <w:t xml:space="preserve"> above sea level</w:t>
      </w:r>
      <w:r w:rsidR="006712A7" w:rsidRPr="001C2B9A" w:rsidDel="007D0952">
        <w:t>.</w:t>
      </w:r>
    </w:p>
    <w:bookmarkEnd w:id="8"/>
    <w:p w14:paraId="7E4FAD17" w14:textId="47DA844A" w:rsidR="007D0952" w:rsidRPr="0098256F" w:rsidRDefault="007D0952" w:rsidP="00EF27DA">
      <w:pPr>
        <w:pStyle w:val="Paragraph"/>
        <w:ind w:right="-46"/>
      </w:pPr>
      <w:r w:rsidRPr="005D54DB">
        <w:t xml:space="preserve">This section describes the assemblage of native species that characterises the ecological community throughout its range at the time of listing. </w:t>
      </w:r>
      <w:r w:rsidRPr="0098256F">
        <w:t>More comprehensive species lists are in Appendix A. However, even these do not include all of the species that make up the ecological community and many sites may have species that are not mentioned in this Conservation Advice.</w:t>
      </w:r>
      <w:r w:rsidR="00AB1E7F" w:rsidRPr="0098256F">
        <w:t xml:space="preserve"> </w:t>
      </w:r>
      <w:r w:rsidR="00AB1E7F" w:rsidRPr="0098256F">
        <w:rPr>
          <w:rFonts w:eastAsiaTheme="minorHAnsi"/>
        </w:rPr>
        <w:t xml:space="preserve">The ecological community also includes fungi and </w:t>
      </w:r>
      <w:proofErr w:type="spellStart"/>
      <w:r w:rsidR="00AB1E7F" w:rsidRPr="0098256F">
        <w:rPr>
          <w:rFonts w:eastAsiaTheme="minorHAnsi"/>
        </w:rPr>
        <w:t>cryptogamic</w:t>
      </w:r>
      <w:proofErr w:type="spellEnd"/>
      <w:r w:rsidR="00AB1E7F" w:rsidRPr="0098256F">
        <w:rPr>
          <w:rFonts w:eastAsiaTheme="minorHAnsi"/>
        </w:rPr>
        <w:t xml:space="preserve"> plants; however, these are </w:t>
      </w:r>
      <w:r w:rsidR="00957743" w:rsidRPr="0098256F">
        <w:rPr>
          <w:rFonts w:eastAsiaTheme="minorHAnsi"/>
        </w:rPr>
        <w:t>less well</w:t>
      </w:r>
      <w:r w:rsidR="00AB1E7F" w:rsidRPr="0098256F">
        <w:rPr>
          <w:rFonts w:eastAsiaTheme="minorHAnsi"/>
        </w:rPr>
        <w:t xml:space="preserve"> documented</w:t>
      </w:r>
      <w:r w:rsidR="006D4F3C" w:rsidRPr="0098256F">
        <w:rPr>
          <w:rFonts w:eastAsiaTheme="minorHAnsi"/>
        </w:rPr>
        <w:t>.</w:t>
      </w:r>
    </w:p>
    <w:p w14:paraId="51B03587" w14:textId="0AF2A069" w:rsidR="007D0952" w:rsidRPr="0098256F" w:rsidRDefault="007D0952" w:rsidP="00EF27DA">
      <w:pPr>
        <w:pStyle w:val="Paragraph"/>
        <w:ind w:right="-46"/>
      </w:pPr>
      <w:r w:rsidRPr="0098256F">
        <w:rPr>
          <w:iCs/>
        </w:rPr>
        <w:t>Characteristic species may be abundant or rare and only a subset of the complete list of species recorded in known examples of the community.</w:t>
      </w:r>
      <w:r w:rsidRPr="0098256F">
        <w:rPr>
          <w:i/>
        </w:rPr>
        <w:t xml:space="preserve"> </w:t>
      </w:r>
      <w:r w:rsidRPr="0098256F">
        <w:t xml:space="preserve">The number and identity of species recorded at a particular site is partly due to natural variation across the range of the ecological community and other environmental factors, such as disturbance, or the time of year. The species recorded can also be affected by sampling scale, effort and expertise. At some sites </w:t>
      </w:r>
      <w:r w:rsidRPr="0098256F">
        <w:lastRenderedPageBreak/>
        <w:t>characteristic native species are now locally extinct and/or non-characteristic species have established themselves, or have become more abundant. In general, the number of species recorded is likely to increase with the size of the site.</w:t>
      </w:r>
    </w:p>
    <w:p w14:paraId="700264B7" w14:textId="26C9D879" w:rsidR="007D0952" w:rsidRPr="0098256F" w:rsidRDefault="007D0952" w:rsidP="00EF27DA">
      <w:pPr>
        <w:pStyle w:val="Paragraph"/>
        <w:ind w:right="-46"/>
      </w:pPr>
      <w:r w:rsidRPr="0098256F">
        <w:t xml:space="preserve">Species presence and relative abundance (including dominance) vary from site to site, depending on a range of environmental factors, such as soil properties (chemical composition, texture, depth, </w:t>
      </w:r>
      <w:proofErr w:type="gramStart"/>
      <w:r w:rsidRPr="0098256F">
        <w:t>drainage</w:t>
      </w:r>
      <w:proofErr w:type="gramEnd"/>
      <w:r w:rsidRPr="0098256F">
        <w:t>), topography and hydrolog</w:t>
      </w:r>
      <w:r w:rsidR="008617BB">
        <w:t xml:space="preserve">y. </w:t>
      </w:r>
      <w:r w:rsidRPr="0098256F">
        <w:t xml:space="preserve">They also vary over </w:t>
      </w:r>
      <w:r w:rsidRPr="003E4280">
        <w:t xml:space="preserve">time, in response </w:t>
      </w:r>
      <w:r w:rsidRPr="0098256F">
        <w:t>to factors such as</w:t>
      </w:r>
      <w:r w:rsidRPr="0098256F">
        <w:rPr>
          <w:color w:val="E36C0A" w:themeColor="accent6" w:themeShade="BF"/>
        </w:rPr>
        <w:t xml:space="preserve"> </w:t>
      </w:r>
      <w:r w:rsidRPr="0098256F">
        <w:t>disturbance (e.g. fire, logging, grazing), climate, and weather (e.g. flooding, drought, extreme heat or cold).</w:t>
      </w:r>
    </w:p>
    <w:p w14:paraId="26DEB72B" w14:textId="26F76A38" w:rsidR="007D0952" w:rsidRDefault="007D0952" w:rsidP="00EF27DA">
      <w:pPr>
        <w:pStyle w:val="Paragraph"/>
        <w:ind w:right="-46"/>
      </w:pPr>
      <w:r w:rsidRPr="0098256F">
        <w:t>This Section also describes the area that the ecological community inhabits, including the location, physical environment and other factors that help determine where the ecological community occurs in nature.</w:t>
      </w:r>
    </w:p>
    <w:p w14:paraId="79120BEB" w14:textId="5C5D34FA" w:rsidR="003521C5" w:rsidRDefault="003521C5" w:rsidP="00EF27DA">
      <w:pPr>
        <w:pStyle w:val="Heading2"/>
        <w:ind w:left="567" w:right="-46" w:hanging="567"/>
      </w:pPr>
      <w:bookmarkStart w:id="9" w:name="_Toc532459616"/>
      <w:bookmarkStart w:id="10" w:name="_Toc533067426"/>
      <w:r w:rsidRPr="00A87016">
        <w:t>Name of the ecological community</w:t>
      </w:r>
      <w:bookmarkEnd w:id="9"/>
      <w:bookmarkEnd w:id="10"/>
    </w:p>
    <w:p w14:paraId="551511E1" w14:textId="16C56925" w:rsidR="00434F66" w:rsidRPr="00732DBE" w:rsidRDefault="00BB4548" w:rsidP="00EF27DA">
      <w:pPr>
        <w:pStyle w:val="Paragraph"/>
        <w:ind w:right="-46"/>
      </w:pPr>
      <w:r w:rsidRPr="00434F66">
        <w:t>The name of the ecological community is</w:t>
      </w:r>
      <w:r w:rsidR="009819FB" w:rsidRPr="00434F66">
        <w:t xml:space="preserve"> the</w:t>
      </w:r>
      <w:r w:rsidR="0093132F" w:rsidRPr="00434F66">
        <w:t xml:space="preserve"> </w:t>
      </w:r>
      <w:r w:rsidR="006B1568" w:rsidRPr="00434F66">
        <w:t>‘</w:t>
      </w:r>
      <w:r w:rsidR="00521331" w:rsidRPr="00887C9E">
        <w:rPr>
          <w:b/>
        </w:rPr>
        <w:t>Robertson Rainforest in the Sydney Basin Bioregion</w:t>
      </w:r>
      <w:r w:rsidR="006B1568" w:rsidRPr="00434F66">
        <w:t>’</w:t>
      </w:r>
      <w:r w:rsidR="00363A8F" w:rsidRPr="00434F66">
        <w:t xml:space="preserve"> (hereafter </w:t>
      </w:r>
      <w:r w:rsidR="00BD25F2" w:rsidRPr="00434F66">
        <w:t>called</w:t>
      </w:r>
      <w:r w:rsidR="00363A8F" w:rsidRPr="00434F66">
        <w:t xml:space="preserve"> </w:t>
      </w:r>
      <w:r w:rsidR="00887C9E">
        <w:t>‘</w:t>
      </w:r>
      <w:r w:rsidR="00521331" w:rsidRPr="00434F66">
        <w:t>Robertson Rainforest</w:t>
      </w:r>
      <w:r w:rsidR="002E323C">
        <w:t>’</w:t>
      </w:r>
      <w:r w:rsidR="009819FB" w:rsidRPr="00434F66">
        <w:t>,</w:t>
      </w:r>
      <w:r w:rsidR="00AB45F9" w:rsidRPr="00434F66">
        <w:t xml:space="preserve"> </w:t>
      </w:r>
      <w:r w:rsidR="00363A8F" w:rsidRPr="00434F66">
        <w:t xml:space="preserve">or the </w:t>
      </w:r>
      <w:r w:rsidR="002E323C">
        <w:t>‘</w:t>
      </w:r>
      <w:r w:rsidR="00363A8F" w:rsidRPr="00434F66">
        <w:t>ecological community</w:t>
      </w:r>
      <w:r w:rsidR="002E323C">
        <w:t>’</w:t>
      </w:r>
      <w:r w:rsidR="00363A8F" w:rsidRPr="00434F66">
        <w:t>)</w:t>
      </w:r>
      <w:r w:rsidRPr="00434F66">
        <w:t>.</w:t>
      </w:r>
      <w:r w:rsidR="00434F66" w:rsidRPr="00434F66">
        <w:t xml:space="preserve"> </w:t>
      </w:r>
      <w:r w:rsidR="006712A7" w:rsidRPr="00434F66">
        <w:t xml:space="preserve">This matches the name of the corresponding </w:t>
      </w:r>
      <w:r w:rsidR="00840C15" w:rsidRPr="00434F66">
        <w:t xml:space="preserve">ecological community </w:t>
      </w:r>
      <w:r w:rsidR="00840C15">
        <w:t xml:space="preserve">listed under </w:t>
      </w:r>
      <w:r w:rsidR="00434F66" w:rsidRPr="00434F66">
        <w:t>NSW</w:t>
      </w:r>
      <w:r w:rsidR="00840C15">
        <w:t xml:space="preserve"> legislation.</w:t>
      </w:r>
    </w:p>
    <w:p w14:paraId="3CF52962" w14:textId="1F3F0C47" w:rsidR="00225C12" w:rsidRDefault="00225C12" w:rsidP="00EF27DA">
      <w:pPr>
        <w:pStyle w:val="Heading2"/>
        <w:ind w:left="578" w:right="-46" w:hanging="578"/>
      </w:pPr>
      <w:bookmarkStart w:id="11" w:name="_Toc486864140"/>
      <w:bookmarkStart w:id="12" w:name="_Toc532459617"/>
      <w:bookmarkStart w:id="13" w:name="_Toc533067427"/>
      <w:r w:rsidRPr="002F30E8">
        <w:t>Location and physical environment</w:t>
      </w:r>
      <w:bookmarkEnd w:id="11"/>
      <w:bookmarkEnd w:id="12"/>
      <w:bookmarkEnd w:id="13"/>
    </w:p>
    <w:p w14:paraId="7CF9AC3C" w14:textId="172F894D" w:rsidR="002673DA" w:rsidRDefault="002673DA" w:rsidP="00EF27DA">
      <w:pPr>
        <w:pStyle w:val="Paragraph"/>
        <w:ind w:right="-46"/>
      </w:pPr>
      <w:r w:rsidRPr="00434F66">
        <w:t xml:space="preserve">The Robertson Rainforest in the Sydney Basin </w:t>
      </w:r>
      <w:r w:rsidR="00DF33CF" w:rsidRPr="00434F66">
        <w:t>Bioregion</w:t>
      </w:r>
      <w:r w:rsidR="00DF33CF">
        <w:t xml:space="preserve"> is limited to the Sydney Basin IBRA</w:t>
      </w:r>
      <w:r w:rsidR="00DF33CF">
        <w:rPr>
          <w:rStyle w:val="FootnoteReference"/>
        </w:rPr>
        <w:footnoteReference w:id="3"/>
      </w:r>
      <w:r w:rsidR="00DF33CF">
        <w:t xml:space="preserve"> Bioregion, </w:t>
      </w:r>
      <w:r w:rsidR="00361AD8">
        <w:t xml:space="preserve">mainly known from the Moss Vale and Illawarra subregions, possibly extending into </w:t>
      </w:r>
      <w:r w:rsidR="00361AD8" w:rsidRPr="000C4F81">
        <w:t xml:space="preserve">adjacent parts of </w:t>
      </w:r>
      <w:r w:rsidR="00361AD8">
        <w:t xml:space="preserve">the </w:t>
      </w:r>
      <w:proofErr w:type="spellStart"/>
      <w:r w:rsidR="00361AD8" w:rsidRPr="000C4F81">
        <w:t>Burragorang</w:t>
      </w:r>
      <w:proofErr w:type="spellEnd"/>
      <w:r w:rsidR="00361AD8" w:rsidRPr="000C4F81">
        <w:t xml:space="preserve"> and </w:t>
      </w:r>
      <w:proofErr w:type="spellStart"/>
      <w:r w:rsidR="00361AD8" w:rsidRPr="000C4F81">
        <w:t>Ettrema</w:t>
      </w:r>
      <w:proofErr w:type="spellEnd"/>
      <w:r w:rsidR="00361AD8" w:rsidRPr="000C4F81">
        <w:t xml:space="preserve"> </w:t>
      </w:r>
      <w:r w:rsidR="00361AD8">
        <w:t xml:space="preserve">subregions. </w:t>
      </w:r>
      <w:r w:rsidR="00372326">
        <w:t xml:space="preserve">It </w:t>
      </w:r>
      <w:r w:rsidR="00DF33CF">
        <w:t xml:space="preserve">primarily </w:t>
      </w:r>
      <w:r w:rsidR="00372326">
        <w:t xml:space="preserve">occurs </w:t>
      </w:r>
      <w:r w:rsidR="00DF33CF">
        <w:t xml:space="preserve">within </w:t>
      </w:r>
      <w:r w:rsidR="00DF33CF" w:rsidRPr="002673DA">
        <w:t xml:space="preserve">the </w:t>
      </w:r>
      <w:proofErr w:type="spellStart"/>
      <w:r w:rsidR="00DF33CF" w:rsidRPr="002673DA">
        <w:t>Wingecarribee</w:t>
      </w:r>
      <w:proofErr w:type="spellEnd"/>
      <w:r w:rsidR="00DF33CF" w:rsidRPr="002673DA">
        <w:t xml:space="preserve"> </w:t>
      </w:r>
      <w:r w:rsidRPr="002673DA">
        <w:t>and Shoalhaven local government areas</w:t>
      </w:r>
      <w:r w:rsidR="003C1BC5">
        <w:t xml:space="preserve"> (as designated at December 2018) </w:t>
      </w:r>
      <w:r w:rsidR="00DF33CF" w:rsidRPr="002673DA">
        <w:t xml:space="preserve">but may occur elsewhere in </w:t>
      </w:r>
      <w:r w:rsidR="00DF33CF">
        <w:t xml:space="preserve">adjacent areas of </w:t>
      </w:r>
      <w:r w:rsidR="00DF33CF" w:rsidRPr="002673DA">
        <w:t xml:space="preserve">the </w:t>
      </w:r>
      <w:r w:rsidR="00DF33CF">
        <w:t>b</w:t>
      </w:r>
      <w:r w:rsidR="00DF33CF" w:rsidRPr="002673DA">
        <w:t>ioregion</w:t>
      </w:r>
      <w:r w:rsidR="00DF33CF">
        <w:t xml:space="preserve"> </w:t>
      </w:r>
      <w:r w:rsidR="00DF33CF" w:rsidRPr="000547CD">
        <w:t>(</w:t>
      </w:r>
      <w:r w:rsidR="00DF33CF">
        <w:t xml:space="preserve">NSW Scientific Committee 2011; </w:t>
      </w:r>
      <w:r w:rsidR="00DF33CF" w:rsidRPr="000547CD">
        <w:t>NSW OEH 2017</w:t>
      </w:r>
      <w:r w:rsidR="00E15393">
        <w:t>a</w:t>
      </w:r>
      <w:r w:rsidR="00DF33CF" w:rsidRPr="000547CD">
        <w:t>)</w:t>
      </w:r>
      <w:r w:rsidR="00DF33CF" w:rsidRPr="00434F66">
        <w:t>.</w:t>
      </w:r>
      <w:r w:rsidR="00DF33CF" w:rsidRPr="000547CD">
        <w:t xml:space="preserve"> </w:t>
      </w:r>
      <w:r w:rsidR="00342220">
        <w:t>T</w:t>
      </w:r>
      <w:r w:rsidR="00DF33CF" w:rsidRPr="000547CD">
        <w:t xml:space="preserve">he principal occurrence </w:t>
      </w:r>
      <w:r w:rsidR="00342220">
        <w:t>of the ecological community is</w:t>
      </w:r>
      <w:r w:rsidR="00342220" w:rsidRPr="000547CD">
        <w:t xml:space="preserve"> </w:t>
      </w:r>
      <w:r w:rsidR="00DF33CF" w:rsidRPr="000547CD">
        <w:t>on the Robertson Plateau around the town of Robertson on the Southern Highlands</w:t>
      </w:r>
      <w:r w:rsidR="00342220">
        <w:t xml:space="preserve">. There are also some other less extensive occurrences nearby, including on the escarpment further north, near Mt Kembla (west of Wollongong), and </w:t>
      </w:r>
      <w:r w:rsidR="00361AD8" w:rsidRPr="000547CD">
        <w:t xml:space="preserve">on the higher parts of the Cambewarra Range </w:t>
      </w:r>
      <w:r w:rsidR="00DF33CF" w:rsidRPr="000547CD">
        <w:t>to the south</w:t>
      </w:r>
      <w:r w:rsidR="00DF33CF">
        <w:t xml:space="preserve"> of Robertson</w:t>
      </w:r>
      <w:r w:rsidR="00DF33CF" w:rsidRPr="000547CD">
        <w:t xml:space="preserve"> (</w:t>
      </w:r>
      <w:r w:rsidR="00DF33CF">
        <w:t xml:space="preserve">NSW Scientific Committee 2011; </w:t>
      </w:r>
      <w:r w:rsidR="00DF33CF" w:rsidRPr="000547CD">
        <w:t>NSW OEH 2017</w:t>
      </w:r>
      <w:r w:rsidR="003138D4">
        <w:t>a</w:t>
      </w:r>
      <w:r w:rsidR="00DF33CF" w:rsidRPr="000547CD">
        <w:t>).</w:t>
      </w:r>
    </w:p>
    <w:p w14:paraId="576E65AA" w14:textId="50E5334A" w:rsidR="000547CD" w:rsidRDefault="000547CD" w:rsidP="00EF27DA">
      <w:pPr>
        <w:pStyle w:val="Paragraph"/>
        <w:ind w:right="-46"/>
      </w:pPr>
      <w:r w:rsidRPr="00306F33">
        <w:t xml:space="preserve">The ecological community </w:t>
      </w:r>
      <w:r w:rsidR="00306F33" w:rsidRPr="00306F33">
        <w:t xml:space="preserve">is found </w:t>
      </w:r>
      <w:r w:rsidRPr="00306F33">
        <w:t xml:space="preserve">on highly fertile soils derived from </w:t>
      </w:r>
      <w:r w:rsidR="00306F33" w:rsidRPr="00306F33">
        <w:t xml:space="preserve">Tertiary </w:t>
      </w:r>
      <w:r w:rsidR="00372326" w:rsidRPr="00306F33">
        <w:t>basalts</w:t>
      </w:r>
      <w:r w:rsidR="00372326">
        <w:t>,</w:t>
      </w:r>
      <w:r w:rsidR="00372326" w:rsidRPr="00306F33">
        <w:t xml:space="preserve"> typically the Robertson Basalt but also Kangaroo Valley Basanite, at altitudes </w:t>
      </w:r>
      <w:r w:rsidRPr="00306F33">
        <w:t xml:space="preserve">between 500 </w:t>
      </w:r>
      <w:r w:rsidR="00DF33CF" w:rsidRPr="00306F33">
        <w:t xml:space="preserve">and </w:t>
      </w:r>
      <w:r w:rsidR="00DF33CF">
        <w:t>800</w:t>
      </w:r>
      <w:r w:rsidR="00DF33CF" w:rsidRPr="00306F33">
        <w:t xml:space="preserve"> </w:t>
      </w:r>
      <w:r w:rsidR="00372326" w:rsidRPr="00306F33">
        <w:t xml:space="preserve">metres </w:t>
      </w:r>
      <w:r w:rsidR="00372326">
        <w:t xml:space="preserve">above sea level, on sites </w:t>
      </w:r>
      <w:r w:rsidR="00157C2B">
        <w:t xml:space="preserve">typically </w:t>
      </w:r>
      <w:r w:rsidR="00DF33CF">
        <w:t>receiving</w:t>
      </w:r>
      <w:r w:rsidR="00DF33CF" w:rsidRPr="00306F33">
        <w:t xml:space="preserve"> high rainfall (1000</w:t>
      </w:r>
      <w:r w:rsidR="00DF33CF">
        <w:t>–</w:t>
      </w:r>
      <w:r w:rsidR="00DF33CF" w:rsidRPr="00306F33">
        <w:t xml:space="preserve">1600 mm per annum) (Mills &amp; </w:t>
      </w:r>
      <w:proofErr w:type="spellStart"/>
      <w:r w:rsidR="00DF33CF" w:rsidRPr="00306F33">
        <w:t>Jakeman</w:t>
      </w:r>
      <w:proofErr w:type="spellEnd"/>
      <w:r w:rsidR="00DF33CF" w:rsidRPr="00306F33">
        <w:t xml:space="preserve"> 1995</w:t>
      </w:r>
      <w:r w:rsidR="00776A80">
        <w:t>;</w:t>
      </w:r>
      <w:r w:rsidR="00DF33CF" w:rsidRPr="00306F33">
        <w:t xml:space="preserve"> NSW Scientific Committee 2011; NSW OEH 2017</w:t>
      </w:r>
      <w:r w:rsidR="003138D4">
        <w:t>a</w:t>
      </w:r>
      <w:r w:rsidR="00DF33CF" w:rsidRPr="00306F33">
        <w:t>)</w:t>
      </w:r>
      <w:r w:rsidR="00DF33CF">
        <w:t>.</w:t>
      </w:r>
    </w:p>
    <w:p w14:paraId="5836D340" w14:textId="303E3A50" w:rsidR="00225C12" w:rsidRDefault="00DF33CF" w:rsidP="00EF27DA">
      <w:pPr>
        <w:pStyle w:val="Heading2"/>
        <w:ind w:left="567" w:right="-46" w:hanging="567"/>
      </w:pPr>
      <w:bookmarkStart w:id="14" w:name="_Toc486864141"/>
      <w:bookmarkStart w:id="15" w:name="_Toc520820595"/>
      <w:bookmarkStart w:id="16" w:name="_Toc532459618"/>
      <w:bookmarkStart w:id="17" w:name="_Toc533067428"/>
      <w:r w:rsidRPr="00DF33CF">
        <w:t>Vegetation</w:t>
      </w:r>
      <w:bookmarkEnd w:id="14"/>
      <w:bookmarkEnd w:id="15"/>
      <w:r w:rsidR="003521C5">
        <w:t xml:space="preserve"> structure and flora</w:t>
      </w:r>
      <w:bookmarkEnd w:id="16"/>
      <w:bookmarkEnd w:id="17"/>
    </w:p>
    <w:p w14:paraId="161B027A" w14:textId="595C835F" w:rsidR="00372326" w:rsidRPr="00E43011" w:rsidRDefault="002128D3" w:rsidP="00EF27DA">
      <w:pPr>
        <w:pStyle w:val="Paragraph"/>
        <w:ind w:right="-46"/>
      </w:pPr>
      <w:r w:rsidRPr="008617BB">
        <w:rPr>
          <w:rFonts w:cstheme="minorBidi"/>
        </w:rPr>
        <w:t xml:space="preserve">The following description of the vegetation generally relates to the less disturbed, or ‘reference’ condition, occurrences of the </w:t>
      </w:r>
      <w:r w:rsidRPr="008617BB">
        <w:t>Robertson</w:t>
      </w:r>
      <w:r w:rsidRPr="008617BB">
        <w:rPr>
          <w:rFonts w:cstheme="minorBidi"/>
        </w:rPr>
        <w:t xml:space="preserve"> </w:t>
      </w:r>
      <w:r w:rsidRPr="008617BB">
        <w:t>Rainforest</w:t>
      </w:r>
      <w:r w:rsidRPr="008617BB">
        <w:rPr>
          <w:rFonts w:cstheme="minorBidi"/>
        </w:rPr>
        <w:t xml:space="preserve">. </w:t>
      </w:r>
      <w:r w:rsidR="00372326" w:rsidRPr="008617BB">
        <w:t xml:space="preserve">The Robertson Rainforest in </w:t>
      </w:r>
      <w:r w:rsidR="00372326">
        <w:t>the Sydney Basin Bioregion is classified within the Southern Warm Temperate Rainforest vegetation class (NSW OEH 2017</w:t>
      </w:r>
      <w:r w:rsidR="00E15393">
        <w:t>b</w:t>
      </w:r>
      <w:r w:rsidR="00372326">
        <w:t>). This class of rainforests generally comprises closed-</w:t>
      </w:r>
      <w:r w:rsidR="00372326">
        <w:lastRenderedPageBreak/>
        <w:t>canopied forests dominated by few tree species, over an open shrub layer, occasional lianas and epiphytes, and a dense ground layer of ferns.</w:t>
      </w:r>
    </w:p>
    <w:p w14:paraId="27E204BD" w14:textId="274E6FF1" w:rsidR="00372326" w:rsidRDefault="00DF33CF" w:rsidP="00EF27DA">
      <w:pPr>
        <w:pStyle w:val="Paragraph"/>
        <w:ind w:right="-46"/>
      </w:pPr>
      <w:r w:rsidRPr="00C842B9">
        <w:t xml:space="preserve">The </w:t>
      </w:r>
      <w:r>
        <w:t xml:space="preserve">tree canopy of the </w:t>
      </w:r>
      <w:r w:rsidRPr="00C842B9">
        <w:t xml:space="preserve">ecological community is </w:t>
      </w:r>
      <w:r w:rsidR="00BE7505">
        <w:t xml:space="preserve">relatively </w:t>
      </w:r>
      <w:r>
        <w:t>low and dense (Tozer et al., 2010). The characteristic or common trees present include:</w:t>
      </w:r>
      <w:r w:rsidRPr="00C842B9">
        <w:t xml:space="preserve"> </w:t>
      </w:r>
      <w:proofErr w:type="spellStart"/>
      <w:r w:rsidR="00C842B9" w:rsidRPr="00C842B9">
        <w:rPr>
          <w:i/>
        </w:rPr>
        <w:t>Quintinia</w:t>
      </w:r>
      <w:proofErr w:type="spellEnd"/>
      <w:r w:rsidR="00C842B9" w:rsidRPr="00C842B9">
        <w:rPr>
          <w:i/>
        </w:rPr>
        <w:t xml:space="preserve"> </w:t>
      </w:r>
      <w:proofErr w:type="spellStart"/>
      <w:r w:rsidR="00C842B9" w:rsidRPr="00C842B9">
        <w:rPr>
          <w:i/>
        </w:rPr>
        <w:t>sieberi</w:t>
      </w:r>
      <w:proofErr w:type="spellEnd"/>
      <w:r w:rsidR="00C842B9" w:rsidRPr="00C842B9">
        <w:t xml:space="preserve"> (</w:t>
      </w:r>
      <w:r w:rsidR="00BC2820" w:rsidRPr="00C842B9">
        <w:t>Possumwood</w:t>
      </w:r>
      <w:r w:rsidR="00C842B9" w:rsidRPr="00C842B9">
        <w:t xml:space="preserve">), </w:t>
      </w:r>
      <w:proofErr w:type="spellStart"/>
      <w:r w:rsidR="00C842B9" w:rsidRPr="00C842B9">
        <w:rPr>
          <w:i/>
        </w:rPr>
        <w:t>Polyosma</w:t>
      </w:r>
      <w:proofErr w:type="spellEnd"/>
      <w:r w:rsidR="00C842B9" w:rsidRPr="00C842B9">
        <w:rPr>
          <w:i/>
        </w:rPr>
        <w:t xml:space="preserve"> </w:t>
      </w:r>
      <w:proofErr w:type="spellStart"/>
      <w:r w:rsidR="00C842B9" w:rsidRPr="00C842B9">
        <w:rPr>
          <w:i/>
        </w:rPr>
        <w:t>cunninghamii</w:t>
      </w:r>
      <w:proofErr w:type="spellEnd"/>
      <w:r w:rsidR="00C842B9" w:rsidRPr="00C842B9">
        <w:t xml:space="preserve"> (</w:t>
      </w:r>
      <w:r w:rsidR="00BC2820" w:rsidRPr="00C842B9">
        <w:t>Featherwood</w:t>
      </w:r>
      <w:r w:rsidR="00C842B9" w:rsidRPr="00C842B9">
        <w:t xml:space="preserve">), </w:t>
      </w:r>
      <w:proofErr w:type="spellStart"/>
      <w:r w:rsidRPr="00C842B9">
        <w:rPr>
          <w:i/>
        </w:rPr>
        <w:t>Doryphora</w:t>
      </w:r>
      <w:proofErr w:type="spellEnd"/>
      <w:r w:rsidRPr="00C842B9">
        <w:rPr>
          <w:i/>
        </w:rPr>
        <w:t xml:space="preserve"> sassafras</w:t>
      </w:r>
      <w:r w:rsidRPr="00C842B9">
        <w:t xml:space="preserve"> (</w:t>
      </w:r>
      <w:r w:rsidR="00BC2820" w:rsidRPr="00C842B9">
        <w:t>Sassafras</w:t>
      </w:r>
      <w:r w:rsidRPr="00C842B9">
        <w:t>)</w:t>
      </w:r>
      <w:r>
        <w:t>,</w:t>
      </w:r>
      <w:r w:rsidRPr="00C842B9">
        <w:t xml:space="preserve"> </w:t>
      </w:r>
      <w:r w:rsidRPr="00C842B9">
        <w:rPr>
          <w:i/>
        </w:rPr>
        <w:t xml:space="preserve">Acacia </w:t>
      </w:r>
      <w:proofErr w:type="spellStart"/>
      <w:r w:rsidRPr="00C842B9">
        <w:rPr>
          <w:i/>
        </w:rPr>
        <w:t>melanoxylon</w:t>
      </w:r>
      <w:proofErr w:type="spellEnd"/>
      <w:r w:rsidRPr="00C842B9">
        <w:t xml:space="preserve"> (</w:t>
      </w:r>
      <w:r w:rsidR="00BC2820" w:rsidRPr="00C842B9">
        <w:t>Blackwood</w:t>
      </w:r>
      <w:r w:rsidRPr="00C842B9">
        <w:t>)</w:t>
      </w:r>
      <w:r>
        <w:t xml:space="preserve">, </w:t>
      </w:r>
      <w:proofErr w:type="spellStart"/>
      <w:r>
        <w:rPr>
          <w:i/>
        </w:rPr>
        <w:t>Syzygium</w:t>
      </w:r>
      <w:proofErr w:type="spellEnd"/>
      <w:r w:rsidRPr="00316B8E">
        <w:rPr>
          <w:i/>
        </w:rPr>
        <w:t xml:space="preserve"> </w:t>
      </w:r>
      <w:proofErr w:type="spellStart"/>
      <w:r w:rsidRPr="00316B8E">
        <w:rPr>
          <w:i/>
        </w:rPr>
        <w:t>smithii</w:t>
      </w:r>
      <w:proofErr w:type="spellEnd"/>
      <w:r>
        <w:t xml:space="preserve"> (</w:t>
      </w:r>
      <w:proofErr w:type="spellStart"/>
      <w:r w:rsidR="00BC2820">
        <w:t>Lillypilly</w:t>
      </w:r>
      <w:proofErr w:type="spellEnd"/>
      <w:r>
        <w:t xml:space="preserve">) and occasionally </w:t>
      </w:r>
      <w:proofErr w:type="spellStart"/>
      <w:r w:rsidRPr="00C842B9">
        <w:rPr>
          <w:i/>
          <w:iCs/>
        </w:rPr>
        <w:t>Ceratopetalum</w:t>
      </w:r>
      <w:proofErr w:type="spellEnd"/>
      <w:r w:rsidRPr="00C842B9">
        <w:rPr>
          <w:i/>
          <w:iCs/>
        </w:rPr>
        <w:t xml:space="preserve"> </w:t>
      </w:r>
      <w:proofErr w:type="spellStart"/>
      <w:r w:rsidRPr="00C842B9">
        <w:rPr>
          <w:i/>
          <w:iCs/>
        </w:rPr>
        <w:t>apetalum</w:t>
      </w:r>
      <w:proofErr w:type="spellEnd"/>
      <w:r>
        <w:rPr>
          <w:iCs/>
        </w:rPr>
        <w:t xml:space="preserve"> (</w:t>
      </w:r>
      <w:r w:rsidR="00BC2820">
        <w:rPr>
          <w:iCs/>
        </w:rPr>
        <w:t>Coachwood</w:t>
      </w:r>
      <w:r>
        <w:rPr>
          <w:iCs/>
        </w:rPr>
        <w:t>)</w:t>
      </w:r>
      <w:r>
        <w:t xml:space="preserve"> (</w:t>
      </w:r>
      <w:r w:rsidR="007B6341">
        <w:t xml:space="preserve">NSW Scientific Committee 2011; </w:t>
      </w:r>
      <w:r>
        <w:t>NSW OEH 2017</w:t>
      </w:r>
      <w:r w:rsidR="00E15393">
        <w:t>a</w:t>
      </w:r>
      <w:r w:rsidR="009E1900">
        <w:t>; NSW OEH 2018</w:t>
      </w:r>
      <w:r w:rsidR="00185E90">
        <w:t>a</w:t>
      </w:r>
      <w:r>
        <w:t xml:space="preserve">). </w:t>
      </w:r>
    </w:p>
    <w:p w14:paraId="44B10EE3" w14:textId="77C68498" w:rsidR="002E437A" w:rsidRPr="00CD5AAD" w:rsidRDefault="00DF33CF" w:rsidP="00EF27DA">
      <w:pPr>
        <w:pStyle w:val="Paragraph"/>
        <w:ind w:right="-46"/>
      </w:pPr>
      <w:r>
        <w:t>C</w:t>
      </w:r>
      <w:r w:rsidRPr="00C842B9">
        <w:t xml:space="preserve">ommon shrub species </w:t>
      </w:r>
      <w:r>
        <w:t>in the mid stratum include:</w:t>
      </w:r>
      <w:r w:rsidRPr="00C842B9">
        <w:t xml:space="preserve"> </w:t>
      </w:r>
      <w:proofErr w:type="spellStart"/>
      <w:r w:rsidRPr="006602B3">
        <w:rPr>
          <w:i/>
          <w:iCs/>
        </w:rPr>
        <w:t>Melicytus</w:t>
      </w:r>
      <w:proofErr w:type="spellEnd"/>
      <w:r w:rsidRPr="006602B3">
        <w:rPr>
          <w:i/>
          <w:iCs/>
        </w:rPr>
        <w:t xml:space="preserve"> </w:t>
      </w:r>
      <w:proofErr w:type="spellStart"/>
      <w:r w:rsidRPr="006602B3">
        <w:rPr>
          <w:i/>
          <w:iCs/>
        </w:rPr>
        <w:t>dentatus</w:t>
      </w:r>
      <w:proofErr w:type="spellEnd"/>
      <w:r w:rsidRPr="006602B3">
        <w:rPr>
          <w:i/>
          <w:iCs/>
        </w:rPr>
        <w:t xml:space="preserve"> </w:t>
      </w:r>
      <w:r w:rsidRPr="00C842B9">
        <w:t>(</w:t>
      </w:r>
      <w:r w:rsidR="00BC2820" w:rsidRPr="00C842B9">
        <w:t>Tree Violet</w:t>
      </w:r>
      <w:r w:rsidRPr="00C842B9">
        <w:t xml:space="preserve">), </w:t>
      </w:r>
      <w:r w:rsidRPr="00C842B9">
        <w:rPr>
          <w:i/>
        </w:rPr>
        <w:t xml:space="preserve">Coprosma </w:t>
      </w:r>
      <w:proofErr w:type="spellStart"/>
      <w:r w:rsidRPr="00C842B9">
        <w:rPr>
          <w:i/>
        </w:rPr>
        <w:t>quadrifida</w:t>
      </w:r>
      <w:proofErr w:type="spellEnd"/>
      <w:r w:rsidRPr="00C842B9">
        <w:t xml:space="preserve"> (</w:t>
      </w:r>
      <w:r w:rsidR="00BC2820" w:rsidRPr="00C842B9">
        <w:t>Prickly Coprosma</w:t>
      </w:r>
      <w:r w:rsidRPr="00C842B9">
        <w:t>)</w:t>
      </w:r>
      <w:r w:rsidR="002E437A">
        <w:t>,</w:t>
      </w:r>
      <w:r w:rsidRPr="00C842B9">
        <w:t xml:space="preserve"> </w:t>
      </w:r>
      <w:proofErr w:type="spellStart"/>
      <w:r w:rsidRPr="00C842B9">
        <w:rPr>
          <w:i/>
        </w:rPr>
        <w:t>Tasmannia</w:t>
      </w:r>
      <w:proofErr w:type="spellEnd"/>
      <w:r w:rsidRPr="00C842B9">
        <w:rPr>
          <w:i/>
        </w:rPr>
        <w:t xml:space="preserve"> </w:t>
      </w:r>
      <w:proofErr w:type="spellStart"/>
      <w:r w:rsidRPr="00C842B9">
        <w:rPr>
          <w:i/>
        </w:rPr>
        <w:t>insipida</w:t>
      </w:r>
      <w:proofErr w:type="spellEnd"/>
      <w:r w:rsidRPr="00C842B9">
        <w:t xml:space="preserve"> (</w:t>
      </w:r>
      <w:r w:rsidR="00BC2820" w:rsidRPr="00C842B9">
        <w:t>Brush Pepperbush</w:t>
      </w:r>
      <w:r w:rsidRPr="00C842B9">
        <w:t>)</w:t>
      </w:r>
      <w:r w:rsidR="00372326">
        <w:t>,</w:t>
      </w:r>
      <w:r w:rsidRPr="00C842B9">
        <w:t xml:space="preserve"> </w:t>
      </w:r>
      <w:proofErr w:type="spellStart"/>
      <w:r w:rsidR="002E437A" w:rsidRPr="000A71BF">
        <w:rPr>
          <w:i/>
          <w:iCs/>
        </w:rPr>
        <w:t>Myrsine</w:t>
      </w:r>
      <w:proofErr w:type="spellEnd"/>
      <w:r w:rsidR="002E437A" w:rsidRPr="000A71BF">
        <w:rPr>
          <w:i/>
          <w:iCs/>
        </w:rPr>
        <w:t xml:space="preserve"> </w:t>
      </w:r>
      <w:proofErr w:type="spellStart"/>
      <w:r w:rsidR="002E437A" w:rsidRPr="000A71BF">
        <w:rPr>
          <w:i/>
          <w:iCs/>
        </w:rPr>
        <w:t>howittiana</w:t>
      </w:r>
      <w:proofErr w:type="spellEnd"/>
      <w:r w:rsidR="002E437A">
        <w:rPr>
          <w:i/>
          <w:iCs/>
        </w:rPr>
        <w:t xml:space="preserve"> </w:t>
      </w:r>
      <w:r w:rsidR="002E437A">
        <w:rPr>
          <w:iCs/>
        </w:rPr>
        <w:t xml:space="preserve">(Brush </w:t>
      </w:r>
      <w:proofErr w:type="spellStart"/>
      <w:r w:rsidR="002E437A">
        <w:rPr>
          <w:iCs/>
        </w:rPr>
        <w:t>Muttonwood</w:t>
      </w:r>
      <w:proofErr w:type="spellEnd"/>
      <w:r w:rsidR="002E437A">
        <w:rPr>
          <w:iCs/>
        </w:rPr>
        <w:t xml:space="preserve">) and </w:t>
      </w:r>
      <w:proofErr w:type="spellStart"/>
      <w:r w:rsidR="002E437A" w:rsidRPr="000A71BF">
        <w:rPr>
          <w:i/>
          <w:iCs/>
        </w:rPr>
        <w:t>Notelaea</w:t>
      </w:r>
      <w:proofErr w:type="spellEnd"/>
      <w:r w:rsidR="002E437A" w:rsidRPr="000A71BF">
        <w:rPr>
          <w:i/>
          <w:iCs/>
        </w:rPr>
        <w:t xml:space="preserve"> </w:t>
      </w:r>
      <w:proofErr w:type="spellStart"/>
      <w:r w:rsidR="002E437A" w:rsidRPr="000A71BF">
        <w:rPr>
          <w:i/>
          <w:iCs/>
        </w:rPr>
        <w:t>venosa</w:t>
      </w:r>
      <w:proofErr w:type="spellEnd"/>
      <w:r w:rsidR="002E437A">
        <w:rPr>
          <w:i/>
          <w:iCs/>
        </w:rPr>
        <w:t xml:space="preserve"> </w:t>
      </w:r>
      <w:r w:rsidR="002E437A">
        <w:rPr>
          <w:iCs/>
        </w:rPr>
        <w:t>(Veined Mock-olive)</w:t>
      </w:r>
      <w:r w:rsidR="002E437A" w:rsidRPr="00306F33">
        <w:t xml:space="preserve"> </w:t>
      </w:r>
      <w:r w:rsidRPr="00306F33">
        <w:t>(NSW OEH 2017</w:t>
      </w:r>
      <w:r w:rsidR="00E15393">
        <w:t>a</w:t>
      </w:r>
      <w:r w:rsidRPr="00306F33">
        <w:t>)</w:t>
      </w:r>
      <w:r>
        <w:t xml:space="preserve">. </w:t>
      </w:r>
      <w:r w:rsidR="00BE7505">
        <w:t xml:space="preserve">There are also some </w:t>
      </w:r>
      <w:r w:rsidR="00BE7505" w:rsidRPr="00C842B9">
        <w:t>components</w:t>
      </w:r>
      <w:r w:rsidR="00BE7505">
        <w:t xml:space="preserve"> of the mid layer that are more typical of</w:t>
      </w:r>
      <w:r w:rsidR="00BE7505" w:rsidRPr="00C842B9">
        <w:rPr>
          <w:i/>
          <w:iCs/>
        </w:rPr>
        <w:t xml:space="preserve"> </w:t>
      </w:r>
      <w:r w:rsidR="00BE7505" w:rsidRPr="00C842B9">
        <w:t xml:space="preserve">cool temperate </w:t>
      </w:r>
      <w:r w:rsidR="00BE7505">
        <w:t xml:space="preserve">environments, such as </w:t>
      </w:r>
      <w:r w:rsidRPr="00C842B9">
        <w:rPr>
          <w:i/>
          <w:iCs/>
        </w:rPr>
        <w:t xml:space="preserve">Olearia </w:t>
      </w:r>
      <w:proofErr w:type="spellStart"/>
      <w:r w:rsidRPr="00C842B9">
        <w:rPr>
          <w:i/>
          <w:iCs/>
        </w:rPr>
        <w:t>argophylla</w:t>
      </w:r>
      <w:proofErr w:type="spellEnd"/>
      <w:r>
        <w:rPr>
          <w:iCs/>
        </w:rPr>
        <w:t xml:space="preserve"> (</w:t>
      </w:r>
      <w:r w:rsidR="00BC2820">
        <w:rPr>
          <w:iCs/>
        </w:rPr>
        <w:t>Musk Daisy Bush</w:t>
      </w:r>
      <w:r>
        <w:rPr>
          <w:iCs/>
        </w:rPr>
        <w:t>),</w:t>
      </w:r>
      <w:r w:rsidRPr="00C842B9">
        <w:rPr>
          <w:i/>
          <w:iCs/>
        </w:rPr>
        <w:t xml:space="preserve"> </w:t>
      </w:r>
      <w:proofErr w:type="spellStart"/>
      <w:r w:rsidRPr="00C842B9">
        <w:rPr>
          <w:i/>
          <w:iCs/>
        </w:rPr>
        <w:t>Hedycarya</w:t>
      </w:r>
      <w:proofErr w:type="spellEnd"/>
      <w:r w:rsidRPr="00C842B9">
        <w:rPr>
          <w:i/>
          <w:iCs/>
        </w:rPr>
        <w:t xml:space="preserve"> </w:t>
      </w:r>
      <w:proofErr w:type="spellStart"/>
      <w:r w:rsidRPr="00C842B9">
        <w:rPr>
          <w:i/>
          <w:iCs/>
        </w:rPr>
        <w:t>angustifolia</w:t>
      </w:r>
      <w:proofErr w:type="spellEnd"/>
      <w:r>
        <w:rPr>
          <w:iCs/>
        </w:rPr>
        <w:t xml:space="preserve"> (</w:t>
      </w:r>
      <w:r w:rsidR="00BC2820">
        <w:rPr>
          <w:iCs/>
        </w:rPr>
        <w:t>Native Mulberry</w:t>
      </w:r>
      <w:r>
        <w:rPr>
          <w:iCs/>
        </w:rPr>
        <w:t>),</w:t>
      </w:r>
      <w:r w:rsidRPr="00C842B9">
        <w:rPr>
          <w:i/>
          <w:iCs/>
        </w:rPr>
        <w:t xml:space="preserve"> </w:t>
      </w:r>
      <w:proofErr w:type="spellStart"/>
      <w:r w:rsidRPr="00C842B9">
        <w:rPr>
          <w:i/>
          <w:iCs/>
        </w:rPr>
        <w:t>Eucryphia</w:t>
      </w:r>
      <w:proofErr w:type="spellEnd"/>
      <w:r w:rsidRPr="00C842B9">
        <w:rPr>
          <w:i/>
          <w:iCs/>
        </w:rPr>
        <w:t xml:space="preserve"> </w:t>
      </w:r>
      <w:proofErr w:type="spellStart"/>
      <w:r w:rsidRPr="00C842B9">
        <w:rPr>
          <w:i/>
          <w:iCs/>
        </w:rPr>
        <w:t>moorei</w:t>
      </w:r>
      <w:proofErr w:type="spellEnd"/>
      <w:r>
        <w:rPr>
          <w:iCs/>
        </w:rPr>
        <w:t xml:space="preserve"> (</w:t>
      </w:r>
      <w:r w:rsidR="00BC2820">
        <w:rPr>
          <w:iCs/>
        </w:rPr>
        <w:t>Eastern Leatherwood</w:t>
      </w:r>
      <w:r>
        <w:rPr>
          <w:iCs/>
        </w:rPr>
        <w:t>)</w:t>
      </w:r>
      <w:r w:rsidRPr="00C842B9">
        <w:rPr>
          <w:i/>
          <w:iCs/>
        </w:rPr>
        <w:t xml:space="preserve"> </w:t>
      </w:r>
      <w:r>
        <w:rPr>
          <w:iCs/>
        </w:rPr>
        <w:t xml:space="preserve">and </w:t>
      </w:r>
      <w:proofErr w:type="spellStart"/>
      <w:r w:rsidRPr="00C842B9">
        <w:rPr>
          <w:i/>
          <w:iCs/>
        </w:rPr>
        <w:t>Dicksonia</w:t>
      </w:r>
      <w:proofErr w:type="spellEnd"/>
      <w:r w:rsidRPr="00C842B9">
        <w:rPr>
          <w:i/>
          <w:iCs/>
        </w:rPr>
        <w:t xml:space="preserve"> </w:t>
      </w:r>
      <w:proofErr w:type="spellStart"/>
      <w:r w:rsidRPr="00C842B9">
        <w:rPr>
          <w:i/>
          <w:iCs/>
        </w:rPr>
        <w:t>antarctica</w:t>
      </w:r>
      <w:proofErr w:type="spellEnd"/>
      <w:r w:rsidRPr="00C842B9">
        <w:t xml:space="preserve"> </w:t>
      </w:r>
      <w:r>
        <w:t>(</w:t>
      </w:r>
      <w:r w:rsidR="00BC2820">
        <w:t>Soft Tree</w:t>
      </w:r>
      <w:r>
        <w:t>-fern)</w:t>
      </w:r>
      <w:r w:rsidR="002E437A">
        <w:t>.</w:t>
      </w:r>
      <w:r w:rsidR="002E437A" w:rsidRPr="00C842B9">
        <w:t xml:space="preserve"> </w:t>
      </w:r>
      <w:r w:rsidR="002E437A">
        <w:t>Various climber and epiphytic species may occur on the trunks and stems of canopy trees and mid-storey shrubs. Climbing</w:t>
      </w:r>
      <w:r w:rsidR="002E437A" w:rsidRPr="00C842B9">
        <w:t xml:space="preserve"> </w:t>
      </w:r>
      <w:r>
        <w:t xml:space="preserve">species include </w:t>
      </w:r>
      <w:proofErr w:type="spellStart"/>
      <w:r w:rsidRPr="001B032D">
        <w:rPr>
          <w:i/>
          <w:iCs/>
        </w:rPr>
        <w:t>Parsonsia</w:t>
      </w:r>
      <w:proofErr w:type="spellEnd"/>
      <w:r w:rsidRPr="001B032D">
        <w:rPr>
          <w:i/>
          <w:iCs/>
        </w:rPr>
        <w:t xml:space="preserve"> </w:t>
      </w:r>
      <w:proofErr w:type="spellStart"/>
      <w:r w:rsidRPr="001B032D">
        <w:rPr>
          <w:i/>
          <w:iCs/>
        </w:rPr>
        <w:t>brownii</w:t>
      </w:r>
      <w:proofErr w:type="spellEnd"/>
      <w:r>
        <w:t xml:space="preserve"> (</w:t>
      </w:r>
      <w:r w:rsidR="00BC2820">
        <w:t xml:space="preserve">Mountain </w:t>
      </w:r>
      <w:proofErr w:type="spellStart"/>
      <w:r w:rsidR="00BC2820">
        <w:t>Silkpod</w:t>
      </w:r>
      <w:proofErr w:type="spellEnd"/>
      <w:r>
        <w:t>)</w:t>
      </w:r>
      <w:r w:rsidR="002E437A">
        <w:t>,</w:t>
      </w:r>
      <w:r>
        <w:t xml:space="preserve"> </w:t>
      </w:r>
      <w:proofErr w:type="spellStart"/>
      <w:r w:rsidR="002E437A" w:rsidRPr="000A71BF">
        <w:rPr>
          <w:i/>
          <w:iCs/>
        </w:rPr>
        <w:t>Eustrephus</w:t>
      </w:r>
      <w:proofErr w:type="spellEnd"/>
      <w:r w:rsidR="002E437A" w:rsidRPr="000A71BF">
        <w:rPr>
          <w:i/>
          <w:iCs/>
        </w:rPr>
        <w:t xml:space="preserve"> </w:t>
      </w:r>
      <w:proofErr w:type="spellStart"/>
      <w:r w:rsidR="002E437A" w:rsidRPr="000A71BF">
        <w:rPr>
          <w:i/>
          <w:iCs/>
        </w:rPr>
        <w:t>latifolius</w:t>
      </w:r>
      <w:proofErr w:type="spellEnd"/>
      <w:r w:rsidR="002E437A">
        <w:rPr>
          <w:i/>
          <w:iCs/>
        </w:rPr>
        <w:t xml:space="preserve"> </w:t>
      </w:r>
      <w:r w:rsidR="002E437A">
        <w:rPr>
          <w:iCs/>
        </w:rPr>
        <w:t>(Wombat Berry)</w:t>
      </w:r>
      <w:r w:rsidR="002E437A" w:rsidRPr="000A71BF">
        <w:rPr>
          <w:iCs/>
        </w:rPr>
        <w:t xml:space="preserve">, </w:t>
      </w:r>
      <w:proofErr w:type="spellStart"/>
      <w:r w:rsidR="002E437A" w:rsidRPr="000A71BF">
        <w:rPr>
          <w:i/>
          <w:iCs/>
        </w:rPr>
        <w:t>Marsdenia</w:t>
      </w:r>
      <w:proofErr w:type="spellEnd"/>
      <w:r w:rsidR="002E437A" w:rsidRPr="000A71BF">
        <w:rPr>
          <w:i/>
          <w:iCs/>
        </w:rPr>
        <w:t xml:space="preserve"> </w:t>
      </w:r>
      <w:proofErr w:type="spellStart"/>
      <w:r w:rsidR="002E437A" w:rsidRPr="000A71BF">
        <w:rPr>
          <w:i/>
          <w:iCs/>
        </w:rPr>
        <w:t>rostrata</w:t>
      </w:r>
      <w:proofErr w:type="spellEnd"/>
      <w:r w:rsidR="002E437A">
        <w:rPr>
          <w:i/>
          <w:iCs/>
        </w:rPr>
        <w:t xml:space="preserve"> </w:t>
      </w:r>
      <w:r w:rsidR="002E437A">
        <w:rPr>
          <w:iCs/>
        </w:rPr>
        <w:t>(Milk Vine)</w:t>
      </w:r>
      <w:r w:rsidR="002E437A" w:rsidRPr="000A71BF">
        <w:rPr>
          <w:iCs/>
        </w:rPr>
        <w:t xml:space="preserve">, </w:t>
      </w:r>
      <w:proofErr w:type="spellStart"/>
      <w:r w:rsidR="002E437A" w:rsidRPr="000A71BF">
        <w:rPr>
          <w:i/>
          <w:iCs/>
        </w:rPr>
        <w:t>Pandorea</w:t>
      </w:r>
      <w:proofErr w:type="spellEnd"/>
      <w:r w:rsidR="002E437A" w:rsidRPr="000A71BF">
        <w:rPr>
          <w:i/>
          <w:iCs/>
        </w:rPr>
        <w:t xml:space="preserve"> </w:t>
      </w:r>
      <w:proofErr w:type="spellStart"/>
      <w:r w:rsidR="002E437A" w:rsidRPr="000A71BF">
        <w:rPr>
          <w:i/>
          <w:iCs/>
        </w:rPr>
        <w:t>pandorana</w:t>
      </w:r>
      <w:proofErr w:type="spellEnd"/>
      <w:r w:rsidR="002E437A">
        <w:rPr>
          <w:i/>
          <w:iCs/>
        </w:rPr>
        <w:t xml:space="preserve"> </w:t>
      </w:r>
      <w:r w:rsidR="002E437A">
        <w:rPr>
          <w:iCs/>
        </w:rPr>
        <w:t>(Wonga Vine)</w:t>
      </w:r>
      <w:r w:rsidR="002E437A" w:rsidRPr="000A71BF">
        <w:rPr>
          <w:iCs/>
        </w:rPr>
        <w:t xml:space="preserve"> and </w:t>
      </w:r>
      <w:r w:rsidR="002E437A" w:rsidRPr="000A71BF">
        <w:rPr>
          <w:i/>
          <w:iCs/>
        </w:rPr>
        <w:t xml:space="preserve">Smilax </w:t>
      </w:r>
      <w:proofErr w:type="spellStart"/>
      <w:r w:rsidR="002E437A" w:rsidRPr="000A71BF">
        <w:rPr>
          <w:i/>
          <w:iCs/>
        </w:rPr>
        <w:t>australis</w:t>
      </w:r>
      <w:proofErr w:type="spellEnd"/>
      <w:r w:rsidR="002E437A">
        <w:rPr>
          <w:i/>
          <w:iCs/>
        </w:rPr>
        <w:t xml:space="preserve"> </w:t>
      </w:r>
      <w:r w:rsidR="002E437A">
        <w:rPr>
          <w:iCs/>
        </w:rPr>
        <w:t xml:space="preserve">(Lawyer Vine) </w:t>
      </w:r>
      <w:r>
        <w:t>(NSW Scientific Committee 2011</w:t>
      </w:r>
      <w:r w:rsidR="009F5A42">
        <w:t>; NSW OEH 2018</w:t>
      </w:r>
      <w:r w:rsidR="00185E90">
        <w:t>a</w:t>
      </w:r>
      <w:r>
        <w:t xml:space="preserve">). </w:t>
      </w:r>
      <w:r w:rsidR="009F5A42">
        <w:rPr>
          <w:iCs/>
        </w:rPr>
        <w:t xml:space="preserve">Epiphytic species include the ferns </w:t>
      </w:r>
      <w:proofErr w:type="spellStart"/>
      <w:r w:rsidR="009F5A42" w:rsidRPr="000A71BF">
        <w:rPr>
          <w:i/>
          <w:iCs/>
        </w:rPr>
        <w:t>Microsorum</w:t>
      </w:r>
      <w:proofErr w:type="spellEnd"/>
      <w:r w:rsidR="009F5A42" w:rsidRPr="000A71BF">
        <w:rPr>
          <w:i/>
          <w:iCs/>
        </w:rPr>
        <w:t xml:space="preserve"> </w:t>
      </w:r>
      <w:proofErr w:type="spellStart"/>
      <w:r w:rsidR="009F5A42" w:rsidRPr="000A71BF">
        <w:rPr>
          <w:i/>
          <w:iCs/>
        </w:rPr>
        <w:t>scandens</w:t>
      </w:r>
      <w:proofErr w:type="spellEnd"/>
      <w:r w:rsidR="009F5A42">
        <w:rPr>
          <w:i/>
          <w:iCs/>
        </w:rPr>
        <w:t xml:space="preserve"> </w:t>
      </w:r>
      <w:r w:rsidR="009F5A42">
        <w:rPr>
          <w:iCs/>
        </w:rPr>
        <w:t>(Frag</w:t>
      </w:r>
      <w:r w:rsidR="003E4280">
        <w:rPr>
          <w:iCs/>
        </w:rPr>
        <w:t>r</w:t>
      </w:r>
      <w:r w:rsidR="009F5A42">
        <w:rPr>
          <w:iCs/>
        </w:rPr>
        <w:t>ant</w:t>
      </w:r>
      <w:r w:rsidR="00CC609B">
        <w:rPr>
          <w:iCs/>
        </w:rPr>
        <w:t xml:space="preserve"> Fern</w:t>
      </w:r>
      <w:r w:rsidR="009F5A42">
        <w:rPr>
          <w:iCs/>
        </w:rPr>
        <w:t xml:space="preserve">) </w:t>
      </w:r>
      <w:r w:rsidR="009F5A42" w:rsidRPr="00FE1217">
        <w:rPr>
          <w:iCs/>
        </w:rPr>
        <w:t xml:space="preserve">and </w:t>
      </w:r>
      <w:proofErr w:type="spellStart"/>
      <w:r w:rsidR="009F5A42" w:rsidRPr="000A71BF">
        <w:rPr>
          <w:i/>
          <w:iCs/>
        </w:rPr>
        <w:t>Pyrrosia</w:t>
      </w:r>
      <w:proofErr w:type="spellEnd"/>
      <w:r w:rsidR="009F5A42" w:rsidRPr="000A71BF">
        <w:rPr>
          <w:i/>
          <w:iCs/>
        </w:rPr>
        <w:t xml:space="preserve"> </w:t>
      </w:r>
      <w:proofErr w:type="spellStart"/>
      <w:r w:rsidR="009F5A42" w:rsidRPr="000A71BF">
        <w:rPr>
          <w:i/>
          <w:iCs/>
        </w:rPr>
        <w:t>rupestris</w:t>
      </w:r>
      <w:proofErr w:type="spellEnd"/>
      <w:r w:rsidR="009F5A42">
        <w:rPr>
          <w:i/>
          <w:iCs/>
        </w:rPr>
        <w:t xml:space="preserve"> </w:t>
      </w:r>
      <w:r w:rsidR="009F5A42">
        <w:rPr>
          <w:iCs/>
        </w:rPr>
        <w:t>(Rock Felt</w:t>
      </w:r>
      <w:r w:rsidR="00CC609B">
        <w:rPr>
          <w:iCs/>
        </w:rPr>
        <w:t xml:space="preserve"> F</w:t>
      </w:r>
      <w:r w:rsidR="009F5A42">
        <w:rPr>
          <w:iCs/>
        </w:rPr>
        <w:t>ern) (</w:t>
      </w:r>
      <w:r w:rsidR="00A74566">
        <w:t xml:space="preserve">NSW Scientific Committee 2011; </w:t>
      </w:r>
      <w:r w:rsidR="009F5A42">
        <w:t>NSW OEH 2018</w:t>
      </w:r>
      <w:r w:rsidR="00185E90">
        <w:t>a</w:t>
      </w:r>
      <w:r w:rsidR="009F5A42">
        <w:rPr>
          <w:iCs/>
        </w:rPr>
        <w:t>).</w:t>
      </w:r>
    </w:p>
    <w:p w14:paraId="4002D514" w14:textId="275DF901" w:rsidR="008F4652" w:rsidRPr="00CD5AAD" w:rsidRDefault="002E437A" w:rsidP="00EF27DA">
      <w:pPr>
        <w:pStyle w:val="Paragraph"/>
        <w:ind w:right="-46"/>
      </w:pPr>
      <w:r>
        <w:t>The g</w:t>
      </w:r>
      <w:r w:rsidR="00DF33CF" w:rsidRPr="00CD5AAD">
        <w:t xml:space="preserve">round cover </w:t>
      </w:r>
      <w:r>
        <w:t>typically comprises</w:t>
      </w:r>
      <w:r w:rsidRPr="00CD5AAD">
        <w:t xml:space="preserve"> </w:t>
      </w:r>
      <w:r w:rsidR="00DF33CF" w:rsidRPr="00CD5AAD">
        <w:t xml:space="preserve">a dense cover </w:t>
      </w:r>
      <w:r>
        <w:t xml:space="preserve">of </w:t>
      </w:r>
      <w:r w:rsidRPr="00CD5AAD">
        <w:t>fern</w:t>
      </w:r>
      <w:r>
        <w:t>s and other herbs,</w:t>
      </w:r>
      <w:r w:rsidRPr="00CD5AAD">
        <w:t xml:space="preserve"> </w:t>
      </w:r>
      <w:r w:rsidR="00DF33CF" w:rsidRPr="00CD5AAD">
        <w:t xml:space="preserve">including </w:t>
      </w:r>
      <w:proofErr w:type="spellStart"/>
      <w:r w:rsidRPr="00621E42">
        <w:rPr>
          <w:i/>
          <w:iCs/>
        </w:rPr>
        <w:t>Lastreopsis</w:t>
      </w:r>
      <w:proofErr w:type="spellEnd"/>
      <w:r w:rsidRPr="00621E42">
        <w:rPr>
          <w:i/>
          <w:iCs/>
        </w:rPr>
        <w:t xml:space="preserve"> </w:t>
      </w:r>
      <w:proofErr w:type="spellStart"/>
      <w:r w:rsidRPr="00621E42">
        <w:rPr>
          <w:i/>
          <w:iCs/>
        </w:rPr>
        <w:t>acuminata</w:t>
      </w:r>
      <w:proofErr w:type="spellEnd"/>
      <w:r>
        <w:rPr>
          <w:i/>
          <w:iCs/>
        </w:rPr>
        <w:t xml:space="preserve"> </w:t>
      </w:r>
      <w:r>
        <w:rPr>
          <w:iCs/>
        </w:rPr>
        <w:t>(Shiny Shield Fern)</w:t>
      </w:r>
      <w:r>
        <w:t xml:space="preserve">, </w:t>
      </w:r>
      <w:proofErr w:type="spellStart"/>
      <w:r w:rsidR="00DF33CF" w:rsidRPr="00CD5AAD">
        <w:rPr>
          <w:i/>
          <w:iCs/>
        </w:rPr>
        <w:t>Lastreopsis</w:t>
      </w:r>
      <w:proofErr w:type="spellEnd"/>
      <w:r w:rsidR="00DF33CF" w:rsidRPr="00CD5AAD">
        <w:rPr>
          <w:i/>
          <w:iCs/>
        </w:rPr>
        <w:t xml:space="preserve"> </w:t>
      </w:r>
      <w:proofErr w:type="spellStart"/>
      <w:r w:rsidR="00DF33CF" w:rsidRPr="00CD5AAD">
        <w:rPr>
          <w:i/>
          <w:iCs/>
        </w:rPr>
        <w:t>microsora</w:t>
      </w:r>
      <w:proofErr w:type="spellEnd"/>
      <w:r w:rsidR="00DF33CF" w:rsidRPr="00CD5AAD">
        <w:t xml:space="preserve"> (</w:t>
      </w:r>
      <w:r w:rsidR="00BC2820" w:rsidRPr="00CD5AAD">
        <w:rPr>
          <w:bCs/>
        </w:rPr>
        <w:t>Creeping Shield Fern</w:t>
      </w:r>
      <w:r w:rsidR="00DF33CF" w:rsidRPr="00CD5AAD">
        <w:t>)</w:t>
      </w:r>
      <w:r w:rsidR="009F5A42">
        <w:t>,</w:t>
      </w:r>
      <w:r w:rsidR="00DF33CF" w:rsidRPr="00CD5AAD">
        <w:t xml:space="preserve"> </w:t>
      </w:r>
      <w:proofErr w:type="spellStart"/>
      <w:r w:rsidR="00DF33CF" w:rsidRPr="00CD5AAD">
        <w:rPr>
          <w:i/>
          <w:iCs/>
        </w:rPr>
        <w:t>Microsorum</w:t>
      </w:r>
      <w:proofErr w:type="spellEnd"/>
      <w:r w:rsidR="00DF33CF" w:rsidRPr="00CD5AAD">
        <w:rPr>
          <w:i/>
          <w:iCs/>
        </w:rPr>
        <w:t xml:space="preserve"> </w:t>
      </w:r>
      <w:proofErr w:type="spellStart"/>
      <w:r w:rsidR="00DF33CF" w:rsidRPr="00CD5AAD">
        <w:rPr>
          <w:i/>
          <w:iCs/>
        </w:rPr>
        <w:t>pustulatum</w:t>
      </w:r>
      <w:proofErr w:type="spellEnd"/>
      <w:r w:rsidR="00DF33CF" w:rsidRPr="00CD5AAD">
        <w:rPr>
          <w:i/>
          <w:iCs/>
        </w:rPr>
        <w:t> </w:t>
      </w:r>
      <w:r w:rsidR="00DF33CF" w:rsidRPr="00CD5AAD">
        <w:t>subsp. </w:t>
      </w:r>
      <w:proofErr w:type="spellStart"/>
      <w:r w:rsidR="00DF33CF" w:rsidRPr="00CD5AAD">
        <w:rPr>
          <w:i/>
          <w:iCs/>
        </w:rPr>
        <w:t>pustulatum</w:t>
      </w:r>
      <w:proofErr w:type="spellEnd"/>
      <w:r w:rsidR="00DF33CF" w:rsidRPr="00CD5AAD">
        <w:t xml:space="preserve"> (</w:t>
      </w:r>
      <w:r w:rsidR="00BC2820" w:rsidRPr="00CD5AAD">
        <w:t>Kangaroo Fern</w:t>
      </w:r>
      <w:r w:rsidR="00DF33CF">
        <w:t>)</w:t>
      </w:r>
      <w:r>
        <w:t xml:space="preserve">, </w:t>
      </w:r>
      <w:proofErr w:type="spellStart"/>
      <w:r w:rsidRPr="00FE1217">
        <w:rPr>
          <w:i/>
          <w:iCs/>
        </w:rPr>
        <w:t>Asplenium</w:t>
      </w:r>
      <w:proofErr w:type="spellEnd"/>
      <w:r w:rsidRPr="00FE1217">
        <w:rPr>
          <w:i/>
          <w:iCs/>
        </w:rPr>
        <w:t xml:space="preserve"> </w:t>
      </w:r>
      <w:proofErr w:type="spellStart"/>
      <w:r w:rsidRPr="00FE1217">
        <w:rPr>
          <w:i/>
          <w:iCs/>
        </w:rPr>
        <w:t>flabellifolium</w:t>
      </w:r>
      <w:proofErr w:type="spellEnd"/>
      <w:r>
        <w:rPr>
          <w:i/>
          <w:iCs/>
        </w:rPr>
        <w:t xml:space="preserve"> </w:t>
      </w:r>
      <w:r>
        <w:rPr>
          <w:iCs/>
        </w:rPr>
        <w:t>(Necklace Fern)</w:t>
      </w:r>
      <w:r w:rsidRPr="00FE1217">
        <w:rPr>
          <w:i/>
          <w:iCs/>
        </w:rPr>
        <w:t xml:space="preserve">, </w:t>
      </w:r>
      <w:proofErr w:type="spellStart"/>
      <w:r w:rsidRPr="00FE1217">
        <w:rPr>
          <w:i/>
          <w:iCs/>
        </w:rPr>
        <w:t>Pellaea</w:t>
      </w:r>
      <w:proofErr w:type="spellEnd"/>
      <w:r w:rsidRPr="00FE1217">
        <w:rPr>
          <w:i/>
          <w:iCs/>
        </w:rPr>
        <w:t xml:space="preserve"> </w:t>
      </w:r>
      <w:proofErr w:type="spellStart"/>
      <w:r w:rsidRPr="00FE1217">
        <w:rPr>
          <w:i/>
          <w:iCs/>
        </w:rPr>
        <w:t>falcata</w:t>
      </w:r>
      <w:proofErr w:type="spellEnd"/>
      <w:r w:rsidRPr="00FE1217">
        <w:rPr>
          <w:iCs/>
        </w:rPr>
        <w:t xml:space="preserve"> </w:t>
      </w:r>
      <w:r>
        <w:rPr>
          <w:iCs/>
        </w:rPr>
        <w:t xml:space="preserve">(Sickle Fern) </w:t>
      </w:r>
      <w:r w:rsidRPr="00FE1217">
        <w:rPr>
          <w:iCs/>
        </w:rPr>
        <w:t xml:space="preserve">and </w:t>
      </w:r>
      <w:proofErr w:type="spellStart"/>
      <w:r w:rsidRPr="00FE1217">
        <w:rPr>
          <w:i/>
          <w:iCs/>
        </w:rPr>
        <w:t>Urtica</w:t>
      </w:r>
      <w:proofErr w:type="spellEnd"/>
      <w:r w:rsidRPr="00FE1217">
        <w:rPr>
          <w:i/>
          <w:iCs/>
        </w:rPr>
        <w:t xml:space="preserve"> </w:t>
      </w:r>
      <w:proofErr w:type="spellStart"/>
      <w:r w:rsidRPr="00FE1217">
        <w:rPr>
          <w:i/>
          <w:iCs/>
        </w:rPr>
        <w:t>incisa</w:t>
      </w:r>
      <w:proofErr w:type="spellEnd"/>
      <w:r>
        <w:rPr>
          <w:i/>
          <w:iCs/>
        </w:rPr>
        <w:t xml:space="preserve"> </w:t>
      </w:r>
      <w:r>
        <w:rPr>
          <w:iCs/>
        </w:rPr>
        <w:t>(Stinging Nettle)</w:t>
      </w:r>
      <w:r w:rsidR="00DF33CF">
        <w:t xml:space="preserve"> (NSW Scientific Committee 2011</w:t>
      </w:r>
      <w:r w:rsidR="0076096E">
        <w:t>; NSW OEH 2018</w:t>
      </w:r>
      <w:r w:rsidR="00185E90">
        <w:t>a</w:t>
      </w:r>
      <w:r w:rsidR="00DF33CF" w:rsidRPr="00CD5AAD">
        <w:t>)</w:t>
      </w:r>
      <w:r w:rsidR="00DF33CF" w:rsidRPr="00F72A30">
        <w:t>.</w:t>
      </w:r>
    </w:p>
    <w:p w14:paraId="5FB8B9CC" w14:textId="74BFAA4C" w:rsidR="00647E6B" w:rsidRPr="00CD5AAD" w:rsidRDefault="00DF33CF" w:rsidP="00EF27DA">
      <w:pPr>
        <w:pStyle w:val="Paragraph"/>
        <w:ind w:right="-46"/>
      </w:pPr>
      <w:r>
        <w:t xml:space="preserve">A </w:t>
      </w:r>
      <w:r w:rsidR="00A36FAC">
        <w:t xml:space="preserve">more comprehensive </w:t>
      </w:r>
      <w:r>
        <w:t>list of</w:t>
      </w:r>
      <w:r w:rsidRPr="00CD5AAD">
        <w:t xml:space="preserve"> flora </w:t>
      </w:r>
      <w:r w:rsidR="00CD5AAD" w:rsidRPr="00CD5AAD">
        <w:t xml:space="preserve">species that are </w:t>
      </w:r>
      <w:r w:rsidR="00A36FAC">
        <w:t>likely</w:t>
      </w:r>
      <w:r w:rsidR="00A36FAC" w:rsidRPr="00CD5AAD">
        <w:t xml:space="preserve"> </w:t>
      </w:r>
      <w:r w:rsidR="00CD5AAD">
        <w:t>to occur in</w:t>
      </w:r>
      <w:r w:rsidR="00CD5AAD" w:rsidRPr="00CD5AAD">
        <w:t xml:space="preserve"> the ecological community can be found in </w:t>
      </w:r>
      <w:r w:rsidR="00CD5AAD" w:rsidRPr="00F4758F">
        <w:t xml:space="preserve">Table A1 at </w:t>
      </w:r>
      <w:r w:rsidR="00CD5AAD" w:rsidRPr="00F4758F">
        <w:rPr>
          <w:u w:val="single"/>
        </w:rPr>
        <w:t>Appendix A</w:t>
      </w:r>
      <w:r w:rsidR="00CD5AAD" w:rsidRPr="00F4758F">
        <w:t>.</w:t>
      </w:r>
    </w:p>
    <w:p w14:paraId="5515128C" w14:textId="3FFD3FEE" w:rsidR="00A211F8" w:rsidRPr="007777F0" w:rsidRDefault="00A211F8" w:rsidP="00EF27DA">
      <w:pPr>
        <w:pStyle w:val="Heading2"/>
        <w:ind w:left="567" w:right="-46" w:hanging="567"/>
      </w:pPr>
      <w:bookmarkStart w:id="18" w:name="_Toc532459619"/>
      <w:bookmarkStart w:id="19" w:name="_Toc444874589"/>
      <w:bookmarkStart w:id="20" w:name="_Toc533067429"/>
      <w:r w:rsidRPr="007777F0">
        <w:t>Fauna</w:t>
      </w:r>
      <w:bookmarkEnd w:id="18"/>
      <w:bookmarkEnd w:id="19"/>
      <w:bookmarkEnd w:id="20"/>
    </w:p>
    <w:p w14:paraId="5206BC6E" w14:textId="13A6753C" w:rsidR="00EA4BA7" w:rsidRPr="00EA4BA7" w:rsidRDefault="00EA4BA7" w:rsidP="00EF27DA">
      <w:pPr>
        <w:pStyle w:val="Paragraph"/>
        <w:ind w:right="-46"/>
        <w:rPr>
          <w:color w:val="4472C4"/>
        </w:rPr>
      </w:pPr>
      <w:r w:rsidRPr="00EA4BA7">
        <w:t xml:space="preserve">Robertson Rainforest provides habitat for a range of vertebrates and invertebrates. These faunal components of the ecological community play critical roles in the functioning of the ecological community, for instance nutrient cycling and seed dispersal. Many fauna species in the ecological community will also use adjacent or nearby habitats, such as the </w:t>
      </w:r>
      <w:r>
        <w:t xml:space="preserve">nationally </w:t>
      </w:r>
      <w:r w:rsidRPr="00EA4BA7">
        <w:t>endangered Upland Basalt Eucalypt Forest of the Sydney Basin Bioregion that intergrades with rainforest, but there are some animals that are rainforest specialists.</w:t>
      </w:r>
    </w:p>
    <w:p w14:paraId="6777AAF0" w14:textId="476378D6" w:rsidR="00EA4BA7" w:rsidRPr="00EA4BA7" w:rsidRDefault="00EA4BA7" w:rsidP="00EF27DA">
      <w:pPr>
        <w:pStyle w:val="Paragraph"/>
        <w:ind w:right="-46"/>
      </w:pPr>
      <w:r w:rsidRPr="00EA4BA7">
        <w:t xml:space="preserve">The rainforest canopy and shrub layers support birds and arboreal mammals. </w:t>
      </w:r>
      <w:proofErr w:type="spellStart"/>
      <w:r w:rsidRPr="00EA4BA7">
        <w:rPr>
          <w:i/>
        </w:rPr>
        <w:t>Pseudocheirus</w:t>
      </w:r>
      <w:proofErr w:type="spellEnd"/>
      <w:r w:rsidRPr="00EA4BA7">
        <w:rPr>
          <w:i/>
        </w:rPr>
        <w:t xml:space="preserve"> </w:t>
      </w:r>
      <w:proofErr w:type="spellStart"/>
      <w:r w:rsidRPr="00EA4BA7">
        <w:rPr>
          <w:i/>
        </w:rPr>
        <w:t>peregrinus</w:t>
      </w:r>
      <w:proofErr w:type="spellEnd"/>
      <w:r w:rsidRPr="00EA4BA7">
        <w:t xml:space="preserve"> (common ringtail possum) and </w:t>
      </w:r>
      <w:proofErr w:type="spellStart"/>
      <w:r w:rsidRPr="00EA4BA7">
        <w:rPr>
          <w:i/>
        </w:rPr>
        <w:t>Trichosurus</w:t>
      </w:r>
      <w:proofErr w:type="spellEnd"/>
      <w:r w:rsidRPr="00EA4BA7">
        <w:rPr>
          <w:i/>
        </w:rPr>
        <w:t xml:space="preserve"> </w:t>
      </w:r>
      <w:proofErr w:type="spellStart"/>
      <w:proofErr w:type="gramStart"/>
      <w:r w:rsidRPr="00EA4BA7">
        <w:rPr>
          <w:i/>
        </w:rPr>
        <w:t>vulpecula</w:t>
      </w:r>
      <w:proofErr w:type="spellEnd"/>
      <w:proofErr w:type="gramEnd"/>
      <w:r w:rsidRPr="00EA4BA7">
        <w:t xml:space="preserve"> (common </w:t>
      </w:r>
      <w:proofErr w:type="spellStart"/>
      <w:r w:rsidRPr="00EA4BA7">
        <w:t>brushtail</w:t>
      </w:r>
      <w:proofErr w:type="spellEnd"/>
      <w:r w:rsidRPr="00EA4BA7">
        <w:t xml:space="preserve"> possum) are arboreal mammals commonly found in rainforest in the Illawarra and Southern Highland</w:t>
      </w:r>
      <w:r w:rsidR="0069120D">
        <w:t>s</w:t>
      </w:r>
      <w:r w:rsidRPr="00EA4BA7">
        <w:t xml:space="preserve"> regions (Mills and </w:t>
      </w:r>
      <w:proofErr w:type="spellStart"/>
      <w:r w:rsidRPr="00EA4BA7">
        <w:t>Jakeman</w:t>
      </w:r>
      <w:proofErr w:type="spellEnd"/>
      <w:r w:rsidRPr="00EA4BA7">
        <w:t xml:space="preserve">, 1995). Birds that live amongst rainforest trees and bushes include lorikeets, parrots and cockatoos, e.g. </w:t>
      </w:r>
      <w:proofErr w:type="spellStart"/>
      <w:r w:rsidRPr="00EA4BA7">
        <w:rPr>
          <w:i/>
        </w:rPr>
        <w:t>Platycercus</w:t>
      </w:r>
      <w:proofErr w:type="spellEnd"/>
      <w:r w:rsidRPr="00EA4BA7">
        <w:rPr>
          <w:i/>
        </w:rPr>
        <w:t xml:space="preserve"> </w:t>
      </w:r>
      <w:proofErr w:type="spellStart"/>
      <w:r w:rsidRPr="00EA4BA7">
        <w:rPr>
          <w:i/>
        </w:rPr>
        <w:t>elegans</w:t>
      </w:r>
      <w:proofErr w:type="spellEnd"/>
      <w:r w:rsidRPr="00EA4BA7">
        <w:t xml:space="preserve"> (Crimson Rosella), and smaller birds such as honeyeaters, wrens, robins and </w:t>
      </w:r>
      <w:proofErr w:type="spellStart"/>
      <w:r w:rsidRPr="00EA4BA7">
        <w:rPr>
          <w:i/>
        </w:rPr>
        <w:t>Psophodes</w:t>
      </w:r>
      <w:proofErr w:type="spellEnd"/>
      <w:r w:rsidRPr="00EA4BA7">
        <w:rPr>
          <w:i/>
        </w:rPr>
        <w:t xml:space="preserve"> </w:t>
      </w:r>
      <w:proofErr w:type="spellStart"/>
      <w:r w:rsidRPr="00EA4BA7">
        <w:rPr>
          <w:i/>
        </w:rPr>
        <w:t>olivaceous</w:t>
      </w:r>
      <w:proofErr w:type="spellEnd"/>
      <w:r w:rsidRPr="00EA4BA7">
        <w:t xml:space="preserve"> (Eastern Whipbird)  The </w:t>
      </w:r>
      <w:r w:rsidRPr="00EA4BA7">
        <w:lastRenderedPageBreak/>
        <w:t xml:space="preserve">possums, cockatoos and parrots utilize tree hollows for shelter and nesting. The arboreal fauna variously feeds on nectar, flowers, leaves and fruit products of the canopy, as well as invertebrates that live on the leaves or beneath bark. Consequently, their activities in the canopy play important ecological roles for pollination, seed dispersal and regulation of insect populations.  </w:t>
      </w:r>
    </w:p>
    <w:p w14:paraId="74E5B75D" w14:textId="77777777" w:rsidR="00EA4BA7" w:rsidRPr="00EA4BA7" w:rsidRDefault="00EA4BA7" w:rsidP="00EA4BA7">
      <w:pPr>
        <w:spacing w:after="120"/>
        <w:rPr>
          <w:rFonts w:ascii="Times New Roman" w:hAnsi="Times New Roman" w:cs="Times New Roman"/>
          <w:sz w:val="24"/>
          <w:szCs w:val="24"/>
        </w:rPr>
      </w:pPr>
      <w:r w:rsidRPr="00EA4BA7">
        <w:rPr>
          <w:rFonts w:ascii="Times New Roman" w:hAnsi="Times New Roman" w:cs="Times New Roman"/>
          <w:sz w:val="24"/>
          <w:szCs w:val="24"/>
        </w:rPr>
        <w:t xml:space="preserve">The ecological community is likely to provide habitat for a range of bats, both </w:t>
      </w:r>
      <w:proofErr w:type="spellStart"/>
      <w:r w:rsidRPr="00EA4BA7">
        <w:rPr>
          <w:rFonts w:ascii="Times New Roman" w:hAnsi="Times New Roman" w:cs="Times New Roman"/>
          <w:sz w:val="24"/>
          <w:szCs w:val="24"/>
        </w:rPr>
        <w:t>microbats</w:t>
      </w:r>
      <w:proofErr w:type="spellEnd"/>
      <w:r w:rsidRPr="00EA4BA7">
        <w:rPr>
          <w:rFonts w:ascii="Times New Roman" w:hAnsi="Times New Roman" w:cs="Times New Roman"/>
          <w:sz w:val="24"/>
          <w:szCs w:val="24"/>
        </w:rPr>
        <w:t xml:space="preserve"> that typically are aerial insectivores, and flying foxes that feed on fruit and nectar, including the nationally vulnerable </w:t>
      </w:r>
      <w:proofErr w:type="spellStart"/>
      <w:r w:rsidRPr="00EA4BA7">
        <w:rPr>
          <w:rFonts w:ascii="Times New Roman" w:hAnsi="Times New Roman" w:cs="Times New Roman"/>
          <w:i/>
          <w:sz w:val="24"/>
          <w:szCs w:val="24"/>
        </w:rPr>
        <w:t>Pteropus</w:t>
      </w:r>
      <w:proofErr w:type="spellEnd"/>
      <w:r w:rsidRPr="00EA4BA7">
        <w:rPr>
          <w:rFonts w:ascii="Times New Roman" w:hAnsi="Times New Roman" w:cs="Times New Roman"/>
          <w:i/>
          <w:sz w:val="24"/>
          <w:szCs w:val="24"/>
        </w:rPr>
        <w:t xml:space="preserve"> </w:t>
      </w:r>
      <w:proofErr w:type="spellStart"/>
      <w:r w:rsidRPr="00EA4BA7">
        <w:rPr>
          <w:rFonts w:ascii="Times New Roman" w:hAnsi="Times New Roman" w:cs="Times New Roman"/>
          <w:i/>
          <w:sz w:val="24"/>
          <w:szCs w:val="24"/>
        </w:rPr>
        <w:t>poliocephalus</w:t>
      </w:r>
      <w:proofErr w:type="spellEnd"/>
      <w:r w:rsidRPr="00EA4BA7">
        <w:rPr>
          <w:rFonts w:ascii="Times New Roman" w:hAnsi="Times New Roman" w:cs="Times New Roman"/>
          <w:sz w:val="24"/>
          <w:szCs w:val="24"/>
        </w:rPr>
        <w:t xml:space="preserve"> (Grey-headed Flying-fox). </w:t>
      </w:r>
    </w:p>
    <w:p w14:paraId="2BB8667E" w14:textId="77777777" w:rsidR="00EA4BA7" w:rsidRPr="00EA4BA7" w:rsidRDefault="00EA4BA7" w:rsidP="00EA4BA7">
      <w:pPr>
        <w:pStyle w:val="Paragraph"/>
        <w:spacing w:before="0"/>
      </w:pPr>
      <w:r w:rsidRPr="00EA4BA7">
        <w:t xml:space="preserve">Some butterflies may also be prominent in the rainforest as certain rainforest plants are food plants for them. These include [with their food plants in square brackets]: </w:t>
      </w:r>
      <w:proofErr w:type="spellStart"/>
      <w:r w:rsidRPr="00EA4BA7">
        <w:rPr>
          <w:i/>
        </w:rPr>
        <w:t>Chaetocneme</w:t>
      </w:r>
      <w:proofErr w:type="spellEnd"/>
      <w:r w:rsidRPr="00EA4BA7">
        <w:rPr>
          <w:i/>
        </w:rPr>
        <w:t xml:space="preserve"> </w:t>
      </w:r>
      <w:proofErr w:type="spellStart"/>
      <w:r w:rsidRPr="00EA4BA7">
        <w:rPr>
          <w:i/>
        </w:rPr>
        <w:t>beata</w:t>
      </w:r>
      <w:proofErr w:type="spellEnd"/>
      <w:r w:rsidRPr="00EA4BA7">
        <w:t xml:space="preserve"> (Common Red-eye) [</w:t>
      </w:r>
      <w:proofErr w:type="spellStart"/>
      <w:r w:rsidRPr="00EA4BA7">
        <w:t>Lillypilly</w:t>
      </w:r>
      <w:proofErr w:type="spellEnd"/>
      <w:r w:rsidRPr="00EA4BA7">
        <w:t xml:space="preserve">]; </w:t>
      </w:r>
      <w:proofErr w:type="spellStart"/>
      <w:r w:rsidRPr="00EA4BA7">
        <w:rPr>
          <w:i/>
        </w:rPr>
        <w:t>Cephrenes</w:t>
      </w:r>
      <w:proofErr w:type="spellEnd"/>
      <w:r w:rsidRPr="00EA4BA7">
        <w:rPr>
          <w:i/>
        </w:rPr>
        <w:t xml:space="preserve"> </w:t>
      </w:r>
      <w:proofErr w:type="spellStart"/>
      <w:r w:rsidRPr="00EA4BA7">
        <w:rPr>
          <w:i/>
        </w:rPr>
        <w:t>augiades</w:t>
      </w:r>
      <w:proofErr w:type="spellEnd"/>
      <w:r w:rsidRPr="00EA4BA7">
        <w:t xml:space="preserve"> (Orange </w:t>
      </w:r>
      <w:proofErr w:type="spellStart"/>
      <w:r w:rsidRPr="00EA4BA7">
        <w:t>Palmdart</w:t>
      </w:r>
      <w:proofErr w:type="spellEnd"/>
      <w:r w:rsidRPr="00EA4BA7">
        <w:t xml:space="preserve">) [Cabbage Palm]; </w:t>
      </w:r>
      <w:proofErr w:type="spellStart"/>
      <w:r w:rsidRPr="00EA4BA7">
        <w:rPr>
          <w:i/>
        </w:rPr>
        <w:t>Graphium</w:t>
      </w:r>
      <w:proofErr w:type="spellEnd"/>
      <w:r w:rsidRPr="00EA4BA7">
        <w:rPr>
          <w:i/>
        </w:rPr>
        <w:t xml:space="preserve"> </w:t>
      </w:r>
      <w:proofErr w:type="spellStart"/>
      <w:r w:rsidRPr="00EA4BA7">
        <w:rPr>
          <w:i/>
        </w:rPr>
        <w:t>macleayanum</w:t>
      </w:r>
      <w:proofErr w:type="spellEnd"/>
      <w:r w:rsidRPr="00EA4BA7">
        <w:t xml:space="preserve"> and </w:t>
      </w:r>
      <w:r w:rsidRPr="00EA4BA7">
        <w:rPr>
          <w:i/>
        </w:rPr>
        <w:t xml:space="preserve">G. </w:t>
      </w:r>
      <w:proofErr w:type="spellStart"/>
      <w:r w:rsidRPr="00EA4BA7">
        <w:rPr>
          <w:i/>
        </w:rPr>
        <w:t>choredon</w:t>
      </w:r>
      <w:proofErr w:type="spellEnd"/>
      <w:r w:rsidRPr="00EA4BA7">
        <w:t xml:space="preserve"> (</w:t>
      </w:r>
      <w:proofErr w:type="spellStart"/>
      <w:r w:rsidRPr="00EA4BA7">
        <w:t>Macleays</w:t>
      </w:r>
      <w:proofErr w:type="spellEnd"/>
      <w:r w:rsidRPr="00EA4BA7">
        <w:t xml:space="preserve"> Swallowtail, Blue Triangle) [Sassafras]; and </w:t>
      </w:r>
      <w:proofErr w:type="spellStart"/>
      <w:r w:rsidRPr="00EA4BA7">
        <w:rPr>
          <w:i/>
        </w:rPr>
        <w:t>Euploea</w:t>
      </w:r>
      <w:proofErr w:type="spellEnd"/>
      <w:r w:rsidRPr="00EA4BA7">
        <w:rPr>
          <w:i/>
        </w:rPr>
        <w:t xml:space="preserve"> </w:t>
      </w:r>
      <w:proofErr w:type="spellStart"/>
      <w:proofErr w:type="gramStart"/>
      <w:r w:rsidRPr="00EA4BA7">
        <w:rPr>
          <w:i/>
        </w:rPr>
        <w:t>corinna</w:t>
      </w:r>
      <w:proofErr w:type="spellEnd"/>
      <w:proofErr w:type="gramEnd"/>
      <w:r w:rsidRPr="00EA4BA7">
        <w:t xml:space="preserve"> (Common Crow) [Fig species]. </w:t>
      </w:r>
    </w:p>
    <w:p w14:paraId="5C40C56A" w14:textId="4E1F926B" w:rsidR="00EA4BA7" w:rsidRPr="00EA4BA7" w:rsidRDefault="00EA4BA7" w:rsidP="00EA4BA7">
      <w:pPr>
        <w:pStyle w:val="Paragraph"/>
        <w:spacing w:before="0"/>
      </w:pPr>
      <w:r w:rsidRPr="00EA4BA7">
        <w:t xml:space="preserve">The sheltered ground layer remains damp and comprises a deep litter layer over moist soil. It provides for a mass of invertebrate and other animal life, which helps in the turnover of litter nutrients that become rich plant foods. </w:t>
      </w:r>
      <w:r w:rsidRPr="00EA4BA7">
        <w:rPr>
          <w:lang w:val="en-US"/>
        </w:rPr>
        <w:t>Typical invertebrates in the ground layer of the Robertson rainforest include forest snails, such as the c</w:t>
      </w:r>
      <w:proofErr w:type="spellStart"/>
      <w:r w:rsidRPr="00EA4BA7">
        <w:rPr>
          <w:lang w:val="en-GB"/>
        </w:rPr>
        <w:t>arnivorous</w:t>
      </w:r>
      <w:proofErr w:type="spellEnd"/>
      <w:r w:rsidRPr="00EA4BA7">
        <w:rPr>
          <w:lang w:val="en-GB"/>
        </w:rPr>
        <w:t xml:space="preserve"> land snail (</w:t>
      </w:r>
      <w:proofErr w:type="spellStart"/>
      <w:r w:rsidRPr="00EA4BA7">
        <w:rPr>
          <w:i/>
          <w:iCs/>
          <w:lang w:val="en-GB"/>
        </w:rPr>
        <w:t>Austrorhytida</w:t>
      </w:r>
      <w:proofErr w:type="spellEnd"/>
      <w:r w:rsidRPr="00EA4BA7">
        <w:rPr>
          <w:i/>
          <w:iCs/>
          <w:lang w:val="en-GB"/>
        </w:rPr>
        <w:t xml:space="preserve"> </w:t>
      </w:r>
      <w:proofErr w:type="spellStart"/>
      <w:r w:rsidRPr="00EA4BA7">
        <w:rPr>
          <w:i/>
          <w:iCs/>
          <w:lang w:val="en-GB"/>
        </w:rPr>
        <w:t>capillacea</w:t>
      </w:r>
      <w:proofErr w:type="spellEnd"/>
      <w:r w:rsidRPr="00EA4BA7">
        <w:rPr>
          <w:i/>
          <w:iCs/>
          <w:lang w:val="en-GB"/>
        </w:rPr>
        <w:t xml:space="preserve">) </w:t>
      </w:r>
      <w:r w:rsidRPr="00EA4BA7">
        <w:rPr>
          <w:lang w:val="en-GB"/>
        </w:rPr>
        <w:t>and</w:t>
      </w:r>
      <w:r w:rsidRPr="00EA4BA7">
        <w:rPr>
          <w:i/>
          <w:iCs/>
          <w:lang w:val="en-GB"/>
        </w:rPr>
        <w:t xml:space="preserve"> </w:t>
      </w:r>
      <w:r w:rsidRPr="00EA4BA7">
        <w:rPr>
          <w:lang w:val="en-GB"/>
        </w:rPr>
        <w:t>semi-slug (</w:t>
      </w:r>
      <w:proofErr w:type="spellStart"/>
      <w:r w:rsidRPr="00EA4BA7">
        <w:rPr>
          <w:i/>
          <w:iCs/>
          <w:lang w:val="en-GB"/>
        </w:rPr>
        <w:t>Helicarion</w:t>
      </w:r>
      <w:proofErr w:type="spellEnd"/>
      <w:r w:rsidRPr="00EA4BA7">
        <w:rPr>
          <w:i/>
          <w:iCs/>
          <w:lang w:val="en-GB"/>
        </w:rPr>
        <w:t xml:space="preserve"> </w:t>
      </w:r>
      <w:proofErr w:type="spellStart"/>
      <w:r w:rsidRPr="00EA4BA7">
        <w:rPr>
          <w:i/>
          <w:iCs/>
          <w:lang w:val="en-GB"/>
        </w:rPr>
        <w:t>mastersi</w:t>
      </w:r>
      <w:proofErr w:type="spellEnd"/>
      <w:r w:rsidRPr="00EA4BA7">
        <w:rPr>
          <w:i/>
          <w:iCs/>
          <w:lang w:val="en-GB"/>
        </w:rPr>
        <w:t xml:space="preserve">), </w:t>
      </w:r>
      <w:r w:rsidRPr="00EA4BA7">
        <w:rPr>
          <w:lang w:val="en-GB"/>
        </w:rPr>
        <w:t>giant earthworms</w:t>
      </w:r>
      <w:r w:rsidRPr="00EA4BA7">
        <w:rPr>
          <w:i/>
          <w:iCs/>
          <w:lang w:val="en-GB"/>
        </w:rPr>
        <w:t xml:space="preserve"> (</w:t>
      </w:r>
      <w:proofErr w:type="spellStart"/>
      <w:r w:rsidRPr="00EA4BA7">
        <w:rPr>
          <w:i/>
          <w:iCs/>
          <w:lang w:val="en"/>
        </w:rPr>
        <w:t>Notoscolex</w:t>
      </w:r>
      <w:proofErr w:type="spellEnd"/>
      <w:r w:rsidRPr="00EA4BA7">
        <w:rPr>
          <w:i/>
          <w:iCs/>
          <w:lang w:val="en"/>
        </w:rPr>
        <w:t xml:space="preserve"> </w:t>
      </w:r>
      <w:proofErr w:type="spellStart"/>
      <w:r w:rsidRPr="00EA4BA7">
        <w:rPr>
          <w:i/>
          <w:iCs/>
          <w:lang w:val="en"/>
        </w:rPr>
        <w:t>grandis</w:t>
      </w:r>
      <w:proofErr w:type="spellEnd"/>
      <w:r w:rsidRPr="00EA4BA7">
        <w:rPr>
          <w:i/>
          <w:iCs/>
          <w:lang w:val="en"/>
        </w:rPr>
        <w:t xml:space="preserve">), </w:t>
      </w:r>
      <w:r w:rsidRPr="00EA4BA7">
        <w:rPr>
          <w:lang w:val="en"/>
        </w:rPr>
        <w:t>millipedes and leeches</w:t>
      </w:r>
      <w:r w:rsidRPr="00EA4BA7">
        <w:rPr>
          <w:i/>
          <w:iCs/>
          <w:lang w:val="en"/>
        </w:rPr>
        <w:t xml:space="preserve">. </w:t>
      </w:r>
      <w:r w:rsidRPr="00EA4BA7">
        <w:t>All these invertebrates play a role in the ecosystem, for instance by cycling nutrients among vegetation layers and the soil, by providing food sources for ground</w:t>
      </w:r>
      <w:r w:rsidR="00957743">
        <w:t>-dwelling</w:t>
      </w:r>
      <w:r w:rsidRPr="00EA4BA7">
        <w:t xml:space="preserve"> insectivores and omnivores. </w:t>
      </w:r>
    </w:p>
    <w:p w14:paraId="3BE264F3" w14:textId="3907AFA9" w:rsidR="00EA4BA7" w:rsidRPr="00EA4BA7" w:rsidRDefault="00EA4BA7" w:rsidP="00EA4BA7">
      <w:pPr>
        <w:spacing w:after="120"/>
        <w:rPr>
          <w:rFonts w:ascii="Times New Roman" w:hAnsi="Times New Roman" w:cs="Times New Roman"/>
          <w:sz w:val="24"/>
          <w:szCs w:val="24"/>
        </w:rPr>
      </w:pPr>
      <w:r w:rsidRPr="00EA4BA7">
        <w:rPr>
          <w:rFonts w:ascii="Times New Roman" w:hAnsi="Times New Roman" w:cs="Times New Roman"/>
          <w:sz w:val="24"/>
          <w:szCs w:val="24"/>
        </w:rPr>
        <w:t xml:space="preserve">Ground-dwelling vertebrate species that are present in rainforests of the region include pigeons, brush-turkeys, wombats, bandicoots and potoroos. </w:t>
      </w:r>
      <w:proofErr w:type="spellStart"/>
      <w:r w:rsidRPr="00EA4BA7">
        <w:rPr>
          <w:rFonts w:ascii="Times New Roman" w:hAnsi="Times New Roman" w:cs="Times New Roman"/>
          <w:i/>
          <w:sz w:val="24"/>
          <w:szCs w:val="24"/>
        </w:rPr>
        <w:t>Leucosarcia</w:t>
      </w:r>
      <w:proofErr w:type="spellEnd"/>
      <w:r w:rsidRPr="00EA4BA7">
        <w:rPr>
          <w:rFonts w:ascii="Times New Roman" w:hAnsi="Times New Roman" w:cs="Times New Roman"/>
          <w:i/>
          <w:sz w:val="24"/>
          <w:szCs w:val="24"/>
        </w:rPr>
        <w:t xml:space="preserve"> </w:t>
      </w:r>
      <w:proofErr w:type="spellStart"/>
      <w:r w:rsidR="00BD0A6B">
        <w:rPr>
          <w:rFonts w:ascii="Times New Roman" w:hAnsi="Times New Roman" w:cs="Times New Roman"/>
          <w:i/>
          <w:sz w:val="24"/>
          <w:szCs w:val="24"/>
        </w:rPr>
        <w:t>melanoleuca</w:t>
      </w:r>
      <w:proofErr w:type="spellEnd"/>
      <w:r w:rsidRPr="00EA4BA7">
        <w:rPr>
          <w:rFonts w:ascii="Times New Roman" w:hAnsi="Times New Roman" w:cs="Times New Roman"/>
          <w:sz w:val="24"/>
          <w:szCs w:val="24"/>
        </w:rPr>
        <w:t xml:space="preserve"> (Wonga Pigeon) and </w:t>
      </w:r>
      <w:proofErr w:type="spellStart"/>
      <w:r w:rsidRPr="00EA4BA7">
        <w:rPr>
          <w:rFonts w:ascii="Times New Roman" w:hAnsi="Times New Roman" w:cs="Times New Roman"/>
          <w:i/>
          <w:sz w:val="24"/>
          <w:szCs w:val="24"/>
        </w:rPr>
        <w:t>Chalcophaps</w:t>
      </w:r>
      <w:proofErr w:type="spellEnd"/>
      <w:r w:rsidRPr="00EA4BA7">
        <w:rPr>
          <w:rFonts w:ascii="Times New Roman" w:hAnsi="Times New Roman" w:cs="Times New Roman"/>
          <w:i/>
          <w:sz w:val="24"/>
          <w:szCs w:val="24"/>
        </w:rPr>
        <w:t xml:space="preserve"> </w:t>
      </w:r>
      <w:proofErr w:type="spellStart"/>
      <w:r w:rsidRPr="00EA4BA7">
        <w:rPr>
          <w:rFonts w:ascii="Times New Roman" w:hAnsi="Times New Roman" w:cs="Times New Roman"/>
          <w:i/>
          <w:sz w:val="24"/>
          <w:szCs w:val="24"/>
        </w:rPr>
        <w:t>indica</w:t>
      </w:r>
      <w:proofErr w:type="spellEnd"/>
      <w:r w:rsidRPr="00EA4BA7">
        <w:rPr>
          <w:rFonts w:ascii="Times New Roman" w:hAnsi="Times New Roman" w:cs="Times New Roman"/>
          <w:sz w:val="24"/>
          <w:szCs w:val="24"/>
        </w:rPr>
        <w:t xml:space="preserve"> (Emerald Dove) both feed on the fruits of rainforest trees that lie fallen on the rainforest floor (Mills &amp; </w:t>
      </w:r>
      <w:proofErr w:type="spellStart"/>
      <w:r w:rsidRPr="00EA4BA7">
        <w:rPr>
          <w:rFonts w:ascii="Times New Roman" w:hAnsi="Times New Roman" w:cs="Times New Roman"/>
          <w:sz w:val="24"/>
          <w:szCs w:val="24"/>
        </w:rPr>
        <w:t>Jakeman</w:t>
      </w:r>
      <w:proofErr w:type="spellEnd"/>
      <w:r w:rsidRPr="00EA4BA7">
        <w:rPr>
          <w:rFonts w:ascii="Times New Roman" w:hAnsi="Times New Roman" w:cs="Times New Roman"/>
          <w:sz w:val="24"/>
          <w:szCs w:val="24"/>
        </w:rPr>
        <w:t xml:space="preserve">, 1995). In so doing, they help to remove litter and disperse seeds. </w:t>
      </w:r>
      <w:proofErr w:type="spellStart"/>
      <w:r w:rsidRPr="00EA4BA7">
        <w:rPr>
          <w:rFonts w:ascii="Times New Roman" w:hAnsi="Times New Roman" w:cs="Times New Roman"/>
          <w:i/>
          <w:sz w:val="24"/>
          <w:szCs w:val="24"/>
        </w:rPr>
        <w:t>Alectura</w:t>
      </w:r>
      <w:proofErr w:type="spellEnd"/>
      <w:r w:rsidRPr="00EA4BA7">
        <w:rPr>
          <w:rFonts w:ascii="Times New Roman" w:hAnsi="Times New Roman" w:cs="Times New Roman"/>
          <w:i/>
          <w:sz w:val="24"/>
          <w:szCs w:val="24"/>
        </w:rPr>
        <w:t xml:space="preserve"> </w:t>
      </w:r>
      <w:proofErr w:type="spellStart"/>
      <w:r w:rsidRPr="00EA4BA7">
        <w:rPr>
          <w:rFonts w:ascii="Times New Roman" w:hAnsi="Times New Roman" w:cs="Times New Roman"/>
          <w:i/>
          <w:sz w:val="24"/>
          <w:szCs w:val="24"/>
        </w:rPr>
        <w:t>lathamii</w:t>
      </w:r>
      <w:proofErr w:type="spellEnd"/>
      <w:r w:rsidRPr="00EA4BA7">
        <w:rPr>
          <w:rFonts w:ascii="Times New Roman" w:hAnsi="Times New Roman" w:cs="Times New Roman"/>
          <w:sz w:val="24"/>
          <w:szCs w:val="24"/>
        </w:rPr>
        <w:t xml:space="preserve"> (Australian Brush-turkey) builds mounds of litter within which the birds lay and incubate their eggs. Mounding fosters the breakdown of rainforest litter that serves to create sufficient temperature to incubate the eggs. Brush-turkeys are no longer common in the rainforests of the Illawarra and Southern Highlands regions possibly because of the decline in rainforest habitats and threats from </w:t>
      </w:r>
      <w:r w:rsidR="00EF27DA">
        <w:rPr>
          <w:rFonts w:ascii="Times New Roman" w:hAnsi="Times New Roman" w:cs="Times New Roman"/>
          <w:sz w:val="24"/>
          <w:szCs w:val="24"/>
        </w:rPr>
        <w:t xml:space="preserve">hunting and </w:t>
      </w:r>
      <w:r w:rsidRPr="00EA4BA7">
        <w:rPr>
          <w:rFonts w:ascii="Times New Roman" w:hAnsi="Times New Roman" w:cs="Times New Roman"/>
          <w:sz w:val="24"/>
          <w:szCs w:val="24"/>
        </w:rPr>
        <w:t xml:space="preserve">predation </w:t>
      </w:r>
      <w:r w:rsidR="00EF27DA">
        <w:rPr>
          <w:rFonts w:ascii="Times New Roman" w:hAnsi="Times New Roman" w:cs="Times New Roman"/>
          <w:sz w:val="24"/>
          <w:szCs w:val="24"/>
        </w:rPr>
        <w:t>by</w:t>
      </w:r>
      <w:r w:rsidR="00564CA8">
        <w:rPr>
          <w:rFonts w:ascii="Times New Roman" w:hAnsi="Times New Roman" w:cs="Times New Roman"/>
          <w:sz w:val="24"/>
          <w:szCs w:val="24"/>
        </w:rPr>
        <w:t xml:space="preserve"> foxes and cats</w:t>
      </w:r>
      <w:r w:rsidRPr="00EA4BA7">
        <w:rPr>
          <w:rFonts w:ascii="Times New Roman" w:hAnsi="Times New Roman" w:cs="Times New Roman"/>
          <w:sz w:val="24"/>
          <w:szCs w:val="24"/>
        </w:rPr>
        <w:t xml:space="preserve"> (Mills and </w:t>
      </w:r>
      <w:proofErr w:type="spellStart"/>
      <w:r w:rsidRPr="00EA4BA7">
        <w:rPr>
          <w:rFonts w:ascii="Times New Roman" w:hAnsi="Times New Roman" w:cs="Times New Roman"/>
          <w:sz w:val="24"/>
          <w:szCs w:val="24"/>
        </w:rPr>
        <w:t>Jakeman</w:t>
      </w:r>
      <w:proofErr w:type="spellEnd"/>
      <w:r w:rsidRPr="00EA4BA7">
        <w:rPr>
          <w:rFonts w:ascii="Times New Roman" w:hAnsi="Times New Roman" w:cs="Times New Roman"/>
          <w:sz w:val="24"/>
          <w:szCs w:val="24"/>
        </w:rPr>
        <w:t xml:space="preserve">, 1995). Ground-dwelling mammals such as </w:t>
      </w:r>
      <w:proofErr w:type="spellStart"/>
      <w:r w:rsidRPr="00EA4BA7">
        <w:rPr>
          <w:rFonts w:ascii="Times New Roman" w:hAnsi="Times New Roman" w:cs="Times New Roman"/>
          <w:i/>
          <w:sz w:val="24"/>
          <w:szCs w:val="24"/>
        </w:rPr>
        <w:t>Vombatus</w:t>
      </w:r>
      <w:proofErr w:type="spellEnd"/>
      <w:r w:rsidRPr="00EA4BA7">
        <w:rPr>
          <w:rFonts w:ascii="Times New Roman" w:hAnsi="Times New Roman" w:cs="Times New Roman"/>
          <w:i/>
          <w:sz w:val="24"/>
          <w:szCs w:val="24"/>
        </w:rPr>
        <w:t xml:space="preserve"> </w:t>
      </w:r>
      <w:proofErr w:type="spellStart"/>
      <w:r w:rsidRPr="00EA4BA7">
        <w:rPr>
          <w:rFonts w:ascii="Times New Roman" w:hAnsi="Times New Roman" w:cs="Times New Roman"/>
          <w:i/>
          <w:sz w:val="24"/>
          <w:szCs w:val="24"/>
        </w:rPr>
        <w:t>ursinus</w:t>
      </w:r>
      <w:proofErr w:type="spellEnd"/>
      <w:r w:rsidRPr="00EA4BA7">
        <w:rPr>
          <w:rFonts w:ascii="Times New Roman" w:hAnsi="Times New Roman" w:cs="Times New Roman"/>
          <w:sz w:val="24"/>
          <w:szCs w:val="24"/>
        </w:rPr>
        <w:t xml:space="preserve"> (Common Wombat) and </w:t>
      </w:r>
      <w:proofErr w:type="spellStart"/>
      <w:r>
        <w:rPr>
          <w:rFonts w:ascii="Times New Roman" w:hAnsi="Times New Roman" w:cs="Times New Roman"/>
          <w:i/>
          <w:sz w:val="24"/>
          <w:szCs w:val="24"/>
        </w:rPr>
        <w:t>Potaurus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tridactylus</w:t>
      </w:r>
      <w:proofErr w:type="spellEnd"/>
      <w:r w:rsidRPr="00EA4BA7">
        <w:rPr>
          <w:rFonts w:ascii="Times New Roman" w:hAnsi="Times New Roman" w:cs="Times New Roman"/>
          <w:sz w:val="24"/>
          <w:szCs w:val="24"/>
        </w:rPr>
        <w:t xml:space="preserve"> (Long-nosed Potoroo) function as soil engineers that turn over soil and facilitate nutrient cycling and water infiltration as a result of their burrowing activities.</w:t>
      </w:r>
    </w:p>
    <w:p w14:paraId="77479843" w14:textId="32487053" w:rsidR="00EA4BA7" w:rsidRPr="00EA4BA7" w:rsidRDefault="00EA4BA7" w:rsidP="00EA4BA7">
      <w:pPr>
        <w:pStyle w:val="Paragraph"/>
      </w:pPr>
      <w:r w:rsidRPr="00EA4BA7">
        <w:t xml:space="preserve">The ecological community is known to include habitat for a number of State and </w:t>
      </w:r>
      <w:r w:rsidR="00564CA8">
        <w:t>nationally</w:t>
      </w:r>
      <w:r w:rsidRPr="00EA4BA7">
        <w:t xml:space="preserve">-listed threatened species, including </w:t>
      </w:r>
      <w:proofErr w:type="spellStart"/>
      <w:r w:rsidRPr="00EA4BA7">
        <w:rPr>
          <w:i/>
          <w:iCs/>
        </w:rPr>
        <w:t>Dasyornis</w:t>
      </w:r>
      <w:proofErr w:type="spellEnd"/>
      <w:r w:rsidRPr="00EA4BA7">
        <w:rPr>
          <w:i/>
          <w:iCs/>
        </w:rPr>
        <w:t xml:space="preserve"> </w:t>
      </w:r>
      <w:proofErr w:type="spellStart"/>
      <w:r w:rsidRPr="00EA4BA7">
        <w:rPr>
          <w:i/>
          <w:iCs/>
        </w:rPr>
        <w:t>brachypterus</w:t>
      </w:r>
      <w:proofErr w:type="spellEnd"/>
      <w:r w:rsidRPr="00EA4BA7">
        <w:rPr>
          <w:i/>
          <w:iCs/>
        </w:rPr>
        <w:t xml:space="preserve"> </w:t>
      </w:r>
      <w:r w:rsidRPr="00EA4BA7">
        <w:t xml:space="preserve">(Eastern Bristlebird); </w:t>
      </w:r>
      <w:proofErr w:type="spellStart"/>
      <w:r w:rsidRPr="00EA4BA7">
        <w:rPr>
          <w:i/>
          <w:iCs/>
        </w:rPr>
        <w:t>Chalinolobus</w:t>
      </w:r>
      <w:proofErr w:type="spellEnd"/>
      <w:r w:rsidRPr="00EA4BA7">
        <w:rPr>
          <w:i/>
          <w:iCs/>
        </w:rPr>
        <w:t xml:space="preserve"> </w:t>
      </w:r>
      <w:proofErr w:type="spellStart"/>
      <w:r w:rsidRPr="00EA4BA7">
        <w:rPr>
          <w:i/>
          <w:iCs/>
        </w:rPr>
        <w:t>dwyeri</w:t>
      </w:r>
      <w:proofErr w:type="spellEnd"/>
      <w:r w:rsidRPr="00EA4BA7">
        <w:rPr>
          <w:i/>
          <w:iCs/>
        </w:rPr>
        <w:t xml:space="preserve"> </w:t>
      </w:r>
      <w:r w:rsidRPr="00EA4BA7">
        <w:t xml:space="preserve">(Large-eared Pied Bat); </w:t>
      </w:r>
      <w:proofErr w:type="spellStart"/>
      <w:r w:rsidRPr="00EA4BA7">
        <w:rPr>
          <w:i/>
          <w:iCs/>
        </w:rPr>
        <w:t>Dasyurus</w:t>
      </w:r>
      <w:proofErr w:type="spellEnd"/>
      <w:r w:rsidRPr="00EA4BA7">
        <w:rPr>
          <w:i/>
          <w:iCs/>
        </w:rPr>
        <w:t xml:space="preserve"> </w:t>
      </w:r>
      <w:proofErr w:type="spellStart"/>
      <w:r w:rsidRPr="00EA4BA7">
        <w:rPr>
          <w:i/>
          <w:iCs/>
        </w:rPr>
        <w:t>maculatus</w:t>
      </w:r>
      <w:proofErr w:type="spellEnd"/>
      <w:r w:rsidRPr="00EA4BA7">
        <w:rPr>
          <w:i/>
          <w:iCs/>
        </w:rPr>
        <w:t xml:space="preserve"> </w:t>
      </w:r>
      <w:r w:rsidRPr="00EA4BA7">
        <w:t xml:space="preserve">(Spot-tailed Quoll); </w:t>
      </w:r>
      <w:proofErr w:type="spellStart"/>
      <w:r w:rsidRPr="00EA4BA7">
        <w:rPr>
          <w:i/>
          <w:iCs/>
        </w:rPr>
        <w:t>Isoodon</w:t>
      </w:r>
      <w:proofErr w:type="spellEnd"/>
      <w:r w:rsidRPr="00EA4BA7">
        <w:rPr>
          <w:i/>
          <w:iCs/>
        </w:rPr>
        <w:t xml:space="preserve"> </w:t>
      </w:r>
      <w:proofErr w:type="spellStart"/>
      <w:r w:rsidRPr="00EA4BA7">
        <w:rPr>
          <w:i/>
          <w:iCs/>
        </w:rPr>
        <w:t>obesulus</w:t>
      </w:r>
      <w:proofErr w:type="spellEnd"/>
      <w:r w:rsidRPr="00EA4BA7">
        <w:rPr>
          <w:i/>
          <w:iCs/>
        </w:rPr>
        <w:t xml:space="preserve"> </w:t>
      </w:r>
      <w:r w:rsidRPr="00EA4BA7">
        <w:t xml:space="preserve">(Southern Brown Bandicoot); </w:t>
      </w:r>
      <w:proofErr w:type="spellStart"/>
      <w:r w:rsidRPr="00EA4BA7">
        <w:rPr>
          <w:i/>
          <w:iCs/>
        </w:rPr>
        <w:t>Phascolarctos</w:t>
      </w:r>
      <w:proofErr w:type="spellEnd"/>
      <w:r w:rsidRPr="00EA4BA7">
        <w:rPr>
          <w:i/>
          <w:iCs/>
        </w:rPr>
        <w:t xml:space="preserve"> </w:t>
      </w:r>
      <w:proofErr w:type="spellStart"/>
      <w:r w:rsidRPr="00EA4BA7">
        <w:rPr>
          <w:i/>
          <w:iCs/>
        </w:rPr>
        <w:t>cinereus</w:t>
      </w:r>
      <w:proofErr w:type="spellEnd"/>
      <w:r w:rsidRPr="00EA4BA7">
        <w:rPr>
          <w:i/>
          <w:iCs/>
        </w:rPr>
        <w:t xml:space="preserve"> </w:t>
      </w:r>
      <w:r w:rsidRPr="00EA4BA7">
        <w:t xml:space="preserve">(Koala); </w:t>
      </w:r>
      <w:proofErr w:type="spellStart"/>
      <w:r w:rsidRPr="00EA4BA7">
        <w:rPr>
          <w:i/>
          <w:iCs/>
        </w:rPr>
        <w:t>Potorous</w:t>
      </w:r>
      <w:proofErr w:type="spellEnd"/>
      <w:r w:rsidRPr="00EA4BA7">
        <w:rPr>
          <w:i/>
          <w:iCs/>
        </w:rPr>
        <w:t xml:space="preserve"> </w:t>
      </w:r>
      <w:proofErr w:type="spellStart"/>
      <w:r w:rsidRPr="00EA4BA7">
        <w:rPr>
          <w:i/>
          <w:iCs/>
        </w:rPr>
        <w:t>tridactylus</w:t>
      </w:r>
      <w:proofErr w:type="spellEnd"/>
      <w:r w:rsidRPr="00EA4BA7">
        <w:rPr>
          <w:i/>
          <w:iCs/>
        </w:rPr>
        <w:t xml:space="preserve"> </w:t>
      </w:r>
      <w:r w:rsidRPr="00EA4BA7">
        <w:t xml:space="preserve">(Long-nosed Potoroo); </w:t>
      </w:r>
      <w:proofErr w:type="spellStart"/>
      <w:r w:rsidRPr="00EA4BA7">
        <w:rPr>
          <w:i/>
          <w:iCs/>
        </w:rPr>
        <w:t>Pteropus</w:t>
      </w:r>
      <w:proofErr w:type="spellEnd"/>
      <w:r w:rsidRPr="00EA4BA7">
        <w:rPr>
          <w:i/>
          <w:iCs/>
        </w:rPr>
        <w:t xml:space="preserve"> </w:t>
      </w:r>
      <w:proofErr w:type="spellStart"/>
      <w:r w:rsidRPr="00EA4BA7">
        <w:rPr>
          <w:i/>
          <w:iCs/>
        </w:rPr>
        <w:t>poliocephalus</w:t>
      </w:r>
      <w:proofErr w:type="spellEnd"/>
      <w:r w:rsidRPr="00EA4BA7">
        <w:rPr>
          <w:i/>
          <w:iCs/>
        </w:rPr>
        <w:t xml:space="preserve"> </w:t>
      </w:r>
      <w:r w:rsidRPr="00EA4BA7">
        <w:t xml:space="preserve">(Grey-headed Flying-fox); </w:t>
      </w:r>
      <w:proofErr w:type="spellStart"/>
      <w:r w:rsidRPr="00EA4BA7">
        <w:rPr>
          <w:i/>
          <w:iCs/>
        </w:rPr>
        <w:t>Litoria</w:t>
      </w:r>
      <w:proofErr w:type="spellEnd"/>
      <w:r w:rsidRPr="00EA4BA7">
        <w:rPr>
          <w:i/>
          <w:iCs/>
        </w:rPr>
        <w:t xml:space="preserve"> </w:t>
      </w:r>
      <w:proofErr w:type="spellStart"/>
      <w:r w:rsidRPr="00EA4BA7">
        <w:rPr>
          <w:i/>
          <w:iCs/>
        </w:rPr>
        <w:t>littlejohni</w:t>
      </w:r>
      <w:proofErr w:type="spellEnd"/>
      <w:r w:rsidRPr="00EA4BA7">
        <w:t xml:space="preserve"> (Littlejohn’s Tree Frog); </w:t>
      </w:r>
      <w:proofErr w:type="spellStart"/>
      <w:r w:rsidRPr="00EA4BA7">
        <w:rPr>
          <w:i/>
          <w:iCs/>
        </w:rPr>
        <w:t>Mixophyes</w:t>
      </w:r>
      <w:proofErr w:type="spellEnd"/>
      <w:r w:rsidRPr="00EA4BA7">
        <w:rPr>
          <w:i/>
          <w:iCs/>
        </w:rPr>
        <w:t xml:space="preserve"> </w:t>
      </w:r>
      <w:proofErr w:type="spellStart"/>
      <w:r w:rsidRPr="00EA4BA7">
        <w:rPr>
          <w:i/>
          <w:iCs/>
        </w:rPr>
        <w:t>balbus</w:t>
      </w:r>
      <w:proofErr w:type="spellEnd"/>
      <w:r w:rsidRPr="00EA4BA7">
        <w:t xml:space="preserve"> (Stuttering Frog); and </w:t>
      </w:r>
      <w:proofErr w:type="spellStart"/>
      <w:r w:rsidRPr="00EA4BA7">
        <w:rPr>
          <w:i/>
          <w:iCs/>
        </w:rPr>
        <w:t>Hoplocephalus</w:t>
      </w:r>
      <w:proofErr w:type="spellEnd"/>
      <w:r w:rsidRPr="00EA4BA7">
        <w:rPr>
          <w:i/>
          <w:iCs/>
        </w:rPr>
        <w:t xml:space="preserve"> </w:t>
      </w:r>
      <w:proofErr w:type="spellStart"/>
      <w:r w:rsidRPr="00EA4BA7">
        <w:rPr>
          <w:i/>
          <w:iCs/>
        </w:rPr>
        <w:t>bungaroides</w:t>
      </w:r>
      <w:proofErr w:type="spellEnd"/>
      <w:r w:rsidRPr="00EA4BA7">
        <w:t xml:space="preserve"> (Broad-headed snake).</w:t>
      </w:r>
    </w:p>
    <w:p w14:paraId="10A94851" w14:textId="53B65A22" w:rsidR="00EA4BA7" w:rsidRPr="00EA4BA7" w:rsidRDefault="00EA4BA7" w:rsidP="00EA4BA7">
      <w:pPr>
        <w:pStyle w:val="Paragraph"/>
      </w:pPr>
      <w:r w:rsidRPr="00EA4BA7">
        <w:lastRenderedPageBreak/>
        <w:t xml:space="preserve">A more comprehensive list of fauna species likely to occur in the ecological community is given in </w:t>
      </w:r>
      <w:r w:rsidRPr="00EA4BA7">
        <w:rPr>
          <w:u w:val="single"/>
        </w:rPr>
        <w:t>Appendix </w:t>
      </w:r>
      <w:proofErr w:type="gramStart"/>
      <w:r w:rsidRPr="00EA4BA7">
        <w:rPr>
          <w:u w:val="single"/>
        </w:rPr>
        <w:t>A</w:t>
      </w:r>
      <w:proofErr w:type="gramEnd"/>
      <w:r w:rsidRPr="00EA4BA7">
        <w:rPr>
          <w:u w:val="single"/>
        </w:rPr>
        <w:t xml:space="preserve"> - Species lists</w:t>
      </w:r>
      <w:r w:rsidRPr="00EA4BA7">
        <w:t>.</w:t>
      </w:r>
    </w:p>
    <w:p w14:paraId="6F812260" w14:textId="36D4B47A" w:rsidR="0057715F" w:rsidRPr="00441465" w:rsidRDefault="00441465" w:rsidP="00441465">
      <w:pPr>
        <w:pStyle w:val="Heading1"/>
      </w:pPr>
      <w:bookmarkStart w:id="21" w:name="_Toc526752855"/>
      <w:bookmarkStart w:id="22" w:name="_Toc526752885"/>
      <w:bookmarkStart w:id="23" w:name="_Toc526926664"/>
      <w:bookmarkStart w:id="24" w:name="_Toc530479590"/>
      <w:bookmarkStart w:id="25" w:name="_Toc530479737"/>
      <w:bookmarkStart w:id="26" w:name="_Toc530494181"/>
      <w:bookmarkStart w:id="27" w:name="_Toc530494234"/>
      <w:bookmarkStart w:id="28" w:name="_Toc530494643"/>
      <w:bookmarkStart w:id="29" w:name="_Toc532459620"/>
      <w:bookmarkStart w:id="30" w:name="_Toc533067430"/>
      <w:bookmarkEnd w:id="21"/>
      <w:bookmarkEnd w:id="22"/>
      <w:bookmarkEnd w:id="23"/>
      <w:bookmarkEnd w:id="24"/>
      <w:bookmarkEnd w:id="25"/>
      <w:bookmarkEnd w:id="26"/>
      <w:bookmarkEnd w:id="27"/>
      <w:bookmarkEnd w:id="28"/>
      <w:r w:rsidRPr="00441465">
        <w:rPr>
          <w:caps w:val="0"/>
        </w:rPr>
        <w:t>IDENTIFYING THE NATIONALLY PROTECTED ECOLOGICAL COMMUNITY</w:t>
      </w:r>
      <w:bookmarkEnd w:id="29"/>
      <w:bookmarkEnd w:id="30"/>
    </w:p>
    <w:p w14:paraId="64EC4167" w14:textId="485B5068" w:rsidR="00331A16" w:rsidRPr="00EF27DA" w:rsidRDefault="00331A16" w:rsidP="008539C3">
      <w:pPr>
        <w:pStyle w:val="Paragraph"/>
      </w:pPr>
      <w:r w:rsidRPr="00EF27DA">
        <w:rPr>
          <w:rFonts w:eastAsiaTheme="minorHAnsi"/>
        </w:rPr>
        <w:t xml:space="preserve">This section provides additional information to help identify areas of the ecological community that are a </w:t>
      </w:r>
      <w:r w:rsidR="005A606C" w:rsidRPr="00EF27DA">
        <w:rPr>
          <w:rFonts w:eastAsiaTheme="minorHAnsi"/>
        </w:rPr>
        <w:t>m</w:t>
      </w:r>
      <w:r w:rsidRPr="00EF27DA">
        <w:rPr>
          <w:rFonts w:eastAsiaTheme="minorHAnsi"/>
        </w:rPr>
        <w:t xml:space="preserve">atter of </w:t>
      </w:r>
      <w:r w:rsidR="005A606C" w:rsidRPr="00EF27DA">
        <w:rPr>
          <w:rFonts w:eastAsiaTheme="minorHAnsi"/>
        </w:rPr>
        <w:t>n</w:t>
      </w:r>
      <w:r w:rsidRPr="00EF27DA">
        <w:rPr>
          <w:rFonts w:eastAsiaTheme="minorHAnsi"/>
        </w:rPr>
        <w:t xml:space="preserve">ational </w:t>
      </w:r>
      <w:r w:rsidR="005A606C" w:rsidRPr="00EF27DA">
        <w:rPr>
          <w:rFonts w:eastAsiaTheme="minorHAnsi"/>
        </w:rPr>
        <w:t>e</w:t>
      </w:r>
      <w:r w:rsidRPr="00EF27DA">
        <w:rPr>
          <w:rFonts w:eastAsiaTheme="minorHAnsi"/>
        </w:rPr>
        <w:t xml:space="preserve">nvironmental </w:t>
      </w:r>
      <w:r w:rsidR="005A606C" w:rsidRPr="00EF27DA">
        <w:rPr>
          <w:rFonts w:eastAsiaTheme="minorHAnsi"/>
        </w:rPr>
        <w:t>s</w:t>
      </w:r>
      <w:r w:rsidRPr="00EF27DA">
        <w:rPr>
          <w:rFonts w:eastAsiaTheme="minorHAnsi"/>
        </w:rPr>
        <w:t>ignificance and so are protected under national environment law. This includes specifying diagnostic characteristics, defining ‘a patch’, sampling protocols, size and condition thresholds, and further information to consider when planning actions that may have ‘significant impacts’</w:t>
      </w:r>
      <w:r w:rsidR="006B009F" w:rsidRPr="00EF27DA">
        <w:rPr>
          <w:rFonts w:eastAsiaTheme="minorHAnsi"/>
        </w:rPr>
        <w:t>, or otherwise need approval under national environment law</w:t>
      </w:r>
      <w:r w:rsidRPr="00EF27DA">
        <w:rPr>
          <w:rFonts w:eastAsiaTheme="minorHAnsi"/>
        </w:rPr>
        <w:t>.</w:t>
      </w:r>
    </w:p>
    <w:p w14:paraId="4810BC41" w14:textId="2BD2BE6D" w:rsidR="0057715F" w:rsidRPr="00EF27DA" w:rsidRDefault="0057715F" w:rsidP="001C2B9A">
      <w:pPr>
        <w:pStyle w:val="Paragraph"/>
      </w:pPr>
      <w:r w:rsidRPr="00EF27DA">
        <w:t xml:space="preserve">National listings complement State vegetation and other biodiversity protection laws by enhancing the protection of those components of Australia’s biodiversity most at risk of extinction. For ecological communities, national listings focus legal protection on areas that remain in </w:t>
      </w:r>
      <w:r w:rsidR="00331A16" w:rsidRPr="00EF27DA">
        <w:rPr>
          <w:rFonts w:eastAsiaTheme="minorHAnsi"/>
        </w:rPr>
        <w:t>at least moderate condition,</w:t>
      </w:r>
      <w:r w:rsidRPr="00EF27DA">
        <w:t xml:space="preserve"> and retain their natural composition and ecological function to a certain degree. </w:t>
      </w:r>
    </w:p>
    <w:p w14:paraId="4512DB5C" w14:textId="0E7E0F97" w:rsidR="0057715F" w:rsidRPr="00EF27DA" w:rsidRDefault="0057715F" w:rsidP="001C2B9A">
      <w:pPr>
        <w:pStyle w:val="Paragraph"/>
        <w:rPr>
          <w:rFonts w:eastAsiaTheme="minorHAnsi"/>
        </w:rPr>
      </w:pPr>
      <w:r w:rsidRPr="00EF27DA">
        <w:rPr>
          <w:rFonts w:eastAsiaTheme="minorHAnsi"/>
        </w:rPr>
        <w:t>If a proposed action will or may have a significant impact on a</w:t>
      </w:r>
      <w:r w:rsidR="00564CA8" w:rsidRPr="00EF27DA">
        <w:rPr>
          <w:rFonts w:eastAsiaTheme="minorHAnsi"/>
        </w:rPr>
        <w:t xml:space="preserve"> threatened ecological community</w:t>
      </w:r>
      <w:r w:rsidRPr="00EF27DA">
        <w:rPr>
          <w:rFonts w:eastAsiaTheme="minorHAnsi"/>
        </w:rPr>
        <w:t xml:space="preserve">, it must be referred to the Australian Government for approval prior to undertaking that action. </w:t>
      </w:r>
    </w:p>
    <w:p w14:paraId="7F7638C7" w14:textId="79B404CF" w:rsidR="0057715F" w:rsidRPr="00EF27DA" w:rsidRDefault="0057715F" w:rsidP="0057715F">
      <w:pPr>
        <w:autoSpaceDE w:val="0"/>
        <w:autoSpaceDN w:val="0"/>
        <w:adjustRightInd w:val="0"/>
        <w:spacing w:after="120"/>
        <w:rPr>
          <w:rStyle w:val="ParagraphChar"/>
          <w:rFonts w:eastAsiaTheme="minorHAnsi"/>
        </w:rPr>
      </w:pPr>
      <w:r w:rsidRPr="00EF27DA">
        <w:rPr>
          <w:rFonts w:ascii="Times New Roman" w:eastAsiaTheme="minorHAnsi" w:hAnsi="Times New Roman" w:cs="Times New Roman"/>
          <w:i/>
          <w:iCs/>
          <w:sz w:val="24"/>
          <w:szCs w:val="24"/>
        </w:rPr>
        <w:t xml:space="preserve">Diagnostic characteristics </w:t>
      </w:r>
      <w:r w:rsidRPr="00EF27DA">
        <w:rPr>
          <w:rFonts w:ascii="Times New Roman" w:eastAsiaTheme="minorHAnsi" w:hAnsi="Times New Roman" w:cs="Times New Roman"/>
          <w:sz w:val="24"/>
          <w:szCs w:val="24"/>
        </w:rPr>
        <w:t>(</w:t>
      </w:r>
      <w:r w:rsidR="00FA0B16" w:rsidRPr="00EF27DA">
        <w:rPr>
          <w:rFonts w:ascii="Times New Roman" w:eastAsiaTheme="minorHAnsi" w:hAnsi="Times New Roman" w:cs="Times New Roman"/>
          <w:sz w:val="24"/>
          <w:szCs w:val="24"/>
        </w:rPr>
        <w:t xml:space="preserve">Section </w:t>
      </w:r>
      <w:r w:rsidR="00F41E69" w:rsidRPr="00EF27DA">
        <w:rPr>
          <w:rFonts w:ascii="Times New Roman" w:eastAsiaTheme="minorHAnsi" w:hAnsi="Times New Roman" w:cs="Times New Roman"/>
          <w:sz w:val="24"/>
          <w:szCs w:val="24"/>
        </w:rPr>
        <w:t>3.1</w:t>
      </w:r>
      <w:r w:rsidR="00FA0B16" w:rsidRPr="00EF27DA">
        <w:rPr>
          <w:rFonts w:ascii="Times New Roman" w:eastAsiaTheme="minorHAnsi" w:hAnsi="Times New Roman" w:cs="Times New Roman"/>
          <w:sz w:val="24"/>
          <w:szCs w:val="24"/>
        </w:rPr>
        <w:t xml:space="preserve">) assist </w:t>
      </w:r>
      <w:r w:rsidRPr="00EF27DA">
        <w:rPr>
          <w:rFonts w:ascii="Times New Roman" w:eastAsiaTheme="minorHAnsi" w:hAnsi="Times New Roman" w:cs="Times New Roman"/>
          <w:sz w:val="24"/>
          <w:szCs w:val="24"/>
        </w:rPr>
        <w:t xml:space="preserve">in identifying a patch of native vegetation as being part of the Robertson Rainforest ecological community. These diagnostic characteristics summarise the main features of the ecological community, with more information provided in the other sections of this document. </w:t>
      </w:r>
    </w:p>
    <w:p w14:paraId="756D1AC2" w14:textId="66D51730" w:rsidR="0057715F" w:rsidRPr="00EF27DA" w:rsidRDefault="0057715F" w:rsidP="0057715F">
      <w:pPr>
        <w:pStyle w:val="Paragraph"/>
        <w:spacing w:before="0"/>
        <w:rPr>
          <w:rFonts w:eastAsiaTheme="minorHAnsi"/>
          <w:lang w:eastAsia="en-US"/>
        </w:rPr>
      </w:pPr>
      <w:r w:rsidRPr="00EF27DA">
        <w:rPr>
          <w:rFonts w:eastAsiaTheme="minorHAnsi"/>
          <w:i/>
          <w:iCs/>
          <w:lang w:eastAsia="en-US"/>
        </w:rPr>
        <w:t xml:space="preserve">Condition categories and thresholds </w:t>
      </w:r>
      <w:r w:rsidRPr="00EF27DA">
        <w:rPr>
          <w:rFonts w:eastAsiaTheme="minorHAnsi"/>
          <w:lang w:eastAsia="en-US"/>
        </w:rPr>
        <w:t>(</w:t>
      </w:r>
      <w:r w:rsidR="00FA0B16" w:rsidRPr="00EF27DA">
        <w:rPr>
          <w:rFonts w:eastAsiaTheme="minorHAnsi"/>
          <w:lang w:eastAsia="en-US"/>
        </w:rPr>
        <w:t xml:space="preserve">Section </w:t>
      </w:r>
      <w:r w:rsidR="00F41E69" w:rsidRPr="00EF27DA">
        <w:rPr>
          <w:rFonts w:eastAsiaTheme="minorHAnsi"/>
          <w:lang w:eastAsia="en-US"/>
        </w:rPr>
        <w:t>3.2</w:t>
      </w:r>
      <w:r w:rsidR="00FA0B16" w:rsidRPr="00EF27DA">
        <w:rPr>
          <w:rFonts w:eastAsiaTheme="minorHAnsi"/>
          <w:lang w:eastAsia="en-US"/>
        </w:rPr>
        <w:t xml:space="preserve">) are </w:t>
      </w:r>
      <w:r w:rsidRPr="00EF27DA">
        <w:rPr>
          <w:rFonts w:eastAsiaTheme="minorHAnsi"/>
          <w:lang w:eastAsia="en-US"/>
        </w:rPr>
        <w:t>specified for many nationally-listed ecological communities. Taking into account the definition of an ecological community and that it may occur in various natural states, these further recognise that patches of an ecological community can differ in their quality, with some patches having undergone substantial degradation.</w:t>
      </w:r>
    </w:p>
    <w:p w14:paraId="0FDCDEC9" w14:textId="60F9DC0E" w:rsidR="00F05DF0" w:rsidRPr="00EF27DA" w:rsidRDefault="00F05DF0" w:rsidP="00F05DF0">
      <w:pPr>
        <w:pStyle w:val="Paragraph"/>
        <w:spacing w:before="0"/>
        <w:rPr>
          <w:rFonts w:eastAsiaTheme="minorHAnsi"/>
          <w:lang w:eastAsia="en-US"/>
        </w:rPr>
      </w:pPr>
      <w:r w:rsidRPr="00EF27DA">
        <w:rPr>
          <w:rFonts w:eastAsiaTheme="minorHAnsi"/>
          <w:lang w:eastAsia="en-US"/>
        </w:rPr>
        <w:t xml:space="preserve">In order to be protected as a matter of national environmental significance, areas of the ecological community must meet both: </w:t>
      </w:r>
    </w:p>
    <w:p w14:paraId="275B847C" w14:textId="77777777" w:rsidR="00F05DF0" w:rsidRPr="00EF27DA" w:rsidRDefault="00F05DF0" w:rsidP="00F05DF0">
      <w:pPr>
        <w:pStyle w:val="Paragraph"/>
        <w:numPr>
          <w:ilvl w:val="0"/>
          <w:numId w:val="14"/>
        </w:numPr>
        <w:spacing w:before="0"/>
        <w:rPr>
          <w:rFonts w:eastAsiaTheme="minorHAnsi"/>
          <w:lang w:eastAsia="en-US"/>
        </w:rPr>
      </w:pPr>
      <w:r w:rsidRPr="00EF27DA">
        <w:rPr>
          <w:rFonts w:eastAsiaTheme="minorHAnsi"/>
          <w:lang w:eastAsia="en-US"/>
        </w:rPr>
        <w:t xml:space="preserve">the key diagnostic characteristics AND </w:t>
      </w:r>
    </w:p>
    <w:p w14:paraId="7CF65D1D" w14:textId="77777777" w:rsidR="00F05DF0" w:rsidRPr="00F05DF0" w:rsidRDefault="00F05DF0" w:rsidP="00F05DF0">
      <w:pPr>
        <w:pStyle w:val="Paragraph"/>
        <w:numPr>
          <w:ilvl w:val="0"/>
          <w:numId w:val="14"/>
        </w:numPr>
        <w:spacing w:before="0"/>
        <w:rPr>
          <w:rFonts w:eastAsiaTheme="minorHAnsi"/>
          <w:color w:val="000000"/>
          <w:lang w:eastAsia="en-US"/>
        </w:rPr>
      </w:pPr>
      <w:proofErr w:type="gramStart"/>
      <w:r w:rsidRPr="00EF27DA">
        <w:rPr>
          <w:rFonts w:eastAsiaTheme="minorHAnsi"/>
          <w:lang w:eastAsia="en-US"/>
        </w:rPr>
        <w:t>at</w:t>
      </w:r>
      <w:proofErr w:type="gramEnd"/>
      <w:r w:rsidRPr="00EF27DA">
        <w:rPr>
          <w:rFonts w:eastAsiaTheme="minorHAnsi"/>
          <w:lang w:eastAsia="en-US"/>
        </w:rPr>
        <w:t xml:space="preserve"> least the minimum condition thresholds</w:t>
      </w:r>
      <w:r w:rsidRPr="00F05DF0">
        <w:rPr>
          <w:rFonts w:eastAsiaTheme="minorHAnsi"/>
          <w:color w:val="000000"/>
          <w:lang w:eastAsia="en-US"/>
        </w:rPr>
        <w:t>.</w:t>
      </w:r>
    </w:p>
    <w:p w14:paraId="5515140E" w14:textId="1B72FB5A" w:rsidR="0007743B" w:rsidRPr="001F0F41" w:rsidRDefault="0007743B" w:rsidP="00EF27DA">
      <w:pPr>
        <w:pStyle w:val="Heading2"/>
        <w:ind w:left="567" w:hanging="567"/>
      </w:pPr>
      <w:bookmarkStart w:id="31" w:name="_Toc532459621"/>
      <w:bookmarkStart w:id="32" w:name="_Toc533067431"/>
      <w:r w:rsidRPr="001F0F41">
        <w:t>Key diagnostic characteristics</w:t>
      </w:r>
      <w:bookmarkEnd w:id="31"/>
      <w:bookmarkEnd w:id="32"/>
    </w:p>
    <w:p w14:paraId="045F26C2" w14:textId="705B1808" w:rsidR="000E4896" w:rsidRPr="000E4896" w:rsidRDefault="009B4A5D" w:rsidP="000E4896">
      <w:pPr>
        <w:pStyle w:val="Paragraph"/>
      </w:pPr>
      <w:r w:rsidRPr="000E4896">
        <w:t xml:space="preserve">The key diagnostic characteristics presented here summarise the main features of the </w:t>
      </w:r>
      <w:r>
        <w:t>Robertson Rainforest</w:t>
      </w:r>
      <w:r w:rsidR="008D753D">
        <w:t xml:space="preserve">, outlined </w:t>
      </w:r>
      <w:r w:rsidR="008D753D" w:rsidRPr="000E4896">
        <w:t>in</w:t>
      </w:r>
      <w:r w:rsidR="008D753D">
        <w:t xml:space="preserve"> more detail under the Description section,</w:t>
      </w:r>
      <w:r w:rsidR="008D753D" w:rsidRPr="000E4896">
        <w:t xml:space="preserve"> above</w:t>
      </w:r>
      <w:r w:rsidR="008D753D">
        <w:t>,</w:t>
      </w:r>
      <w:r>
        <w:t xml:space="preserve"> and </w:t>
      </w:r>
      <w:r w:rsidRPr="000E4896">
        <w:t>are intended to aid the identification of the ecological community</w:t>
      </w:r>
      <w:r>
        <w:t xml:space="preserve">. </w:t>
      </w:r>
      <w:r w:rsidRPr="00C5566C">
        <w:t xml:space="preserve">The key diagnostic characteristics of </w:t>
      </w:r>
      <w:r>
        <w:t>the Robertson Rainforest</w:t>
      </w:r>
      <w:r w:rsidRPr="00C5566C">
        <w:t xml:space="preserve"> ecological community are:</w:t>
      </w:r>
    </w:p>
    <w:p w14:paraId="5324E3E4" w14:textId="0EC51F1D" w:rsidR="0068551F" w:rsidRPr="00A374E4" w:rsidRDefault="008D753D" w:rsidP="000E4896">
      <w:pPr>
        <w:pStyle w:val="ListParagraph"/>
        <w:ind w:left="357" w:hanging="357"/>
      </w:pPr>
      <w:r>
        <w:t xml:space="preserve">Distribution </w:t>
      </w:r>
      <w:r w:rsidRPr="00910D4B">
        <w:t xml:space="preserve">limited to the </w:t>
      </w:r>
      <w:r>
        <w:t xml:space="preserve">southern </w:t>
      </w:r>
      <w:r w:rsidR="005A606C">
        <w:t xml:space="preserve">end of the </w:t>
      </w:r>
      <w:r w:rsidRPr="00910D4B">
        <w:t xml:space="preserve">Sydney </w:t>
      </w:r>
      <w:r w:rsidR="00910D4B" w:rsidRPr="00910D4B">
        <w:t xml:space="preserve">Basin Bioregion in New South Wales. Known occurrences are mostly on the </w:t>
      </w:r>
      <w:r w:rsidR="00361AD8" w:rsidRPr="00910D4B">
        <w:t>Robertson Plateau</w:t>
      </w:r>
      <w:r w:rsidR="00973957">
        <w:t xml:space="preserve"> </w:t>
      </w:r>
      <w:r w:rsidR="00361AD8" w:rsidRPr="00910D4B">
        <w:t xml:space="preserve">in the </w:t>
      </w:r>
      <w:proofErr w:type="spellStart"/>
      <w:r w:rsidR="00361AD8" w:rsidRPr="00910D4B">
        <w:t>Wingecarribee</w:t>
      </w:r>
      <w:proofErr w:type="spellEnd"/>
      <w:r w:rsidR="00361AD8" w:rsidRPr="00910D4B">
        <w:t xml:space="preserve"> </w:t>
      </w:r>
      <w:r w:rsidR="00361AD8" w:rsidRPr="00910D4B">
        <w:lastRenderedPageBreak/>
        <w:t>local government area</w:t>
      </w:r>
      <w:r w:rsidR="00564CA8">
        <w:t xml:space="preserve"> </w:t>
      </w:r>
      <w:r w:rsidR="00564CA8" w:rsidRPr="00564CA8">
        <w:t>(as designated in December 2018)</w:t>
      </w:r>
      <w:r w:rsidR="005A606C">
        <w:t xml:space="preserve">. The ecological community is also likely to occur </w:t>
      </w:r>
      <w:r w:rsidR="003949C3">
        <w:t xml:space="preserve">further south </w:t>
      </w:r>
      <w:r w:rsidR="005A606C">
        <w:t>in</w:t>
      </w:r>
      <w:r w:rsidR="00361AD8" w:rsidRPr="00910D4B">
        <w:t xml:space="preserve"> the higher parts of the Cambewarra Range in the Shoalhaven </w:t>
      </w:r>
      <w:r w:rsidR="00910D4B" w:rsidRPr="00910D4B">
        <w:t>local government area</w:t>
      </w:r>
      <w:r w:rsidR="00564CA8">
        <w:t xml:space="preserve"> (as designated in December 2018)</w:t>
      </w:r>
      <w:r w:rsidR="00484E73">
        <w:t xml:space="preserve">, </w:t>
      </w:r>
      <w:r w:rsidR="005A606C">
        <w:t xml:space="preserve">as well as </w:t>
      </w:r>
      <w:r w:rsidR="003949C3">
        <w:t xml:space="preserve">further north </w:t>
      </w:r>
      <w:r w:rsidR="005A606C">
        <w:t>in</w:t>
      </w:r>
      <w:r w:rsidR="00484E73">
        <w:t xml:space="preserve"> the ranges to the west of Wollongong.</w:t>
      </w:r>
    </w:p>
    <w:p w14:paraId="4F33C1DA" w14:textId="7EF02D3A" w:rsidR="008D753D" w:rsidRDefault="008D753D" w:rsidP="008D753D">
      <w:pPr>
        <w:pStyle w:val="ListParagraph"/>
      </w:pPr>
      <w:r>
        <w:t xml:space="preserve">Landscape </w:t>
      </w:r>
      <w:r w:rsidRPr="00910D4B">
        <w:t>associat</w:t>
      </w:r>
      <w:r>
        <w:t>ions</w:t>
      </w:r>
      <w:r w:rsidRPr="00910D4B">
        <w:t xml:space="preserve"> </w:t>
      </w:r>
      <w:r>
        <w:t>include:</w:t>
      </w:r>
      <w:r w:rsidRPr="00910D4B">
        <w:t xml:space="preserve"> </w:t>
      </w:r>
    </w:p>
    <w:p w14:paraId="34F8B597" w14:textId="77777777" w:rsidR="00361AD8" w:rsidRDefault="008D753D" w:rsidP="008539C3">
      <w:pPr>
        <w:pStyle w:val="ListParagraph"/>
        <w:numPr>
          <w:ilvl w:val="1"/>
          <w:numId w:val="6"/>
        </w:numPr>
        <w:ind w:left="851" w:hanging="425"/>
      </w:pPr>
      <w:proofErr w:type="gramStart"/>
      <w:r>
        <w:t>presence</w:t>
      </w:r>
      <w:proofErr w:type="gramEnd"/>
      <w:r>
        <w:t xml:space="preserve"> on </w:t>
      </w:r>
      <w:r w:rsidRPr="00910D4B">
        <w:t>high nutrient soils</w:t>
      </w:r>
      <w:r>
        <w:t>, generally</w:t>
      </w:r>
      <w:r w:rsidRPr="00910D4B">
        <w:t xml:space="preserve"> derived from Tertiary basalts (typically Robertson Basalt or Kangaroo Valley Basanite). </w:t>
      </w:r>
      <w:r w:rsidR="00361AD8">
        <w:t>Note that t</w:t>
      </w:r>
      <w:r w:rsidR="00361AD8" w:rsidRPr="00910D4B">
        <w:t xml:space="preserve">he ecological community has </w:t>
      </w:r>
      <w:r w:rsidR="00361AD8" w:rsidRPr="00910D4B">
        <w:rPr>
          <w:u w:val="single"/>
        </w:rPr>
        <w:t>not</w:t>
      </w:r>
      <w:r w:rsidR="00361AD8" w:rsidRPr="00910D4B">
        <w:t xml:space="preserve"> been recorded on </w:t>
      </w:r>
      <w:proofErr w:type="spellStart"/>
      <w:r w:rsidR="00361AD8" w:rsidRPr="00910D4B">
        <w:t>Wianamatta</w:t>
      </w:r>
      <w:proofErr w:type="spellEnd"/>
      <w:r w:rsidR="00361AD8" w:rsidRPr="00910D4B">
        <w:t xml:space="preserve"> Shale.</w:t>
      </w:r>
    </w:p>
    <w:p w14:paraId="607EA08D" w14:textId="4393DFF5" w:rsidR="008D753D" w:rsidRPr="007777F0" w:rsidRDefault="008D753D" w:rsidP="008539C3">
      <w:pPr>
        <w:pStyle w:val="ListParagraph"/>
        <w:numPr>
          <w:ilvl w:val="1"/>
          <w:numId w:val="6"/>
        </w:numPr>
        <w:ind w:left="851" w:hanging="425"/>
      </w:pPr>
      <w:r>
        <w:t>typically</w:t>
      </w:r>
      <w:r w:rsidRPr="007777F0">
        <w:t xml:space="preserve"> </w:t>
      </w:r>
      <w:r>
        <w:t xml:space="preserve">present </w:t>
      </w:r>
      <w:r w:rsidRPr="00306F33">
        <w:t xml:space="preserve">at </w:t>
      </w:r>
      <w:r>
        <w:t>higher altitude (500 to 80</w:t>
      </w:r>
      <w:r w:rsidRPr="00306F33">
        <w:t xml:space="preserve">0 metres </w:t>
      </w:r>
      <w:r w:rsidRPr="007777F0">
        <w:t>above sea level</w:t>
      </w:r>
      <w:r>
        <w:t xml:space="preserve">) sites that </w:t>
      </w:r>
      <w:r w:rsidR="004D6B58">
        <w:t xml:space="preserve">typically </w:t>
      </w:r>
      <w:r>
        <w:t>receive</w:t>
      </w:r>
      <w:r w:rsidRPr="007777F0">
        <w:t xml:space="preserve"> high annual rainfall </w:t>
      </w:r>
      <w:r w:rsidRPr="00EA73A8">
        <w:t>(</w:t>
      </w:r>
      <w:r>
        <w:t>&gt;</w:t>
      </w:r>
      <w:r w:rsidRPr="00EA73A8">
        <w:t>1000 mm</w:t>
      </w:r>
      <w:r>
        <w:t>/year</w:t>
      </w:r>
      <w:r w:rsidRPr="007777F0">
        <w:t>)</w:t>
      </w:r>
    </w:p>
    <w:p w14:paraId="0EABF8F3" w14:textId="06A7F1C8" w:rsidR="00B1171B" w:rsidRDefault="00B1171B" w:rsidP="00B1171B">
      <w:pPr>
        <w:pStyle w:val="ListParagraph"/>
      </w:pPr>
      <w:r>
        <w:t xml:space="preserve">Vegetation is classified as a </w:t>
      </w:r>
      <w:r w:rsidR="00564CA8">
        <w:t xml:space="preserve">cool to </w:t>
      </w:r>
      <w:r w:rsidR="0026426A">
        <w:t>warm temperate</w:t>
      </w:r>
      <w:r>
        <w:t xml:space="preserve"> </w:t>
      </w:r>
      <w:r w:rsidR="0026426A">
        <w:t>rainforest type</w:t>
      </w:r>
      <w:r>
        <w:t xml:space="preserve"> that has these features:</w:t>
      </w:r>
    </w:p>
    <w:p w14:paraId="742D9E03" w14:textId="73F32A98" w:rsidR="00197849" w:rsidRDefault="00403F4C" w:rsidP="008539C3">
      <w:pPr>
        <w:pStyle w:val="ListParagraph"/>
        <w:numPr>
          <w:ilvl w:val="1"/>
          <w:numId w:val="6"/>
        </w:numPr>
        <w:ind w:left="709"/>
      </w:pPr>
      <w:r>
        <w:t xml:space="preserve">a tree canopy dominated by one or more of: </w:t>
      </w:r>
      <w:proofErr w:type="spellStart"/>
      <w:r w:rsidRPr="00197849">
        <w:rPr>
          <w:i/>
        </w:rPr>
        <w:t>Quintinia</w:t>
      </w:r>
      <w:proofErr w:type="spellEnd"/>
      <w:r w:rsidR="00197849" w:rsidRPr="00197849">
        <w:rPr>
          <w:i/>
        </w:rPr>
        <w:t xml:space="preserve"> </w:t>
      </w:r>
      <w:proofErr w:type="spellStart"/>
      <w:r w:rsidR="00197849" w:rsidRPr="00197849">
        <w:rPr>
          <w:i/>
        </w:rPr>
        <w:t>sieberi</w:t>
      </w:r>
      <w:proofErr w:type="spellEnd"/>
      <w:r w:rsidR="00197849" w:rsidRPr="00197849">
        <w:t xml:space="preserve"> (</w:t>
      </w:r>
      <w:r w:rsidRPr="00197849">
        <w:t>Possumwood</w:t>
      </w:r>
      <w:r w:rsidR="00197849" w:rsidRPr="00197849">
        <w:t xml:space="preserve">), </w:t>
      </w:r>
      <w:proofErr w:type="spellStart"/>
      <w:r w:rsidR="00197849" w:rsidRPr="00197849">
        <w:rPr>
          <w:i/>
        </w:rPr>
        <w:t>Polyosma</w:t>
      </w:r>
      <w:proofErr w:type="spellEnd"/>
      <w:r w:rsidR="00197849" w:rsidRPr="00197849">
        <w:rPr>
          <w:i/>
        </w:rPr>
        <w:t xml:space="preserve"> </w:t>
      </w:r>
      <w:proofErr w:type="spellStart"/>
      <w:r w:rsidR="00197849" w:rsidRPr="00197849">
        <w:rPr>
          <w:i/>
        </w:rPr>
        <w:t>cunninghamii</w:t>
      </w:r>
      <w:proofErr w:type="spellEnd"/>
      <w:r w:rsidR="00197849" w:rsidRPr="00197849">
        <w:t xml:space="preserve"> (</w:t>
      </w:r>
      <w:r w:rsidRPr="00197849">
        <w:t>Featherwood</w:t>
      </w:r>
      <w:r w:rsidR="00197849" w:rsidRPr="00197849">
        <w:t xml:space="preserve">), </w:t>
      </w:r>
      <w:proofErr w:type="spellStart"/>
      <w:r w:rsidR="00197849" w:rsidRPr="00197849">
        <w:rPr>
          <w:i/>
        </w:rPr>
        <w:t>Doryphora</w:t>
      </w:r>
      <w:proofErr w:type="spellEnd"/>
      <w:r w:rsidR="00197849" w:rsidRPr="00197849">
        <w:rPr>
          <w:i/>
        </w:rPr>
        <w:t xml:space="preserve"> sassafras</w:t>
      </w:r>
      <w:r w:rsidR="00197849" w:rsidRPr="00197849">
        <w:t xml:space="preserve"> (sassafras) and </w:t>
      </w:r>
      <w:r w:rsidR="00197849" w:rsidRPr="00197849">
        <w:rPr>
          <w:i/>
        </w:rPr>
        <w:t xml:space="preserve">Acacia </w:t>
      </w:r>
      <w:proofErr w:type="spellStart"/>
      <w:r w:rsidR="00197849" w:rsidRPr="00197849">
        <w:rPr>
          <w:i/>
        </w:rPr>
        <w:t>melanoxylon</w:t>
      </w:r>
      <w:proofErr w:type="spellEnd"/>
      <w:r w:rsidR="00197849" w:rsidRPr="00197849">
        <w:t xml:space="preserve"> (</w:t>
      </w:r>
      <w:r w:rsidRPr="00197849">
        <w:t>Blackwood</w:t>
      </w:r>
      <w:r w:rsidR="00197849" w:rsidRPr="00197849">
        <w:t>)</w:t>
      </w:r>
    </w:p>
    <w:p w14:paraId="66F064C1" w14:textId="4DC121ED" w:rsidR="00197849" w:rsidRDefault="00403F4C" w:rsidP="008539C3">
      <w:pPr>
        <w:pStyle w:val="ListParagraph"/>
        <w:numPr>
          <w:ilvl w:val="1"/>
          <w:numId w:val="6"/>
        </w:numPr>
        <w:ind w:left="709"/>
      </w:pPr>
      <w:proofErr w:type="spellStart"/>
      <w:proofErr w:type="gramStart"/>
      <w:r>
        <w:t>a</w:t>
      </w:r>
      <w:proofErr w:type="gramEnd"/>
      <w:r>
        <w:t xml:space="preserve"> mid</w:t>
      </w:r>
      <w:proofErr w:type="spellEnd"/>
      <w:r>
        <w:t xml:space="preserve"> storey with small trees</w:t>
      </w:r>
      <w:r w:rsidR="005A606C">
        <w:t xml:space="preserve"> and</w:t>
      </w:r>
      <w:r>
        <w:t xml:space="preserve"> shrubs, </w:t>
      </w:r>
      <w:r w:rsidR="005A606C">
        <w:t xml:space="preserve">sometimes with </w:t>
      </w:r>
      <w:r>
        <w:t xml:space="preserve">lianas and epiphytes. Typical species present may include </w:t>
      </w:r>
      <w:proofErr w:type="spellStart"/>
      <w:r w:rsidR="00197849" w:rsidRPr="00197849">
        <w:rPr>
          <w:i/>
          <w:iCs/>
        </w:rPr>
        <w:t>Syzygium</w:t>
      </w:r>
      <w:proofErr w:type="spellEnd"/>
      <w:r w:rsidR="00197849" w:rsidRPr="00197849">
        <w:rPr>
          <w:i/>
          <w:iCs/>
        </w:rPr>
        <w:t xml:space="preserve"> </w:t>
      </w:r>
      <w:proofErr w:type="spellStart"/>
      <w:r w:rsidR="00197849" w:rsidRPr="00197849">
        <w:rPr>
          <w:i/>
          <w:iCs/>
        </w:rPr>
        <w:t>smithii</w:t>
      </w:r>
      <w:proofErr w:type="spellEnd"/>
      <w:r w:rsidR="00197849" w:rsidRPr="00197849">
        <w:rPr>
          <w:iCs/>
        </w:rPr>
        <w:t xml:space="preserve"> (</w:t>
      </w:r>
      <w:proofErr w:type="spellStart"/>
      <w:r w:rsidRPr="00197849">
        <w:rPr>
          <w:iCs/>
        </w:rPr>
        <w:t>Lillypilly</w:t>
      </w:r>
      <w:proofErr w:type="spellEnd"/>
      <w:r w:rsidR="00197849" w:rsidRPr="00197849">
        <w:rPr>
          <w:iCs/>
        </w:rPr>
        <w:t>),</w:t>
      </w:r>
      <w:r w:rsidR="00197849" w:rsidRPr="00197849">
        <w:rPr>
          <w:i/>
          <w:iCs/>
        </w:rPr>
        <w:t xml:space="preserve"> </w:t>
      </w:r>
      <w:proofErr w:type="spellStart"/>
      <w:r w:rsidR="00197849" w:rsidRPr="00197849">
        <w:rPr>
          <w:i/>
          <w:iCs/>
        </w:rPr>
        <w:t>Ceratopetalum</w:t>
      </w:r>
      <w:proofErr w:type="spellEnd"/>
      <w:r w:rsidR="00197849" w:rsidRPr="00197849">
        <w:rPr>
          <w:i/>
          <w:iCs/>
        </w:rPr>
        <w:t xml:space="preserve"> </w:t>
      </w:r>
      <w:proofErr w:type="spellStart"/>
      <w:r w:rsidR="00197849" w:rsidRPr="00197849">
        <w:rPr>
          <w:i/>
          <w:iCs/>
        </w:rPr>
        <w:t>apetalum</w:t>
      </w:r>
      <w:proofErr w:type="spellEnd"/>
      <w:r w:rsidR="00197849" w:rsidRPr="00197849">
        <w:rPr>
          <w:iCs/>
        </w:rPr>
        <w:t xml:space="preserve"> (</w:t>
      </w:r>
      <w:r w:rsidRPr="00197849">
        <w:rPr>
          <w:iCs/>
        </w:rPr>
        <w:t>Coachwood</w:t>
      </w:r>
      <w:r w:rsidR="00197849" w:rsidRPr="00197849">
        <w:rPr>
          <w:iCs/>
        </w:rPr>
        <w:t xml:space="preserve">), </w:t>
      </w:r>
      <w:proofErr w:type="spellStart"/>
      <w:r w:rsidR="00197849" w:rsidRPr="00197849">
        <w:rPr>
          <w:i/>
          <w:iCs/>
        </w:rPr>
        <w:t>Eucryphia</w:t>
      </w:r>
      <w:proofErr w:type="spellEnd"/>
      <w:r w:rsidR="00197849" w:rsidRPr="00197849">
        <w:rPr>
          <w:i/>
          <w:iCs/>
        </w:rPr>
        <w:t xml:space="preserve"> </w:t>
      </w:r>
      <w:proofErr w:type="spellStart"/>
      <w:r w:rsidR="00197849" w:rsidRPr="00197849">
        <w:rPr>
          <w:i/>
          <w:iCs/>
        </w:rPr>
        <w:t>moorei</w:t>
      </w:r>
      <w:proofErr w:type="spellEnd"/>
      <w:r w:rsidR="00197849" w:rsidRPr="00197849">
        <w:rPr>
          <w:iCs/>
        </w:rPr>
        <w:t xml:space="preserve"> (</w:t>
      </w:r>
      <w:r w:rsidRPr="00197849">
        <w:rPr>
          <w:iCs/>
        </w:rPr>
        <w:t>Eastern Leatherwood</w:t>
      </w:r>
      <w:r w:rsidR="00197849" w:rsidRPr="00197849">
        <w:rPr>
          <w:iCs/>
        </w:rPr>
        <w:t>),</w:t>
      </w:r>
      <w:r w:rsidR="00197849" w:rsidRPr="00197849">
        <w:rPr>
          <w:i/>
          <w:iCs/>
        </w:rPr>
        <w:t xml:space="preserve"> </w:t>
      </w:r>
      <w:proofErr w:type="spellStart"/>
      <w:r w:rsidR="00197849" w:rsidRPr="00197849">
        <w:rPr>
          <w:i/>
          <w:iCs/>
        </w:rPr>
        <w:t>Melicytus</w:t>
      </w:r>
      <w:proofErr w:type="spellEnd"/>
      <w:r w:rsidR="00197849" w:rsidRPr="00197849">
        <w:rPr>
          <w:i/>
          <w:iCs/>
        </w:rPr>
        <w:t xml:space="preserve"> </w:t>
      </w:r>
      <w:proofErr w:type="spellStart"/>
      <w:r w:rsidR="00197849" w:rsidRPr="00197849">
        <w:rPr>
          <w:i/>
          <w:iCs/>
        </w:rPr>
        <w:t>dentatus</w:t>
      </w:r>
      <w:proofErr w:type="spellEnd"/>
      <w:r w:rsidR="00197849" w:rsidRPr="00197849">
        <w:rPr>
          <w:i/>
          <w:iCs/>
        </w:rPr>
        <w:t xml:space="preserve"> </w:t>
      </w:r>
      <w:r w:rsidR="00197849" w:rsidRPr="00197849">
        <w:t>(</w:t>
      </w:r>
      <w:r w:rsidRPr="00197849">
        <w:t>Tree Violet</w:t>
      </w:r>
      <w:r w:rsidR="00197849" w:rsidRPr="00197849">
        <w:t xml:space="preserve">), </w:t>
      </w:r>
      <w:r w:rsidR="00197849" w:rsidRPr="00197849">
        <w:rPr>
          <w:i/>
        </w:rPr>
        <w:t xml:space="preserve">Coprosma </w:t>
      </w:r>
      <w:proofErr w:type="spellStart"/>
      <w:r w:rsidR="00197849" w:rsidRPr="00197849">
        <w:rPr>
          <w:i/>
        </w:rPr>
        <w:t>quadrifida</w:t>
      </w:r>
      <w:proofErr w:type="spellEnd"/>
      <w:r w:rsidR="00197849" w:rsidRPr="00197849">
        <w:t xml:space="preserve"> (</w:t>
      </w:r>
      <w:r w:rsidRPr="00197849">
        <w:t>Prickly Coprosma</w:t>
      </w:r>
      <w:r w:rsidR="00197849" w:rsidRPr="00197849">
        <w:t>)</w:t>
      </w:r>
      <w:r w:rsidR="00197849">
        <w:t>,</w:t>
      </w:r>
      <w:r w:rsidR="00197849" w:rsidRPr="00197849">
        <w:t xml:space="preserve"> </w:t>
      </w:r>
      <w:proofErr w:type="spellStart"/>
      <w:r w:rsidR="00197849" w:rsidRPr="00197849">
        <w:rPr>
          <w:i/>
        </w:rPr>
        <w:t>Tasmannia</w:t>
      </w:r>
      <w:proofErr w:type="spellEnd"/>
      <w:r w:rsidR="00197849" w:rsidRPr="00197849">
        <w:rPr>
          <w:i/>
        </w:rPr>
        <w:t xml:space="preserve"> </w:t>
      </w:r>
      <w:proofErr w:type="spellStart"/>
      <w:r w:rsidR="00197849" w:rsidRPr="00197849">
        <w:rPr>
          <w:i/>
        </w:rPr>
        <w:t>insipida</w:t>
      </w:r>
      <w:proofErr w:type="spellEnd"/>
      <w:r w:rsidR="00197849" w:rsidRPr="00197849">
        <w:t xml:space="preserve"> (</w:t>
      </w:r>
      <w:r w:rsidRPr="00197849">
        <w:t>Brush Pepperbush</w:t>
      </w:r>
      <w:r w:rsidR="00197849" w:rsidRPr="00197849">
        <w:t>)</w:t>
      </w:r>
      <w:r w:rsidR="00197849">
        <w:t xml:space="preserve">, </w:t>
      </w:r>
      <w:r w:rsidR="00197849" w:rsidRPr="00197849">
        <w:rPr>
          <w:i/>
          <w:iCs/>
        </w:rPr>
        <w:t xml:space="preserve">Olearia </w:t>
      </w:r>
      <w:proofErr w:type="spellStart"/>
      <w:r w:rsidR="00197849" w:rsidRPr="00197849">
        <w:rPr>
          <w:i/>
          <w:iCs/>
        </w:rPr>
        <w:t>argophylla</w:t>
      </w:r>
      <w:proofErr w:type="spellEnd"/>
      <w:r w:rsidR="00197849" w:rsidRPr="00197849">
        <w:rPr>
          <w:iCs/>
        </w:rPr>
        <w:t xml:space="preserve"> (</w:t>
      </w:r>
      <w:r w:rsidRPr="00197849">
        <w:rPr>
          <w:iCs/>
        </w:rPr>
        <w:t>Musk Daisy Bush</w:t>
      </w:r>
      <w:r w:rsidR="00197849" w:rsidRPr="00197849">
        <w:rPr>
          <w:iCs/>
        </w:rPr>
        <w:t>),</w:t>
      </w:r>
      <w:r w:rsidR="00197849" w:rsidRPr="00197849">
        <w:rPr>
          <w:i/>
          <w:iCs/>
        </w:rPr>
        <w:t xml:space="preserve"> </w:t>
      </w:r>
      <w:proofErr w:type="spellStart"/>
      <w:r w:rsidR="00197849" w:rsidRPr="00197849">
        <w:rPr>
          <w:i/>
          <w:iCs/>
        </w:rPr>
        <w:t>Hedycarya</w:t>
      </w:r>
      <w:proofErr w:type="spellEnd"/>
      <w:r w:rsidR="00197849" w:rsidRPr="00197849">
        <w:rPr>
          <w:i/>
          <w:iCs/>
        </w:rPr>
        <w:t xml:space="preserve"> </w:t>
      </w:r>
      <w:proofErr w:type="spellStart"/>
      <w:r w:rsidR="00197849" w:rsidRPr="00197849">
        <w:rPr>
          <w:i/>
          <w:iCs/>
        </w:rPr>
        <w:t>angustifolia</w:t>
      </w:r>
      <w:proofErr w:type="spellEnd"/>
      <w:r w:rsidR="00197849" w:rsidRPr="00197849">
        <w:rPr>
          <w:iCs/>
        </w:rPr>
        <w:t xml:space="preserve"> (</w:t>
      </w:r>
      <w:r w:rsidRPr="00197849">
        <w:rPr>
          <w:iCs/>
        </w:rPr>
        <w:t>Native Mulberry</w:t>
      </w:r>
      <w:r w:rsidR="00197849" w:rsidRPr="00197849">
        <w:rPr>
          <w:iCs/>
        </w:rPr>
        <w:t>),</w:t>
      </w:r>
      <w:r w:rsidR="00197849" w:rsidRPr="00197849">
        <w:rPr>
          <w:i/>
          <w:iCs/>
        </w:rPr>
        <w:t xml:space="preserve"> </w:t>
      </w:r>
      <w:proofErr w:type="spellStart"/>
      <w:r w:rsidR="00197849" w:rsidRPr="00197849">
        <w:rPr>
          <w:i/>
          <w:iCs/>
        </w:rPr>
        <w:t>Dicksonia</w:t>
      </w:r>
      <w:proofErr w:type="spellEnd"/>
      <w:r w:rsidR="00197849" w:rsidRPr="00197849">
        <w:rPr>
          <w:i/>
          <w:iCs/>
        </w:rPr>
        <w:t xml:space="preserve"> </w:t>
      </w:r>
      <w:proofErr w:type="spellStart"/>
      <w:r w:rsidR="00197849" w:rsidRPr="00197849">
        <w:rPr>
          <w:i/>
          <w:iCs/>
        </w:rPr>
        <w:t>antarctica</w:t>
      </w:r>
      <w:proofErr w:type="spellEnd"/>
      <w:r w:rsidR="00197849" w:rsidRPr="00197849">
        <w:t xml:space="preserve"> (</w:t>
      </w:r>
      <w:r w:rsidRPr="00197849">
        <w:t>Soft Tree</w:t>
      </w:r>
      <w:r w:rsidR="00197849" w:rsidRPr="00197849">
        <w:t xml:space="preserve">-fern) </w:t>
      </w:r>
      <w:r w:rsidRPr="00197849">
        <w:t xml:space="preserve">and </w:t>
      </w:r>
      <w:proofErr w:type="spellStart"/>
      <w:r w:rsidRPr="00197849">
        <w:rPr>
          <w:i/>
          <w:iCs/>
        </w:rPr>
        <w:t>Parsonsia</w:t>
      </w:r>
      <w:proofErr w:type="spellEnd"/>
      <w:r w:rsidRPr="00197849">
        <w:rPr>
          <w:i/>
          <w:iCs/>
        </w:rPr>
        <w:t xml:space="preserve"> </w:t>
      </w:r>
      <w:proofErr w:type="spellStart"/>
      <w:r w:rsidR="00197849" w:rsidRPr="00197849">
        <w:rPr>
          <w:i/>
          <w:iCs/>
        </w:rPr>
        <w:t>brownii</w:t>
      </w:r>
      <w:proofErr w:type="spellEnd"/>
      <w:r w:rsidR="00197849" w:rsidRPr="00197849">
        <w:t xml:space="preserve"> (</w:t>
      </w:r>
      <w:r w:rsidRPr="00197849">
        <w:t xml:space="preserve">Mountain </w:t>
      </w:r>
      <w:proofErr w:type="spellStart"/>
      <w:r w:rsidRPr="00197849">
        <w:t>Silkpod</w:t>
      </w:r>
      <w:proofErr w:type="spellEnd"/>
      <w:r w:rsidR="00197849" w:rsidRPr="00197849">
        <w:t>)</w:t>
      </w:r>
    </w:p>
    <w:p w14:paraId="1B6EC1E7" w14:textId="17599460" w:rsidR="00DF59A3" w:rsidRPr="00DF59A3" w:rsidRDefault="00403F4C" w:rsidP="008539C3">
      <w:pPr>
        <w:pStyle w:val="ListParagraph"/>
        <w:numPr>
          <w:ilvl w:val="1"/>
          <w:numId w:val="6"/>
        </w:numPr>
        <w:ind w:left="709"/>
      </w:pPr>
      <w:proofErr w:type="gramStart"/>
      <w:r>
        <w:t>a</w:t>
      </w:r>
      <w:proofErr w:type="gramEnd"/>
      <w:r>
        <w:t xml:space="preserve"> </w:t>
      </w:r>
      <w:r w:rsidRPr="00DF59A3">
        <w:t xml:space="preserve">ground </w:t>
      </w:r>
      <w:r>
        <w:t>layer</w:t>
      </w:r>
      <w:r w:rsidRPr="00DF59A3">
        <w:t xml:space="preserve"> </w:t>
      </w:r>
      <w:r>
        <w:t>that is typically</w:t>
      </w:r>
      <w:r w:rsidRPr="00DF59A3">
        <w:t xml:space="preserve"> dense </w:t>
      </w:r>
      <w:r>
        <w:t xml:space="preserve">with a high cover of </w:t>
      </w:r>
      <w:r w:rsidRPr="00DF59A3">
        <w:t>fern</w:t>
      </w:r>
      <w:r>
        <w:t>s</w:t>
      </w:r>
      <w:r w:rsidR="00A374E4">
        <w:rPr>
          <w:iCs/>
        </w:rPr>
        <w:t>.</w:t>
      </w:r>
    </w:p>
    <w:p w14:paraId="5515141C" w14:textId="1DEF9E9B" w:rsidR="00D2765A" w:rsidRPr="00F05DF0" w:rsidRDefault="00063295" w:rsidP="00973957">
      <w:pPr>
        <w:pStyle w:val="Heading2"/>
        <w:ind w:left="567" w:hanging="567"/>
      </w:pPr>
      <w:bookmarkStart w:id="33" w:name="_Toc520820603"/>
      <w:bookmarkStart w:id="34" w:name="_Toc532459622"/>
      <w:bookmarkStart w:id="35" w:name="_Toc533067432"/>
      <w:r w:rsidRPr="00F05DF0">
        <w:t>Condition thresholds</w:t>
      </w:r>
      <w:bookmarkEnd w:id="33"/>
      <w:r w:rsidR="00AB1E7F" w:rsidRPr="00F05DF0">
        <w:rPr>
          <w:rFonts w:asciiTheme="minorHAnsi" w:hAnsiTheme="minorHAnsi" w:cstheme="minorBidi"/>
          <w:b w:val="0"/>
          <w:sz w:val="22"/>
          <w:szCs w:val="22"/>
          <w:lang w:eastAsia="en-AU"/>
        </w:rPr>
        <w:t xml:space="preserve"> </w:t>
      </w:r>
      <w:r w:rsidR="00D2765A" w:rsidRPr="00F05DF0">
        <w:t>for EPBC Act protection</w:t>
      </w:r>
      <w:bookmarkEnd w:id="34"/>
      <w:bookmarkEnd w:id="35"/>
    </w:p>
    <w:p w14:paraId="408C1FCF" w14:textId="7021E87C" w:rsidR="00343863" w:rsidRPr="00F05DF0" w:rsidRDefault="00343863" w:rsidP="00F05DF0">
      <w:pPr>
        <w:pStyle w:val="Paragraph"/>
      </w:pPr>
      <w:bookmarkStart w:id="36" w:name="_Ref443914671"/>
      <w:bookmarkStart w:id="37" w:name="_Ref443914697"/>
      <w:bookmarkStart w:id="38" w:name="_Toc444874594"/>
      <w:r w:rsidRPr="00F05DF0">
        <w:t xml:space="preserve">National listing focuses legal protection on patches of the ecological community that are the most functional, relatively natural and in comparatively good condition. The minimum condition thresholds for this ecological community are designed to identify those patches that retain sufficient conservation values to be protected as a matter of national environmental significance. </w:t>
      </w:r>
    </w:p>
    <w:p w14:paraId="41A354DC" w14:textId="3E9AE81F" w:rsidR="0013535C" w:rsidRPr="00F05DF0" w:rsidRDefault="00343863" w:rsidP="00F05DF0">
      <w:pPr>
        <w:pStyle w:val="Paragraph"/>
      </w:pPr>
      <w:r w:rsidRPr="00F05DF0">
        <w:t>In determining these conservation values, i</w:t>
      </w:r>
      <w:r w:rsidR="0013535C" w:rsidRPr="00F05DF0">
        <w:t xml:space="preserve">t is acknowledged that: </w:t>
      </w:r>
    </w:p>
    <w:p w14:paraId="525D5960" w14:textId="3BE07387" w:rsidR="00343863" w:rsidRPr="00F05DF0" w:rsidRDefault="00343863" w:rsidP="008539C3">
      <w:pPr>
        <w:pStyle w:val="Paragraph"/>
        <w:numPr>
          <w:ilvl w:val="0"/>
          <w:numId w:val="9"/>
        </w:numPr>
        <w:spacing w:before="0"/>
        <w:ind w:left="567" w:hanging="283"/>
      </w:pPr>
      <w:r w:rsidRPr="00F05DF0">
        <w:t>there is very little Robertson Rainforest remaining;</w:t>
      </w:r>
    </w:p>
    <w:p w14:paraId="31FB5EE7" w14:textId="7C69CF68" w:rsidR="0013535C" w:rsidRPr="00F05DF0" w:rsidRDefault="0013535C" w:rsidP="008539C3">
      <w:pPr>
        <w:pStyle w:val="Paragraph"/>
        <w:numPr>
          <w:ilvl w:val="0"/>
          <w:numId w:val="9"/>
        </w:numPr>
        <w:spacing w:before="0"/>
        <w:ind w:left="567" w:hanging="283"/>
      </w:pPr>
      <w:r w:rsidRPr="00F05DF0">
        <w:t xml:space="preserve">patches ≥ 0.1 ha in size that remain largely intact have significant conservation value; </w:t>
      </w:r>
    </w:p>
    <w:p w14:paraId="4896BF65" w14:textId="0246BD60" w:rsidR="0013535C" w:rsidRPr="00F05DF0" w:rsidRDefault="0013535C" w:rsidP="008539C3">
      <w:pPr>
        <w:pStyle w:val="Paragraph"/>
        <w:numPr>
          <w:ilvl w:val="0"/>
          <w:numId w:val="9"/>
        </w:numPr>
        <w:spacing w:before="0"/>
        <w:ind w:left="567" w:hanging="283"/>
      </w:pPr>
      <w:r w:rsidRPr="00F05DF0">
        <w:t>even patches</w:t>
      </w:r>
      <w:r w:rsidR="003949C3" w:rsidRPr="00F05DF0">
        <w:t xml:space="preserve"> with</w:t>
      </w:r>
      <w:r w:rsidRPr="00F05DF0">
        <w:t xml:space="preserve"> </w:t>
      </w:r>
      <w:r w:rsidR="003949C3" w:rsidRPr="00F05DF0">
        <w:t xml:space="preserve">degraded understorey </w:t>
      </w:r>
      <w:r w:rsidRPr="00F05DF0">
        <w:t xml:space="preserve">that retain the </w:t>
      </w:r>
      <w:r w:rsidR="003949C3" w:rsidRPr="00F05DF0">
        <w:t xml:space="preserve">canopy </w:t>
      </w:r>
      <w:r w:rsidRPr="00F05DF0">
        <w:t xml:space="preserve">characteristics of the ecological community need protecting; </w:t>
      </w:r>
    </w:p>
    <w:p w14:paraId="188D6B11" w14:textId="49F49F79" w:rsidR="0013535C" w:rsidRPr="00F05DF0" w:rsidRDefault="0013535C" w:rsidP="008539C3">
      <w:pPr>
        <w:pStyle w:val="Paragraph"/>
        <w:numPr>
          <w:ilvl w:val="0"/>
          <w:numId w:val="9"/>
        </w:numPr>
        <w:spacing w:before="0"/>
        <w:ind w:left="567" w:hanging="283"/>
      </w:pPr>
      <w:r w:rsidRPr="00F05DF0">
        <w:t xml:space="preserve">mature locally indigenous trees (and hollow bearing trees) are important for the range of habitats and resources they provide to species in the ecological community and the broader region; </w:t>
      </w:r>
    </w:p>
    <w:p w14:paraId="045130DD" w14:textId="77777777" w:rsidR="0013535C" w:rsidRPr="00F05DF0" w:rsidRDefault="0013535C" w:rsidP="008539C3">
      <w:pPr>
        <w:pStyle w:val="Paragraph"/>
        <w:numPr>
          <w:ilvl w:val="0"/>
          <w:numId w:val="9"/>
        </w:numPr>
        <w:spacing w:before="0"/>
        <w:ind w:left="567" w:hanging="283"/>
      </w:pPr>
      <w:r w:rsidRPr="00F05DF0">
        <w:lastRenderedPageBreak/>
        <w:t xml:space="preserve">large intact patches are relatively uncommon in this landscape and; </w:t>
      </w:r>
    </w:p>
    <w:p w14:paraId="7D42C8D0" w14:textId="2713902C" w:rsidR="008D46D1" w:rsidRPr="00F05DF0" w:rsidRDefault="0013535C" w:rsidP="008539C3">
      <w:pPr>
        <w:pStyle w:val="Paragraph"/>
        <w:numPr>
          <w:ilvl w:val="0"/>
          <w:numId w:val="9"/>
        </w:numPr>
        <w:spacing w:before="0"/>
        <w:ind w:left="567" w:hanging="283"/>
      </w:pPr>
      <w:proofErr w:type="gramStart"/>
      <w:r w:rsidRPr="00F05DF0">
        <w:t>connectivity</w:t>
      </w:r>
      <w:proofErr w:type="gramEnd"/>
      <w:r w:rsidRPr="00F05DF0">
        <w:t xml:space="preserve"> to other native vegetation areas are typically beneficial. </w:t>
      </w:r>
    </w:p>
    <w:p w14:paraId="39CC3EEA" w14:textId="34A772D2" w:rsidR="0013535C" w:rsidRPr="00F05DF0" w:rsidRDefault="00F7736C" w:rsidP="00F05DF0">
      <w:pPr>
        <w:pStyle w:val="Paragraph"/>
      </w:pPr>
      <w:r>
        <w:t xml:space="preserve"> </w:t>
      </w:r>
      <w:r w:rsidR="008D46D1" w:rsidRPr="00F05DF0">
        <w:t>Other indicators of conservation value are detailed in Section 3.3.5, below.</w:t>
      </w:r>
    </w:p>
    <w:p w14:paraId="2CBCE82C" w14:textId="2F261164" w:rsidR="00343863" w:rsidRPr="00F05DF0" w:rsidRDefault="00343863" w:rsidP="00973957">
      <w:pPr>
        <w:pStyle w:val="Paragraph"/>
        <w:keepNext/>
      </w:pPr>
      <w:r w:rsidRPr="00F05DF0">
        <w:t xml:space="preserve">Consequently, the </w:t>
      </w:r>
      <w:r w:rsidRPr="00973957">
        <w:rPr>
          <w:b/>
        </w:rPr>
        <w:t>m</w:t>
      </w:r>
      <w:r w:rsidR="008D46D1" w:rsidRPr="00973957">
        <w:rPr>
          <w:b/>
        </w:rPr>
        <w:t>inimum condition thresholds</w:t>
      </w:r>
      <w:r w:rsidR="008D46D1" w:rsidRPr="00F05DF0">
        <w:t xml:space="preserve"> for the Robertson rainforest are:</w:t>
      </w:r>
    </w:p>
    <w:p w14:paraId="0B002B3E" w14:textId="0E28F36A" w:rsidR="008D46D1" w:rsidRPr="00F05DF0" w:rsidRDefault="008D46D1" w:rsidP="00973957">
      <w:pPr>
        <w:pStyle w:val="Paragraph"/>
        <w:keepNext/>
        <w:numPr>
          <w:ilvl w:val="0"/>
          <w:numId w:val="12"/>
        </w:numPr>
        <w:ind w:left="714" w:hanging="357"/>
      </w:pPr>
      <w:r w:rsidRPr="00F05DF0">
        <w:t>a patch size of at least 0.1 ha (1000m</w:t>
      </w:r>
      <w:r w:rsidRPr="00F05DF0">
        <w:rPr>
          <w:vertAlign w:val="superscript"/>
        </w:rPr>
        <w:t>2</w:t>
      </w:r>
      <w:r w:rsidRPr="00F05DF0">
        <w:t>); AND</w:t>
      </w:r>
    </w:p>
    <w:p w14:paraId="7CBEA7CA" w14:textId="6275E485" w:rsidR="008D46D1" w:rsidRPr="00F05DF0" w:rsidRDefault="008D46D1" w:rsidP="00973957">
      <w:pPr>
        <w:pStyle w:val="Paragraph"/>
        <w:keepNext/>
        <w:numPr>
          <w:ilvl w:val="0"/>
          <w:numId w:val="12"/>
        </w:numPr>
        <w:ind w:left="714" w:hanging="357"/>
      </w:pPr>
      <w:r w:rsidRPr="00F05DF0">
        <w:t>a tree canopy of at least 50% projected canopy cover</w:t>
      </w:r>
      <w:r w:rsidRPr="00F05DF0">
        <w:rPr>
          <w:rStyle w:val="FootnoteReference"/>
        </w:rPr>
        <w:footnoteReference w:id="4"/>
      </w:r>
      <w:r w:rsidRPr="00F05DF0">
        <w:t>; AND</w:t>
      </w:r>
    </w:p>
    <w:p w14:paraId="0AEBFEF3" w14:textId="3C1374A1" w:rsidR="008D46D1" w:rsidRPr="00F05DF0" w:rsidRDefault="008D46D1" w:rsidP="008D46D1">
      <w:pPr>
        <w:pStyle w:val="Paragraph"/>
        <w:numPr>
          <w:ilvl w:val="0"/>
          <w:numId w:val="12"/>
        </w:numPr>
      </w:pPr>
      <w:proofErr w:type="gramStart"/>
      <w:r w:rsidRPr="00F05DF0">
        <w:t>an</w:t>
      </w:r>
      <w:proofErr w:type="gramEnd"/>
      <w:r w:rsidRPr="00F05DF0">
        <w:t xml:space="preserve"> understorey comprising at least 50% native </w:t>
      </w:r>
      <w:r w:rsidR="00BC7EE9">
        <w:t xml:space="preserve">plant </w:t>
      </w:r>
      <w:r w:rsidRPr="00F05DF0">
        <w:t>species</w:t>
      </w:r>
      <w:r w:rsidRPr="00F05DF0">
        <w:rPr>
          <w:rStyle w:val="FootnoteReference"/>
        </w:rPr>
        <w:footnoteReference w:id="5"/>
      </w:r>
      <w:r w:rsidRPr="00F05DF0">
        <w:t>.</w:t>
      </w:r>
    </w:p>
    <w:p w14:paraId="0D1892AD" w14:textId="76781804" w:rsidR="00343863" w:rsidRPr="00F05DF0" w:rsidRDefault="008D46D1" w:rsidP="00F05DF0">
      <w:pPr>
        <w:pStyle w:val="Paragraph"/>
      </w:pPr>
      <w:r w:rsidRPr="00F05DF0">
        <w:t xml:space="preserve">These thresholds typically exclude heavily degraded patches with isolated trees; or small narrow stands of trees over weeds </w:t>
      </w:r>
      <w:r w:rsidR="00CA474F">
        <w:t xml:space="preserve">(or non-native pastures) </w:t>
      </w:r>
      <w:r w:rsidRPr="00F05DF0">
        <w:t xml:space="preserve">that </w:t>
      </w:r>
      <w:r w:rsidR="00CA474F">
        <w:t xml:space="preserve">may </w:t>
      </w:r>
      <w:r w:rsidRPr="00F05DF0">
        <w:t>serve as windbreaks or shelter belts</w:t>
      </w:r>
      <w:r w:rsidR="00CA474F">
        <w:t xml:space="preserve"> on farms</w:t>
      </w:r>
      <w:r w:rsidRPr="00F05DF0">
        <w:t xml:space="preserve">. </w:t>
      </w:r>
      <w:r w:rsidR="00343863" w:rsidRPr="00F05DF0">
        <w:t xml:space="preserve">Although not protected under the EPBC Act, </w:t>
      </w:r>
      <w:r w:rsidR="00CA474F">
        <w:t xml:space="preserve">stands or </w:t>
      </w:r>
      <w:r w:rsidR="00343863" w:rsidRPr="00F05DF0">
        <w:t xml:space="preserve">patches that do not meet the minimum condition thresholds may still retain important natural values and may be protected through state and local laws or schemes. In addition, patches that can be restored should not be excluded from recovery and other management actions. Suitable recovery and management actions may improve a patch’s condition, such that it subsequently can be included as part of the ecological community fully protected </w:t>
      </w:r>
      <w:r w:rsidR="00CA474F">
        <w:t>by national environment law</w:t>
      </w:r>
      <w:r w:rsidR="00343863" w:rsidRPr="00F05DF0">
        <w:t>.</w:t>
      </w:r>
    </w:p>
    <w:p w14:paraId="5515144F" w14:textId="4F3999C4" w:rsidR="00A01B34" w:rsidRPr="00FB3E4E" w:rsidRDefault="00A01B34" w:rsidP="00A87016">
      <w:pPr>
        <w:pStyle w:val="Heading2"/>
        <w:ind w:left="578" w:hanging="578"/>
      </w:pPr>
      <w:bookmarkStart w:id="39" w:name="_Toc533067433"/>
      <w:bookmarkStart w:id="40" w:name="_Toc532459623"/>
      <w:r w:rsidRPr="00F05DF0">
        <w:t xml:space="preserve">Further information to assist </w:t>
      </w:r>
      <w:r w:rsidRPr="00FB3E4E">
        <w:t xml:space="preserve">in determining presence and </w:t>
      </w:r>
      <w:r w:rsidR="00BF62D4">
        <w:t xml:space="preserve">avoiding </w:t>
      </w:r>
      <w:r w:rsidRPr="00FB3E4E">
        <w:t>significant impacts</w:t>
      </w:r>
      <w:bookmarkEnd w:id="39"/>
      <w:r w:rsidRPr="00FB3E4E">
        <w:t xml:space="preserve"> </w:t>
      </w:r>
      <w:bookmarkEnd w:id="36"/>
      <w:bookmarkEnd w:id="37"/>
      <w:bookmarkEnd w:id="38"/>
      <w:bookmarkEnd w:id="40"/>
    </w:p>
    <w:p w14:paraId="0772155A" w14:textId="4CFC473B" w:rsidR="0077514E" w:rsidRPr="00BC79E3" w:rsidRDefault="00170648" w:rsidP="00170648">
      <w:pPr>
        <w:pStyle w:val="Paragraph"/>
      </w:pPr>
      <w:r>
        <w:t xml:space="preserve">The following information should also be taken into consideration when applying the key diagnostic </w:t>
      </w:r>
      <w:r w:rsidR="00282F4D">
        <w:t>characteristics and condition thresholds to assess a site that may include the ecological community and determine the potential impacts on a patch.</w:t>
      </w:r>
    </w:p>
    <w:p w14:paraId="10208AAA" w14:textId="6C6499E2" w:rsidR="001D19A4" w:rsidRPr="007777F0" w:rsidRDefault="0077514E" w:rsidP="00170648">
      <w:pPr>
        <w:pStyle w:val="Paragraph"/>
      </w:pPr>
      <w:proofErr w:type="spellStart"/>
      <w:r w:rsidRPr="007777F0">
        <w:t>Landuse</w:t>
      </w:r>
      <w:proofErr w:type="spellEnd"/>
      <w:r w:rsidRPr="007777F0">
        <w:t xml:space="preserve"> history will </w:t>
      </w:r>
      <w:r w:rsidR="001D19A4" w:rsidRPr="007777F0">
        <w:t xml:space="preserve">have </w:t>
      </w:r>
      <w:r w:rsidRPr="007777F0">
        <w:t>influence</w:t>
      </w:r>
      <w:r w:rsidR="001D19A4" w:rsidRPr="007777F0">
        <w:t>d</w:t>
      </w:r>
      <w:r w:rsidRPr="007777F0">
        <w:t xml:space="preserve"> the state in which a patch of the ecological community is expressed. </w:t>
      </w:r>
      <w:r w:rsidR="00282F4D" w:rsidRPr="00282F4D">
        <w:t>The resulting structure (especially loss of structural elements) in turn affect species richness and diversity. The surrounding vegetation will also influence how important a patch of the ecological community is in the broader landscape. For example, whether it enables movement of native fauna or dispersal of plant material or supports other ecological processes, such as nutrient cycling.</w:t>
      </w:r>
    </w:p>
    <w:p w14:paraId="55151452" w14:textId="47235F2A" w:rsidR="00A01B34" w:rsidRPr="00A87016" w:rsidRDefault="00A01B34" w:rsidP="00931122">
      <w:pPr>
        <w:pStyle w:val="Heading3"/>
      </w:pPr>
      <w:bookmarkStart w:id="41" w:name="_Toc444874595"/>
      <w:bookmarkStart w:id="42" w:name="_Toc532459624"/>
      <w:bookmarkStart w:id="43" w:name="_Toc533067434"/>
      <w:r w:rsidRPr="00A87016">
        <w:t>Defining a patch</w:t>
      </w:r>
      <w:bookmarkEnd w:id="41"/>
      <w:bookmarkEnd w:id="42"/>
      <w:bookmarkEnd w:id="43"/>
    </w:p>
    <w:p w14:paraId="3D080B9C" w14:textId="78332036" w:rsidR="007C5A82" w:rsidRPr="007777F0" w:rsidRDefault="00282F4D" w:rsidP="008F1082">
      <w:pPr>
        <w:pStyle w:val="Paragraph"/>
        <w:rPr>
          <w:rFonts w:eastAsiaTheme="minorHAnsi"/>
        </w:rPr>
      </w:pPr>
      <w:r w:rsidRPr="007777F0">
        <w:rPr>
          <w:rFonts w:eastAsiaTheme="minorHAnsi"/>
        </w:rPr>
        <w:t>A patch is a discrete and mostly continuous area of the ecological commun</w:t>
      </w:r>
      <w:r w:rsidRPr="001639D0">
        <w:rPr>
          <w:rFonts w:eastAsiaTheme="minorHAnsi"/>
        </w:rPr>
        <w:t>ity</w:t>
      </w:r>
      <w:r w:rsidRPr="001639D0">
        <w:rPr>
          <w:rStyle w:val="FootnoteReference"/>
          <w:rFonts w:eastAsiaTheme="minorHAnsi"/>
        </w:rPr>
        <w:footnoteReference w:id="6"/>
      </w:r>
      <w:r w:rsidRPr="001639D0">
        <w:rPr>
          <w:rFonts w:eastAsiaTheme="minorHAnsi"/>
        </w:rPr>
        <w:t xml:space="preserve">. </w:t>
      </w:r>
      <w:r w:rsidRPr="001639D0">
        <w:t xml:space="preserve">A </w:t>
      </w:r>
      <w:r w:rsidR="008F1082" w:rsidRPr="001639D0">
        <w:t>patch ma</w:t>
      </w:r>
      <w:r w:rsidR="008F1082">
        <w:t xml:space="preserve">y include </w:t>
      </w:r>
      <w:r w:rsidR="00F74E9E" w:rsidRPr="007777F0">
        <w:rPr>
          <w:rFonts w:eastAsiaTheme="minorHAnsi"/>
        </w:rPr>
        <w:t xml:space="preserve">small-scale variations, gaps and disturbances, such as tracks, paths or breaks </w:t>
      </w:r>
      <w:r w:rsidR="00F74E9E" w:rsidRPr="007777F0">
        <w:rPr>
          <w:rFonts w:eastAsiaTheme="minorHAnsi"/>
        </w:rPr>
        <w:lastRenderedPageBreak/>
        <w:t>(including exposed soil, leaf litter, cryptogams and watercourses/drainage lines), or localised variations in vegetation that do not significantly alter the overall functionality</w:t>
      </w:r>
      <w:r w:rsidR="00D00FF0">
        <w:rPr>
          <w:rStyle w:val="FootnoteReference"/>
          <w:rFonts w:eastAsiaTheme="minorHAnsi"/>
        </w:rPr>
        <w:footnoteReference w:id="7"/>
      </w:r>
      <w:r w:rsidR="00F74E9E" w:rsidRPr="007777F0">
        <w:rPr>
          <w:rFonts w:eastAsiaTheme="minorHAnsi"/>
        </w:rPr>
        <w:t xml:space="preserve"> of the ecological community</w:t>
      </w:r>
      <w:r w:rsidR="008947FD" w:rsidRPr="007777F0">
        <w:rPr>
          <w:rFonts w:eastAsiaTheme="minorHAnsi"/>
        </w:rPr>
        <w:t>.</w:t>
      </w:r>
      <w:r w:rsidR="008947FD" w:rsidRPr="007777F0">
        <w:t xml:space="preserve"> </w:t>
      </w:r>
    </w:p>
    <w:p w14:paraId="039ABEF9" w14:textId="4E8733A2" w:rsidR="000E5E16" w:rsidRPr="007777F0" w:rsidRDefault="000E5E16" w:rsidP="00D00FF0">
      <w:pPr>
        <w:pStyle w:val="Paragraph"/>
        <w:rPr>
          <w:rFonts w:eastAsiaTheme="minorHAnsi"/>
        </w:rPr>
      </w:pPr>
      <w:r w:rsidRPr="007777F0">
        <w:rPr>
          <w:rFonts w:eastAsiaTheme="minorHAnsi"/>
        </w:rPr>
        <w:t xml:space="preserve">Small </w:t>
      </w:r>
      <w:r w:rsidR="00F74E9E" w:rsidRPr="007777F0">
        <w:rPr>
          <w:rFonts w:eastAsiaTheme="minorHAnsi"/>
        </w:rPr>
        <w:t xml:space="preserve">breaks are generally included in patch size calculations. </w:t>
      </w:r>
      <w:r w:rsidRPr="007777F0">
        <w:rPr>
          <w:rFonts w:eastAsiaTheme="minorHAnsi"/>
        </w:rPr>
        <w:t>However, w</w:t>
      </w:r>
      <w:r w:rsidR="00F74E9E" w:rsidRPr="007777F0">
        <w:rPr>
          <w:rFonts w:eastAsiaTheme="minorHAnsi"/>
        </w:rPr>
        <w:t>here there is a break in native vegetation cover, from th</w:t>
      </w:r>
      <w:r w:rsidR="006B087E">
        <w:rPr>
          <w:rFonts w:eastAsiaTheme="minorHAnsi"/>
        </w:rPr>
        <w:t>e edge of the tree canopy of 50 </w:t>
      </w:r>
      <w:r w:rsidR="00F74E9E" w:rsidRPr="007777F0">
        <w:rPr>
          <w:rFonts w:eastAsiaTheme="minorHAnsi"/>
        </w:rPr>
        <w:t xml:space="preserve">m or more (e.g. due to permanent </w:t>
      </w:r>
      <w:r w:rsidRPr="007777F0">
        <w:rPr>
          <w:rFonts w:eastAsiaTheme="minorHAnsi"/>
        </w:rPr>
        <w:t>man-made</w:t>
      </w:r>
      <w:r w:rsidR="00F74E9E" w:rsidRPr="007777F0">
        <w:rPr>
          <w:rFonts w:eastAsiaTheme="minorHAnsi"/>
        </w:rPr>
        <w:t xml:space="preserve"> structures, wide roads or other barriers; or due to water bodies typically more than 50</w:t>
      </w:r>
      <w:r w:rsidR="006B087E">
        <w:rPr>
          <w:rFonts w:eastAsiaTheme="minorHAnsi"/>
        </w:rPr>
        <w:t> </w:t>
      </w:r>
      <w:r w:rsidR="00F74E9E" w:rsidRPr="007777F0">
        <w:rPr>
          <w:rFonts w:eastAsiaTheme="minorHAnsi"/>
        </w:rPr>
        <w:t>m wide), the</w:t>
      </w:r>
      <w:r w:rsidRPr="007777F0">
        <w:rPr>
          <w:rFonts w:eastAsiaTheme="minorHAnsi"/>
        </w:rPr>
        <w:t xml:space="preserve"> two areas of the ecological community </w:t>
      </w:r>
      <w:r w:rsidR="00F74E9E" w:rsidRPr="007777F0">
        <w:rPr>
          <w:rFonts w:eastAsiaTheme="minorHAnsi"/>
        </w:rPr>
        <w:t xml:space="preserve">are typically treated as separate patches. </w:t>
      </w:r>
      <w:r w:rsidRPr="007777F0">
        <w:rPr>
          <w:rFonts w:eastAsiaTheme="minorHAnsi"/>
        </w:rPr>
        <w:t>Two patches of the ecological community can also be separated</w:t>
      </w:r>
      <w:r w:rsidR="00865638" w:rsidRPr="007777F0">
        <w:rPr>
          <w:rFonts w:eastAsiaTheme="minorHAnsi"/>
        </w:rPr>
        <w:t xml:space="preserve"> by a different </w:t>
      </w:r>
      <w:r w:rsidR="00D14DF1" w:rsidRPr="007777F0">
        <w:rPr>
          <w:rFonts w:eastAsiaTheme="minorHAnsi"/>
        </w:rPr>
        <w:t>type</w:t>
      </w:r>
      <w:r w:rsidR="00865638" w:rsidRPr="007777F0">
        <w:rPr>
          <w:rFonts w:eastAsiaTheme="minorHAnsi"/>
        </w:rPr>
        <w:t xml:space="preserve"> of native </w:t>
      </w:r>
      <w:r w:rsidR="00282F4D" w:rsidRPr="007777F0">
        <w:rPr>
          <w:rFonts w:eastAsiaTheme="minorHAnsi"/>
        </w:rPr>
        <w:t>vegetation (e.g. nat</w:t>
      </w:r>
      <w:r w:rsidR="00A95598">
        <w:rPr>
          <w:rFonts w:eastAsiaTheme="minorHAnsi"/>
        </w:rPr>
        <w:t>ive</w:t>
      </w:r>
      <w:r w:rsidR="00282F4D" w:rsidRPr="007777F0">
        <w:rPr>
          <w:rFonts w:eastAsiaTheme="minorHAnsi"/>
        </w:rPr>
        <w:t xml:space="preserve"> grassland, or </w:t>
      </w:r>
      <w:r w:rsidR="00282F4D">
        <w:rPr>
          <w:rFonts w:eastAsiaTheme="minorHAnsi"/>
        </w:rPr>
        <w:t>a different type of forest or</w:t>
      </w:r>
      <w:r w:rsidR="00282F4D" w:rsidRPr="007777F0">
        <w:rPr>
          <w:rFonts w:eastAsiaTheme="minorHAnsi"/>
        </w:rPr>
        <w:t xml:space="preserve"> woodland</w:t>
      </w:r>
      <w:r w:rsidR="00282F4D">
        <w:rPr>
          <w:rFonts w:eastAsiaTheme="minorHAnsi"/>
        </w:rPr>
        <w:t xml:space="preserve"> such as a eucalypt forest</w:t>
      </w:r>
      <w:r w:rsidR="00282F4D" w:rsidRPr="007777F0">
        <w:rPr>
          <w:rFonts w:eastAsiaTheme="minorHAnsi"/>
        </w:rPr>
        <w:t>).</w:t>
      </w:r>
    </w:p>
    <w:p w14:paraId="21530CE9" w14:textId="479D75DB" w:rsidR="006B087E" w:rsidRPr="006B087E" w:rsidRDefault="006B087E" w:rsidP="006B087E">
      <w:pPr>
        <w:pStyle w:val="Paragraph"/>
        <w:rPr>
          <w:rFonts w:eastAsiaTheme="minorHAnsi"/>
        </w:rPr>
      </w:pPr>
      <w:r w:rsidRPr="006B087E">
        <w:rPr>
          <w:rFonts w:eastAsiaTheme="minorHAnsi"/>
        </w:rPr>
        <w:t>Variation in canopy cover, quality or condition of vegetation across a patch should not initially be considered to be evidence of multiple patches. Patches can be spatially variable and some areas of a patch (if considered in isolation) might not meet all the key diagnostic characteristics and condition threshold</w:t>
      </w:r>
      <w:r w:rsidR="00BC7EE9">
        <w:rPr>
          <w:rFonts w:eastAsiaTheme="minorHAnsi"/>
        </w:rPr>
        <w:t>s</w:t>
      </w:r>
      <w:r w:rsidRPr="006B087E">
        <w:rPr>
          <w:rFonts w:eastAsiaTheme="minorHAnsi"/>
        </w:rPr>
        <w:t xml:space="preserve">. Average quality across the broadest area that meets the general description of the ecological community should be used initially in determining overall vegetation condition and patch boundaries. Also note any areas that are either significantly higher or lower in quality, gaps in canopy cover and the condition that would apply across different parts of the site respectively. Where the average quality of a larger area falls below the minimum </w:t>
      </w:r>
      <w:r w:rsidR="00BC7EE9">
        <w:rPr>
          <w:rFonts w:eastAsiaTheme="minorHAnsi"/>
        </w:rPr>
        <w:t xml:space="preserve">condition </w:t>
      </w:r>
      <w:r w:rsidRPr="006B087E">
        <w:rPr>
          <w:rFonts w:eastAsiaTheme="minorHAnsi"/>
        </w:rPr>
        <w:t>thresholds, the next largest area that meets the key diagnostics and minimum condition thresholds should be identified and protected. This may result in multiple patches of the ecological community being identified within the larger area first considered.</w:t>
      </w:r>
    </w:p>
    <w:p w14:paraId="55151455" w14:textId="35628370" w:rsidR="00A01B34" w:rsidRPr="00FB3E4E" w:rsidRDefault="00331A16" w:rsidP="00931122">
      <w:pPr>
        <w:pStyle w:val="Heading3"/>
      </w:pPr>
      <w:bookmarkStart w:id="44" w:name="_Toc444874596"/>
      <w:bookmarkStart w:id="45" w:name="_Toc532459625"/>
      <w:bookmarkStart w:id="46" w:name="_Toc533067435"/>
      <w:r>
        <w:t>Additional b</w:t>
      </w:r>
      <w:r w:rsidR="00A01B34" w:rsidRPr="00FB3E4E">
        <w:t xml:space="preserve">uffer </w:t>
      </w:r>
      <w:r w:rsidR="00C06B34" w:rsidRPr="00FB3E4E">
        <w:t>zone</w:t>
      </w:r>
      <w:bookmarkEnd w:id="44"/>
      <w:r>
        <w:t xml:space="preserve"> around a patch</w:t>
      </w:r>
      <w:bookmarkEnd w:id="45"/>
      <w:bookmarkEnd w:id="46"/>
    </w:p>
    <w:p w14:paraId="17B23D12" w14:textId="6EB5BE9D" w:rsidR="00B22A46" w:rsidRDefault="00282F4D" w:rsidP="00CD5F15">
      <w:pPr>
        <w:pStyle w:val="Paragraph"/>
        <w:rPr>
          <w:rFonts w:eastAsiaTheme="minorHAnsi"/>
        </w:rPr>
      </w:pPr>
      <w:r w:rsidRPr="007777F0">
        <w:rPr>
          <w:rFonts w:eastAsiaTheme="minorHAnsi"/>
        </w:rPr>
        <w:t>A buffer zone is a</w:t>
      </w:r>
      <w:r>
        <w:rPr>
          <w:rFonts w:eastAsiaTheme="minorHAnsi"/>
        </w:rPr>
        <w:t>n</w:t>
      </w:r>
      <w:r w:rsidRPr="007777F0">
        <w:rPr>
          <w:rFonts w:eastAsiaTheme="minorHAnsi"/>
        </w:rPr>
        <w:t xml:space="preserve"> area </w:t>
      </w:r>
      <w:r>
        <w:rPr>
          <w:rFonts w:eastAsiaTheme="minorHAnsi"/>
        </w:rPr>
        <w:t xml:space="preserve">immediately </w:t>
      </w:r>
      <w:r w:rsidRPr="00147AC3">
        <w:rPr>
          <w:rFonts w:eastAsiaTheme="minorHAnsi"/>
        </w:rPr>
        <w:t xml:space="preserve">adjacent to a patch </w:t>
      </w:r>
      <w:r w:rsidRPr="007777F0">
        <w:rPr>
          <w:rFonts w:eastAsiaTheme="minorHAnsi"/>
        </w:rPr>
        <w:t xml:space="preserve">of the ecological community </w:t>
      </w:r>
      <w:r>
        <w:rPr>
          <w:rFonts w:eastAsiaTheme="minorHAnsi"/>
        </w:rPr>
        <w:t xml:space="preserve">(but not part of the community) </w:t>
      </w:r>
      <w:r w:rsidRPr="007777F0">
        <w:rPr>
          <w:rFonts w:eastAsiaTheme="minorHAnsi"/>
        </w:rPr>
        <w:t xml:space="preserve">that is important for protecting it from </w:t>
      </w:r>
      <w:r>
        <w:rPr>
          <w:rFonts w:eastAsiaTheme="minorHAnsi"/>
        </w:rPr>
        <w:t xml:space="preserve">likely </w:t>
      </w:r>
      <w:r w:rsidRPr="007777F0">
        <w:rPr>
          <w:rFonts w:eastAsiaTheme="minorHAnsi"/>
        </w:rPr>
        <w:t xml:space="preserve">negative impacts. Because the risk of damaging an ecological community is usually greater where actions occur close to a patch, a buffer zone helps shield the patch from nearby activity. </w:t>
      </w:r>
      <w:r w:rsidRPr="00147AC3">
        <w:rPr>
          <w:rFonts w:eastAsiaTheme="minorHAnsi"/>
        </w:rPr>
        <w:t xml:space="preserve">For instance, </w:t>
      </w:r>
      <w:r>
        <w:rPr>
          <w:rFonts w:eastAsiaTheme="minorHAnsi"/>
        </w:rPr>
        <w:t>a</w:t>
      </w:r>
      <w:r w:rsidRPr="00147AC3">
        <w:rPr>
          <w:rFonts w:eastAsiaTheme="minorHAnsi"/>
        </w:rPr>
        <w:t xml:space="preserve"> buffer zone will help protect the root zone of edge trees and other components of the ecological community from spray drift (fertiliser, pesticide or herbicide sprayed in adjacent lan</w:t>
      </w:r>
      <w:r>
        <w:rPr>
          <w:rFonts w:eastAsiaTheme="minorHAnsi"/>
        </w:rPr>
        <w:t xml:space="preserve">d), weed invasion, water runoff, soil erosion </w:t>
      </w:r>
      <w:r w:rsidRPr="00147AC3">
        <w:rPr>
          <w:rFonts w:eastAsiaTheme="minorHAnsi"/>
        </w:rPr>
        <w:t>and other damage</w:t>
      </w:r>
      <w:r>
        <w:rPr>
          <w:rFonts w:eastAsiaTheme="minorHAnsi"/>
        </w:rPr>
        <w:t>.</w:t>
      </w:r>
    </w:p>
    <w:p w14:paraId="0DF29CB7" w14:textId="01CCF018" w:rsidR="00CD5F15" w:rsidRPr="009C266F" w:rsidRDefault="00282F4D" w:rsidP="009C266F">
      <w:pPr>
        <w:pStyle w:val="Paragraph"/>
        <w:rPr>
          <w:rFonts w:eastAsiaTheme="minorHAnsi"/>
        </w:rPr>
      </w:pPr>
      <w:r w:rsidRPr="00282F4D">
        <w:rPr>
          <w:rFonts w:eastAsiaTheme="minorHAnsi"/>
        </w:rPr>
        <w:t>Ideally, a buffer zone should consist of other native vegetation that is kept wherever possible. However, the buffer zone is not part of the patch of the ecological community, so not formally protected as a Matter of National Environmental Significance (MNES</w:t>
      </w:r>
      <w:r w:rsidRPr="00282F4D">
        <w:rPr>
          <w:rFonts w:eastAsiaTheme="minorHAnsi"/>
          <w:vertAlign w:val="superscript"/>
        </w:rPr>
        <w:footnoteReference w:id="8"/>
      </w:r>
      <w:r w:rsidRPr="00282F4D">
        <w:rPr>
          <w:rFonts w:eastAsiaTheme="minorHAnsi"/>
        </w:rPr>
        <w:t>)</w:t>
      </w:r>
      <w:r w:rsidR="0076453B">
        <w:rPr>
          <w:rFonts w:eastAsiaTheme="minorHAnsi"/>
        </w:rPr>
        <w:t>,</w:t>
      </w:r>
      <w:r w:rsidRPr="00282F4D">
        <w:rPr>
          <w:rFonts w:eastAsiaTheme="minorHAnsi"/>
        </w:rPr>
        <w:t xml:space="preserve"> unless the buffer zone itself is or contains another MNES. Buffer zones may also be degraded areas of non-native vegetation that surround a patch of the ecological community. Nevertheless, </w:t>
      </w:r>
      <w:r w:rsidRPr="00282F4D">
        <w:rPr>
          <w:rFonts w:eastAsiaTheme="minorHAnsi"/>
        </w:rPr>
        <w:lastRenderedPageBreak/>
        <w:t xml:space="preserve">practical application of a buffer zone is strongly recommended. For instance, it is recommended that care be exercised in the buffer zone to minimise the risk of any significant adverse impacts extending into the ecological </w:t>
      </w:r>
      <w:r w:rsidR="001639D0" w:rsidRPr="00282F4D">
        <w:rPr>
          <w:rFonts w:eastAsiaTheme="minorHAnsi"/>
        </w:rPr>
        <w:t>community,</w:t>
      </w:r>
      <w:r w:rsidRPr="00282F4D">
        <w:rPr>
          <w:rFonts w:eastAsiaTheme="minorHAnsi"/>
        </w:rPr>
        <w:t xml:space="preserve"> irrespective of the nature of the buffer zone.</w:t>
      </w:r>
    </w:p>
    <w:p w14:paraId="2BDDA412" w14:textId="0FD8E9E4" w:rsidR="00B22A46" w:rsidRPr="009C266F" w:rsidRDefault="00DE5D6B" w:rsidP="009C266F">
      <w:pPr>
        <w:pStyle w:val="Paragraph"/>
        <w:rPr>
          <w:rFonts w:eastAsiaTheme="minorHAnsi"/>
        </w:rPr>
      </w:pPr>
      <w:r w:rsidRPr="009C266F">
        <w:rPr>
          <w:rFonts w:eastAsiaTheme="minorHAnsi"/>
        </w:rPr>
        <w:t xml:space="preserve">To get </w:t>
      </w:r>
      <w:r w:rsidR="00B22A46" w:rsidRPr="009C266F">
        <w:rPr>
          <w:rFonts w:eastAsiaTheme="minorHAnsi"/>
        </w:rPr>
        <w:t xml:space="preserve">EPBC Act approval, </w:t>
      </w:r>
      <w:r w:rsidR="00000072" w:rsidRPr="009C266F">
        <w:rPr>
          <w:rFonts w:eastAsiaTheme="minorHAnsi"/>
        </w:rPr>
        <w:t>actions/</w:t>
      </w:r>
      <w:r w:rsidR="00B22A46" w:rsidRPr="009C266F">
        <w:rPr>
          <w:rFonts w:eastAsiaTheme="minorHAnsi"/>
        </w:rPr>
        <w:t xml:space="preserve">changes in </w:t>
      </w:r>
      <w:r w:rsidR="00000072" w:rsidRPr="009C266F">
        <w:rPr>
          <w:rFonts w:eastAsiaTheme="minorHAnsi"/>
        </w:rPr>
        <w:t xml:space="preserve">land </w:t>
      </w:r>
      <w:r w:rsidR="00B22A46" w:rsidRPr="009C266F">
        <w:rPr>
          <w:rFonts w:eastAsiaTheme="minorHAnsi"/>
        </w:rPr>
        <w:t xml:space="preserve">use </w:t>
      </w:r>
      <w:r w:rsidR="00000072" w:rsidRPr="009C266F">
        <w:rPr>
          <w:rFonts w:eastAsiaTheme="minorHAnsi"/>
        </w:rPr>
        <w:t>in</w:t>
      </w:r>
      <w:r w:rsidR="00B22A46" w:rsidRPr="009C266F">
        <w:rPr>
          <w:rFonts w:eastAsiaTheme="minorHAnsi"/>
        </w:rPr>
        <w:t xml:space="preserve"> the buffer zone must not have a significant impact on the ecological community</w:t>
      </w:r>
      <w:r w:rsidRPr="009C266F">
        <w:rPr>
          <w:rFonts w:eastAsiaTheme="minorHAnsi"/>
        </w:rPr>
        <w:t>; b</w:t>
      </w:r>
      <w:r w:rsidR="00B22A46" w:rsidRPr="009C266F">
        <w:rPr>
          <w:rFonts w:eastAsiaTheme="minorHAnsi"/>
        </w:rPr>
        <w:t xml:space="preserve">ut there are exemptions for continuing use </w:t>
      </w:r>
      <w:r w:rsidR="00282F4D" w:rsidRPr="009C266F">
        <w:rPr>
          <w:rFonts w:eastAsiaTheme="minorHAnsi"/>
        </w:rPr>
        <w:t xml:space="preserve">(e.g. </w:t>
      </w:r>
      <w:r w:rsidR="00282F4D">
        <w:rPr>
          <w:rFonts w:eastAsiaTheme="minorHAnsi"/>
        </w:rPr>
        <w:t xml:space="preserve">existing </w:t>
      </w:r>
      <w:r w:rsidR="00282F4D" w:rsidRPr="009C266F">
        <w:rPr>
          <w:rFonts w:eastAsiaTheme="minorHAnsi"/>
        </w:rPr>
        <w:t xml:space="preserve">cropping, grazing or maintaining fire breaks). If the use of an area next to a patch of the ecological community will be </w:t>
      </w:r>
      <w:r w:rsidR="0076453B" w:rsidRPr="009C266F">
        <w:rPr>
          <w:rFonts w:eastAsiaTheme="minorHAnsi"/>
        </w:rPr>
        <w:t>intensified</w:t>
      </w:r>
      <w:r w:rsidR="0076453B">
        <w:rPr>
          <w:rFonts w:eastAsiaTheme="minorHAnsi"/>
        </w:rPr>
        <w:t xml:space="preserve"> and this is likely to impact adversely upon the patch</w:t>
      </w:r>
      <w:r w:rsidR="0076453B" w:rsidRPr="009C266F">
        <w:rPr>
          <w:rFonts w:eastAsiaTheme="minorHAnsi"/>
        </w:rPr>
        <w:t xml:space="preserve">, approval </w:t>
      </w:r>
      <w:r w:rsidR="00282F4D" w:rsidRPr="009C266F">
        <w:rPr>
          <w:rFonts w:eastAsiaTheme="minorHAnsi"/>
        </w:rPr>
        <w:t>under the EPBC Act may also be required to ensure adverse impacts are avoided. The buffer zone may also be a suitable focus for revegetation or other restoration initiatives</w:t>
      </w:r>
      <w:r w:rsidR="00282F4D">
        <w:rPr>
          <w:rFonts w:eastAsiaTheme="minorHAnsi"/>
        </w:rPr>
        <w:t xml:space="preserve"> to extend the patch</w:t>
      </w:r>
      <w:r w:rsidR="00282F4D" w:rsidRPr="009C266F">
        <w:rPr>
          <w:rFonts w:eastAsiaTheme="minorHAnsi"/>
        </w:rPr>
        <w:t>.</w:t>
      </w:r>
    </w:p>
    <w:p w14:paraId="70EC19C8" w14:textId="38D98DB4" w:rsidR="00B22A46" w:rsidRPr="00BC79E3" w:rsidRDefault="009C266F" w:rsidP="009C266F">
      <w:pPr>
        <w:pStyle w:val="Paragraph"/>
        <w:rPr>
          <w:rFonts w:eastAsiaTheme="minorHAnsi"/>
        </w:rPr>
      </w:pPr>
      <w:r>
        <w:t xml:space="preserve">The recommended minimum </w:t>
      </w:r>
      <w:r w:rsidR="00282F4D">
        <w:t xml:space="preserve">buffer zone for the Robertson Rainforest ecological community is 30 m </w:t>
      </w:r>
      <w:r>
        <w:t xml:space="preserve">from the outer edge of the patch (as defined by the edge of the tree canopy) as this distance accounts for likely influences on the root zone. A larger </w:t>
      </w:r>
      <w:r w:rsidR="0076453B">
        <w:t>buffer zone should be applied</w:t>
      </w:r>
      <w:r>
        <w:t xml:space="preserve">, where practical, to protect patches that are of very high conservation value or if patches are located below drainage lines or a source of nutrient enrichment or groundwater </w:t>
      </w:r>
      <w:r w:rsidR="0076453B">
        <w:t>drawdown. Judgement should be exercised to determine an appropriate buffer distance depending on circumstances of how a patch may be impacted.</w:t>
      </w:r>
    </w:p>
    <w:p w14:paraId="55151459" w14:textId="58E5778C" w:rsidR="00A01B34" w:rsidRPr="00420B4A" w:rsidRDefault="00A01B34" w:rsidP="00931122">
      <w:pPr>
        <w:pStyle w:val="Heading3"/>
      </w:pPr>
      <w:bookmarkStart w:id="47" w:name="_Toc431971641"/>
      <w:bookmarkStart w:id="48" w:name="_Toc431971840"/>
      <w:bookmarkStart w:id="49" w:name="_Toc431971966"/>
      <w:bookmarkStart w:id="50" w:name="_Toc431972224"/>
      <w:bookmarkStart w:id="51" w:name="_Toc431984377"/>
      <w:bookmarkStart w:id="52" w:name="_Toc444874597"/>
      <w:bookmarkStart w:id="53" w:name="_Toc532459626"/>
      <w:bookmarkStart w:id="54" w:name="_Toc533067436"/>
      <w:bookmarkEnd w:id="47"/>
      <w:bookmarkEnd w:id="48"/>
      <w:bookmarkEnd w:id="49"/>
      <w:bookmarkEnd w:id="50"/>
      <w:bookmarkEnd w:id="51"/>
      <w:r w:rsidRPr="00420B4A">
        <w:t>Revegetated areas and areas of regrowth</w:t>
      </w:r>
      <w:bookmarkEnd w:id="52"/>
      <w:bookmarkEnd w:id="53"/>
      <w:bookmarkEnd w:id="54"/>
    </w:p>
    <w:p w14:paraId="4E73BC24" w14:textId="45F7758C" w:rsidR="008947FD" w:rsidRPr="001C2B9A" w:rsidRDefault="00282F4D" w:rsidP="00D2062F">
      <w:pPr>
        <w:rPr>
          <w:rStyle w:val="ParagraphChar"/>
          <w:rFonts w:eastAsiaTheme="minorHAnsi"/>
        </w:rPr>
      </w:pPr>
      <w:bookmarkStart w:id="55" w:name="_Toc444874598"/>
      <w:r w:rsidRPr="00C128B2">
        <w:rPr>
          <w:rFonts w:ascii="Times New Roman" w:eastAsiaTheme="minorHAnsi" w:hAnsi="Times New Roman" w:cs="Times New Roman"/>
          <w:sz w:val="24"/>
          <w:szCs w:val="24"/>
        </w:rPr>
        <w:t xml:space="preserve">Revegetated or replanted sites, or areas of vegetation regrowth </w:t>
      </w:r>
      <w:r>
        <w:rPr>
          <w:rFonts w:ascii="Times New Roman" w:eastAsiaTheme="minorHAnsi" w:hAnsi="Times New Roman" w:cs="Times New Roman"/>
          <w:sz w:val="24"/>
          <w:szCs w:val="24"/>
        </w:rPr>
        <w:t xml:space="preserve">can be included as part of </w:t>
      </w:r>
      <w:r w:rsidRPr="00C128B2">
        <w:rPr>
          <w:rFonts w:ascii="Times New Roman" w:eastAsiaTheme="minorHAnsi" w:hAnsi="Times New Roman" w:cs="Times New Roman"/>
          <w:sz w:val="24"/>
          <w:szCs w:val="24"/>
        </w:rPr>
        <w:t>the listed ecological community</w:t>
      </w:r>
      <w:r>
        <w:rPr>
          <w:rFonts w:ascii="Times New Roman" w:eastAsiaTheme="minorHAnsi" w:hAnsi="Times New Roman" w:cs="Times New Roman"/>
          <w:sz w:val="24"/>
          <w:szCs w:val="24"/>
        </w:rPr>
        <w:t>,</w:t>
      </w:r>
      <w:r w:rsidRPr="00C128B2">
        <w:rPr>
          <w:rFonts w:ascii="Times New Roman" w:eastAsiaTheme="minorHAnsi" w:hAnsi="Times New Roman" w:cs="Times New Roman"/>
          <w:sz w:val="24"/>
          <w:szCs w:val="24"/>
        </w:rPr>
        <w:t xml:space="preserve"> provided that the </w:t>
      </w:r>
      <w:r>
        <w:rPr>
          <w:rFonts w:ascii="Times New Roman" w:eastAsiaTheme="minorHAnsi" w:hAnsi="Times New Roman" w:cs="Times New Roman"/>
          <w:sz w:val="24"/>
          <w:szCs w:val="24"/>
        </w:rPr>
        <w:t>revegetated area</w:t>
      </w:r>
      <w:r w:rsidRPr="00C128B2">
        <w:rPr>
          <w:rFonts w:ascii="Times New Roman" w:eastAsiaTheme="minorHAnsi" w:hAnsi="Times New Roman" w:cs="Times New Roman"/>
          <w:sz w:val="24"/>
          <w:szCs w:val="24"/>
        </w:rPr>
        <w:t xml:space="preserve"> meets the key diagnostic characteristics and condition thresholds. It is </w:t>
      </w:r>
      <w:r w:rsidR="00C128B2" w:rsidRPr="00C128B2">
        <w:rPr>
          <w:rFonts w:ascii="Times New Roman" w:eastAsiaTheme="minorHAnsi" w:hAnsi="Times New Roman" w:cs="Times New Roman"/>
          <w:sz w:val="24"/>
          <w:szCs w:val="24"/>
        </w:rPr>
        <w:t xml:space="preserve">recognised that reconstruction/revegetation often requires long term effort and commitment and results are uncertain. Reconstructing a woodland or forest ecological community to a state that resembles appropriate reference sites </w:t>
      </w:r>
      <w:r w:rsidR="00C128B2" w:rsidRPr="00870DA1">
        <w:rPr>
          <w:rFonts w:ascii="Times New Roman" w:eastAsiaTheme="minorHAnsi" w:hAnsi="Times New Roman" w:cs="Times New Roman"/>
          <w:sz w:val="24"/>
          <w:szCs w:val="24"/>
        </w:rPr>
        <w:t>can, at best, be extremely slow and ultimately prove unsuccessful (Wilkins et al. 2003).</w:t>
      </w:r>
    </w:p>
    <w:p w14:paraId="750B26E7" w14:textId="4B9625F4" w:rsidR="008947FD" w:rsidRPr="001C2B9A" w:rsidRDefault="00C128B2" w:rsidP="00C128B2">
      <w:pPr>
        <w:pStyle w:val="Paragraph"/>
        <w:rPr>
          <w:rFonts w:eastAsiaTheme="minorHAnsi"/>
        </w:rPr>
      </w:pPr>
      <w:r>
        <w:rPr>
          <w:rFonts w:eastAsiaTheme="minorHAnsi"/>
        </w:rPr>
        <w:t>However, r</w:t>
      </w:r>
      <w:r w:rsidR="008947FD" w:rsidRPr="007777F0">
        <w:rPr>
          <w:rFonts w:eastAsiaTheme="minorHAnsi"/>
        </w:rPr>
        <w:t>ainforests are dynamic communities that can regenerate naturally following disturbance and structural damage. Some rainforest species store viable seed in the soil (although viability varies between species)</w:t>
      </w:r>
      <w:r w:rsidR="001D7881" w:rsidRPr="007777F0">
        <w:rPr>
          <w:rFonts w:eastAsiaTheme="minorHAnsi"/>
        </w:rPr>
        <w:t>;</w:t>
      </w:r>
      <w:r w:rsidR="008947FD" w:rsidRPr="007777F0">
        <w:rPr>
          <w:rFonts w:eastAsiaTheme="minorHAnsi"/>
        </w:rPr>
        <w:t xml:space="preserve"> but more commonly</w:t>
      </w:r>
      <w:r w:rsidR="001D7881" w:rsidRPr="007777F0">
        <w:rPr>
          <w:rFonts w:eastAsiaTheme="minorHAnsi"/>
        </w:rPr>
        <w:t>,</w:t>
      </w:r>
      <w:r w:rsidR="008947FD" w:rsidRPr="007777F0">
        <w:rPr>
          <w:rFonts w:eastAsiaTheme="minorHAnsi"/>
        </w:rPr>
        <w:t xml:space="preserve"> rainforest species rely on </w:t>
      </w:r>
      <w:r w:rsidR="008947FD" w:rsidRPr="00870DA1">
        <w:rPr>
          <w:rFonts w:eastAsiaTheme="minorHAnsi"/>
        </w:rPr>
        <w:t xml:space="preserve">rapid germination and </w:t>
      </w:r>
      <w:r w:rsidR="00282F4D" w:rsidRPr="00870DA1">
        <w:rPr>
          <w:rFonts w:eastAsiaTheme="minorHAnsi"/>
        </w:rPr>
        <w:t>seedlings that sit dormant in the understorey (Big Scrub Rainforest Landcare Group 2005). As canopy gaps appear, the availability of light removes any</w:t>
      </w:r>
      <w:r w:rsidR="00282F4D" w:rsidRPr="007777F0">
        <w:rPr>
          <w:rFonts w:eastAsiaTheme="minorHAnsi"/>
        </w:rPr>
        <w:t xml:space="preserve"> suppression to seedling growth</w:t>
      </w:r>
      <w:r w:rsidR="00282F4D">
        <w:rPr>
          <w:rFonts w:eastAsiaTheme="minorHAnsi"/>
        </w:rPr>
        <w:t>, allowing them to grow rapidly to re-establish the canopy within the gap</w:t>
      </w:r>
      <w:r w:rsidR="00282F4D" w:rsidRPr="007777F0">
        <w:rPr>
          <w:rFonts w:eastAsiaTheme="minorHAnsi"/>
        </w:rPr>
        <w:t>.</w:t>
      </w:r>
    </w:p>
    <w:p w14:paraId="5515145B" w14:textId="336A9476" w:rsidR="00A01B34" w:rsidRPr="004C1347" w:rsidRDefault="00A01B34" w:rsidP="00931122">
      <w:pPr>
        <w:pStyle w:val="Heading3"/>
      </w:pPr>
      <w:bookmarkStart w:id="56" w:name="_Toc532459627"/>
      <w:bookmarkStart w:id="57" w:name="_Toc533067437"/>
      <w:r w:rsidRPr="004C1347">
        <w:t>Sampling protocol</w:t>
      </w:r>
      <w:bookmarkEnd w:id="55"/>
      <w:bookmarkEnd w:id="56"/>
      <w:bookmarkEnd w:id="57"/>
    </w:p>
    <w:p w14:paraId="2DAC0C27" w14:textId="69D0016D" w:rsidR="000D67A0" w:rsidRPr="007777F0" w:rsidRDefault="000D67A0" w:rsidP="00E056DF">
      <w:pPr>
        <w:pStyle w:val="Paragraph"/>
        <w:rPr>
          <w:rFonts w:eastAsiaTheme="minorHAnsi"/>
        </w:rPr>
      </w:pPr>
      <w:bookmarkStart w:id="58" w:name="_Toc330559830"/>
      <w:r w:rsidRPr="007777F0">
        <w:rPr>
          <w:rFonts w:eastAsiaTheme="minorHAnsi"/>
        </w:rPr>
        <w:t>Thorough and representative on-ground surveys are essential to accurately assess the extent and condition of the ecological community</w:t>
      </w:r>
      <w:r w:rsidR="007C5A82" w:rsidRPr="007777F0">
        <w:rPr>
          <w:rFonts w:eastAsiaTheme="minorHAnsi"/>
        </w:rPr>
        <w:t>. T</w:t>
      </w:r>
      <w:r w:rsidRPr="007777F0">
        <w:rPr>
          <w:rFonts w:eastAsiaTheme="minorHAnsi"/>
        </w:rPr>
        <w:t xml:space="preserve">he Australian Soil and Land Survey Field </w:t>
      </w:r>
      <w:r w:rsidRPr="00870DA1">
        <w:rPr>
          <w:rFonts w:eastAsiaTheme="minorHAnsi"/>
        </w:rPr>
        <w:t>Handbook (National Committee on Soil and Terrain 2009) provide</w:t>
      </w:r>
      <w:r w:rsidR="001D7881" w:rsidRPr="00870DA1">
        <w:rPr>
          <w:rFonts w:eastAsiaTheme="minorHAnsi"/>
        </w:rPr>
        <w:t xml:space="preserve">s </w:t>
      </w:r>
      <w:r w:rsidR="007C5A82" w:rsidRPr="00870DA1">
        <w:rPr>
          <w:rFonts w:eastAsiaTheme="minorHAnsi"/>
        </w:rPr>
        <w:t xml:space="preserve">survey </w:t>
      </w:r>
      <w:r w:rsidRPr="00870DA1">
        <w:rPr>
          <w:rFonts w:eastAsiaTheme="minorHAnsi"/>
        </w:rPr>
        <w:t>guidance. Patches</w:t>
      </w:r>
      <w:r w:rsidRPr="007777F0">
        <w:rPr>
          <w:rFonts w:eastAsiaTheme="minorHAnsi"/>
        </w:rPr>
        <w:t xml:space="preserve"> can vary markedly in their shape, size, condition and features. As a general principle, sampling protocols and the number of sample plots/transects should </w:t>
      </w:r>
      <w:r w:rsidR="007C5A82" w:rsidRPr="007777F0">
        <w:rPr>
          <w:rFonts w:eastAsiaTheme="minorHAnsi"/>
        </w:rPr>
        <w:t>include</w:t>
      </w:r>
      <w:r w:rsidR="00373D71" w:rsidRPr="007777F0">
        <w:rPr>
          <w:rFonts w:eastAsiaTheme="minorHAnsi"/>
        </w:rPr>
        <w:t>,</w:t>
      </w:r>
      <w:r w:rsidR="007C5A82" w:rsidRPr="007777F0">
        <w:rPr>
          <w:rFonts w:eastAsiaTheme="minorHAnsi"/>
        </w:rPr>
        <w:t xml:space="preserve"> or </w:t>
      </w:r>
      <w:r w:rsidR="001E7C89" w:rsidRPr="007777F0">
        <w:rPr>
          <w:rFonts w:eastAsiaTheme="minorHAnsi"/>
        </w:rPr>
        <w:t>allow for</w:t>
      </w:r>
      <w:r w:rsidR="00373D71" w:rsidRPr="007777F0">
        <w:rPr>
          <w:rFonts w:eastAsiaTheme="minorHAnsi"/>
        </w:rPr>
        <w:t>,</w:t>
      </w:r>
      <w:r w:rsidR="001E7C89" w:rsidRPr="007777F0">
        <w:rPr>
          <w:rFonts w:eastAsiaTheme="minorHAnsi"/>
        </w:rPr>
        <w:t xml:space="preserve"> </w:t>
      </w:r>
      <w:r w:rsidRPr="007777F0">
        <w:rPr>
          <w:rFonts w:eastAsiaTheme="minorHAnsi"/>
        </w:rPr>
        <w:t>the following:</w:t>
      </w:r>
    </w:p>
    <w:p w14:paraId="3C5B0192" w14:textId="2DAD44A7" w:rsidR="000D67A0" w:rsidRPr="00E056DF" w:rsidRDefault="000D67A0" w:rsidP="00E056DF">
      <w:pPr>
        <w:pStyle w:val="ListParagraph"/>
        <w:rPr>
          <w:rFonts w:eastAsiaTheme="minorHAnsi"/>
        </w:rPr>
      </w:pPr>
      <w:r w:rsidRPr="00E056DF">
        <w:rPr>
          <w:rFonts w:eastAsiaTheme="minorHAnsi"/>
        </w:rPr>
        <w:lastRenderedPageBreak/>
        <w:t xml:space="preserve">Sampling in area(s) with the highest apparent number of different native plant species to </w:t>
      </w:r>
      <w:r w:rsidR="00373D71" w:rsidRPr="00E056DF">
        <w:rPr>
          <w:rFonts w:eastAsiaTheme="minorHAnsi"/>
        </w:rPr>
        <w:t>estimate</w:t>
      </w:r>
      <w:r w:rsidRPr="00E056DF">
        <w:rPr>
          <w:rFonts w:eastAsiaTheme="minorHAnsi"/>
        </w:rPr>
        <w:t xml:space="preserve"> native species richness </w:t>
      </w:r>
      <w:r w:rsidR="00373D71" w:rsidRPr="00E056DF">
        <w:rPr>
          <w:rFonts w:eastAsiaTheme="minorHAnsi"/>
        </w:rPr>
        <w:t>of the whole</w:t>
      </w:r>
      <w:r w:rsidRPr="00E056DF">
        <w:rPr>
          <w:rFonts w:eastAsiaTheme="minorHAnsi"/>
        </w:rPr>
        <w:t xml:space="preserve"> patch;</w:t>
      </w:r>
    </w:p>
    <w:p w14:paraId="0A5809DF" w14:textId="59FBF3D4" w:rsidR="000D67A0" w:rsidRPr="00E056DF" w:rsidRDefault="000D67A0" w:rsidP="00E056DF">
      <w:pPr>
        <w:pStyle w:val="ListParagraph"/>
        <w:rPr>
          <w:rFonts w:eastAsiaTheme="minorHAnsi"/>
        </w:rPr>
      </w:pPr>
      <w:r w:rsidRPr="00E056DF">
        <w:rPr>
          <w:rFonts w:eastAsiaTheme="minorHAnsi"/>
        </w:rPr>
        <w:t xml:space="preserve">significant variation in the vegetation, landscape qualities and management history (where known) across the patch; for instance localised weed cover, drainage lines, grazed areas, </w:t>
      </w:r>
      <w:r w:rsidR="00282F4D" w:rsidRPr="00E056DF">
        <w:rPr>
          <w:rFonts w:eastAsiaTheme="minorHAnsi"/>
        </w:rPr>
        <w:t>saline zones</w:t>
      </w:r>
      <w:r w:rsidR="00282F4D">
        <w:rPr>
          <w:rFonts w:eastAsiaTheme="minorHAnsi"/>
        </w:rPr>
        <w:t xml:space="preserve"> but also localised variation in dominance of canopy species</w:t>
      </w:r>
      <w:r w:rsidR="00282F4D" w:rsidRPr="00E056DF">
        <w:rPr>
          <w:rFonts w:eastAsiaTheme="minorHAnsi"/>
        </w:rPr>
        <w:t>; and</w:t>
      </w:r>
    </w:p>
    <w:p w14:paraId="6E7F5C97" w14:textId="7AFCBCF2" w:rsidR="000D67A0" w:rsidRPr="00E056DF" w:rsidRDefault="000D67A0" w:rsidP="00E056DF">
      <w:pPr>
        <w:pStyle w:val="ListParagraph"/>
        <w:rPr>
          <w:rFonts w:eastAsiaTheme="minorHAnsi"/>
        </w:rPr>
      </w:pPr>
      <w:r w:rsidRPr="00E056DF">
        <w:rPr>
          <w:rFonts w:eastAsiaTheme="minorHAnsi"/>
        </w:rPr>
        <w:t xml:space="preserve">an appropriate size and number of plots or transects to provide a representative sample across the full extent of the patch (taking into consideration the shape and condition across the site, as well as providing a good representation of the species present). </w:t>
      </w:r>
    </w:p>
    <w:p w14:paraId="5B575249" w14:textId="20852BC5" w:rsidR="000D67A0" w:rsidRPr="007777F0" w:rsidRDefault="000D67A0" w:rsidP="00E056DF">
      <w:pPr>
        <w:pStyle w:val="Paragraph"/>
        <w:rPr>
          <w:rFonts w:eastAsiaTheme="minorHAnsi"/>
        </w:rPr>
      </w:pPr>
      <w:r w:rsidRPr="007777F0">
        <w:rPr>
          <w:rFonts w:eastAsiaTheme="minorHAnsi"/>
        </w:rPr>
        <w:t>Recording the search effort (identifying the number of person hours spent per plot/transect and across the entire patch; along with the surveyor’s level of expertise and limitations at the time of survey) is useful for future reference.</w:t>
      </w:r>
    </w:p>
    <w:p w14:paraId="5515145F" w14:textId="793D6042" w:rsidR="00A01B34" w:rsidRPr="000970F0" w:rsidRDefault="00282F4D" w:rsidP="000970F0">
      <w:pPr>
        <w:pStyle w:val="Paragraph"/>
      </w:pPr>
      <w:r w:rsidRPr="00282F4D">
        <w:t xml:space="preserve">Timing of surveys is an important consideration because ecological communities may vary in their appearance through the year and between years, </w:t>
      </w:r>
      <w:r w:rsidR="0076453B" w:rsidRPr="00282F4D">
        <w:t xml:space="preserve">depending on </w:t>
      </w:r>
      <w:r w:rsidR="0076453B">
        <w:t xml:space="preserve">seasonal or </w:t>
      </w:r>
      <w:r w:rsidR="0076453B" w:rsidRPr="00282F4D">
        <w:t>climatic conditions</w:t>
      </w:r>
      <w:r w:rsidRPr="00282F4D">
        <w:t>. Ideally, surveys should be held in more than one season to maximise the chance of detecting all species present. For example, flowering may be necessary to identify plant species and active growth will indicate population sizes of annual weeds. Immediately after disturbance some species, or groups of species, may not be evident for a time. The presence and detectability of some species may be affected by the time since disturbance such as fire or storms, so surveys should be planned to occur after an adequate time for some recovery. At a minimum, it is important to note climate conditions and what kind of disturbance may have happened within a patch and when that disturbance occurred. Note that rainforests may take a long time to recover their structure after certain disturbances and transitional stages may persist for some time.</w:t>
      </w:r>
    </w:p>
    <w:p w14:paraId="55151460" w14:textId="487F95D0" w:rsidR="00A01B34" w:rsidRPr="00F2419F" w:rsidRDefault="00A01B34" w:rsidP="00931122">
      <w:pPr>
        <w:pStyle w:val="Heading3"/>
      </w:pPr>
      <w:bookmarkStart w:id="59" w:name="_Toc444874599"/>
      <w:bookmarkStart w:id="60" w:name="_Toc532459628"/>
      <w:bookmarkStart w:id="61" w:name="_Toc533067438"/>
      <w:bookmarkEnd w:id="58"/>
      <w:r w:rsidRPr="00F2419F">
        <w:t xml:space="preserve">Surrounding environment, landscape context and other </w:t>
      </w:r>
      <w:bookmarkEnd w:id="59"/>
      <w:bookmarkEnd w:id="60"/>
      <w:r w:rsidR="00E24803">
        <w:t>guidance for impact assessment and mitigation</w:t>
      </w:r>
      <w:bookmarkEnd w:id="61"/>
    </w:p>
    <w:p w14:paraId="1897BB7F" w14:textId="7BC758F9" w:rsidR="00EF19E5" w:rsidRPr="007777F0" w:rsidRDefault="00134332" w:rsidP="00870CAC">
      <w:pPr>
        <w:pStyle w:val="Paragraph"/>
        <w:rPr>
          <w:rFonts w:eastAsiaTheme="minorHAnsi"/>
        </w:rPr>
      </w:pPr>
      <w:r w:rsidRPr="007777F0">
        <w:rPr>
          <w:lang w:val="en"/>
        </w:rPr>
        <w:t xml:space="preserve">Actions that have, or are likely to have, a </w:t>
      </w:r>
      <w:hyperlink r:id="rId16" w:anchor="significant" w:history="1">
        <w:r w:rsidRPr="007777F0">
          <w:rPr>
            <w:u w:val="single"/>
            <w:bdr w:val="none" w:sz="0" w:space="0" w:color="auto" w:frame="1"/>
            <w:lang w:val="en"/>
          </w:rPr>
          <w:t>significant impact</w:t>
        </w:r>
      </w:hyperlink>
      <w:r w:rsidRPr="007777F0">
        <w:rPr>
          <w:lang w:val="en"/>
        </w:rPr>
        <w:t xml:space="preserve"> on a matter of national environmental significance require approval. </w:t>
      </w:r>
      <w:r w:rsidRPr="007777F0">
        <w:rPr>
          <w:rFonts w:eastAsiaTheme="minorHAnsi"/>
        </w:rPr>
        <w:t>So, when planning actions that may have ‘significant impacts’, it is important to consider the surrounding environment and the landscape context of patches that may be negatively affected by new activities.</w:t>
      </w:r>
      <w:r w:rsidR="00EF19E5" w:rsidRPr="007777F0">
        <w:rPr>
          <w:rFonts w:eastAsiaTheme="minorHAnsi"/>
        </w:rPr>
        <w:t xml:space="preserve"> </w:t>
      </w:r>
    </w:p>
    <w:p w14:paraId="7139714F" w14:textId="0E15D3A9" w:rsidR="00134332" w:rsidRPr="007777F0" w:rsidRDefault="00EF19E5" w:rsidP="00870CAC">
      <w:pPr>
        <w:pStyle w:val="Paragraph"/>
        <w:rPr>
          <w:rFonts w:eastAsiaTheme="minorHAnsi"/>
        </w:rPr>
      </w:pPr>
      <w:r w:rsidRPr="007777F0">
        <w:rPr>
          <w:rFonts w:eastAsiaTheme="minorHAnsi"/>
        </w:rPr>
        <w:t>P</w:t>
      </w:r>
      <w:r w:rsidR="00134332" w:rsidRPr="007777F0">
        <w:rPr>
          <w:rFonts w:eastAsiaTheme="minorHAnsi"/>
        </w:rPr>
        <w:t xml:space="preserve">atches that are more species rich and less disturbed are likely to provide greater biodiversity value. Additionally, patches that </w:t>
      </w:r>
      <w:r w:rsidR="006C73F5" w:rsidRPr="006C73F5">
        <w:rPr>
          <w:rFonts w:eastAsiaTheme="minorHAnsi"/>
        </w:rPr>
        <w:t>are linked to</w:t>
      </w:r>
      <w:r w:rsidR="006C73F5">
        <w:rPr>
          <w:rFonts w:eastAsiaTheme="minorHAnsi"/>
        </w:rPr>
        <w:t>,</w:t>
      </w:r>
      <w:r w:rsidR="006C73F5" w:rsidRPr="006C73F5">
        <w:rPr>
          <w:rFonts w:eastAsiaTheme="minorHAnsi"/>
        </w:rPr>
        <w:t xml:space="preserve"> or near</w:t>
      </w:r>
      <w:r w:rsidR="006C73F5">
        <w:rPr>
          <w:rFonts w:eastAsiaTheme="minorHAnsi"/>
        </w:rPr>
        <w:t>,</w:t>
      </w:r>
      <w:r w:rsidR="006C73F5" w:rsidRPr="006C73F5">
        <w:rPr>
          <w:rFonts w:eastAsiaTheme="minorHAnsi"/>
        </w:rPr>
        <w:t xml:space="preserve"> other native vegetation may contribute substantially to landscape connectivity and function</w:t>
      </w:r>
      <w:r w:rsidR="006C73F5">
        <w:rPr>
          <w:rFonts w:eastAsiaTheme="minorHAnsi"/>
        </w:rPr>
        <w:t>, so</w:t>
      </w:r>
      <w:r w:rsidR="006C73F5" w:rsidRPr="007777F0">
        <w:rPr>
          <w:rFonts w:eastAsiaTheme="minorHAnsi"/>
        </w:rPr>
        <w:t xml:space="preserve"> </w:t>
      </w:r>
      <w:r w:rsidR="00134332" w:rsidRPr="007777F0">
        <w:rPr>
          <w:rFonts w:eastAsiaTheme="minorHAnsi"/>
        </w:rPr>
        <w:t xml:space="preserve">are particularly </w:t>
      </w:r>
      <w:r w:rsidR="005D2F3F" w:rsidRPr="005D2F3F">
        <w:rPr>
          <w:rFonts w:eastAsiaTheme="minorHAnsi"/>
        </w:rPr>
        <w:t xml:space="preserve">important as ecological corridors and are vital to the longer-term survival of the ecological community. Conversely, patches that occur </w:t>
      </w:r>
      <w:r w:rsidRPr="007777F0">
        <w:t>in areas where the</w:t>
      </w:r>
      <w:r w:rsidRPr="00F2419F">
        <w:t xml:space="preserve"> </w:t>
      </w:r>
      <w:r w:rsidRPr="007777F0">
        <w:t>ecological community has been most heavily cleared and degraded, or that are at the natural edge of its range, may also be important due to their rarity, genetic significance, or because of the absence of some threats.</w:t>
      </w:r>
    </w:p>
    <w:p w14:paraId="55151464" w14:textId="59BC3786" w:rsidR="00A01B34" w:rsidRPr="007777F0" w:rsidRDefault="00A01B34" w:rsidP="006C73F5">
      <w:pPr>
        <w:pStyle w:val="Paragraph"/>
      </w:pPr>
      <w:r w:rsidRPr="007777F0">
        <w:t>The following indicators of the ecological context should be considered</w:t>
      </w:r>
      <w:r w:rsidR="00EF19E5" w:rsidRPr="007777F0">
        <w:t>,</w:t>
      </w:r>
      <w:r w:rsidRPr="007777F0">
        <w:t xml:space="preserve"> both when assessing the impacts of actions or proposed actions under </w:t>
      </w:r>
      <w:r w:rsidR="00E24803">
        <w:t>national environment law</w:t>
      </w:r>
      <w:r w:rsidR="00EF19E5" w:rsidRPr="007777F0">
        <w:t xml:space="preserve"> </w:t>
      </w:r>
      <w:r w:rsidR="00EF19E5" w:rsidRPr="006C73F5">
        <w:t xml:space="preserve">and </w:t>
      </w:r>
      <w:r w:rsidRPr="006C73F5">
        <w:t xml:space="preserve">when considering </w:t>
      </w:r>
      <w:r w:rsidR="005D2F3F" w:rsidRPr="005D2F3F">
        <w:t>priorities for funding recovery and management projects.</w:t>
      </w:r>
    </w:p>
    <w:p w14:paraId="4E7E78AC" w14:textId="1E3E0DEA" w:rsidR="003740D0" w:rsidRDefault="003740D0" w:rsidP="003740D0">
      <w:pPr>
        <w:pStyle w:val="ListParagraph"/>
      </w:pPr>
      <w:r w:rsidRPr="003740D0">
        <w:lastRenderedPageBreak/>
        <w:t>Large size and/or a large area to boundary ratio. Patches with larger area to boundary ratios are less exposed</w:t>
      </w:r>
      <w:r>
        <w:t xml:space="preserve"> </w:t>
      </w:r>
      <w:r w:rsidRPr="003740D0">
        <w:t>to edge effect disturbances (such as such as weed invasion and storm damage</w:t>
      </w:r>
      <w:r>
        <w:t xml:space="preserve">) </w:t>
      </w:r>
      <w:r w:rsidRPr="003740D0">
        <w:t>and may be more resilient. However, patches that occur in areas where the ecological community has been most heavily cleared and degraded, or that are at the natural edge of its range, may also be important due to their rarity, genetic significance, or because of the absence of some threats</w:t>
      </w:r>
      <w:r w:rsidR="00CA474F">
        <w:t xml:space="preserve"> that are within larger patches</w:t>
      </w:r>
      <w:r w:rsidR="0094169F">
        <w:t>:</w:t>
      </w:r>
      <w:r w:rsidR="0094169F" w:rsidRPr="003740D0">
        <w:t xml:space="preserve"> </w:t>
      </w:r>
    </w:p>
    <w:p w14:paraId="55151466" w14:textId="4DA88B1F" w:rsidR="00A01B34" w:rsidRPr="007777F0" w:rsidRDefault="00A01B34" w:rsidP="003740D0">
      <w:pPr>
        <w:pStyle w:val="ListParagraph"/>
      </w:pPr>
      <w:r w:rsidRPr="007777F0">
        <w:t>Evidence of recruitment of key native plant species or the presence of a range of age cohorts (including through successful assisted regeneration)</w:t>
      </w:r>
      <w:r w:rsidR="005C26A5" w:rsidRPr="007777F0">
        <w:t xml:space="preserve"> – f</w:t>
      </w:r>
      <w:r w:rsidRPr="007777F0">
        <w:t>or example, tree canopy species are present in a range of sizes from saplings to large hollow-bearing trees</w:t>
      </w:r>
      <w:r w:rsidR="0094169F">
        <w:t>;</w:t>
      </w:r>
    </w:p>
    <w:p w14:paraId="55151467" w14:textId="11F593EE" w:rsidR="00A01B34" w:rsidRPr="007777F0" w:rsidRDefault="00A01B34" w:rsidP="003740D0">
      <w:pPr>
        <w:pStyle w:val="ListParagraph"/>
      </w:pPr>
      <w:r w:rsidRPr="007777F0">
        <w:t>G</w:t>
      </w:r>
      <w:r w:rsidR="005C26A5" w:rsidRPr="007777F0">
        <w:t>ood faunal habitat</w:t>
      </w:r>
      <w:r w:rsidR="00EF19E5" w:rsidRPr="007777F0">
        <w:t xml:space="preserve"> – </w:t>
      </w:r>
      <w:r w:rsidRPr="007777F0">
        <w:t xml:space="preserve">as indicated by: diversity of landscape, the diversity of plant species and vegetation structure, patches containing mature trees (particularly those with hollows), </w:t>
      </w:r>
      <w:r w:rsidR="0096651F">
        <w:t>logs, or natural rock outcrops</w:t>
      </w:r>
      <w:r w:rsidR="0094169F">
        <w:t>;</w:t>
      </w:r>
    </w:p>
    <w:p w14:paraId="7FED2B31" w14:textId="3F7C98BF" w:rsidR="0040025E" w:rsidRPr="007777F0" w:rsidRDefault="0040025E" w:rsidP="00C13A46">
      <w:pPr>
        <w:pStyle w:val="ListParagraph"/>
      </w:pPr>
      <w:r w:rsidRPr="007777F0">
        <w:t xml:space="preserve">Patches within or near to a larger native vegetation remnant and that contribute to a mosaic of vegetation types present at a site. Areas of mosaic native vegetation provide a wider range of habitats that benefits flora and fauna diversity. Other patches are important as linkages </w:t>
      </w:r>
      <w:r w:rsidR="00C13A46">
        <w:t>between</w:t>
      </w:r>
      <w:r w:rsidRPr="007777F0">
        <w:t xml:space="preserve"> remnants, acting as ‘stepping stones’ of native </w:t>
      </w:r>
      <w:r w:rsidR="00C13A46">
        <w:t>vegetation</w:t>
      </w:r>
      <w:r w:rsidRPr="007777F0">
        <w:t xml:space="preserve"> in the </w:t>
      </w:r>
      <w:r w:rsidR="005D2F3F" w:rsidRPr="005D2F3F">
        <w:t>landscape that can contribute to movement of fauna and transfer of pollen and seeds</w:t>
      </w:r>
      <w:r w:rsidR="0094169F">
        <w:t>;</w:t>
      </w:r>
      <w:r w:rsidR="0094169F" w:rsidRPr="005D2F3F">
        <w:t xml:space="preserve"> </w:t>
      </w:r>
      <w:r w:rsidR="005D2F3F" w:rsidRPr="005D2F3F">
        <w:t>Restoration works, such as native plantings in adjacent areas, can be used to improve the</w:t>
      </w:r>
      <w:r w:rsidR="00FF5E94">
        <w:t xml:space="preserve"> </w:t>
      </w:r>
      <w:r w:rsidR="005D2F3F" w:rsidRPr="005D2F3F">
        <w:t>connectivity</w:t>
      </w:r>
      <w:r w:rsidR="00FF5E94">
        <w:t xml:space="preserve"> of remnant patches</w:t>
      </w:r>
      <w:r w:rsidR="0094169F">
        <w:t>;</w:t>
      </w:r>
    </w:p>
    <w:p w14:paraId="384E5EE2" w14:textId="0658940B" w:rsidR="00A27C0B" w:rsidRPr="000A1401" w:rsidRDefault="005D2F3F" w:rsidP="005B04C6">
      <w:pPr>
        <w:pStyle w:val="ListParagraph"/>
      </w:pPr>
      <w:r w:rsidRPr="005D2F3F">
        <w:t>Contributing to movement corridors (to individuals or to genetic material, including pollen and seeds). In particular, a patch in an important position between (or linking) other patches in the landscape (taking into account whether connectivity might exacerbate the incidence or spread of threats e.g. weeds);</w:t>
      </w:r>
    </w:p>
    <w:p w14:paraId="319AC79D" w14:textId="73F2812A" w:rsidR="00A27C0B" w:rsidRPr="007777F0" w:rsidRDefault="005D2F3F" w:rsidP="0040744E">
      <w:pPr>
        <w:pStyle w:val="ListParagraph"/>
      </w:pPr>
      <w:r w:rsidRPr="007777F0">
        <w:t xml:space="preserve">High </w:t>
      </w:r>
      <w:r>
        <w:t xml:space="preserve">native </w:t>
      </w:r>
      <w:r w:rsidRPr="007777F0">
        <w:t xml:space="preserve">species richness – as shown by the variety of native plant </w:t>
      </w:r>
      <w:r>
        <w:t xml:space="preserve">and animal </w:t>
      </w:r>
      <w:r w:rsidRPr="007777F0">
        <w:t xml:space="preserve">species </w:t>
      </w:r>
      <w:r>
        <w:t>present</w:t>
      </w:r>
      <w:r w:rsidRPr="007777F0">
        <w:t>;</w:t>
      </w:r>
    </w:p>
    <w:p w14:paraId="19E89EC4" w14:textId="7C2B3065" w:rsidR="00A27C0B" w:rsidRPr="007777F0" w:rsidRDefault="005D2F3F" w:rsidP="0040744E">
      <w:pPr>
        <w:pStyle w:val="ListParagraph"/>
      </w:pPr>
      <w:r w:rsidRPr="005D2F3F">
        <w:t xml:space="preserve">Presence of EPBC-listed or </w:t>
      </w:r>
      <w:r w:rsidR="00FF5E94" w:rsidRPr="005D2F3F">
        <w:t>state</w:t>
      </w:r>
      <w:r w:rsidRPr="005D2F3F">
        <w:t>-listed threatened species,</w:t>
      </w:r>
      <w:r w:rsidR="00FF5E94">
        <w:t xml:space="preserve"> </w:t>
      </w:r>
      <w:r w:rsidRPr="005D2F3F">
        <w:t xml:space="preserve">or key functional </w:t>
      </w:r>
      <w:r w:rsidR="00FF5E94" w:rsidRPr="005D2F3F">
        <w:t>species such</w:t>
      </w:r>
      <w:r w:rsidRPr="005D2F3F">
        <w:t xml:space="preserve"> as key pollinator and dispersal animals;</w:t>
      </w:r>
    </w:p>
    <w:p w14:paraId="0C1F78AF" w14:textId="4E484896" w:rsidR="00A27C0B" w:rsidRPr="007777F0" w:rsidRDefault="00A27C0B" w:rsidP="0040744E">
      <w:pPr>
        <w:pStyle w:val="ListParagraph"/>
      </w:pPr>
      <w:r w:rsidRPr="007777F0">
        <w:t xml:space="preserve">Areas </w:t>
      </w:r>
      <w:r w:rsidR="0040744E">
        <w:t>with</w:t>
      </w:r>
      <w:r w:rsidRPr="007777F0">
        <w:t xml:space="preserve"> minimal weeds and feral animals, or where these can be efficiently managed;</w:t>
      </w:r>
    </w:p>
    <w:p w14:paraId="0674C37F" w14:textId="77777777" w:rsidR="00A27C0B" w:rsidRPr="007777F0" w:rsidRDefault="00A27C0B" w:rsidP="003740D0">
      <w:pPr>
        <w:pStyle w:val="ListParagraph"/>
      </w:pPr>
      <w:r w:rsidRPr="007777F0">
        <w:t>Patches that contain a unique combination of species and/or rare or important species in the context of the particular ecological community or local region (e.g. a variant of the patch with unique fauna and/or understorey flora composition – or a patch that contains flora or fauna that has largely declined elsewhere in the ecological community or region); and</w:t>
      </w:r>
    </w:p>
    <w:p w14:paraId="487C8700" w14:textId="77777777" w:rsidR="00A27C0B" w:rsidRPr="007777F0" w:rsidRDefault="00A27C0B" w:rsidP="0040744E">
      <w:pPr>
        <w:pStyle w:val="ListParagraph"/>
      </w:pPr>
      <w:r w:rsidRPr="007777F0">
        <w:t>Patches that occur in areas where the ecological community has been most heavily cleared and degraded or that are at the edge of the range of the ecological community.</w:t>
      </w:r>
    </w:p>
    <w:p w14:paraId="5515146E" w14:textId="725B3419" w:rsidR="00A01B34" w:rsidRPr="003C3425" w:rsidRDefault="00220149" w:rsidP="00931122">
      <w:pPr>
        <w:pStyle w:val="Heading3"/>
        <w:rPr>
          <w:szCs w:val="24"/>
        </w:rPr>
      </w:pPr>
      <w:bookmarkStart w:id="62" w:name="_Toc532459629"/>
      <w:bookmarkStart w:id="63" w:name="_Toc533067439"/>
      <w:r w:rsidRPr="003C3425">
        <w:rPr>
          <w:szCs w:val="24"/>
        </w:rPr>
        <w:t>Area critical to the persistence of the ecological community</w:t>
      </w:r>
      <w:bookmarkEnd w:id="62"/>
      <w:bookmarkEnd w:id="63"/>
    </w:p>
    <w:p w14:paraId="6C283A84" w14:textId="168F030C" w:rsidR="00220149" w:rsidRPr="00880D0C" w:rsidRDefault="002532C1" w:rsidP="002532C1">
      <w:pPr>
        <w:pStyle w:val="Paragraph"/>
        <w:rPr>
          <w:rFonts w:eastAsiaTheme="minorHAnsi"/>
        </w:rPr>
      </w:pPr>
      <w:r w:rsidRPr="00880D0C">
        <w:rPr>
          <w:rFonts w:eastAsiaTheme="minorHAnsi"/>
        </w:rPr>
        <w:t xml:space="preserve">The areas considered critical to the survival of the Robertson Rainforest cover all patches that </w:t>
      </w:r>
      <w:r w:rsidR="005D2F3F" w:rsidRPr="00880D0C">
        <w:rPr>
          <w:rFonts w:eastAsiaTheme="minorHAnsi"/>
        </w:rPr>
        <w:t xml:space="preserve">meet the key diagnostic characteristics </w:t>
      </w:r>
      <w:r w:rsidR="00BC7EE9">
        <w:rPr>
          <w:rFonts w:eastAsiaTheme="minorHAnsi"/>
        </w:rPr>
        <w:t xml:space="preserve">and condition thresholds </w:t>
      </w:r>
      <w:r w:rsidR="005D2F3F" w:rsidRPr="00880D0C">
        <w:rPr>
          <w:rFonts w:eastAsiaTheme="minorHAnsi"/>
        </w:rPr>
        <w:t xml:space="preserve">for the ecological </w:t>
      </w:r>
      <w:r w:rsidR="005D2F3F" w:rsidRPr="00880D0C">
        <w:rPr>
          <w:rFonts w:eastAsiaTheme="minorHAnsi"/>
        </w:rPr>
        <w:lastRenderedPageBreak/>
        <w:t>community. This is because the ecological community has a very restricted geographic extent, is highly fragmented and, therefore, is vulnerable to further loss and degradation.</w:t>
      </w:r>
    </w:p>
    <w:p w14:paraId="726034EE" w14:textId="00FA87FC" w:rsidR="00220149" w:rsidRPr="008539C3" w:rsidRDefault="00220149" w:rsidP="008539C3">
      <w:pPr>
        <w:pStyle w:val="Paragraph"/>
        <w:rPr>
          <w:rFonts w:eastAsiaTheme="minorHAnsi"/>
        </w:rPr>
      </w:pPr>
      <w:r w:rsidRPr="008539C3">
        <w:rPr>
          <w:rFonts w:eastAsiaTheme="minorHAnsi"/>
        </w:rPr>
        <w:t>Additional areas</w:t>
      </w:r>
      <w:r w:rsidR="00070001" w:rsidRPr="008539C3">
        <w:rPr>
          <w:rFonts w:eastAsiaTheme="minorHAnsi"/>
        </w:rPr>
        <w:t>,</w:t>
      </w:r>
      <w:r w:rsidRPr="008539C3">
        <w:rPr>
          <w:rFonts w:eastAsiaTheme="minorHAnsi"/>
        </w:rPr>
        <w:t xml:space="preserve"> such as </w:t>
      </w:r>
      <w:r w:rsidR="002532C1" w:rsidRPr="008539C3">
        <w:t>adjoining native vegetation, especially buffer</w:t>
      </w:r>
      <w:r w:rsidRPr="008539C3">
        <w:rPr>
          <w:rFonts w:eastAsiaTheme="minorHAnsi"/>
        </w:rPr>
        <w:t xml:space="preserve"> zones around patches (see </w:t>
      </w:r>
      <w:r w:rsidR="0076453B" w:rsidRPr="008539C3">
        <w:rPr>
          <w:rFonts w:eastAsiaTheme="minorHAnsi"/>
        </w:rPr>
        <w:t>3.</w:t>
      </w:r>
      <w:r w:rsidR="00880D0C" w:rsidRPr="008539C3">
        <w:rPr>
          <w:rFonts w:eastAsiaTheme="minorHAnsi"/>
        </w:rPr>
        <w:t>3</w:t>
      </w:r>
      <w:r w:rsidR="0076453B" w:rsidRPr="008539C3">
        <w:rPr>
          <w:rFonts w:eastAsiaTheme="minorHAnsi"/>
        </w:rPr>
        <w:t>.2, above</w:t>
      </w:r>
      <w:r w:rsidR="005D2F3F" w:rsidRPr="008539C3">
        <w:rPr>
          <w:rFonts w:eastAsiaTheme="minorHAnsi"/>
        </w:rPr>
        <w:t>), are also important to the survival of the ecological community. While these are not part of the listed ecological community, they should be taken into consideration as part of the broader surrounding environment and landscape context.</w:t>
      </w:r>
    </w:p>
    <w:p w14:paraId="55151486" w14:textId="0069BF05" w:rsidR="004A1347" w:rsidRPr="000E06D2" w:rsidRDefault="004A1347" w:rsidP="00A87016">
      <w:pPr>
        <w:pStyle w:val="Heading2"/>
        <w:ind w:left="578" w:hanging="578"/>
      </w:pPr>
      <w:bookmarkStart w:id="64" w:name="_Toc445989303"/>
      <w:bookmarkStart w:id="65" w:name="_Toc532459630"/>
      <w:bookmarkStart w:id="66" w:name="_Toc533067440"/>
      <w:r w:rsidRPr="000E06D2">
        <w:t>Relationship to other vegetation classification systems</w:t>
      </w:r>
      <w:bookmarkEnd w:id="64"/>
      <w:bookmarkEnd w:id="65"/>
      <w:bookmarkEnd w:id="66"/>
    </w:p>
    <w:p w14:paraId="4A9CB95B" w14:textId="5BE3F0DC" w:rsidR="0076453B" w:rsidRPr="00125BFC" w:rsidRDefault="0076453B" w:rsidP="00125BFC">
      <w:pPr>
        <w:pStyle w:val="Heading3"/>
      </w:pPr>
      <w:bookmarkStart w:id="67" w:name="_Toc532459631"/>
      <w:bookmarkStart w:id="68" w:name="_Toc533067441"/>
      <w:r w:rsidRPr="00125BFC">
        <w:t>Caveat</w:t>
      </w:r>
      <w:bookmarkEnd w:id="67"/>
      <w:bookmarkEnd w:id="68"/>
    </w:p>
    <w:p w14:paraId="589050ED" w14:textId="2E7B31FF" w:rsidR="009553A5" w:rsidRPr="001C2B9A" w:rsidRDefault="009553A5" w:rsidP="001C2B9A">
      <w:pPr>
        <w:pStyle w:val="Paragraph"/>
      </w:pPr>
      <w:r w:rsidRPr="009553A5">
        <w:t xml:space="preserve">Ecological communities are complex to classify. Each State/Territory jurisdiction applies its own system to classify ecological communities and vegetation types. Reference to vegetation and mapping units </w:t>
      </w:r>
      <w:r w:rsidR="00125BFC" w:rsidRPr="009553A5">
        <w:t xml:space="preserve">as </w:t>
      </w:r>
      <w:r w:rsidR="00125BFC">
        <w:t xml:space="preserve">corresponding to an </w:t>
      </w:r>
      <w:r w:rsidR="00125BFC" w:rsidRPr="009553A5">
        <w:t xml:space="preserve">equivalent </w:t>
      </w:r>
      <w:r w:rsidR="00125BFC">
        <w:t>or partial degree with</w:t>
      </w:r>
      <w:r w:rsidR="00125BFC" w:rsidRPr="009553A5">
        <w:t xml:space="preserve"> a national ecological community</w:t>
      </w:r>
      <w:r w:rsidRPr="009553A5">
        <w:t>, at the time of listing, should be taken as indicative rather than definitive. A unit that is generally equivalent may include elements that do not meet the description. Conversely, areas mapped or described as units other than those referred to may sometimes meet the description. Judgement of whether a</w:t>
      </w:r>
      <w:r w:rsidR="00E24803">
        <w:t xml:space="preserve"> nationally</w:t>
      </w:r>
      <w:r w:rsidRPr="009553A5">
        <w:t xml:space="preserve">-protected ecological community is present at a particular site should focus on how an area meets the description, particularly the key diagnostic characteristics and condition thresholds for the </w:t>
      </w:r>
      <w:r w:rsidRPr="001C2B9A">
        <w:t xml:space="preserve">national ecological community described above. </w:t>
      </w:r>
    </w:p>
    <w:p w14:paraId="337D7D39" w14:textId="4739D4EF" w:rsidR="009553A5" w:rsidRPr="00FF5E94" w:rsidRDefault="009553A5" w:rsidP="00B36628">
      <w:pPr>
        <w:pStyle w:val="Heading3"/>
      </w:pPr>
      <w:bookmarkStart w:id="69" w:name="_Toc532459632"/>
      <w:bookmarkStart w:id="70" w:name="_Toc533067442"/>
      <w:r w:rsidRPr="00FF5E94">
        <w:t>NSW Vegetation Units</w:t>
      </w:r>
      <w:bookmarkEnd w:id="69"/>
      <w:r w:rsidR="00B36628">
        <w:t xml:space="preserve"> </w:t>
      </w:r>
      <w:r w:rsidR="00B36628" w:rsidRPr="00B36628">
        <w:t>that correspond to the ecological community</w:t>
      </w:r>
      <w:bookmarkEnd w:id="70"/>
    </w:p>
    <w:p w14:paraId="110F255B" w14:textId="6E5729C5" w:rsidR="009553A5" w:rsidRPr="001C2B9A" w:rsidRDefault="009553A5" w:rsidP="001C2B9A">
      <w:pPr>
        <w:pStyle w:val="Paragraph"/>
      </w:pPr>
      <w:r w:rsidRPr="009553A5">
        <w:t xml:space="preserve">There have been some comprehensive studies that cover the area where the Robertson Rainforest occurs. In addition, NSW is compiling a comprehensive state-wide vegetation scheme based on identification of Plant Community Types (PCT). </w:t>
      </w:r>
    </w:p>
    <w:p w14:paraId="688D6478" w14:textId="6EF06A67" w:rsidR="0033229D" w:rsidRPr="001C2B9A" w:rsidRDefault="00AC28FC" w:rsidP="001C2B9A">
      <w:pPr>
        <w:pStyle w:val="Paragraph"/>
      </w:pPr>
      <w:r>
        <w:t>T</w:t>
      </w:r>
      <w:r w:rsidR="0033229D" w:rsidRPr="00B84676">
        <w:t xml:space="preserve">he ecological community </w:t>
      </w:r>
      <w:r w:rsidR="009553A5" w:rsidRPr="00B84676">
        <w:t xml:space="preserve">corresponds </w:t>
      </w:r>
      <w:r w:rsidR="009553A5">
        <w:t xml:space="preserve">entirely or partly </w:t>
      </w:r>
      <w:r w:rsidR="009553A5" w:rsidRPr="00B84676">
        <w:t xml:space="preserve">to </w:t>
      </w:r>
      <w:r w:rsidR="0033229D" w:rsidRPr="00B84676">
        <w:t xml:space="preserve">the following </w:t>
      </w:r>
      <w:r w:rsidR="0033229D" w:rsidRPr="00A42B4A">
        <w:t>mapped</w:t>
      </w:r>
      <w:r w:rsidR="0033229D" w:rsidRPr="00B84676">
        <w:t xml:space="preserve"> vegetation types</w:t>
      </w:r>
      <w:r w:rsidR="00AD5DBD">
        <w:t xml:space="preserve"> as at December 2018</w:t>
      </w:r>
      <w:r w:rsidR="0033229D" w:rsidRPr="00B84676">
        <w:t xml:space="preserve">: </w:t>
      </w:r>
    </w:p>
    <w:p w14:paraId="2341163E" w14:textId="77777777" w:rsidR="009553A5" w:rsidRPr="009553A5" w:rsidRDefault="009553A5" w:rsidP="009553A5">
      <w:pPr>
        <w:pStyle w:val="ListParagraph"/>
        <w:rPr>
          <w:i/>
        </w:rPr>
      </w:pPr>
      <w:r w:rsidRPr="009553A5">
        <w:t>Tindall et al. (2004):  RF 516</w:t>
      </w:r>
    </w:p>
    <w:p w14:paraId="12FEFF13" w14:textId="77777777" w:rsidR="009553A5" w:rsidRPr="009553A5" w:rsidRDefault="009553A5" w:rsidP="009553A5">
      <w:pPr>
        <w:pStyle w:val="ListParagraph"/>
      </w:pPr>
      <w:r w:rsidRPr="009553A5">
        <w:t xml:space="preserve">Tozer et al. (2010):  RF p516 </w:t>
      </w:r>
      <w:proofErr w:type="spellStart"/>
      <w:r w:rsidRPr="009553A5">
        <w:t>Yarrawa</w:t>
      </w:r>
      <w:proofErr w:type="spellEnd"/>
      <w:r w:rsidRPr="009553A5">
        <w:t xml:space="preserve"> Temperate Rainforest</w:t>
      </w:r>
    </w:p>
    <w:p w14:paraId="7B06300C" w14:textId="77777777" w:rsidR="009553A5" w:rsidRDefault="009553A5" w:rsidP="009553A5">
      <w:pPr>
        <w:pStyle w:val="ListParagraph"/>
      </w:pPr>
      <w:r w:rsidRPr="00B84676">
        <w:t>NSW Plant Community Types (PCTs):</w:t>
      </w:r>
    </w:p>
    <w:p w14:paraId="00D1E186" w14:textId="77777777" w:rsidR="00F5072E" w:rsidRDefault="009553A5" w:rsidP="008539C3">
      <w:pPr>
        <w:pStyle w:val="ListParagraph"/>
        <w:numPr>
          <w:ilvl w:val="1"/>
          <w:numId w:val="6"/>
        </w:numPr>
        <w:ind w:left="851"/>
      </w:pPr>
      <w:r>
        <w:t xml:space="preserve">1128 Sassafras – Blackwood – Lilly </w:t>
      </w:r>
      <w:proofErr w:type="spellStart"/>
      <w:r>
        <w:t>Pilly</w:t>
      </w:r>
      <w:proofErr w:type="spellEnd"/>
      <w:r>
        <w:t xml:space="preserve"> temperate rainforest of the Robertson area, Sydney Basin Bioregion;</w:t>
      </w:r>
      <w:r w:rsidR="00F5072E" w:rsidRPr="009553A5">
        <w:t xml:space="preserve"> and</w:t>
      </w:r>
    </w:p>
    <w:p w14:paraId="3E396CEB" w14:textId="77777777" w:rsidR="00F5072E" w:rsidRDefault="009553A5" w:rsidP="008539C3">
      <w:pPr>
        <w:pStyle w:val="ListParagraph"/>
        <w:numPr>
          <w:ilvl w:val="1"/>
          <w:numId w:val="6"/>
        </w:numPr>
        <w:ind w:left="851"/>
      </w:pPr>
      <w:r>
        <w:t xml:space="preserve">1129 Sassafras – Blackwood – Lilly </w:t>
      </w:r>
      <w:proofErr w:type="spellStart"/>
      <w:r>
        <w:t>Pilly</w:t>
      </w:r>
      <w:proofErr w:type="spellEnd"/>
      <w:r>
        <w:t xml:space="preserve"> temperate rainforest on basalt soils in the Robertson area, southern Sydney Basin Bioregion</w:t>
      </w:r>
    </w:p>
    <w:p w14:paraId="329FB2FD" w14:textId="7790F1A1" w:rsidR="00CA4985" w:rsidRPr="00FF5E94" w:rsidRDefault="00D32D87" w:rsidP="00125BFC">
      <w:pPr>
        <w:pStyle w:val="Heading3"/>
      </w:pPr>
      <w:bookmarkStart w:id="71" w:name="_Toc532459633"/>
      <w:bookmarkStart w:id="72" w:name="_Toc533067443"/>
      <w:r>
        <w:t xml:space="preserve">Similar or related </w:t>
      </w:r>
      <w:r w:rsidR="00125BFC" w:rsidRPr="00125BFC">
        <w:t xml:space="preserve">Vegetation Units </w:t>
      </w:r>
      <w:r>
        <w:t>(or intergrades</w:t>
      </w:r>
      <w:r w:rsidR="00B36628">
        <w:t>)</w:t>
      </w:r>
      <w:bookmarkEnd w:id="71"/>
      <w:bookmarkEnd w:id="72"/>
    </w:p>
    <w:p w14:paraId="6723C4E2" w14:textId="4560DAC2" w:rsidR="002C5A5E" w:rsidRDefault="005064E9" w:rsidP="002C5A5E">
      <w:pPr>
        <w:pStyle w:val="Paragraph"/>
        <w:spacing w:before="0"/>
      </w:pPr>
      <w:bookmarkStart w:id="73" w:name="_Toc445989304"/>
      <w:r>
        <w:t xml:space="preserve">As of the </w:t>
      </w:r>
      <w:r w:rsidR="00E24803">
        <w:t xml:space="preserve">time </w:t>
      </w:r>
      <w:r>
        <w:t>of this assessment (201</w:t>
      </w:r>
      <w:r w:rsidR="00AD5DBD">
        <w:t>8-1</w:t>
      </w:r>
      <w:r>
        <w:t xml:space="preserve">9), </w:t>
      </w:r>
      <w:r w:rsidR="002C5A5E">
        <w:t>t</w:t>
      </w:r>
      <w:r w:rsidR="0072259A">
        <w:t xml:space="preserve">he range of </w:t>
      </w:r>
      <w:r w:rsidR="002C5A5E">
        <w:t xml:space="preserve">the Robertson Rainforest ecological community potentially overlaps with two </w:t>
      </w:r>
      <w:r w:rsidR="00F81D33">
        <w:t xml:space="preserve">ecological communities listed under </w:t>
      </w:r>
      <w:r w:rsidR="00E24803">
        <w:t>national environment law</w:t>
      </w:r>
      <w:r w:rsidR="002C5A5E">
        <w:t>. Both differ from the Robertson Rainforest in that they are wet to dry sclerophyll forests and woodlands dominated by eucalypts rather than non-eucalypt species.</w:t>
      </w:r>
      <w:r w:rsidR="002C5A5E" w:rsidRPr="002C5A5E">
        <w:t xml:space="preserve"> </w:t>
      </w:r>
    </w:p>
    <w:p w14:paraId="02095572" w14:textId="2FB522BD" w:rsidR="009F2C4A" w:rsidRDefault="0072259A" w:rsidP="008539C3">
      <w:pPr>
        <w:pStyle w:val="Paragraph"/>
        <w:numPr>
          <w:ilvl w:val="0"/>
          <w:numId w:val="10"/>
        </w:numPr>
        <w:spacing w:before="0"/>
        <w:ind w:left="567" w:hanging="425"/>
      </w:pPr>
      <w:r w:rsidRPr="0072259A">
        <w:lastRenderedPageBreak/>
        <w:t>Upland Basalt Eucalypt Forests of the Sydney Basin Bioregion</w:t>
      </w:r>
      <w:r>
        <w:t xml:space="preserve"> </w:t>
      </w:r>
      <w:r w:rsidR="002C5A5E">
        <w:t xml:space="preserve">(listed as Endangered in 2011). The Upland Basalt Eucalypt </w:t>
      </w:r>
      <w:r w:rsidR="009F2C4A">
        <w:t xml:space="preserve">Forests </w:t>
      </w:r>
      <w:r w:rsidR="002C5A5E">
        <w:t>occurs at sites of similar altitude, rainfall and basalt-derived soils to the rainforest, and may include rainforest elements in the vegetation, for instance the presence of individual sassafras trees in the mid-storey or canopy, and ferns in the understorey. However, these forests are dominated by a range of eucalypt species.</w:t>
      </w:r>
    </w:p>
    <w:p w14:paraId="0CC26F39" w14:textId="5A715A46" w:rsidR="009F2C4A" w:rsidRDefault="002C5A5E" w:rsidP="008539C3">
      <w:pPr>
        <w:pStyle w:val="Paragraph"/>
        <w:numPr>
          <w:ilvl w:val="0"/>
          <w:numId w:val="10"/>
        </w:numPr>
        <w:spacing w:before="0"/>
        <w:ind w:left="567" w:hanging="425"/>
      </w:pPr>
      <w:r>
        <w:t xml:space="preserve">Southern Highlands Shale Forest and Woodland in the Sydney Basin </w:t>
      </w:r>
      <w:r w:rsidR="009F2C4A">
        <w:t xml:space="preserve">Bioregion (listed as Critically Endangered in 2015). The </w:t>
      </w:r>
      <w:r>
        <w:t>Southern Highlands Shale Forest community includes several forms, one of which is a tall, wet form that may include rainforest elements. These occur</w:t>
      </w:r>
      <w:r w:rsidR="00E24803">
        <w:t>r</w:t>
      </w:r>
      <w:r>
        <w:t xml:space="preserve">ences of rainforest species, however, are </w:t>
      </w:r>
      <w:r w:rsidR="00E24803">
        <w:t xml:space="preserve">not </w:t>
      </w:r>
      <w:proofErr w:type="gramStart"/>
      <w:r w:rsidR="00E24803">
        <w:t xml:space="preserve">typically </w:t>
      </w:r>
      <w:r>
        <w:t xml:space="preserve"> common</w:t>
      </w:r>
      <w:proofErr w:type="gramEnd"/>
      <w:r w:rsidR="00E24803">
        <w:t>, diverse</w:t>
      </w:r>
      <w:r>
        <w:t xml:space="preserve"> or dominant and the eucalypt canopy is always the key dominant feature that distinguishes these forests from the Robertson Rainforest.</w:t>
      </w:r>
    </w:p>
    <w:p w14:paraId="1D5C2042" w14:textId="77777777" w:rsidR="009F2C4A" w:rsidRDefault="009F2C4A" w:rsidP="009F2C4A">
      <w:pPr>
        <w:pStyle w:val="Paragraph"/>
      </w:pPr>
      <w:r>
        <w:t xml:space="preserve">There are other rainforest communities in the Sydney Basin bioregion that also are nationally listed or currently under assessment. The Western Sydney Dry Rainforest and Moist Woodland on Shale ecological community was listed as Critically Endangered in 2013. It occurs in drier, lower elevation locations on </w:t>
      </w:r>
      <w:proofErr w:type="spellStart"/>
      <w:r>
        <w:t>Wiannamatta</w:t>
      </w:r>
      <w:proofErr w:type="spellEnd"/>
      <w:r>
        <w:t xml:space="preserve"> shale, from around Picton into the Cumberland Plain, so occurs in landscapes further north than the Robertson Rainforest. The plant species reflect a commensurately drier composition with </w:t>
      </w:r>
      <w:r w:rsidRPr="00671CA9">
        <w:rPr>
          <w:i/>
        </w:rPr>
        <w:t>Melaleuca</w:t>
      </w:r>
      <w:r>
        <w:t xml:space="preserve"> species (Tea-trees) </w:t>
      </w:r>
      <w:proofErr w:type="spellStart"/>
      <w:r w:rsidRPr="00671CA9">
        <w:rPr>
          <w:i/>
        </w:rPr>
        <w:t>Brachychiton</w:t>
      </w:r>
      <w:proofErr w:type="spellEnd"/>
      <w:r w:rsidRPr="00671CA9">
        <w:rPr>
          <w:i/>
        </w:rPr>
        <w:t xml:space="preserve"> </w:t>
      </w:r>
      <w:proofErr w:type="spellStart"/>
      <w:r w:rsidRPr="00671CA9">
        <w:rPr>
          <w:i/>
        </w:rPr>
        <w:t>populneus</w:t>
      </w:r>
      <w:proofErr w:type="spellEnd"/>
      <w:r>
        <w:t xml:space="preserve"> (Kurrajong) and emergent eucalypts being common components of the Western Sydney Dry Rainforest. </w:t>
      </w:r>
    </w:p>
    <w:p w14:paraId="724E4D2E" w14:textId="44214DFA" w:rsidR="009F2C4A" w:rsidRPr="00A200F4" w:rsidRDefault="009F2C4A" w:rsidP="00A200F4">
      <w:pPr>
        <w:pStyle w:val="Paragraph"/>
      </w:pPr>
      <w:r w:rsidRPr="00A200F4">
        <w:t xml:space="preserve">The Illawarra and Shoalhaven Subtropical Rainforest community, currently under assessment for national listing, occurs </w:t>
      </w:r>
      <w:r w:rsidR="00126B96">
        <w:t xml:space="preserve">typically </w:t>
      </w:r>
      <w:r w:rsidRPr="00A200F4">
        <w:t>below the escarpments, on the coastal side of the Great Dividing Range in the Illawarra and Shoalhaven regions. The Robertson Rainforest, therefore, lies further inland from the escarpment than do the Illawarra rainforests.</w:t>
      </w:r>
    </w:p>
    <w:p w14:paraId="3FB95D49" w14:textId="4D9DCE45" w:rsidR="0072259A" w:rsidRDefault="00732C9F" w:rsidP="001C2B9A">
      <w:pPr>
        <w:pStyle w:val="Paragraph"/>
      </w:pPr>
      <w:r>
        <w:t xml:space="preserve">At the state level, </w:t>
      </w:r>
      <w:r w:rsidRPr="0072259A">
        <w:t xml:space="preserve">Robertson </w:t>
      </w:r>
      <w:r w:rsidR="0072259A" w:rsidRPr="0072259A">
        <w:t>Rainforest is closely related to Intermediate Temperate Rainforest (RF p116), which occupies fertile clay soils derived from shale on the Southern Highlands plateau or narrow bands of shales/</w:t>
      </w:r>
      <w:proofErr w:type="spellStart"/>
      <w:r w:rsidR="0072259A" w:rsidRPr="0072259A">
        <w:t>volcanics</w:t>
      </w:r>
      <w:proofErr w:type="spellEnd"/>
      <w:r w:rsidR="0072259A" w:rsidRPr="0072259A">
        <w:t xml:space="preserve">/coal seams on the upper Illawarra Escarpment (Tozer et al. 2010). Robertson Rainforest occurs in conjunction with Southern Highlands Basalt Forest (WSF p266) </w:t>
      </w:r>
      <w:r w:rsidR="00F81D33">
        <w:t xml:space="preserve">(which includes the NSW-listed endangered ecological communities </w:t>
      </w:r>
      <w:r w:rsidR="00F81D33" w:rsidRPr="00F81D33">
        <w:t>Robertson Basalt Tall Open-forest and Mount Gibraltar Forest</w:t>
      </w:r>
      <w:r w:rsidR="00F81D33">
        <w:t xml:space="preserve">) </w:t>
      </w:r>
      <w:r w:rsidR="0072259A" w:rsidRPr="0072259A">
        <w:t>and their distributions may reflect historic fire frequencies</w:t>
      </w:r>
      <w:r w:rsidR="0072259A">
        <w:t xml:space="preserve"> (Tozer et al. 2010)</w:t>
      </w:r>
      <w:r w:rsidR="0072259A" w:rsidRPr="0072259A">
        <w:t xml:space="preserve">. </w:t>
      </w:r>
      <w:r>
        <w:t>These NSW-listed communities are included within the nationally listed Upland Basalt Eucalypt Forest that was discussed above.</w:t>
      </w:r>
    </w:p>
    <w:p w14:paraId="5515148C" w14:textId="4A181594" w:rsidR="004A1347" w:rsidRPr="00BC379E" w:rsidRDefault="00EB7976" w:rsidP="0058519D">
      <w:pPr>
        <w:pStyle w:val="Heading2"/>
      </w:pPr>
      <w:bookmarkStart w:id="74" w:name="_Toc532459634"/>
      <w:bookmarkStart w:id="75" w:name="_Toc533067444"/>
      <w:r>
        <w:t>E</w:t>
      </w:r>
      <w:r w:rsidR="004A1347" w:rsidRPr="00BC379E">
        <w:t>xisting protection</w:t>
      </w:r>
      <w:bookmarkEnd w:id="73"/>
      <w:bookmarkEnd w:id="74"/>
      <w:bookmarkEnd w:id="75"/>
    </w:p>
    <w:p w14:paraId="3C821352" w14:textId="4AAC7536" w:rsidR="000D098B" w:rsidRPr="00EB7976" w:rsidRDefault="000D098B" w:rsidP="00EB7976">
      <w:pPr>
        <w:pStyle w:val="Heading3"/>
      </w:pPr>
      <w:bookmarkStart w:id="76" w:name="_Toc532459635"/>
      <w:bookmarkStart w:id="77" w:name="_Toc533067445"/>
      <w:r w:rsidRPr="00EB7976">
        <w:t>Protection through reservation</w:t>
      </w:r>
      <w:bookmarkEnd w:id="76"/>
      <w:bookmarkEnd w:id="77"/>
    </w:p>
    <w:p w14:paraId="373A8730" w14:textId="5F6DF474" w:rsidR="00020985" w:rsidRPr="00020985" w:rsidRDefault="00DC7362" w:rsidP="00020985">
      <w:pPr>
        <w:pStyle w:val="Paragraph"/>
      </w:pPr>
      <w:r w:rsidRPr="00DC7362">
        <w:t xml:space="preserve">The majority of the remaining area of the ecological community occurs on private </w:t>
      </w:r>
      <w:r w:rsidR="00732C9F" w:rsidRPr="00732C9F">
        <w:t xml:space="preserve">land. </w:t>
      </w:r>
      <w:r w:rsidR="00732C9F">
        <w:t>About</w:t>
      </w:r>
      <w:r w:rsidR="00732C9F" w:rsidRPr="00732C9F">
        <w:t xml:space="preserve"> 30 ha </w:t>
      </w:r>
      <w:r w:rsidR="0054442E">
        <w:t xml:space="preserve">of </w:t>
      </w:r>
      <w:r w:rsidR="00895FE1" w:rsidRPr="004239DC">
        <w:t xml:space="preserve">the ecological community is known to be </w:t>
      </w:r>
      <w:r>
        <w:t>re</w:t>
      </w:r>
      <w:r w:rsidR="00895FE1" w:rsidRPr="004239DC">
        <w:t xml:space="preserve">served (Tozer et al. 2010) in Robertson Nature Reserve (NSW Scientific Committee 2011), representing 3 to 7% </w:t>
      </w:r>
      <w:r w:rsidR="00732C9F" w:rsidRPr="00732C9F">
        <w:t xml:space="preserve">of the </w:t>
      </w:r>
      <w:r w:rsidR="00732C9F">
        <w:t xml:space="preserve">estimated </w:t>
      </w:r>
      <w:r w:rsidR="00732C9F" w:rsidRPr="00732C9F">
        <w:t xml:space="preserve">remaining </w:t>
      </w:r>
      <w:r w:rsidR="00895FE1" w:rsidRPr="004239DC">
        <w:t xml:space="preserve">extent and less than 2% of the </w:t>
      </w:r>
      <w:r w:rsidR="00020985" w:rsidRPr="00020985">
        <w:t>original (</w:t>
      </w:r>
      <w:r w:rsidR="00020985">
        <w:t>pre-</w:t>
      </w:r>
      <w:r w:rsidR="00020985" w:rsidRPr="00020985">
        <w:t xml:space="preserve">1750) extent. </w:t>
      </w:r>
    </w:p>
    <w:p w14:paraId="7F481609" w14:textId="7EB65CCF" w:rsidR="000D098B" w:rsidRPr="0065777D" w:rsidRDefault="00F5072E" w:rsidP="00EB7976">
      <w:pPr>
        <w:pStyle w:val="Heading3"/>
      </w:pPr>
      <w:bookmarkStart w:id="78" w:name="_Toc532459636"/>
      <w:bookmarkStart w:id="79" w:name="_Toc533067446"/>
      <w:r w:rsidRPr="0065777D">
        <w:lastRenderedPageBreak/>
        <w:t xml:space="preserve">Protection through </w:t>
      </w:r>
      <w:r w:rsidR="000D098B" w:rsidRPr="0065777D">
        <w:t>State/Territory legislation</w:t>
      </w:r>
      <w:bookmarkEnd w:id="78"/>
      <w:bookmarkEnd w:id="79"/>
      <w:r w:rsidR="000D098B" w:rsidRPr="0065777D">
        <w:t xml:space="preserve"> </w:t>
      </w:r>
    </w:p>
    <w:p w14:paraId="1EF5D63A" w14:textId="564313C8" w:rsidR="000D098B" w:rsidRPr="0065777D" w:rsidRDefault="00D5647B" w:rsidP="00732C9F">
      <w:pPr>
        <w:pStyle w:val="Paragraph"/>
        <w:rPr>
          <w:i/>
        </w:rPr>
      </w:pPr>
      <w:r>
        <w:t xml:space="preserve">At the time of national listing, the </w:t>
      </w:r>
      <w:r w:rsidR="00DC7362" w:rsidRPr="0065777D">
        <w:t>Robertson Rainforest in the Sydney Basin Bioregion is</w:t>
      </w:r>
      <w:r w:rsidR="000D098B" w:rsidRPr="0065777D">
        <w:t xml:space="preserve"> listed </w:t>
      </w:r>
      <w:r w:rsidR="00F5072E" w:rsidRPr="0065777D">
        <w:t xml:space="preserve">as an Endangered </w:t>
      </w:r>
      <w:r w:rsidR="00295100" w:rsidRPr="0065777D">
        <w:t xml:space="preserve">Ecological Community </w:t>
      </w:r>
      <w:r w:rsidR="00F5072E" w:rsidRPr="0065777D">
        <w:t xml:space="preserve">under </w:t>
      </w:r>
      <w:r w:rsidR="00315930" w:rsidRPr="0065777D">
        <w:t xml:space="preserve">the </w:t>
      </w:r>
      <w:r w:rsidR="000D098B" w:rsidRPr="0065777D">
        <w:t xml:space="preserve">NSW </w:t>
      </w:r>
      <w:r w:rsidR="00315930" w:rsidRPr="0065777D">
        <w:rPr>
          <w:i/>
        </w:rPr>
        <w:t>Biodiversity Conservation Act 2016</w:t>
      </w:r>
      <w:r w:rsidR="000D098B" w:rsidRPr="0065777D">
        <w:t>.</w:t>
      </w:r>
      <w:r w:rsidR="00844CE7" w:rsidRPr="0065777D">
        <w:t xml:space="preserve"> </w:t>
      </w:r>
    </w:p>
    <w:p w14:paraId="76E00EAF" w14:textId="5E06BF4F" w:rsidR="00A473A8" w:rsidRPr="00BE79FB" w:rsidRDefault="00F5072E" w:rsidP="00A473A8">
      <w:pPr>
        <w:pStyle w:val="Heading3"/>
        <w:spacing w:line="252" w:lineRule="auto"/>
        <w:rPr>
          <w:rFonts w:cs="Times New Roman"/>
          <w:szCs w:val="24"/>
        </w:rPr>
      </w:pPr>
      <w:bookmarkStart w:id="80" w:name="_Toc532459637"/>
      <w:bookmarkStart w:id="81" w:name="_Toc533067447"/>
      <w:bookmarkStart w:id="82" w:name="_Toc445989305"/>
      <w:r w:rsidRPr="00BE79FB">
        <w:rPr>
          <w:rFonts w:cs="Times New Roman"/>
          <w:szCs w:val="24"/>
        </w:rPr>
        <w:t xml:space="preserve">Listed threatened </w:t>
      </w:r>
      <w:r w:rsidR="00A473A8" w:rsidRPr="00BE79FB">
        <w:rPr>
          <w:rFonts w:cs="Times New Roman"/>
          <w:szCs w:val="24"/>
        </w:rPr>
        <w:t>flora and fauna species</w:t>
      </w:r>
      <w:bookmarkEnd w:id="80"/>
      <w:bookmarkEnd w:id="81"/>
    </w:p>
    <w:p w14:paraId="195BF03D" w14:textId="36C8647F" w:rsidR="000F7189" w:rsidRPr="00C34874" w:rsidRDefault="00C34874" w:rsidP="003C2AF2">
      <w:pPr>
        <w:pStyle w:val="Paragraph"/>
      </w:pPr>
      <w:r w:rsidRPr="00BC379E">
        <w:t xml:space="preserve">The ecological community provides habitat for a range of flora and fauna </w:t>
      </w:r>
      <w:r w:rsidR="00A200F4" w:rsidRPr="00C34874">
        <w:t>listed as threatened under state or national laws</w:t>
      </w:r>
      <w:r>
        <w:t xml:space="preserve">; </w:t>
      </w:r>
      <w:r w:rsidRPr="00C34874">
        <w:t>NSW OEH (2018</w:t>
      </w:r>
      <w:r w:rsidR="005166FA">
        <w:t>c</w:t>
      </w:r>
      <w:r w:rsidRPr="00C34874">
        <w:t>) record 44 species</w:t>
      </w:r>
      <w:r w:rsidR="00A200F4" w:rsidRPr="00C34874">
        <w:t xml:space="preserve"> as being present within the Southern Warm Temperate Rainforests vegetation class. </w:t>
      </w:r>
      <w:r w:rsidR="00171A05">
        <w:t xml:space="preserve">Between them, PCTs 1128 and 1129 are recorded by NSW OEH (2018a) as having </w:t>
      </w:r>
      <w:r w:rsidR="00326B62">
        <w:t>3</w:t>
      </w:r>
      <w:r w:rsidR="00B91BA8">
        <w:t>3</w:t>
      </w:r>
      <w:r w:rsidR="00171A05">
        <w:t xml:space="preserve"> state and/or nationally listed threatened species, including most of the 44 recorded for the </w:t>
      </w:r>
      <w:r w:rsidR="00171A05" w:rsidRPr="00C34874">
        <w:t>Southern Warm Temperate Rainforests vegetation class</w:t>
      </w:r>
      <w:r w:rsidR="00FC26D4">
        <w:t>. These 3</w:t>
      </w:r>
      <w:r w:rsidR="00B91BA8">
        <w:t>3</w:t>
      </w:r>
      <w:r w:rsidR="00FC26D4">
        <w:t xml:space="preserve"> species include four plants, three amphibians, one reptile, 11 birds and </w:t>
      </w:r>
      <w:r w:rsidR="00326B62">
        <w:t>14 mammals (10 bats and four marsupials)</w:t>
      </w:r>
      <w:r w:rsidR="00A200F4" w:rsidRPr="00C34874">
        <w:t xml:space="preserve">. The 44 species listed </w:t>
      </w:r>
      <w:r w:rsidR="00D5647B">
        <w:t>in</w:t>
      </w:r>
      <w:r w:rsidR="00D5647B" w:rsidRPr="00C34874">
        <w:t xml:space="preserve"> </w:t>
      </w:r>
      <w:r w:rsidR="00A200F4" w:rsidRPr="00C34874">
        <w:t xml:space="preserve">NSW include: seven plants, six frogs, one reptile, 15 birds and 15 mammals. </w:t>
      </w:r>
      <w:r w:rsidR="00D5647B">
        <w:t>Sixteen</w:t>
      </w:r>
      <w:r w:rsidR="00D5647B" w:rsidRPr="00C34874">
        <w:t xml:space="preserve"> </w:t>
      </w:r>
      <w:r w:rsidR="00A200F4" w:rsidRPr="00C34874">
        <w:t xml:space="preserve">of these are </w:t>
      </w:r>
      <w:r w:rsidR="00D5647B">
        <w:t xml:space="preserve">also </w:t>
      </w:r>
      <w:r w:rsidR="00A200F4" w:rsidRPr="00C34874">
        <w:t>listed as nationally threatened species.</w:t>
      </w:r>
    </w:p>
    <w:p w14:paraId="0A3C5703" w14:textId="77777777" w:rsidR="00834B95" w:rsidRPr="00AB55E8" w:rsidRDefault="00834B95" w:rsidP="00834B95">
      <w:pPr>
        <w:pStyle w:val="Paragraph"/>
      </w:pPr>
      <w:bookmarkStart w:id="83" w:name="_Toc520820620"/>
      <w:bookmarkStart w:id="84" w:name="_Toc256000655"/>
      <w:bookmarkStart w:id="85" w:name="_Toc256000598"/>
      <w:bookmarkStart w:id="86" w:name="_Toc256000541"/>
      <w:bookmarkStart w:id="87" w:name="_Toc256000484"/>
      <w:bookmarkStart w:id="88" w:name="_Toc256000427"/>
      <w:bookmarkStart w:id="89" w:name="_Toc256000370"/>
      <w:bookmarkStart w:id="90" w:name="_Toc256000313"/>
      <w:bookmarkStart w:id="91" w:name="_Toc256000256"/>
      <w:bookmarkStart w:id="92" w:name="_Toc256000199"/>
      <w:bookmarkStart w:id="93" w:name="_Toc256000142"/>
      <w:bookmarkStart w:id="94" w:name="_Toc256000085"/>
      <w:bookmarkStart w:id="95" w:name="_Toc256000028"/>
      <w:bookmarkStart w:id="96" w:name="_Toc457215894"/>
      <w:bookmarkEnd w:id="82"/>
      <w:r>
        <w:t>A list of</w:t>
      </w:r>
      <w:r w:rsidRPr="00CD5AAD">
        <w:t xml:space="preserve"> </w:t>
      </w:r>
      <w:r>
        <w:t>threatened</w:t>
      </w:r>
      <w:r w:rsidRPr="00CD5AAD">
        <w:t xml:space="preserve"> species that are known </w:t>
      </w:r>
      <w:r>
        <w:t>to or may occur in</w:t>
      </w:r>
      <w:r w:rsidRPr="00CD5AAD">
        <w:t xml:space="preserve"> the ecological community can be found in </w:t>
      </w:r>
      <w:r w:rsidRPr="00F4758F">
        <w:t>Table A</w:t>
      </w:r>
      <w:r>
        <w:t>3</w:t>
      </w:r>
      <w:r w:rsidRPr="00F4758F">
        <w:t xml:space="preserve"> at </w:t>
      </w:r>
      <w:r w:rsidRPr="00F4758F">
        <w:rPr>
          <w:u w:val="single"/>
        </w:rPr>
        <w:t>Appendix A</w:t>
      </w:r>
      <w:r w:rsidRPr="00F4758F">
        <w:t>.</w:t>
      </w:r>
    </w:p>
    <w:p w14:paraId="21431CD5" w14:textId="5DB91AEE" w:rsidR="004E306C" w:rsidRPr="00DC6EDE" w:rsidRDefault="00DC6EDE" w:rsidP="00931122">
      <w:pPr>
        <w:pStyle w:val="Heading1"/>
      </w:pPr>
      <w:bookmarkStart w:id="97" w:name="_Toc532459638"/>
      <w:bookmarkStart w:id="98" w:name="_Toc533067448"/>
      <w:r w:rsidRPr="00DC6EDE">
        <w:t>KEY THREATS</w:t>
      </w:r>
      <w:bookmarkEnd w:id="83"/>
      <w:bookmarkEnd w:id="97"/>
      <w:bookmarkEnd w:id="98"/>
    </w:p>
    <w:bookmarkEnd w:id="84"/>
    <w:bookmarkEnd w:id="85"/>
    <w:bookmarkEnd w:id="86"/>
    <w:bookmarkEnd w:id="87"/>
    <w:bookmarkEnd w:id="88"/>
    <w:bookmarkEnd w:id="89"/>
    <w:bookmarkEnd w:id="90"/>
    <w:bookmarkEnd w:id="91"/>
    <w:bookmarkEnd w:id="92"/>
    <w:bookmarkEnd w:id="93"/>
    <w:bookmarkEnd w:id="94"/>
    <w:bookmarkEnd w:id="95"/>
    <w:bookmarkEnd w:id="96"/>
    <w:p w14:paraId="6CD2886F" w14:textId="44CE4430" w:rsidR="00F72A30" w:rsidRDefault="00FD2A2C" w:rsidP="00732DBE">
      <w:pPr>
        <w:pStyle w:val="Paragraph"/>
      </w:pPr>
      <w:r w:rsidRPr="000B0069">
        <w:t xml:space="preserve">The key threats to the ecological community are </w:t>
      </w:r>
      <w:r w:rsidR="00D5647B">
        <w:t xml:space="preserve">mainly </w:t>
      </w:r>
      <w:r w:rsidRPr="000B0069">
        <w:t xml:space="preserve">associated with agriculture </w:t>
      </w:r>
      <w:r w:rsidR="00D5647B">
        <w:t xml:space="preserve">in the past </w:t>
      </w:r>
      <w:r w:rsidRPr="000B0069">
        <w:t xml:space="preserve">and </w:t>
      </w:r>
      <w:r w:rsidR="00D5647B">
        <w:t xml:space="preserve">ongoing </w:t>
      </w:r>
      <w:r w:rsidRPr="000B0069">
        <w:t xml:space="preserve">peri-urban </w:t>
      </w:r>
      <w:r w:rsidR="00D5647B">
        <w:t xml:space="preserve">and urban </w:t>
      </w:r>
      <w:r w:rsidRPr="000B0069">
        <w:t>development in the Robertson and Southern Highlands region generally.</w:t>
      </w:r>
      <w:r w:rsidRPr="00E329C5">
        <w:t xml:space="preserve"> </w:t>
      </w:r>
    </w:p>
    <w:p w14:paraId="6F1D98B1" w14:textId="2DAF02BB" w:rsidR="00F72A30" w:rsidRPr="00D431AB" w:rsidRDefault="00FD2A2C" w:rsidP="00537C4A">
      <w:pPr>
        <w:pStyle w:val="Heading2"/>
        <w:ind w:left="567" w:hanging="567"/>
      </w:pPr>
      <w:bookmarkStart w:id="99" w:name="_Toc532459639"/>
      <w:bookmarkStart w:id="100" w:name="_Toc533067449"/>
      <w:r w:rsidRPr="00D431AB">
        <w:t>Clearing</w:t>
      </w:r>
      <w:r w:rsidR="00AF01E3" w:rsidRPr="00D431AB">
        <w:t>, degradation</w:t>
      </w:r>
      <w:r w:rsidRPr="00D431AB">
        <w:t xml:space="preserve"> and </w:t>
      </w:r>
      <w:r w:rsidR="00F72A30" w:rsidRPr="00D431AB">
        <w:t>fragmentation</w:t>
      </w:r>
      <w:bookmarkEnd w:id="99"/>
      <w:bookmarkEnd w:id="100"/>
      <w:r w:rsidR="00F72A30" w:rsidRPr="00D431AB">
        <w:t xml:space="preserve"> </w:t>
      </w:r>
    </w:p>
    <w:p w14:paraId="5D77A733" w14:textId="2581ADEE" w:rsidR="00F72A30" w:rsidRPr="00992E82" w:rsidRDefault="00F72A30" w:rsidP="00992E82">
      <w:pPr>
        <w:pStyle w:val="Paragraph"/>
      </w:pPr>
      <w:r w:rsidRPr="00BD39DB">
        <w:t>The ecological community has been extensively cleared for agriculture and development. About 400-870</w:t>
      </w:r>
      <w:r w:rsidR="00862921" w:rsidRPr="00BD39DB">
        <w:t> </w:t>
      </w:r>
      <w:r w:rsidRPr="00BD39DB">
        <w:t xml:space="preserve">ha or about 15-30% of its original extent is estimated to remain in </w:t>
      </w:r>
      <w:r w:rsidR="00D5647B">
        <w:t>an increasingly</w:t>
      </w:r>
      <w:r w:rsidRPr="00BD39DB">
        <w:t xml:space="preserve"> fragmented distribution</w:t>
      </w:r>
      <w:r w:rsidR="003F0BCC" w:rsidRPr="00BD39DB">
        <w:t>,</w:t>
      </w:r>
      <w:r w:rsidRPr="00BD39DB">
        <w:t xml:space="preserve"> mostly on private land</w:t>
      </w:r>
      <w:r w:rsidR="003F0BCC" w:rsidRPr="00BD39DB">
        <w:t xml:space="preserve"> (</w:t>
      </w:r>
      <w:r w:rsidR="00F635B6" w:rsidRPr="00BD39DB">
        <w:t xml:space="preserve">NSW OEH </w:t>
      </w:r>
      <w:r w:rsidR="00743B31" w:rsidRPr="00BD39DB">
        <w:t>201</w:t>
      </w:r>
      <w:r w:rsidR="00743B31">
        <w:t>7</w:t>
      </w:r>
      <w:r w:rsidR="009F7F15">
        <w:t>a</w:t>
      </w:r>
      <w:r w:rsidR="00F635B6" w:rsidRPr="00BD39DB">
        <w:t xml:space="preserve">; </w:t>
      </w:r>
      <w:r w:rsidR="003F0BCC" w:rsidRPr="00BD39DB">
        <w:t>NSW Scientific Committee 2011</w:t>
      </w:r>
      <w:r w:rsidR="00F635B6" w:rsidRPr="00BD39DB">
        <w:t>; Tozer et al. 2010</w:t>
      </w:r>
      <w:r w:rsidR="003F0BCC" w:rsidRPr="00BD39DB">
        <w:t>)</w:t>
      </w:r>
      <w:r w:rsidRPr="00BD39DB">
        <w:t xml:space="preserve">. </w:t>
      </w:r>
      <w:r w:rsidR="004A2FBC">
        <w:t>Across</w:t>
      </w:r>
      <w:r w:rsidR="00952C6D">
        <w:t xml:space="preserve"> the Illawarra</w:t>
      </w:r>
      <w:r w:rsidR="00D5647B">
        <w:t xml:space="preserve"> and Southern Highlands</w:t>
      </w:r>
      <w:r w:rsidR="00952C6D">
        <w:t xml:space="preserve"> region </w:t>
      </w:r>
      <w:r w:rsidR="004A2FBC">
        <w:t xml:space="preserve">rainforests </w:t>
      </w:r>
      <w:r w:rsidR="00952C6D">
        <w:t xml:space="preserve">are estimated to have </w:t>
      </w:r>
      <w:r w:rsidR="004A2FBC">
        <w:t xml:space="preserve">undergone a decrease of approximately 75%, from approximately 23,000 ha prior to European colonisation to about 7000 ha (Mills and </w:t>
      </w:r>
      <w:proofErr w:type="spellStart"/>
      <w:r w:rsidR="004A2FBC">
        <w:t>Jakeman</w:t>
      </w:r>
      <w:proofErr w:type="spellEnd"/>
      <w:r w:rsidR="004A2FBC">
        <w:t xml:space="preserve"> 1995). </w:t>
      </w:r>
      <w:r w:rsidRPr="00BD39DB">
        <w:t>Continued rural and urban development is likely to result in further cleara</w:t>
      </w:r>
      <w:r w:rsidR="00A20871" w:rsidRPr="00BD39DB">
        <w:t>nce, fragmentation and run-off.</w:t>
      </w:r>
      <w:r w:rsidR="00FB24DB">
        <w:t xml:space="preserve"> For instance the ecological community may be impacted by pollution present in spray drift or run-off, as a result of </w:t>
      </w:r>
      <w:r w:rsidR="00FB24DB" w:rsidRPr="00C548CB">
        <w:t>urban</w:t>
      </w:r>
      <w:r w:rsidR="00FB24DB" w:rsidRPr="00FB24DB">
        <w:t xml:space="preserve"> and agricultural </w:t>
      </w:r>
      <w:r w:rsidR="00FB24DB">
        <w:t>activities.</w:t>
      </w:r>
    </w:p>
    <w:p w14:paraId="525634C1" w14:textId="23F4A34B" w:rsidR="00F72A30" w:rsidRPr="00BD39DB" w:rsidRDefault="00F72A30" w:rsidP="00992E82">
      <w:pPr>
        <w:pStyle w:val="Paragraph"/>
      </w:pPr>
      <w:r w:rsidRPr="00BD39DB">
        <w:t xml:space="preserve">Remnants with exposed edges </w:t>
      </w:r>
      <w:r w:rsidR="00D5647B">
        <w:t>are</w:t>
      </w:r>
      <w:r w:rsidRPr="00BD39DB">
        <w:t xml:space="preserve"> particularly susceptible to light and wind intrusion which impacts on floristic composition due to the naturally closed nature of this ecological community.</w:t>
      </w:r>
    </w:p>
    <w:p w14:paraId="73A49F48" w14:textId="6E0FE1A9" w:rsidR="00B847EE" w:rsidRDefault="00B847EE" w:rsidP="00B847EE">
      <w:pPr>
        <w:rPr>
          <w:rFonts w:ascii="Times New Roman" w:hAnsi="Times New Roman" w:cs="Times New Roman"/>
          <w:sz w:val="24"/>
          <w:szCs w:val="24"/>
          <w:lang w:eastAsia="en-AU"/>
        </w:rPr>
      </w:pPr>
      <w:r>
        <w:rPr>
          <w:rFonts w:ascii="Times New Roman" w:hAnsi="Times New Roman" w:cs="Times New Roman"/>
          <w:sz w:val="24"/>
          <w:szCs w:val="24"/>
          <w:lang w:eastAsia="en-AU"/>
        </w:rPr>
        <w:t xml:space="preserve"> </w:t>
      </w:r>
      <w:r w:rsidRPr="00B847EE">
        <w:rPr>
          <w:rFonts w:ascii="Times New Roman" w:hAnsi="Times New Roman" w:cs="Times New Roman"/>
          <w:sz w:val="24"/>
          <w:szCs w:val="24"/>
          <w:lang w:eastAsia="en-AU"/>
        </w:rPr>
        <w:t xml:space="preserve">‘Tidying up’ is a common activity in the increasingly park-like Southern Highlands, and generally involves the removal of dead trees, fallen logs and branches, rock and leaf litter from forest and woodland areas. It is an activity which is often mistakenly considered to be part of good land management (ANZECC, 2001) and is sometimes carried out for fire hazard reduction purposes. The collection of firewood may also be undertaken. </w:t>
      </w:r>
      <w:r w:rsidR="00E145FC">
        <w:rPr>
          <w:rFonts w:ascii="Times New Roman" w:hAnsi="Times New Roman" w:cs="Times New Roman"/>
          <w:sz w:val="24"/>
          <w:szCs w:val="24"/>
          <w:lang w:eastAsia="en-AU"/>
        </w:rPr>
        <w:t>T</w:t>
      </w:r>
      <w:r w:rsidRPr="00B847EE">
        <w:rPr>
          <w:rFonts w:ascii="Times New Roman" w:hAnsi="Times New Roman" w:cs="Times New Roman"/>
          <w:sz w:val="24"/>
          <w:szCs w:val="24"/>
          <w:lang w:eastAsia="en-AU"/>
        </w:rPr>
        <w:t xml:space="preserve">he removal of these elements from an ecosystem significantly reduces habitat values for many </w:t>
      </w:r>
      <w:r w:rsidR="00FB24DB">
        <w:rPr>
          <w:rFonts w:ascii="Times New Roman" w:hAnsi="Times New Roman" w:cs="Times New Roman"/>
          <w:sz w:val="24"/>
          <w:szCs w:val="24"/>
          <w:lang w:eastAsia="en-AU"/>
        </w:rPr>
        <w:t xml:space="preserve">animal </w:t>
      </w:r>
      <w:r w:rsidRPr="00B847EE">
        <w:rPr>
          <w:rFonts w:ascii="Times New Roman" w:hAnsi="Times New Roman" w:cs="Times New Roman"/>
          <w:sz w:val="24"/>
          <w:szCs w:val="24"/>
          <w:lang w:eastAsia="en-AU"/>
        </w:rPr>
        <w:t xml:space="preserve">species. </w:t>
      </w:r>
      <w:r w:rsidRPr="00B847EE">
        <w:rPr>
          <w:rFonts w:ascii="Times New Roman" w:hAnsi="Times New Roman" w:cs="Times New Roman"/>
          <w:sz w:val="24"/>
          <w:szCs w:val="24"/>
          <w:lang w:eastAsia="en-AU"/>
        </w:rPr>
        <w:lastRenderedPageBreak/>
        <w:t xml:space="preserve">These elements are also essential for maintaining nutrient cycling within </w:t>
      </w:r>
      <w:r w:rsidR="00E145FC">
        <w:rPr>
          <w:rFonts w:ascii="Times New Roman" w:hAnsi="Times New Roman" w:cs="Times New Roman"/>
          <w:sz w:val="24"/>
          <w:szCs w:val="24"/>
          <w:lang w:eastAsia="en-AU"/>
        </w:rPr>
        <w:t>rainforests</w:t>
      </w:r>
      <w:r w:rsidRPr="00B847EE">
        <w:rPr>
          <w:rFonts w:ascii="Times New Roman" w:hAnsi="Times New Roman" w:cs="Times New Roman"/>
          <w:sz w:val="24"/>
          <w:szCs w:val="24"/>
          <w:lang w:eastAsia="en-AU"/>
        </w:rPr>
        <w:t xml:space="preserve"> since they provide the raw materials and habitat for the many organisms (insects, fungi and micro-organisms) which break down this material into soil.</w:t>
      </w:r>
      <w:r w:rsidR="00FB24DB">
        <w:rPr>
          <w:rFonts w:ascii="Times New Roman" w:hAnsi="Times New Roman" w:cs="Times New Roman"/>
          <w:sz w:val="24"/>
          <w:szCs w:val="24"/>
          <w:lang w:eastAsia="en-AU"/>
        </w:rPr>
        <w:t xml:space="preserve"> The </w:t>
      </w:r>
      <w:r w:rsidR="00FB24DB" w:rsidRPr="00435E41">
        <w:rPr>
          <w:rFonts w:ascii="Times New Roman" w:hAnsi="Times New Roman" w:cs="Times New Roman"/>
          <w:color w:val="000000"/>
          <w:sz w:val="24"/>
          <w:szCs w:val="24"/>
        </w:rPr>
        <w:t xml:space="preserve">equipment </w:t>
      </w:r>
      <w:r w:rsidR="00FB24DB">
        <w:rPr>
          <w:rFonts w:ascii="Times New Roman" w:hAnsi="Times New Roman" w:cs="Times New Roman"/>
          <w:color w:val="000000"/>
          <w:sz w:val="24"/>
          <w:szCs w:val="24"/>
        </w:rPr>
        <w:t xml:space="preserve">used for tidying and firewood collection also </w:t>
      </w:r>
      <w:r w:rsidR="00FB24DB" w:rsidRPr="00435E41">
        <w:rPr>
          <w:rFonts w:ascii="Times New Roman" w:hAnsi="Times New Roman" w:cs="Times New Roman"/>
          <w:color w:val="000000"/>
          <w:sz w:val="24"/>
          <w:szCs w:val="24"/>
        </w:rPr>
        <w:t xml:space="preserve">can </w:t>
      </w:r>
      <w:r w:rsidR="00FB24DB">
        <w:rPr>
          <w:rFonts w:ascii="Times New Roman" w:hAnsi="Times New Roman" w:cs="Times New Roman"/>
          <w:color w:val="000000"/>
          <w:sz w:val="24"/>
          <w:szCs w:val="24"/>
        </w:rPr>
        <w:t xml:space="preserve">spread weeds and diseases through spores and seeds in the </w:t>
      </w:r>
      <w:r w:rsidR="00F7736C">
        <w:rPr>
          <w:rFonts w:ascii="Times New Roman" w:hAnsi="Times New Roman" w:cs="Times New Roman"/>
          <w:color w:val="000000"/>
          <w:sz w:val="24"/>
          <w:szCs w:val="24"/>
        </w:rPr>
        <w:t xml:space="preserve">machinery. </w:t>
      </w:r>
      <w:r w:rsidR="00FB24DB" w:rsidRPr="00435E41">
        <w:rPr>
          <w:rFonts w:ascii="Times New Roman" w:hAnsi="Times New Roman" w:cs="Times New Roman"/>
          <w:color w:val="000000"/>
          <w:sz w:val="24"/>
          <w:szCs w:val="24"/>
        </w:rPr>
        <w:t>Dumped rubbish can also spread weeds and smother understorey species. Pet animals can predate on fauna and damage flora.</w:t>
      </w:r>
    </w:p>
    <w:p w14:paraId="379D83DD" w14:textId="74A8E0F8" w:rsidR="00E1275C" w:rsidRDefault="00E1275C" w:rsidP="00B847EE">
      <w:pPr>
        <w:rPr>
          <w:rFonts w:ascii="Times New Roman" w:hAnsi="Times New Roman" w:cs="Times New Roman"/>
          <w:sz w:val="24"/>
          <w:szCs w:val="24"/>
          <w:lang w:eastAsia="en-AU"/>
        </w:rPr>
      </w:pPr>
      <w:r>
        <w:rPr>
          <w:rFonts w:ascii="Times New Roman" w:hAnsi="Times New Roman" w:cs="Times New Roman"/>
          <w:sz w:val="24"/>
          <w:szCs w:val="24"/>
          <w:lang w:eastAsia="en-AU"/>
        </w:rPr>
        <w:t>Bush rock collection is also a threat to</w:t>
      </w:r>
      <w:r w:rsidRPr="00BD39DB">
        <w:rPr>
          <w:rFonts w:ascii="Times New Roman" w:hAnsi="Times New Roman" w:cs="Times New Roman"/>
          <w:sz w:val="24"/>
          <w:szCs w:val="24"/>
          <w:lang w:eastAsia="en-AU"/>
        </w:rPr>
        <w:t xml:space="preserve"> this ecological community</w:t>
      </w:r>
      <w:r w:rsidR="009A57AF">
        <w:rPr>
          <w:rFonts w:ascii="Times New Roman" w:hAnsi="Times New Roman" w:cs="Times New Roman"/>
          <w:sz w:val="24"/>
          <w:szCs w:val="24"/>
          <w:lang w:eastAsia="en-AU"/>
        </w:rPr>
        <w:t xml:space="preserve"> (NSW OEH 2017</w:t>
      </w:r>
      <w:r w:rsidR="00E15393">
        <w:rPr>
          <w:rFonts w:ascii="Times New Roman" w:hAnsi="Times New Roman" w:cs="Times New Roman"/>
          <w:sz w:val="24"/>
          <w:szCs w:val="24"/>
          <w:lang w:eastAsia="en-AU"/>
        </w:rPr>
        <w:t>a</w:t>
      </w:r>
      <w:r w:rsidR="009A57AF">
        <w:rPr>
          <w:rFonts w:ascii="Times New Roman" w:hAnsi="Times New Roman" w:cs="Times New Roman"/>
          <w:sz w:val="24"/>
          <w:szCs w:val="24"/>
          <w:lang w:eastAsia="en-AU"/>
        </w:rPr>
        <w:t>)</w:t>
      </w:r>
      <w:r w:rsidR="00D431AB">
        <w:rPr>
          <w:rFonts w:ascii="Times New Roman" w:hAnsi="Times New Roman" w:cs="Times New Roman"/>
          <w:sz w:val="24"/>
          <w:szCs w:val="24"/>
          <w:lang w:eastAsia="en-AU"/>
        </w:rPr>
        <w:t xml:space="preserve"> – the action of removing rocks can damage the understorey and soil and destroy valuable habitat for fauna that may use rocky outcrops for shelter</w:t>
      </w:r>
      <w:r w:rsidRPr="00BD39DB">
        <w:rPr>
          <w:rFonts w:ascii="Times New Roman" w:hAnsi="Times New Roman" w:cs="Times New Roman"/>
          <w:sz w:val="24"/>
          <w:szCs w:val="24"/>
          <w:lang w:eastAsia="en-AU"/>
        </w:rPr>
        <w:t>.</w:t>
      </w:r>
    </w:p>
    <w:p w14:paraId="226E09CD" w14:textId="08BD63F0" w:rsidR="00F72A30" w:rsidRPr="00F72A30" w:rsidRDefault="00F72A30" w:rsidP="00537C4A">
      <w:pPr>
        <w:pStyle w:val="Heading2"/>
        <w:ind w:left="567" w:hanging="567"/>
      </w:pPr>
      <w:bookmarkStart w:id="101" w:name="_Toc532459640"/>
      <w:bookmarkStart w:id="102" w:name="_Toc533067450"/>
      <w:r w:rsidRPr="00F72A30">
        <w:t xml:space="preserve">Introduced </w:t>
      </w:r>
      <w:r w:rsidR="00FD2A2C" w:rsidRPr="00FD2A2C">
        <w:t xml:space="preserve">pest </w:t>
      </w:r>
      <w:r w:rsidRPr="00F72A30">
        <w:t>species</w:t>
      </w:r>
      <w:bookmarkEnd w:id="101"/>
      <w:bookmarkEnd w:id="102"/>
    </w:p>
    <w:p w14:paraId="45172107" w14:textId="37AE64C2" w:rsidR="00FD2A2C" w:rsidRPr="00A4056B" w:rsidRDefault="00FD2A2C" w:rsidP="0092184B">
      <w:pPr>
        <w:pStyle w:val="Paragraph"/>
      </w:pPr>
      <w:r w:rsidRPr="00A4056B">
        <w:t xml:space="preserve">The ecological community is impacted by non-native environmental weeds, including Chinese </w:t>
      </w:r>
      <w:r w:rsidR="007A0D24" w:rsidRPr="00A4056B">
        <w:t xml:space="preserve">Privet </w:t>
      </w:r>
      <w:r w:rsidRPr="00A4056B">
        <w:t>(</w:t>
      </w:r>
      <w:proofErr w:type="spellStart"/>
      <w:r w:rsidRPr="00A4056B">
        <w:rPr>
          <w:i/>
        </w:rPr>
        <w:t>Ligustrum</w:t>
      </w:r>
      <w:proofErr w:type="spellEnd"/>
      <w:r w:rsidRPr="00A4056B">
        <w:rPr>
          <w:i/>
        </w:rPr>
        <w:t xml:space="preserve"> </w:t>
      </w:r>
      <w:proofErr w:type="spellStart"/>
      <w:r w:rsidRPr="00A4056B">
        <w:rPr>
          <w:i/>
        </w:rPr>
        <w:t>sinense</w:t>
      </w:r>
      <w:proofErr w:type="spellEnd"/>
      <w:r w:rsidRPr="00A4056B">
        <w:t xml:space="preserve">), English </w:t>
      </w:r>
      <w:r w:rsidR="007A0D24" w:rsidRPr="00A4056B">
        <w:t xml:space="preserve">Ivy </w:t>
      </w:r>
      <w:r w:rsidRPr="00A4056B">
        <w:t>(</w:t>
      </w:r>
      <w:proofErr w:type="spellStart"/>
      <w:r w:rsidRPr="00A4056B">
        <w:rPr>
          <w:i/>
        </w:rPr>
        <w:t>Hedera</w:t>
      </w:r>
      <w:proofErr w:type="spellEnd"/>
      <w:r w:rsidRPr="00A4056B">
        <w:rPr>
          <w:i/>
        </w:rPr>
        <w:t xml:space="preserve"> helix</w:t>
      </w:r>
      <w:r w:rsidRPr="00A4056B">
        <w:t xml:space="preserve">), Japanese </w:t>
      </w:r>
      <w:r w:rsidR="007A0D24" w:rsidRPr="00A4056B">
        <w:t xml:space="preserve">Honeysuckle </w:t>
      </w:r>
      <w:r w:rsidRPr="00A4056B">
        <w:t>(</w:t>
      </w:r>
      <w:proofErr w:type="spellStart"/>
      <w:r w:rsidRPr="00A4056B">
        <w:rPr>
          <w:i/>
        </w:rPr>
        <w:t>Lonicera</w:t>
      </w:r>
      <w:proofErr w:type="spellEnd"/>
      <w:r w:rsidRPr="00A4056B">
        <w:rPr>
          <w:i/>
        </w:rPr>
        <w:t xml:space="preserve"> japonica</w:t>
      </w:r>
      <w:r w:rsidRPr="00A4056B">
        <w:t xml:space="preserve">) and European </w:t>
      </w:r>
      <w:r w:rsidR="007A0D24" w:rsidRPr="00A4056B">
        <w:t xml:space="preserve">Holly </w:t>
      </w:r>
      <w:r w:rsidRPr="00A4056B">
        <w:t>(</w:t>
      </w:r>
      <w:r w:rsidRPr="00A4056B">
        <w:rPr>
          <w:i/>
        </w:rPr>
        <w:t xml:space="preserve">Ilex </w:t>
      </w:r>
      <w:proofErr w:type="spellStart"/>
      <w:r w:rsidRPr="00A4056B">
        <w:rPr>
          <w:i/>
        </w:rPr>
        <w:t>aquifolium</w:t>
      </w:r>
      <w:proofErr w:type="spellEnd"/>
      <w:r w:rsidRPr="00A4056B">
        <w:t>) (NSW Scientific Committee 2011; NSW OEH 2017</w:t>
      </w:r>
      <w:r w:rsidR="00E15393">
        <w:t>a</w:t>
      </w:r>
      <w:r w:rsidRPr="00A4056B">
        <w:t xml:space="preserve">). </w:t>
      </w:r>
      <w:r w:rsidR="007D23A1" w:rsidRPr="00A4056B">
        <w:t xml:space="preserve">Weed incursion in the Southern Highlands region is associated with grazing and agricultural land uses as well as residential development (DoE 2015). </w:t>
      </w:r>
      <w:r w:rsidR="007409BB" w:rsidRPr="00A4056B">
        <w:t xml:space="preserve">In some native vegetation remnants in or adjoining residential areas in the Southern Highlands, residents introduce exotic species as an extension of their gardens, and remove native vegetation due to fear of </w:t>
      </w:r>
      <w:r w:rsidR="000028DB" w:rsidRPr="00A4056B">
        <w:t xml:space="preserve">fire or undesirable native </w:t>
      </w:r>
      <w:r w:rsidR="007409BB" w:rsidRPr="00A4056B">
        <w:t>animals such as snakes (Bray, cited in TSSC 2011)</w:t>
      </w:r>
      <w:r w:rsidR="003D5616" w:rsidRPr="00A4056B">
        <w:t xml:space="preserve">. Species such as English </w:t>
      </w:r>
      <w:r w:rsidR="007A0D24" w:rsidRPr="00A4056B">
        <w:t xml:space="preserve">Ivy </w:t>
      </w:r>
      <w:r w:rsidR="003D5616" w:rsidRPr="00A4056B">
        <w:t xml:space="preserve">and Japanese </w:t>
      </w:r>
      <w:r w:rsidR="007A0D24" w:rsidRPr="00A4056B">
        <w:t xml:space="preserve">Honeysuckle </w:t>
      </w:r>
      <w:r w:rsidR="003D5616" w:rsidRPr="00A4056B">
        <w:t xml:space="preserve">can smother native </w:t>
      </w:r>
      <w:r w:rsidR="000028DB" w:rsidRPr="00A4056B">
        <w:t xml:space="preserve">vegetation, killing </w:t>
      </w:r>
      <w:r w:rsidR="003D5616" w:rsidRPr="00A4056B">
        <w:t>plants and suppressing regeneration. E</w:t>
      </w:r>
      <w:r w:rsidR="007A0D24" w:rsidRPr="00A4056B">
        <w:t>uropean</w:t>
      </w:r>
      <w:r w:rsidR="003D5616" w:rsidRPr="00A4056B">
        <w:t xml:space="preserve"> </w:t>
      </w:r>
      <w:r w:rsidR="007A0D24" w:rsidRPr="00A4056B">
        <w:t xml:space="preserve">Holly </w:t>
      </w:r>
      <w:r w:rsidR="003D5616" w:rsidRPr="00A4056B">
        <w:t>produces berries that are spread by birds, bats and/or foxes. These plants can continually re-invade native bushland and may outcompete natives if left unmanaged (TSSC 2011)</w:t>
      </w:r>
      <w:r w:rsidR="00B861CF" w:rsidRPr="00A4056B">
        <w:t xml:space="preserve">, which </w:t>
      </w:r>
      <w:r w:rsidR="00B847EE">
        <w:t>typically</w:t>
      </w:r>
      <w:r w:rsidR="00B847EE" w:rsidRPr="00A4056B">
        <w:t xml:space="preserve"> </w:t>
      </w:r>
      <w:r w:rsidR="00B861CF" w:rsidRPr="00A4056B">
        <w:t>lead</w:t>
      </w:r>
      <w:r w:rsidR="00B847EE">
        <w:t>s</w:t>
      </w:r>
      <w:r w:rsidR="00B861CF" w:rsidRPr="00A4056B">
        <w:t xml:space="preserve"> to a decline in the diversity and regenerative capacity of a native ecosystem. This in turn impacts on habitat values for fauna by affecting the type and availability of resources such as food (e.g. nectar, seeds and fruit), shelter from predators or weather, and nesting sites (DoE 2015). </w:t>
      </w:r>
      <w:r w:rsidR="0092184B" w:rsidRPr="00A4056B">
        <w:t xml:space="preserve">Further, the use of herbicides and pesticides to control weeds and agricultural insect pests can kill native flora and disrupt natural food webs, hence also impacting </w:t>
      </w:r>
      <w:r w:rsidR="00C35F09" w:rsidRPr="00A4056B">
        <w:t xml:space="preserve">on </w:t>
      </w:r>
      <w:r w:rsidR="0092184B" w:rsidRPr="00A4056B">
        <w:t>many fauna (DoE 2015).</w:t>
      </w:r>
    </w:p>
    <w:p w14:paraId="354890B0" w14:textId="6BCCCEE0" w:rsidR="000028DB" w:rsidRPr="00A4056B" w:rsidRDefault="000028DB" w:rsidP="000028DB">
      <w:pPr>
        <w:pStyle w:val="Paragraph"/>
      </w:pPr>
      <w:r w:rsidRPr="00A4056B">
        <w:t>Barberry</w:t>
      </w:r>
      <w:r w:rsidR="00E849D6" w:rsidRPr="00A4056B">
        <w:t xml:space="preserve"> </w:t>
      </w:r>
      <w:r w:rsidR="00E849D6" w:rsidRPr="00A4056B">
        <w:rPr>
          <w:iCs/>
        </w:rPr>
        <w:t>(</w:t>
      </w:r>
      <w:proofErr w:type="spellStart"/>
      <w:r w:rsidR="00E849D6" w:rsidRPr="00A4056B">
        <w:rPr>
          <w:i/>
          <w:iCs/>
        </w:rPr>
        <w:t>Berberis</w:t>
      </w:r>
      <w:proofErr w:type="spellEnd"/>
      <w:r w:rsidR="00E849D6" w:rsidRPr="00A4056B">
        <w:rPr>
          <w:i/>
          <w:iCs/>
        </w:rPr>
        <w:t xml:space="preserve"> vulgaris</w:t>
      </w:r>
      <w:r w:rsidR="00E849D6" w:rsidRPr="00A4056B">
        <w:rPr>
          <w:iCs/>
        </w:rPr>
        <w:t>)</w:t>
      </w:r>
      <w:r w:rsidRPr="00A4056B">
        <w:rPr>
          <w:i/>
          <w:iCs/>
        </w:rPr>
        <w:t xml:space="preserve">, </w:t>
      </w:r>
      <w:r w:rsidR="00E22C2C" w:rsidRPr="00A4056B">
        <w:t xml:space="preserve">Firethorn </w:t>
      </w:r>
      <w:r w:rsidR="00E849D6" w:rsidRPr="00A4056B">
        <w:t>(</w:t>
      </w:r>
      <w:r w:rsidR="00E849D6" w:rsidRPr="00A4056B">
        <w:rPr>
          <w:i/>
          <w:iCs/>
        </w:rPr>
        <w:t xml:space="preserve">Pyracantha </w:t>
      </w:r>
      <w:r w:rsidR="00E849D6" w:rsidRPr="00A4056B">
        <w:t>spp.)</w:t>
      </w:r>
      <w:r w:rsidRPr="00A4056B">
        <w:t xml:space="preserve">, </w:t>
      </w:r>
      <w:r w:rsidR="00E22C2C" w:rsidRPr="00A4056B">
        <w:t xml:space="preserve">Broom </w:t>
      </w:r>
      <w:r w:rsidR="00E849D6" w:rsidRPr="00A4056B">
        <w:t>(</w:t>
      </w:r>
      <w:r w:rsidR="00E849D6" w:rsidRPr="00A4056B">
        <w:rPr>
          <w:i/>
          <w:iCs/>
        </w:rPr>
        <w:t xml:space="preserve">Genista </w:t>
      </w:r>
      <w:r w:rsidR="00E849D6" w:rsidRPr="00A4056B">
        <w:t>spp.)</w:t>
      </w:r>
      <w:r w:rsidRPr="00A4056B">
        <w:t xml:space="preserve">, </w:t>
      </w:r>
      <w:r w:rsidR="00E22C2C" w:rsidRPr="00A4056B">
        <w:t xml:space="preserve">Blackberry </w:t>
      </w:r>
      <w:r w:rsidR="00E849D6" w:rsidRPr="00A4056B">
        <w:t>(</w:t>
      </w:r>
      <w:proofErr w:type="spellStart"/>
      <w:r w:rsidR="00E849D6" w:rsidRPr="00A4056B">
        <w:rPr>
          <w:i/>
          <w:iCs/>
        </w:rPr>
        <w:t>Rubus</w:t>
      </w:r>
      <w:proofErr w:type="spellEnd"/>
      <w:r w:rsidR="00E849D6" w:rsidRPr="00A4056B">
        <w:rPr>
          <w:i/>
          <w:iCs/>
        </w:rPr>
        <w:t xml:space="preserve"> </w:t>
      </w:r>
      <w:proofErr w:type="spellStart"/>
      <w:r w:rsidR="00E849D6" w:rsidRPr="00A4056B">
        <w:rPr>
          <w:i/>
          <w:iCs/>
        </w:rPr>
        <w:t>fruticosus</w:t>
      </w:r>
      <w:proofErr w:type="spellEnd"/>
      <w:r w:rsidR="00E849D6" w:rsidRPr="00A4056B">
        <w:rPr>
          <w:i/>
          <w:iCs/>
        </w:rPr>
        <w:t xml:space="preserve"> </w:t>
      </w:r>
      <w:r w:rsidR="00E849D6" w:rsidRPr="00A4056B">
        <w:t>aggregate)</w:t>
      </w:r>
      <w:r w:rsidRPr="00A4056B">
        <w:t xml:space="preserve">, </w:t>
      </w:r>
      <w:r w:rsidR="00E22C2C" w:rsidRPr="00A4056B">
        <w:t xml:space="preserve">Bridal Creeper </w:t>
      </w:r>
      <w:r w:rsidR="00E849D6" w:rsidRPr="00A4056B">
        <w:t>(</w:t>
      </w:r>
      <w:r w:rsidR="00E849D6" w:rsidRPr="00A4056B">
        <w:rPr>
          <w:i/>
          <w:iCs/>
        </w:rPr>
        <w:t xml:space="preserve">Asparagus </w:t>
      </w:r>
      <w:proofErr w:type="spellStart"/>
      <w:r w:rsidR="00E849D6" w:rsidRPr="00A4056B">
        <w:rPr>
          <w:i/>
          <w:iCs/>
        </w:rPr>
        <w:t>asparagoides</w:t>
      </w:r>
      <w:proofErr w:type="spellEnd"/>
      <w:r w:rsidR="00E849D6" w:rsidRPr="00A4056B">
        <w:t>)</w:t>
      </w:r>
      <w:r w:rsidRPr="00A4056B">
        <w:t xml:space="preserve">, Chilean </w:t>
      </w:r>
      <w:r w:rsidR="00E22C2C" w:rsidRPr="00A4056B">
        <w:t xml:space="preserve">Needle Grass </w:t>
      </w:r>
      <w:r w:rsidR="00E849D6" w:rsidRPr="00A4056B">
        <w:t>(</w:t>
      </w:r>
      <w:proofErr w:type="spellStart"/>
      <w:r w:rsidR="00E849D6" w:rsidRPr="00A4056B">
        <w:rPr>
          <w:i/>
          <w:iCs/>
        </w:rPr>
        <w:t>Nassella</w:t>
      </w:r>
      <w:proofErr w:type="spellEnd"/>
      <w:r w:rsidR="00E849D6" w:rsidRPr="00A4056B">
        <w:rPr>
          <w:i/>
          <w:iCs/>
        </w:rPr>
        <w:t xml:space="preserve"> </w:t>
      </w:r>
      <w:proofErr w:type="spellStart"/>
      <w:r w:rsidR="00E849D6" w:rsidRPr="00A4056B">
        <w:rPr>
          <w:i/>
          <w:iCs/>
        </w:rPr>
        <w:t>neesiana</w:t>
      </w:r>
      <w:proofErr w:type="spellEnd"/>
      <w:r w:rsidR="00E849D6" w:rsidRPr="00A4056B">
        <w:t>)</w:t>
      </w:r>
      <w:r w:rsidRPr="00A4056B">
        <w:t xml:space="preserve">, </w:t>
      </w:r>
      <w:r w:rsidR="00E22C2C" w:rsidRPr="00A4056B">
        <w:t xml:space="preserve">Serrated Tussock </w:t>
      </w:r>
      <w:r w:rsidR="00E849D6" w:rsidRPr="00A4056B">
        <w:t>(</w:t>
      </w:r>
      <w:r w:rsidR="00E849D6" w:rsidRPr="00A4056B">
        <w:rPr>
          <w:i/>
          <w:iCs/>
        </w:rPr>
        <w:t>N. </w:t>
      </w:r>
      <w:proofErr w:type="spellStart"/>
      <w:r w:rsidR="00E849D6" w:rsidRPr="00A4056B">
        <w:rPr>
          <w:i/>
          <w:iCs/>
        </w:rPr>
        <w:t>trichotoma</w:t>
      </w:r>
      <w:proofErr w:type="spellEnd"/>
      <w:r w:rsidR="00E849D6" w:rsidRPr="00A4056B">
        <w:t>)</w:t>
      </w:r>
      <w:r w:rsidRPr="00A4056B">
        <w:t xml:space="preserve">, </w:t>
      </w:r>
      <w:r w:rsidR="00E22C2C" w:rsidRPr="00A4056B">
        <w:t>Gorse (</w:t>
      </w:r>
      <w:proofErr w:type="spellStart"/>
      <w:r w:rsidR="00E22C2C" w:rsidRPr="00A4056B">
        <w:rPr>
          <w:i/>
          <w:iCs/>
        </w:rPr>
        <w:t>Ulex</w:t>
      </w:r>
      <w:proofErr w:type="spellEnd"/>
      <w:r w:rsidR="00E22C2C" w:rsidRPr="00A4056B">
        <w:rPr>
          <w:i/>
          <w:iCs/>
        </w:rPr>
        <w:t xml:space="preserve"> </w:t>
      </w:r>
      <w:proofErr w:type="spellStart"/>
      <w:r w:rsidR="00E22C2C" w:rsidRPr="00A4056B">
        <w:rPr>
          <w:i/>
          <w:iCs/>
        </w:rPr>
        <w:t>europaeus</w:t>
      </w:r>
      <w:proofErr w:type="spellEnd"/>
      <w:r w:rsidR="00E22C2C" w:rsidRPr="00A4056B">
        <w:t>)</w:t>
      </w:r>
      <w:r w:rsidRPr="00A4056B">
        <w:t xml:space="preserve">, </w:t>
      </w:r>
      <w:r w:rsidR="00E22C2C" w:rsidRPr="00A4056B">
        <w:t>Hawthorn (</w:t>
      </w:r>
      <w:proofErr w:type="spellStart"/>
      <w:r w:rsidR="00E22C2C" w:rsidRPr="00A4056B">
        <w:rPr>
          <w:i/>
          <w:iCs/>
        </w:rPr>
        <w:t>Crataegus</w:t>
      </w:r>
      <w:proofErr w:type="spellEnd"/>
      <w:r w:rsidR="00E22C2C" w:rsidRPr="00A4056B">
        <w:rPr>
          <w:i/>
          <w:iCs/>
        </w:rPr>
        <w:t xml:space="preserve"> </w:t>
      </w:r>
      <w:r w:rsidR="00E22C2C" w:rsidRPr="00A4056B">
        <w:t>spp.)</w:t>
      </w:r>
      <w:r w:rsidRPr="00A4056B">
        <w:t xml:space="preserve"> and </w:t>
      </w:r>
      <w:r w:rsidR="00E22C2C" w:rsidRPr="00A4056B">
        <w:t>Sweet Pittosporum (</w:t>
      </w:r>
      <w:r w:rsidR="00E22C2C" w:rsidRPr="00A4056B">
        <w:rPr>
          <w:i/>
          <w:iCs/>
        </w:rPr>
        <w:t xml:space="preserve">Pittosporum </w:t>
      </w:r>
      <w:proofErr w:type="spellStart"/>
      <w:r w:rsidR="00E22C2C" w:rsidRPr="00A4056B">
        <w:rPr>
          <w:i/>
          <w:iCs/>
        </w:rPr>
        <w:t>undulatum</w:t>
      </w:r>
      <w:proofErr w:type="spellEnd"/>
      <w:r w:rsidR="00E22C2C" w:rsidRPr="00A4056B">
        <w:t>)</w:t>
      </w:r>
      <w:r w:rsidRPr="00A4056B">
        <w:t xml:space="preserve"> are weeds also known to occur within the Southern Highlands region </w:t>
      </w:r>
      <w:r w:rsidR="00E22C2C" w:rsidRPr="00A4056B">
        <w:t>(TSSC 2011; DoE 2015)</w:t>
      </w:r>
      <w:r w:rsidRPr="00A4056B">
        <w:t>.</w:t>
      </w:r>
    </w:p>
    <w:p w14:paraId="235AE721" w14:textId="27266533" w:rsidR="00FD2A2C" w:rsidRPr="00A4056B" w:rsidRDefault="00361AD8" w:rsidP="00992E82">
      <w:pPr>
        <w:pStyle w:val="Paragraph"/>
      </w:pPr>
      <w:r w:rsidRPr="00652CB0">
        <w:t>Myrtle rust (</w:t>
      </w:r>
      <w:proofErr w:type="spellStart"/>
      <w:r w:rsidRPr="00652CB0">
        <w:rPr>
          <w:i/>
          <w:lang w:val="en"/>
        </w:rPr>
        <w:t>Austropuccinia</w:t>
      </w:r>
      <w:proofErr w:type="spellEnd"/>
      <w:r w:rsidRPr="00652CB0">
        <w:rPr>
          <w:i/>
          <w:lang w:val="en"/>
        </w:rPr>
        <w:t xml:space="preserve"> </w:t>
      </w:r>
      <w:proofErr w:type="spellStart"/>
      <w:r w:rsidRPr="00652CB0">
        <w:rPr>
          <w:i/>
          <w:lang w:val="en"/>
        </w:rPr>
        <w:t>psidii</w:t>
      </w:r>
      <w:proofErr w:type="spellEnd"/>
      <w:r w:rsidRPr="00652CB0">
        <w:t xml:space="preserve">), an introduced fungal pathogen of plants, poses an increasing threat within the region. Among </w:t>
      </w:r>
      <w:r w:rsidR="000028DB" w:rsidRPr="00652CB0">
        <w:t xml:space="preserve">the characteristic </w:t>
      </w:r>
      <w:r w:rsidR="00D32B4D" w:rsidRPr="00652CB0">
        <w:t>species of the ecological</w:t>
      </w:r>
      <w:r w:rsidR="00D32B4D" w:rsidRPr="00A4056B">
        <w:t xml:space="preserve"> community, </w:t>
      </w:r>
      <w:proofErr w:type="spellStart"/>
      <w:r w:rsidR="00D32B4D" w:rsidRPr="00A4056B">
        <w:rPr>
          <w:i/>
        </w:rPr>
        <w:t>Syzygium</w:t>
      </w:r>
      <w:proofErr w:type="spellEnd"/>
      <w:r w:rsidR="00D32B4D" w:rsidRPr="00A4056B">
        <w:rPr>
          <w:i/>
        </w:rPr>
        <w:t xml:space="preserve"> </w:t>
      </w:r>
      <w:proofErr w:type="spellStart"/>
      <w:r w:rsidR="00D32B4D" w:rsidRPr="00A4056B">
        <w:rPr>
          <w:i/>
        </w:rPr>
        <w:t>smithii</w:t>
      </w:r>
      <w:proofErr w:type="spellEnd"/>
      <w:r w:rsidR="00D32B4D" w:rsidRPr="00A4056B">
        <w:t xml:space="preserve"> (</w:t>
      </w:r>
      <w:proofErr w:type="spellStart"/>
      <w:r w:rsidR="00D32B4D" w:rsidRPr="00A4056B">
        <w:t>Lillypilly</w:t>
      </w:r>
      <w:proofErr w:type="spellEnd"/>
      <w:r w:rsidR="00D32B4D" w:rsidRPr="00A4056B">
        <w:t>) is a known host, although it is regarded as relatively to</w:t>
      </w:r>
      <w:r w:rsidR="001E34DD" w:rsidRPr="00A4056B">
        <w:t>lerant to</w:t>
      </w:r>
      <w:r w:rsidR="00D32B4D" w:rsidRPr="00A4056B">
        <w:t xml:space="preserve"> moderately susceptible (</w:t>
      </w:r>
      <w:proofErr w:type="spellStart"/>
      <w:r w:rsidR="00D32B4D" w:rsidRPr="00A4056B">
        <w:t>Makinson</w:t>
      </w:r>
      <w:proofErr w:type="spellEnd"/>
      <w:r w:rsidR="00D32B4D" w:rsidRPr="00A4056B">
        <w:t xml:space="preserve"> 2018).</w:t>
      </w:r>
      <w:r w:rsidR="00856437" w:rsidRPr="00A4056B">
        <w:t xml:space="preserve"> Other myrtaceous species occurring in the ecological community include </w:t>
      </w:r>
      <w:r w:rsidR="00856437" w:rsidRPr="00A4056B">
        <w:rPr>
          <w:i/>
          <w:iCs/>
        </w:rPr>
        <w:t xml:space="preserve">Eucalyptus </w:t>
      </w:r>
      <w:proofErr w:type="spellStart"/>
      <w:r w:rsidR="00856437" w:rsidRPr="00A4056B">
        <w:rPr>
          <w:i/>
          <w:iCs/>
        </w:rPr>
        <w:t>fastigata</w:t>
      </w:r>
      <w:proofErr w:type="spellEnd"/>
      <w:r w:rsidR="00856437" w:rsidRPr="00A4056B">
        <w:t xml:space="preserve"> (Brown Barrel), </w:t>
      </w:r>
      <w:r w:rsidR="00856437" w:rsidRPr="00A4056B">
        <w:rPr>
          <w:i/>
        </w:rPr>
        <w:t>E.</w:t>
      </w:r>
      <w:r w:rsidR="00856437" w:rsidRPr="00A4056B">
        <w:t> </w:t>
      </w:r>
      <w:proofErr w:type="spellStart"/>
      <w:r w:rsidR="00856437" w:rsidRPr="00A4056B">
        <w:rPr>
          <w:i/>
          <w:iCs/>
        </w:rPr>
        <w:t>smithii</w:t>
      </w:r>
      <w:proofErr w:type="spellEnd"/>
      <w:r w:rsidR="00856437" w:rsidRPr="00A4056B">
        <w:t xml:space="preserve"> (Gully Gum) and </w:t>
      </w:r>
      <w:proofErr w:type="spellStart"/>
      <w:r w:rsidR="00856437" w:rsidRPr="00A4056B">
        <w:rPr>
          <w:i/>
          <w:iCs/>
        </w:rPr>
        <w:t>Tristaniopsis</w:t>
      </w:r>
      <w:proofErr w:type="spellEnd"/>
      <w:r w:rsidR="00856437" w:rsidRPr="00A4056B">
        <w:rPr>
          <w:i/>
          <w:iCs/>
        </w:rPr>
        <w:t xml:space="preserve"> </w:t>
      </w:r>
      <w:proofErr w:type="spellStart"/>
      <w:r w:rsidR="00856437" w:rsidRPr="00A4056B">
        <w:rPr>
          <w:i/>
          <w:iCs/>
        </w:rPr>
        <w:t>collina</w:t>
      </w:r>
      <w:proofErr w:type="spellEnd"/>
      <w:r w:rsidR="00856437" w:rsidRPr="00A4056B">
        <w:rPr>
          <w:iCs/>
        </w:rPr>
        <w:t xml:space="preserve"> (</w:t>
      </w:r>
      <w:r w:rsidR="00856437" w:rsidRPr="00A4056B">
        <w:t>Mountain Water Gum</w:t>
      </w:r>
      <w:r w:rsidR="00856437" w:rsidRPr="00A4056B">
        <w:rPr>
          <w:iCs/>
        </w:rPr>
        <w:t>).</w:t>
      </w:r>
      <w:r w:rsidR="00637942" w:rsidRPr="00A4056B">
        <w:rPr>
          <w:iCs/>
        </w:rPr>
        <w:t xml:space="preserve"> </w:t>
      </w:r>
      <w:r w:rsidR="000028DB" w:rsidRPr="00A4056B">
        <w:rPr>
          <w:iCs/>
        </w:rPr>
        <w:t xml:space="preserve">However, </w:t>
      </w:r>
      <w:r w:rsidR="00B847EE">
        <w:rPr>
          <w:iCs/>
        </w:rPr>
        <w:t xml:space="preserve">these are not dominant species in the rainforest </w:t>
      </w:r>
      <w:r w:rsidR="00E145FC">
        <w:rPr>
          <w:iCs/>
        </w:rPr>
        <w:t xml:space="preserve">and </w:t>
      </w:r>
      <w:r w:rsidR="000028DB" w:rsidRPr="00A4056B">
        <w:rPr>
          <w:iCs/>
        </w:rPr>
        <w:t xml:space="preserve">their </w:t>
      </w:r>
      <w:r w:rsidR="00637942" w:rsidRPr="00A4056B">
        <w:rPr>
          <w:iCs/>
        </w:rPr>
        <w:t xml:space="preserve">susceptibility to Myrtle Rust </w:t>
      </w:r>
      <w:r w:rsidR="00E145FC" w:rsidRPr="00E145FC">
        <w:rPr>
          <w:i/>
          <w:iCs/>
        </w:rPr>
        <w:t>in situ</w:t>
      </w:r>
      <w:r w:rsidR="00E145FC">
        <w:rPr>
          <w:iCs/>
        </w:rPr>
        <w:t xml:space="preserve"> </w:t>
      </w:r>
      <w:r w:rsidR="00637942" w:rsidRPr="00A4056B">
        <w:rPr>
          <w:iCs/>
        </w:rPr>
        <w:t>is unknown</w:t>
      </w:r>
      <w:r w:rsidR="00E145FC">
        <w:rPr>
          <w:iCs/>
        </w:rPr>
        <w:t xml:space="preserve"> at this time</w:t>
      </w:r>
      <w:r w:rsidR="00637942" w:rsidRPr="00A4056B">
        <w:rPr>
          <w:iCs/>
        </w:rPr>
        <w:t>.</w:t>
      </w:r>
    </w:p>
    <w:p w14:paraId="4B28CB04" w14:textId="392BC52B" w:rsidR="00A13372" w:rsidRPr="00A4056B" w:rsidRDefault="00CD0504" w:rsidP="00CD0504">
      <w:pPr>
        <w:spacing w:after="120"/>
        <w:rPr>
          <w:rStyle w:val="ParagraphChar"/>
        </w:rPr>
      </w:pPr>
      <w:r w:rsidRPr="00A4056B">
        <w:rPr>
          <w:rFonts w:ascii="Times New Roman" w:hAnsi="Times New Roman" w:cs="Times New Roman"/>
          <w:sz w:val="24"/>
          <w:szCs w:val="24"/>
        </w:rPr>
        <w:lastRenderedPageBreak/>
        <w:t xml:space="preserve">A range of </w:t>
      </w:r>
      <w:r w:rsidR="000028DB" w:rsidRPr="00A4056B">
        <w:rPr>
          <w:rFonts w:ascii="Times New Roman" w:hAnsi="Times New Roman" w:cs="Times New Roman"/>
          <w:sz w:val="24"/>
          <w:szCs w:val="24"/>
        </w:rPr>
        <w:t xml:space="preserve">feral animal species </w:t>
      </w:r>
      <w:r w:rsidRPr="00A4056B">
        <w:rPr>
          <w:rFonts w:ascii="Times New Roman" w:hAnsi="Times New Roman" w:cs="Times New Roman"/>
          <w:sz w:val="24"/>
          <w:szCs w:val="24"/>
        </w:rPr>
        <w:t>have been identified in the Southern Highlands region, notably rabbits</w:t>
      </w:r>
      <w:r w:rsidR="003903EB" w:rsidRPr="00A4056B">
        <w:rPr>
          <w:rFonts w:ascii="Times New Roman" w:hAnsi="Times New Roman" w:cs="Times New Roman"/>
          <w:sz w:val="24"/>
          <w:szCs w:val="24"/>
        </w:rPr>
        <w:t xml:space="preserve"> (</w:t>
      </w:r>
      <w:proofErr w:type="spellStart"/>
      <w:r w:rsidR="003903EB" w:rsidRPr="00A4056B">
        <w:rPr>
          <w:rFonts w:ascii="Times New Roman" w:hAnsi="Times New Roman" w:cs="Times New Roman"/>
          <w:i/>
          <w:sz w:val="24"/>
          <w:szCs w:val="24"/>
        </w:rPr>
        <w:t>Oryctolagus</w:t>
      </w:r>
      <w:proofErr w:type="spellEnd"/>
      <w:r w:rsidR="003903EB" w:rsidRPr="00A4056B">
        <w:rPr>
          <w:rFonts w:ascii="Times New Roman" w:hAnsi="Times New Roman" w:cs="Times New Roman"/>
          <w:i/>
          <w:sz w:val="24"/>
          <w:szCs w:val="24"/>
        </w:rPr>
        <w:t xml:space="preserve"> </w:t>
      </w:r>
      <w:proofErr w:type="spellStart"/>
      <w:r w:rsidR="003903EB" w:rsidRPr="00A4056B">
        <w:rPr>
          <w:rFonts w:ascii="Times New Roman" w:hAnsi="Times New Roman" w:cs="Times New Roman"/>
          <w:i/>
          <w:sz w:val="24"/>
          <w:szCs w:val="24"/>
        </w:rPr>
        <w:t>cuniculus</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pigs</w:t>
      </w:r>
      <w:r w:rsidR="003903EB" w:rsidRPr="00A4056B">
        <w:rPr>
          <w:rFonts w:ascii="Times New Roman" w:hAnsi="Times New Roman" w:cs="Times New Roman"/>
          <w:sz w:val="24"/>
          <w:szCs w:val="24"/>
        </w:rPr>
        <w:t xml:space="preserve"> (</w:t>
      </w:r>
      <w:r w:rsidR="003903EB" w:rsidRPr="00A4056B">
        <w:rPr>
          <w:rFonts w:ascii="Times New Roman" w:hAnsi="Times New Roman" w:cs="Times New Roman"/>
          <w:i/>
          <w:sz w:val="24"/>
          <w:szCs w:val="24"/>
        </w:rPr>
        <w:t xml:space="preserve">Sus </w:t>
      </w:r>
      <w:proofErr w:type="spellStart"/>
      <w:r w:rsidR="003903EB" w:rsidRPr="00A4056B">
        <w:rPr>
          <w:rFonts w:ascii="Times New Roman" w:hAnsi="Times New Roman" w:cs="Times New Roman"/>
          <w:i/>
          <w:sz w:val="24"/>
          <w:szCs w:val="24"/>
        </w:rPr>
        <w:t>scrofa</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goats</w:t>
      </w:r>
      <w:r w:rsidR="003903EB" w:rsidRPr="00A4056B">
        <w:rPr>
          <w:rFonts w:ascii="Times New Roman" w:hAnsi="Times New Roman" w:cs="Times New Roman"/>
          <w:sz w:val="24"/>
          <w:szCs w:val="24"/>
        </w:rPr>
        <w:t xml:space="preserve"> (</w:t>
      </w:r>
      <w:r w:rsidR="003903EB" w:rsidRPr="00A4056B">
        <w:rPr>
          <w:rFonts w:ascii="Times New Roman" w:hAnsi="Times New Roman" w:cs="Times New Roman"/>
          <w:i/>
          <w:sz w:val="24"/>
          <w:szCs w:val="24"/>
        </w:rPr>
        <w:t xml:space="preserve">Capra </w:t>
      </w:r>
      <w:proofErr w:type="spellStart"/>
      <w:r w:rsidR="003903EB" w:rsidRPr="00A4056B">
        <w:rPr>
          <w:rFonts w:ascii="Times New Roman" w:hAnsi="Times New Roman" w:cs="Times New Roman"/>
          <w:i/>
          <w:sz w:val="24"/>
          <w:szCs w:val="24"/>
        </w:rPr>
        <w:t>hircus</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cats</w:t>
      </w:r>
      <w:r w:rsidR="003903EB" w:rsidRPr="00A4056B">
        <w:rPr>
          <w:rFonts w:ascii="Times New Roman" w:hAnsi="Times New Roman" w:cs="Times New Roman"/>
          <w:sz w:val="24"/>
          <w:szCs w:val="24"/>
        </w:rPr>
        <w:t xml:space="preserve"> (</w:t>
      </w:r>
      <w:proofErr w:type="spellStart"/>
      <w:r w:rsidR="003903EB" w:rsidRPr="00A4056B">
        <w:rPr>
          <w:rFonts w:ascii="Times New Roman" w:hAnsi="Times New Roman" w:cs="Times New Roman"/>
          <w:i/>
          <w:sz w:val="24"/>
          <w:szCs w:val="24"/>
        </w:rPr>
        <w:t>Felis</w:t>
      </w:r>
      <w:proofErr w:type="spellEnd"/>
      <w:r w:rsidR="003903EB" w:rsidRPr="00A4056B">
        <w:rPr>
          <w:rFonts w:ascii="Times New Roman" w:hAnsi="Times New Roman" w:cs="Times New Roman"/>
          <w:i/>
          <w:sz w:val="24"/>
          <w:szCs w:val="24"/>
        </w:rPr>
        <w:t xml:space="preserve"> </w:t>
      </w:r>
      <w:proofErr w:type="spellStart"/>
      <w:r w:rsidR="003903EB" w:rsidRPr="00A4056B">
        <w:rPr>
          <w:rFonts w:ascii="Times New Roman" w:hAnsi="Times New Roman" w:cs="Times New Roman"/>
          <w:i/>
          <w:sz w:val="24"/>
          <w:szCs w:val="24"/>
        </w:rPr>
        <w:t>catus</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dogs</w:t>
      </w:r>
      <w:r w:rsidR="003903EB" w:rsidRPr="00A4056B">
        <w:rPr>
          <w:rFonts w:ascii="Times New Roman" w:hAnsi="Times New Roman" w:cs="Times New Roman"/>
          <w:sz w:val="24"/>
          <w:szCs w:val="24"/>
        </w:rPr>
        <w:t xml:space="preserve"> (</w:t>
      </w:r>
      <w:proofErr w:type="spellStart"/>
      <w:r w:rsidR="003903EB" w:rsidRPr="00A4056B">
        <w:rPr>
          <w:rFonts w:ascii="Times New Roman" w:hAnsi="Times New Roman" w:cs="Times New Roman"/>
          <w:i/>
          <w:sz w:val="24"/>
          <w:szCs w:val="24"/>
        </w:rPr>
        <w:t>Canis</w:t>
      </w:r>
      <w:proofErr w:type="spellEnd"/>
      <w:r w:rsidR="003903EB" w:rsidRPr="00A4056B">
        <w:rPr>
          <w:rFonts w:ascii="Times New Roman" w:hAnsi="Times New Roman" w:cs="Times New Roman"/>
          <w:i/>
          <w:sz w:val="24"/>
          <w:szCs w:val="24"/>
        </w:rPr>
        <w:t xml:space="preserve"> lupus </w:t>
      </w:r>
      <w:proofErr w:type="spellStart"/>
      <w:r w:rsidR="003903EB" w:rsidRPr="00A4056B">
        <w:rPr>
          <w:rFonts w:ascii="Times New Roman" w:hAnsi="Times New Roman" w:cs="Times New Roman"/>
          <w:i/>
          <w:sz w:val="24"/>
          <w:szCs w:val="24"/>
        </w:rPr>
        <w:t>familiaris</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xml:space="preserve"> and foxes</w:t>
      </w:r>
      <w:r w:rsidR="003903EB" w:rsidRPr="00A4056B">
        <w:rPr>
          <w:rFonts w:ascii="Times New Roman" w:hAnsi="Times New Roman" w:cs="Times New Roman"/>
          <w:sz w:val="24"/>
          <w:szCs w:val="24"/>
        </w:rPr>
        <w:t xml:space="preserve"> (</w:t>
      </w:r>
      <w:proofErr w:type="spellStart"/>
      <w:r w:rsidR="003903EB" w:rsidRPr="00A4056B">
        <w:rPr>
          <w:rFonts w:ascii="Times New Roman" w:hAnsi="Times New Roman" w:cs="Times New Roman"/>
          <w:i/>
          <w:sz w:val="24"/>
          <w:szCs w:val="24"/>
        </w:rPr>
        <w:t>Vulpes</w:t>
      </w:r>
      <w:proofErr w:type="spellEnd"/>
      <w:r w:rsidR="003903EB" w:rsidRPr="00A4056B">
        <w:rPr>
          <w:rFonts w:ascii="Times New Roman" w:hAnsi="Times New Roman" w:cs="Times New Roman"/>
          <w:i/>
          <w:sz w:val="24"/>
          <w:szCs w:val="24"/>
        </w:rPr>
        <w:t xml:space="preserve"> </w:t>
      </w:r>
      <w:proofErr w:type="spellStart"/>
      <w:r w:rsidR="003903EB" w:rsidRPr="00A4056B">
        <w:rPr>
          <w:rFonts w:ascii="Times New Roman" w:hAnsi="Times New Roman" w:cs="Times New Roman"/>
          <w:i/>
          <w:sz w:val="24"/>
          <w:szCs w:val="24"/>
        </w:rPr>
        <w:t>vulpes</w:t>
      </w:r>
      <w:proofErr w:type="spellEnd"/>
      <w:r w:rsidR="003903EB" w:rsidRPr="00A4056B">
        <w:rPr>
          <w:rFonts w:ascii="Times New Roman" w:hAnsi="Times New Roman" w:cs="Times New Roman"/>
          <w:sz w:val="24"/>
          <w:szCs w:val="24"/>
        </w:rPr>
        <w:t>)</w:t>
      </w:r>
      <w:r w:rsidRPr="00A4056B">
        <w:rPr>
          <w:rFonts w:ascii="Times New Roman" w:hAnsi="Times New Roman" w:cs="Times New Roman"/>
          <w:sz w:val="24"/>
          <w:szCs w:val="24"/>
        </w:rPr>
        <w:t xml:space="preserve"> (Eco Logical Australia, cited in TSSC 2011). These feral animals are known to impact adversely upon native plant and/or animal species and it can be inferred that they are highly likely to impact upon the </w:t>
      </w:r>
      <w:r w:rsidRPr="00A4056B">
        <w:rPr>
          <w:rFonts w:ascii="Times New Roman" w:hAnsi="Times New Roman" w:cs="Times New Roman"/>
          <w:bCs/>
          <w:sz w:val="24"/>
          <w:szCs w:val="24"/>
        </w:rPr>
        <w:t>Robertson Rainforest</w:t>
      </w:r>
      <w:r w:rsidRPr="00A4056B">
        <w:rPr>
          <w:rFonts w:ascii="Times New Roman" w:hAnsi="Times New Roman" w:cs="Times New Roman"/>
          <w:b/>
          <w:bCs/>
          <w:sz w:val="24"/>
          <w:szCs w:val="24"/>
        </w:rPr>
        <w:t xml:space="preserve"> </w:t>
      </w:r>
      <w:r w:rsidRPr="00A4056B">
        <w:rPr>
          <w:rFonts w:ascii="Times New Roman" w:hAnsi="Times New Roman" w:cs="Times New Roman"/>
          <w:sz w:val="24"/>
          <w:szCs w:val="24"/>
        </w:rPr>
        <w:t xml:space="preserve">ecological community. Rabbits, pigs and goats graze and degrade vegetation that provides food and shelter for them and other native species. They can disturb the soil, promoting weed invasion and reducing regeneration. Dogs, foxes and cats affect native animal species via predation, competition for food and shelter, destroying habitat, and spreading </w:t>
      </w:r>
      <w:r w:rsidR="000028DB" w:rsidRPr="00A4056B">
        <w:rPr>
          <w:rFonts w:ascii="Times New Roman" w:hAnsi="Times New Roman" w:cs="Times New Roman"/>
          <w:sz w:val="24"/>
          <w:szCs w:val="24"/>
        </w:rPr>
        <w:t xml:space="preserve">disease (DEWHA 2010). Several </w:t>
      </w:r>
      <w:r w:rsidR="003903EB" w:rsidRPr="00A4056B">
        <w:rPr>
          <w:rFonts w:ascii="Times New Roman" w:hAnsi="Times New Roman" w:cs="Times New Roman"/>
          <w:sz w:val="24"/>
          <w:szCs w:val="24"/>
        </w:rPr>
        <w:t xml:space="preserve">aggressive bird species, including the introduced Indian </w:t>
      </w:r>
      <w:proofErr w:type="spellStart"/>
      <w:r w:rsidR="003903EB" w:rsidRPr="00A4056B">
        <w:rPr>
          <w:rFonts w:ascii="Times New Roman" w:hAnsi="Times New Roman" w:cs="Times New Roman"/>
          <w:sz w:val="24"/>
          <w:szCs w:val="24"/>
        </w:rPr>
        <w:t>Myna</w:t>
      </w:r>
      <w:proofErr w:type="spellEnd"/>
      <w:r w:rsidR="003903EB" w:rsidRPr="00A4056B">
        <w:rPr>
          <w:rFonts w:ascii="Times New Roman" w:hAnsi="Times New Roman" w:cs="Times New Roman"/>
          <w:sz w:val="24"/>
          <w:szCs w:val="24"/>
        </w:rPr>
        <w:t xml:space="preserve"> (</w:t>
      </w:r>
      <w:proofErr w:type="spellStart"/>
      <w:r w:rsidR="003903EB" w:rsidRPr="00A4056B">
        <w:rPr>
          <w:rFonts w:ascii="Times New Roman" w:hAnsi="Times New Roman" w:cs="Times New Roman"/>
          <w:i/>
          <w:iCs/>
          <w:sz w:val="24"/>
          <w:szCs w:val="24"/>
        </w:rPr>
        <w:t>Acridotheres</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tristis</w:t>
      </w:r>
      <w:proofErr w:type="spellEnd"/>
      <w:r w:rsidR="003903EB" w:rsidRPr="00A4056B">
        <w:rPr>
          <w:rFonts w:ascii="Times New Roman" w:hAnsi="Times New Roman" w:cs="Times New Roman"/>
          <w:sz w:val="24"/>
          <w:szCs w:val="24"/>
        </w:rPr>
        <w:t>) and the native Sulphur-crested Cockatoo (</w:t>
      </w:r>
      <w:proofErr w:type="spellStart"/>
      <w:r w:rsidR="003903EB" w:rsidRPr="00A4056B">
        <w:rPr>
          <w:rFonts w:ascii="Times New Roman" w:hAnsi="Times New Roman" w:cs="Times New Roman"/>
          <w:i/>
          <w:iCs/>
          <w:sz w:val="24"/>
          <w:szCs w:val="24"/>
        </w:rPr>
        <w:t>Cacatua</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galerita</w:t>
      </w:r>
      <w:proofErr w:type="spellEnd"/>
      <w:r w:rsidR="003903EB" w:rsidRPr="00A4056B">
        <w:rPr>
          <w:rFonts w:ascii="Times New Roman" w:hAnsi="Times New Roman" w:cs="Times New Roman"/>
          <w:sz w:val="24"/>
          <w:szCs w:val="24"/>
        </w:rPr>
        <w:t>)</w:t>
      </w:r>
      <w:r w:rsidR="003903EB" w:rsidRPr="00A4056B">
        <w:rPr>
          <w:rFonts w:ascii="Times New Roman" w:hAnsi="Times New Roman" w:cs="Times New Roman"/>
          <w:i/>
          <w:iCs/>
          <w:sz w:val="24"/>
          <w:szCs w:val="24"/>
        </w:rPr>
        <w:t xml:space="preserve">, </w:t>
      </w:r>
      <w:r w:rsidR="003903EB" w:rsidRPr="00A4056B">
        <w:rPr>
          <w:rFonts w:ascii="Times New Roman" w:hAnsi="Times New Roman" w:cs="Times New Roman"/>
          <w:sz w:val="24"/>
          <w:szCs w:val="24"/>
        </w:rPr>
        <w:t>Magpie (</w:t>
      </w:r>
      <w:proofErr w:type="spellStart"/>
      <w:r w:rsidR="003903EB" w:rsidRPr="00A4056B">
        <w:rPr>
          <w:rFonts w:ascii="Times New Roman" w:hAnsi="Times New Roman" w:cs="Times New Roman"/>
          <w:i/>
          <w:iCs/>
          <w:sz w:val="24"/>
          <w:szCs w:val="24"/>
        </w:rPr>
        <w:t>Cracticus</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tibicen</w:t>
      </w:r>
      <w:proofErr w:type="spellEnd"/>
      <w:r w:rsidR="003903EB" w:rsidRPr="00A4056B">
        <w:rPr>
          <w:rFonts w:ascii="Times New Roman" w:hAnsi="Times New Roman" w:cs="Times New Roman"/>
          <w:sz w:val="24"/>
          <w:szCs w:val="24"/>
        </w:rPr>
        <w:t>), Red Wattlebird (</w:t>
      </w:r>
      <w:proofErr w:type="spellStart"/>
      <w:r w:rsidR="003903EB" w:rsidRPr="00A4056B">
        <w:rPr>
          <w:rFonts w:ascii="Times New Roman" w:hAnsi="Times New Roman" w:cs="Times New Roman"/>
          <w:i/>
          <w:iCs/>
          <w:sz w:val="24"/>
          <w:szCs w:val="24"/>
        </w:rPr>
        <w:t>Anthochaera</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carunculata</w:t>
      </w:r>
      <w:proofErr w:type="spellEnd"/>
      <w:r w:rsidR="003903EB" w:rsidRPr="00A4056B">
        <w:rPr>
          <w:rFonts w:ascii="Times New Roman" w:hAnsi="Times New Roman" w:cs="Times New Roman"/>
          <w:sz w:val="24"/>
          <w:szCs w:val="24"/>
        </w:rPr>
        <w:t>), Pied Currawong (</w:t>
      </w:r>
      <w:proofErr w:type="spellStart"/>
      <w:r w:rsidR="003903EB" w:rsidRPr="00A4056B">
        <w:rPr>
          <w:rFonts w:ascii="Times New Roman" w:hAnsi="Times New Roman" w:cs="Times New Roman"/>
          <w:i/>
          <w:iCs/>
          <w:sz w:val="24"/>
          <w:szCs w:val="24"/>
        </w:rPr>
        <w:t>Strepera</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graculina</w:t>
      </w:r>
      <w:proofErr w:type="spellEnd"/>
      <w:r w:rsidR="003903EB" w:rsidRPr="00A4056B">
        <w:rPr>
          <w:rFonts w:ascii="Times New Roman" w:hAnsi="Times New Roman" w:cs="Times New Roman"/>
          <w:sz w:val="24"/>
          <w:szCs w:val="24"/>
        </w:rPr>
        <w:t>) and Noisy Miner (</w:t>
      </w:r>
      <w:proofErr w:type="spellStart"/>
      <w:r w:rsidR="003903EB" w:rsidRPr="00A4056B">
        <w:rPr>
          <w:rFonts w:ascii="Times New Roman" w:hAnsi="Times New Roman" w:cs="Times New Roman"/>
          <w:i/>
          <w:iCs/>
          <w:sz w:val="24"/>
          <w:szCs w:val="24"/>
        </w:rPr>
        <w:t>Manorina</w:t>
      </w:r>
      <w:proofErr w:type="spellEnd"/>
      <w:r w:rsidR="003903EB" w:rsidRPr="00A4056B">
        <w:rPr>
          <w:rFonts w:ascii="Times New Roman" w:hAnsi="Times New Roman" w:cs="Times New Roman"/>
          <w:i/>
          <w:iCs/>
          <w:sz w:val="24"/>
          <w:szCs w:val="24"/>
        </w:rPr>
        <w:t xml:space="preserve"> </w:t>
      </w:r>
      <w:proofErr w:type="spellStart"/>
      <w:r w:rsidR="003903EB" w:rsidRPr="00A4056B">
        <w:rPr>
          <w:rFonts w:ascii="Times New Roman" w:hAnsi="Times New Roman" w:cs="Times New Roman"/>
          <w:i/>
          <w:iCs/>
          <w:sz w:val="24"/>
          <w:szCs w:val="24"/>
        </w:rPr>
        <w:t>melanocephala</w:t>
      </w:r>
      <w:proofErr w:type="spellEnd"/>
      <w:r w:rsidR="003903EB" w:rsidRPr="00A4056B">
        <w:rPr>
          <w:rFonts w:ascii="Times New Roman" w:hAnsi="Times New Roman" w:cs="Times New Roman"/>
          <w:sz w:val="24"/>
          <w:szCs w:val="24"/>
        </w:rPr>
        <w:t xml:space="preserve">), have spread throughout the largely cleared landscapes of south eastern New South Wales, </w:t>
      </w:r>
      <w:r w:rsidR="00E145FC">
        <w:rPr>
          <w:rFonts w:ascii="Times New Roman" w:hAnsi="Times New Roman" w:cs="Times New Roman"/>
          <w:sz w:val="24"/>
          <w:szCs w:val="24"/>
        </w:rPr>
        <w:t>including the Sothern Highlands. These species can</w:t>
      </w:r>
      <w:r w:rsidR="00B40019" w:rsidRPr="00A4056B">
        <w:rPr>
          <w:rFonts w:ascii="Times New Roman" w:hAnsi="Times New Roman" w:cs="Times New Roman"/>
          <w:sz w:val="24"/>
          <w:szCs w:val="24"/>
        </w:rPr>
        <w:t xml:space="preserve"> out</w:t>
      </w:r>
      <w:r w:rsidR="003903EB" w:rsidRPr="00A4056B">
        <w:rPr>
          <w:rFonts w:ascii="Times New Roman" w:hAnsi="Times New Roman" w:cs="Times New Roman"/>
          <w:sz w:val="24"/>
          <w:szCs w:val="24"/>
        </w:rPr>
        <w:t xml:space="preserve">compete or aggressively </w:t>
      </w:r>
      <w:r w:rsidR="00F0035D" w:rsidRPr="00A4056B">
        <w:rPr>
          <w:rFonts w:ascii="Times New Roman" w:hAnsi="Times New Roman" w:cs="Times New Roman"/>
          <w:sz w:val="24"/>
          <w:szCs w:val="24"/>
        </w:rPr>
        <w:t xml:space="preserve">exclude other native woodland bird </w:t>
      </w:r>
      <w:r w:rsidR="003903EB" w:rsidRPr="00A4056B">
        <w:rPr>
          <w:rFonts w:ascii="Times New Roman" w:hAnsi="Times New Roman" w:cs="Times New Roman"/>
          <w:sz w:val="24"/>
          <w:szCs w:val="24"/>
        </w:rPr>
        <w:t xml:space="preserve">species in areas of fragmented vegetation, further contributing to a decline in biodiversity (DoE 2015). </w:t>
      </w:r>
    </w:p>
    <w:p w14:paraId="5032B929" w14:textId="7EC26B89" w:rsidR="00F72A30" w:rsidRPr="00F72A30" w:rsidRDefault="00F72A30" w:rsidP="00537C4A">
      <w:pPr>
        <w:pStyle w:val="Heading2"/>
        <w:ind w:left="567" w:hanging="567"/>
      </w:pPr>
      <w:bookmarkStart w:id="103" w:name="_Toc532459641"/>
      <w:bookmarkStart w:id="104" w:name="_Toc533067451"/>
      <w:r w:rsidRPr="00F72A30">
        <w:t>Grazing and trampling</w:t>
      </w:r>
      <w:bookmarkEnd w:id="103"/>
      <w:r w:rsidR="00652CB0">
        <w:t xml:space="preserve"> and ‘</w:t>
      </w:r>
      <w:proofErr w:type="spellStart"/>
      <w:r w:rsidR="00652CB0">
        <w:t>underscrubbing</w:t>
      </w:r>
      <w:proofErr w:type="spellEnd"/>
      <w:r w:rsidR="00652CB0">
        <w:t>’</w:t>
      </w:r>
      <w:bookmarkEnd w:id="104"/>
    </w:p>
    <w:p w14:paraId="480A515A" w14:textId="36F6556C" w:rsidR="00652CB0" w:rsidRPr="00652CB0" w:rsidRDefault="00F72A30" w:rsidP="00FB24DB">
      <w:pPr>
        <w:spacing w:after="240"/>
        <w:ind w:left="142"/>
        <w:rPr>
          <w:rFonts w:ascii="Times New Roman" w:hAnsi="Times New Roman" w:cs="Times New Roman"/>
          <w:sz w:val="24"/>
          <w:szCs w:val="24"/>
        </w:rPr>
      </w:pPr>
      <w:r w:rsidRPr="00652CB0">
        <w:rPr>
          <w:rFonts w:ascii="Times New Roman" w:hAnsi="Times New Roman" w:cs="Times New Roman"/>
          <w:sz w:val="24"/>
          <w:szCs w:val="24"/>
        </w:rPr>
        <w:t>Degradation of remnants by grazing stock</w:t>
      </w:r>
      <w:r w:rsidR="001F5AF6" w:rsidRPr="00652CB0">
        <w:rPr>
          <w:rFonts w:ascii="Times New Roman" w:hAnsi="Times New Roman" w:cs="Times New Roman"/>
          <w:sz w:val="24"/>
          <w:szCs w:val="24"/>
        </w:rPr>
        <w:t xml:space="preserve"> and feral</w:t>
      </w:r>
      <w:r w:rsidR="00E122BE" w:rsidRPr="00652CB0">
        <w:rPr>
          <w:rFonts w:ascii="Times New Roman" w:hAnsi="Times New Roman" w:cs="Times New Roman"/>
          <w:sz w:val="24"/>
          <w:szCs w:val="24"/>
        </w:rPr>
        <w:t xml:space="preserve"> </w:t>
      </w:r>
      <w:r w:rsidR="001F5AF6" w:rsidRPr="00652CB0">
        <w:rPr>
          <w:rFonts w:ascii="Times New Roman" w:hAnsi="Times New Roman" w:cs="Times New Roman"/>
          <w:sz w:val="24"/>
          <w:szCs w:val="24"/>
        </w:rPr>
        <w:t xml:space="preserve">pigs, </w:t>
      </w:r>
      <w:r w:rsidR="00E122BE" w:rsidRPr="00652CB0">
        <w:rPr>
          <w:rFonts w:ascii="Times New Roman" w:hAnsi="Times New Roman" w:cs="Times New Roman"/>
          <w:sz w:val="24"/>
          <w:szCs w:val="24"/>
        </w:rPr>
        <w:t>rabbits</w:t>
      </w:r>
      <w:r w:rsidR="001F5AF6" w:rsidRPr="00652CB0">
        <w:rPr>
          <w:rFonts w:ascii="Times New Roman" w:hAnsi="Times New Roman" w:cs="Times New Roman"/>
          <w:sz w:val="24"/>
          <w:szCs w:val="24"/>
        </w:rPr>
        <w:t>, goats</w:t>
      </w:r>
      <w:r w:rsidR="009C12FA" w:rsidRPr="00652CB0">
        <w:rPr>
          <w:rFonts w:ascii="Times New Roman" w:hAnsi="Times New Roman" w:cs="Times New Roman"/>
          <w:sz w:val="24"/>
          <w:szCs w:val="24"/>
        </w:rPr>
        <w:t xml:space="preserve"> and deer</w:t>
      </w:r>
      <w:r w:rsidR="00B40019" w:rsidRPr="00652CB0">
        <w:rPr>
          <w:rFonts w:ascii="Times New Roman" w:hAnsi="Times New Roman" w:cs="Times New Roman"/>
          <w:sz w:val="24"/>
          <w:szCs w:val="24"/>
        </w:rPr>
        <w:t xml:space="preserve"> (</w:t>
      </w:r>
      <w:proofErr w:type="spellStart"/>
      <w:r w:rsidR="00B40019" w:rsidRPr="00652CB0">
        <w:rPr>
          <w:rFonts w:ascii="Times New Roman" w:hAnsi="Times New Roman" w:cs="Times New Roman"/>
          <w:i/>
          <w:sz w:val="24"/>
          <w:szCs w:val="24"/>
        </w:rPr>
        <w:t>Cervus</w:t>
      </w:r>
      <w:proofErr w:type="spellEnd"/>
      <w:r w:rsidR="00B40019" w:rsidRPr="00652CB0">
        <w:rPr>
          <w:rFonts w:ascii="Times New Roman" w:hAnsi="Times New Roman" w:cs="Times New Roman"/>
          <w:sz w:val="24"/>
          <w:szCs w:val="24"/>
        </w:rPr>
        <w:t xml:space="preserve"> spp.) </w:t>
      </w:r>
      <w:r w:rsidRPr="00652CB0">
        <w:rPr>
          <w:rFonts w:ascii="Times New Roman" w:hAnsi="Times New Roman" w:cs="Times New Roman"/>
          <w:sz w:val="24"/>
          <w:szCs w:val="24"/>
        </w:rPr>
        <w:t xml:space="preserve">is an ongoing threat that results in losses of plant species (simplification of the understorey and ground layer and suppression of </w:t>
      </w:r>
      <w:proofErr w:type="spellStart"/>
      <w:r w:rsidRPr="00652CB0">
        <w:rPr>
          <w:rFonts w:ascii="Times New Roman" w:hAnsi="Times New Roman" w:cs="Times New Roman"/>
          <w:sz w:val="24"/>
          <w:szCs w:val="24"/>
        </w:rPr>
        <w:t>overstorey</w:t>
      </w:r>
      <w:proofErr w:type="spellEnd"/>
      <w:r w:rsidRPr="00652CB0">
        <w:rPr>
          <w:rFonts w:ascii="Times New Roman" w:hAnsi="Times New Roman" w:cs="Times New Roman"/>
          <w:sz w:val="24"/>
          <w:szCs w:val="24"/>
        </w:rPr>
        <w:t>), erosion and other soil changes including increased nutrient status</w:t>
      </w:r>
      <w:r w:rsidR="003865D9" w:rsidRPr="00652CB0">
        <w:rPr>
          <w:rFonts w:ascii="Times New Roman" w:hAnsi="Times New Roman" w:cs="Times New Roman"/>
          <w:sz w:val="24"/>
          <w:szCs w:val="24"/>
        </w:rPr>
        <w:t xml:space="preserve"> (NSW OEH 2017</w:t>
      </w:r>
      <w:r w:rsidR="00E15393" w:rsidRPr="00652CB0">
        <w:rPr>
          <w:rFonts w:ascii="Times New Roman" w:hAnsi="Times New Roman" w:cs="Times New Roman"/>
          <w:sz w:val="24"/>
          <w:szCs w:val="24"/>
        </w:rPr>
        <w:t>a</w:t>
      </w:r>
      <w:r w:rsidR="003865D9" w:rsidRPr="00652CB0">
        <w:rPr>
          <w:rFonts w:ascii="Times New Roman" w:hAnsi="Times New Roman" w:cs="Times New Roman"/>
          <w:sz w:val="24"/>
          <w:szCs w:val="24"/>
        </w:rPr>
        <w:t>)</w:t>
      </w:r>
      <w:r w:rsidRPr="00652CB0">
        <w:rPr>
          <w:rFonts w:ascii="Times New Roman" w:hAnsi="Times New Roman" w:cs="Times New Roman"/>
          <w:sz w:val="24"/>
          <w:szCs w:val="24"/>
        </w:rPr>
        <w:t>.</w:t>
      </w:r>
      <w:r w:rsidR="00DB0525" w:rsidRPr="00652CB0">
        <w:rPr>
          <w:rFonts w:ascii="Times New Roman" w:hAnsi="Times New Roman" w:cs="Times New Roman"/>
          <w:sz w:val="24"/>
          <w:szCs w:val="24"/>
        </w:rPr>
        <w:t xml:space="preserve"> Stock grazing can </w:t>
      </w:r>
      <w:r w:rsidR="00C3051E" w:rsidRPr="00652CB0">
        <w:rPr>
          <w:rFonts w:ascii="Times New Roman" w:hAnsi="Times New Roman" w:cs="Times New Roman"/>
          <w:sz w:val="24"/>
          <w:szCs w:val="24"/>
        </w:rPr>
        <w:t xml:space="preserve">also selectively remove the more palatable </w:t>
      </w:r>
      <w:r w:rsidR="00DB0525" w:rsidRPr="00652CB0">
        <w:rPr>
          <w:rFonts w:ascii="Times New Roman" w:hAnsi="Times New Roman" w:cs="Times New Roman"/>
          <w:sz w:val="24"/>
          <w:szCs w:val="24"/>
        </w:rPr>
        <w:t>species from the ecological community, which can then affect the suitability of the habitat for native fauna (Tozer et al. 2010).</w:t>
      </w:r>
      <w:r w:rsidR="00652CB0" w:rsidRPr="00652CB0">
        <w:rPr>
          <w:rFonts w:ascii="Times New Roman" w:hAnsi="Times New Roman" w:cs="Times New Roman"/>
          <w:sz w:val="24"/>
          <w:szCs w:val="24"/>
        </w:rPr>
        <w:t xml:space="preserve"> </w:t>
      </w:r>
      <w:r w:rsidR="00652CB0">
        <w:rPr>
          <w:rFonts w:ascii="Times New Roman" w:hAnsi="Times New Roman" w:cs="Times New Roman"/>
          <w:bCs/>
          <w:sz w:val="24"/>
          <w:szCs w:val="24"/>
        </w:rPr>
        <w:t>G</w:t>
      </w:r>
      <w:r w:rsidR="00652CB0" w:rsidRPr="00652CB0">
        <w:rPr>
          <w:rFonts w:ascii="Times New Roman" w:hAnsi="Times New Roman" w:cs="Times New Roman"/>
          <w:sz w:val="24"/>
          <w:szCs w:val="24"/>
        </w:rPr>
        <w:t xml:space="preserve">razing and trampling </w:t>
      </w:r>
      <w:r w:rsidR="00652CB0">
        <w:rPr>
          <w:rFonts w:ascii="Times New Roman" w:hAnsi="Times New Roman" w:cs="Times New Roman"/>
          <w:sz w:val="24"/>
          <w:szCs w:val="24"/>
        </w:rPr>
        <w:t>can impact on recovery by</w:t>
      </w:r>
      <w:r w:rsidR="00652CB0">
        <w:rPr>
          <w:rFonts w:ascii="Times New Roman" w:hAnsi="Times New Roman" w:cs="Times New Roman"/>
          <w:color w:val="000000"/>
          <w:sz w:val="24"/>
          <w:szCs w:val="24"/>
          <w:lang w:eastAsia="en-AU"/>
        </w:rPr>
        <w:t xml:space="preserve"> limiting</w:t>
      </w:r>
      <w:r w:rsidR="00652CB0" w:rsidRPr="00652CB0">
        <w:rPr>
          <w:rFonts w:ascii="Times New Roman" w:hAnsi="Times New Roman" w:cs="Times New Roman"/>
          <w:color w:val="000000"/>
          <w:sz w:val="24"/>
          <w:szCs w:val="24"/>
          <w:lang w:eastAsia="en-AU"/>
        </w:rPr>
        <w:t xml:space="preserve"> plant regrowth</w:t>
      </w:r>
      <w:r w:rsidR="00652CB0">
        <w:rPr>
          <w:rFonts w:ascii="Times New Roman" w:hAnsi="Times New Roman" w:cs="Times New Roman"/>
          <w:color w:val="000000"/>
          <w:sz w:val="24"/>
          <w:szCs w:val="24"/>
        </w:rPr>
        <w:t xml:space="preserve"> and seedling establishment</w:t>
      </w:r>
      <w:r w:rsidR="00652CB0" w:rsidRPr="00652CB0">
        <w:rPr>
          <w:rFonts w:ascii="Times New Roman" w:hAnsi="Times New Roman" w:cs="Times New Roman"/>
          <w:color w:val="000000"/>
          <w:sz w:val="24"/>
          <w:szCs w:val="24"/>
        </w:rPr>
        <w:t>. The deliberate removal of the understory beneath the tree canopy (</w:t>
      </w:r>
      <w:proofErr w:type="spellStart"/>
      <w:r w:rsidR="00652CB0" w:rsidRPr="00652CB0">
        <w:rPr>
          <w:rFonts w:ascii="Times New Roman" w:hAnsi="Times New Roman" w:cs="Times New Roman"/>
          <w:color w:val="000000"/>
          <w:sz w:val="24"/>
          <w:szCs w:val="24"/>
        </w:rPr>
        <w:t>underscrubbing</w:t>
      </w:r>
      <w:proofErr w:type="spellEnd"/>
      <w:r w:rsidR="00652CB0" w:rsidRPr="00652CB0">
        <w:rPr>
          <w:rFonts w:ascii="Times New Roman" w:hAnsi="Times New Roman" w:cs="Times New Roman"/>
          <w:color w:val="000000"/>
          <w:sz w:val="24"/>
          <w:szCs w:val="24"/>
        </w:rPr>
        <w:t>) to open areas up (e.g. to stock and/or enhance grazing, or to create lawns in per-urban areas), can also cause a lot of damage to the ecological community.</w:t>
      </w:r>
    </w:p>
    <w:p w14:paraId="561D02CE" w14:textId="4C42DC5D" w:rsidR="00F72A30" w:rsidRPr="00C3051E" w:rsidRDefault="00F72A30" w:rsidP="00652CB0">
      <w:pPr>
        <w:pStyle w:val="Heading2"/>
        <w:ind w:left="567" w:hanging="567"/>
      </w:pPr>
      <w:bookmarkStart w:id="105" w:name="_Toc532459642"/>
      <w:bookmarkStart w:id="106" w:name="_Toc533067452"/>
      <w:r w:rsidRPr="00C3051E">
        <w:t>Altered fire regimes</w:t>
      </w:r>
      <w:bookmarkEnd w:id="105"/>
      <w:bookmarkEnd w:id="106"/>
    </w:p>
    <w:p w14:paraId="320189E7" w14:textId="6FB4F220" w:rsidR="00F72A30" w:rsidRPr="00D61A67" w:rsidRDefault="00F72A30" w:rsidP="00992E82">
      <w:pPr>
        <w:pStyle w:val="Paragraph"/>
      </w:pPr>
      <w:r w:rsidRPr="00D61A67">
        <w:t xml:space="preserve">Destruction or degradation of </w:t>
      </w:r>
      <w:r w:rsidR="00FD2A2C" w:rsidRPr="00D61A67">
        <w:t xml:space="preserve">remnants by wildfire is an ongoing threat </w:t>
      </w:r>
      <w:r w:rsidRPr="00D61A67">
        <w:t>to the ecological community</w:t>
      </w:r>
      <w:r w:rsidR="003865D9" w:rsidRPr="00D61A67">
        <w:t xml:space="preserve"> (NSW OEH 2017</w:t>
      </w:r>
      <w:r w:rsidR="00E15393">
        <w:t>a</w:t>
      </w:r>
      <w:r w:rsidR="003865D9" w:rsidRPr="00D61A67">
        <w:t>)</w:t>
      </w:r>
      <w:r w:rsidRPr="00D61A67">
        <w:t xml:space="preserve">. </w:t>
      </w:r>
      <w:r w:rsidR="00E145FC">
        <w:t xml:space="preserve">The Robertson </w:t>
      </w:r>
      <w:r w:rsidR="0088700C">
        <w:t xml:space="preserve">rainforest </w:t>
      </w:r>
      <w:r w:rsidR="00E145FC">
        <w:t>is</w:t>
      </w:r>
      <w:r w:rsidR="0088700C">
        <w:t xml:space="preserve"> sensitive to fire and can take many years if not decades to recover composition and structure, or show a range of transitional stages. </w:t>
      </w:r>
      <w:r w:rsidR="00E145FC">
        <w:t>The composition and overall structure of the ecological community is threatened by increasingly more fires, that can be more intense and at more times of the year</w:t>
      </w:r>
      <w:r w:rsidRPr="00D61A67">
        <w:t xml:space="preserve"> in the Southern Highlands</w:t>
      </w:r>
      <w:r w:rsidR="003F0BCC" w:rsidRPr="00D61A67">
        <w:t>.</w:t>
      </w:r>
      <w:r w:rsidR="00AF01E3">
        <w:t xml:space="preserve"> Destruction or degradation of remnants </w:t>
      </w:r>
      <w:r w:rsidR="00E145FC">
        <w:t xml:space="preserve">related to </w:t>
      </w:r>
      <w:r w:rsidR="00E122BE">
        <w:t xml:space="preserve">the popularity of </w:t>
      </w:r>
      <w:r w:rsidR="00AF01E3">
        <w:t xml:space="preserve">pile burning </w:t>
      </w:r>
      <w:r w:rsidR="00E122BE">
        <w:t xml:space="preserve">on peri-urban blocks </w:t>
      </w:r>
      <w:r w:rsidR="00AF01E3">
        <w:t>is also an issue (NSW OEH 2017</w:t>
      </w:r>
      <w:r w:rsidR="00E15393">
        <w:t>a</w:t>
      </w:r>
      <w:r w:rsidR="00AF01E3">
        <w:t>)</w:t>
      </w:r>
      <w:r w:rsidR="00E145FC">
        <w:t xml:space="preserve"> due to both ‘tidying up’ (as mentioned in Section 4.1) and </w:t>
      </w:r>
      <w:r w:rsidR="00E122BE">
        <w:t>fires getting out of control</w:t>
      </w:r>
      <w:r w:rsidR="00AF01E3">
        <w:t>.</w:t>
      </w:r>
      <w:r w:rsidR="00E122BE">
        <w:t xml:space="preserve"> Overall, fire impacts will be exacerbated by other threats such as urban development, weeds and climate change (as covered in Section 4.5)</w:t>
      </w:r>
      <w:r w:rsidR="00B847EE" w:rsidRPr="00B847EE">
        <w:t>.</w:t>
      </w:r>
    </w:p>
    <w:p w14:paraId="2A1BDB31" w14:textId="77777777" w:rsidR="00C3051E" w:rsidRPr="00E1275C" w:rsidRDefault="00C3051E" w:rsidP="00652CB0">
      <w:pPr>
        <w:pStyle w:val="Heading2"/>
        <w:ind w:left="567" w:hanging="567"/>
      </w:pPr>
      <w:bookmarkStart w:id="107" w:name="_Toc532459643"/>
      <w:bookmarkStart w:id="108" w:name="_Toc533067453"/>
      <w:r w:rsidRPr="00E1275C">
        <w:lastRenderedPageBreak/>
        <w:t>Climate change</w:t>
      </w:r>
      <w:bookmarkEnd w:id="107"/>
      <w:bookmarkEnd w:id="108"/>
    </w:p>
    <w:p w14:paraId="508F0BE6" w14:textId="0BB99D1B" w:rsidR="00105544" w:rsidRDefault="002E0D0D" w:rsidP="00105544">
      <w:pPr>
        <w:pStyle w:val="Paragraph"/>
      </w:pPr>
      <w:r w:rsidRPr="0088700C">
        <w:t xml:space="preserve">Climate change poses a serious long-term threat to </w:t>
      </w:r>
      <w:r w:rsidR="00C3051E" w:rsidRPr="0088700C">
        <w:t xml:space="preserve">terrestrial </w:t>
      </w:r>
      <w:r w:rsidRPr="0088700C">
        <w:t>ecosystems with the potential to change the ecology of these environments through changes to species composition and community structure and function –</w:t>
      </w:r>
      <w:r w:rsidR="0088700C" w:rsidRPr="0088700C">
        <w:t xml:space="preserve"> </w:t>
      </w:r>
      <w:r w:rsidRPr="0088700C">
        <w:t xml:space="preserve">including </w:t>
      </w:r>
      <w:r w:rsidR="00B847EE">
        <w:t>changes in timing and amount of</w:t>
      </w:r>
      <w:r w:rsidR="00B847EE" w:rsidRPr="0088700C">
        <w:t xml:space="preserve"> </w:t>
      </w:r>
      <w:r w:rsidRPr="0088700C">
        <w:t>precipitation and increased drying winds, and increased storm events (Dunlop et al. 2012; NSW OEH 2017</w:t>
      </w:r>
      <w:r w:rsidR="00E15393">
        <w:t>a</w:t>
      </w:r>
      <w:r w:rsidRPr="0088700C">
        <w:t>).</w:t>
      </w:r>
      <w:r w:rsidR="00105544" w:rsidRPr="00105544">
        <w:t xml:space="preserve"> </w:t>
      </w:r>
      <w:r w:rsidR="00105544">
        <w:t xml:space="preserve">Projections by the CSIRO and Bureau of Meteorology for climate change in Australia’s NRM regions (CSIRO </w:t>
      </w:r>
      <w:r w:rsidR="00F663BE">
        <w:t>&amp;</w:t>
      </w:r>
      <w:r w:rsidR="00105544">
        <w:t xml:space="preserve"> BOM 2015</w:t>
      </w:r>
      <w:r w:rsidR="00E72FF6">
        <w:t>; Grose et al. 2015</w:t>
      </w:r>
      <w:r w:rsidR="00105544">
        <w:t>) indicate that for the Southern Slopes sub-cluster within which Robertson Rainforest occurs</w:t>
      </w:r>
      <w:r w:rsidR="00F663BE">
        <w:t>,</w:t>
      </w:r>
      <w:r w:rsidR="00F663BE" w:rsidRPr="00F663BE">
        <w:t xml:space="preserve"> </w:t>
      </w:r>
      <w:r w:rsidR="00F663BE" w:rsidRPr="00EC600D">
        <w:t>there will be</w:t>
      </w:r>
      <w:r w:rsidR="00105544">
        <w:t>:</w:t>
      </w:r>
    </w:p>
    <w:p w14:paraId="1AC84D79" w14:textId="66DD21B9" w:rsidR="00105544" w:rsidRDefault="00F663BE" w:rsidP="00EC600D">
      <w:pPr>
        <w:pStyle w:val="ListParagraph"/>
      </w:pPr>
      <w:r>
        <w:t xml:space="preserve">continuing increase in </w:t>
      </w:r>
      <w:r w:rsidR="00EC600D" w:rsidRPr="00EC600D">
        <w:t>average temperatures in all seasons</w:t>
      </w:r>
    </w:p>
    <w:p w14:paraId="54852DBC" w14:textId="077D4984" w:rsidR="00EC600D" w:rsidRDefault="00EC600D" w:rsidP="00EC600D">
      <w:pPr>
        <w:pStyle w:val="ListParagraph"/>
      </w:pPr>
      <w:r w:rsidRPr="00EC600D">
        <w:t>more hot days and warm spells, with fewer frosts</w:t>
      </w:r>
    </w:p>
    <w:p w14:paraId="164C2BC9" w14:textId="2662A273" w:rsidR="00EC600D" w:rsidRDefault="00EC600D" w:rsidP="00EC600D">
      <w:pPr>
        <w:pStyle w:val="ListParagraph"/>
      </w:pPr>
      <w:r>
        <w:t>g</w:t>
      </w:r>
      <w:r w:rsidRPr="00EC600D">
        <w:t>enerally less rainfall in the cool season</w:t>
      </w:r>
    </w:p>
    <w:p w14:paraId="628C6076" w14:textId="4F6CD5E2" w:rsidR="00EC600D" w:rsidRDefault="00EC600D" w:rsidP="00EC600D">
      <w:pPr>
        <w:pStyle w:val="ListParagraph"/>
      </w:pPr>
      <w:r>
        <w:t>i</w:t>
      </w:r>
      <w:r w:rsidRPr="00EC600D">
        <w:t>ncreased intensity of extreme rainfall events</w:t>
      </w:r>
    </w:p>
    <w:p w14:paraId="1D562F7F" w14:textId="2FBBC60C" w:rsidR="00EC600D" w:rsidRDefault="00EC600D" w:rsidP="00EC600D">
      <w:pPr>
        <w:pStyle w:val="ListParagraph"/>
      </w:pPr>
      <w:proofErr w:type="gramStart"/>
      <w:r w:rsidRPr="00EC600D">
        <w:t>harsher</w:t>
      </w:r>
      <w:proofErr w:type="gramEnd"/>
      <w:r w:rsidRPr="00EC600D">
        <w:t xml:space="preserve"> fire-weather climate in the future</w:t>
      </w:r>
      <w:r>
        <w:t>.</w:t>
      </w:r>
    </w:p>
    <w:p w14:paraId="5D9E7384" w14:textId="3B7C99E3" w:rsidR="005F2D68" w:rsidRPr="0088700C" w:rsidRDefault="002E0D0D" w:rsidP="005F2D68">
      <w:pPr>
        <w:pStyle w:val="Paragraph"/>
      </w:pPr>
      <w:r w:rsidRPr="0088700C">
        <w:t xml:space="preserve">The fragmented nature of the ecological community greatly increases its vulnerability to the effects of a changing climate. For example, movement of native species is limited. In addition to threatening species that cannot adapt, climate change could also exacerbate existing threats such as habitat loss, altered fire regimes and the spread of invasive species (DoE 2015). </w:t>
      </w:r>
      <w:r w:rsidR="00B847EE">
        <w:t xml:space="preserve">It is also likely to gradually change the composition of the Robertson Rainforest, with less of the cool temperate species (including complete loss of some species locally) and more warm temperate species. </w:t>
      </w:r>
      <w:r w:rsidR="005F2D68" w:rsidRPr="0088700C">
        <w:t xml:space="preserve">While the ecological community is likely to be negatively impacted by the effects of climate change, in a regional context it </w:t>
      </w:r>
      <w:r w:rsidR="00E122BE">
        <w:t>is likely to increasingly</w:t>
      </w:r>
      <w:r w:rsidR="005F2D68" w:rsidRPr="0088700C">
        <w:t xml:space="preserve"> play an important role in supporting ecological adaptation by providing refuge for species displaced from their preferred habitat. Vegetation such as this ecological community is also important in mitigating extreme </w:t>
      </w:r>
      <w:r w:rsidR="00E122BE">
        <w:t xml:space="preserve">hot </w:t>
      </w:r>
      <w:r w:rsidR="005F2D68" w:rsidRPr="0088700C">
        <w:t>temperatures in local areas through shading, evaporative cooling and other attenuating processes (DoE 2015).</w:t>
      </w:r>
    </w:p>
    <w:p w14:paraId="767BFAD2" w14:textId="16124293" w:rsidR="004E306C" w:rsidRPr="004C1347" w:rsidRDefault="004E306C" w:rsidP="00652CB0">
      <w:pPr>
        <w:pStyle w:val="Heading2"/>
        <w:ind w:left="567" w:hanging="567"/>
      </w:pPr>
      <w:bookmarkStart w:id="109" w:name="_Toc532459644"/>
      <w:bookmarkStart w:id="110" w:name="_Toc533067454"/>
      <w:r w:rsidRPr="004142E5">
        <w:lastRenderedPageBreak/>
        <w:t>Key Threatening Processes</w:t>
      </w:r>
      <w:bookmarkEnd w:id="109"/>
      <w:bookmarkEnd w:id="110"/>
    </w:p>
    <w:p w14:paraId="1F22257D" w14:textId="2F1171BA" w:rsidR="00596C9A" w:rsidRPr="00732DBE" w:rsidRDefault="00B7568B" w:rsidP="00992E82">
      <w:pPr>
        <w:pStyle w:val="Paragraph"/>
        <w:keepNext/>
      </w:pPr>
      <w:bookmarkStart w:id="111" w:name="_Toc256000678"/>
      <w:bookmarkStart w:id="112" w:name="_Toc256000621"/>
      <w:bookmarkStart w:id="113" w:name="_Toc256000564"/>
      <w:bookmarkStart w:id="114" w:name="_Toc256000507"/>
      <w:bookmarkStart w:id="115" w:name="_Toc256000450"/>
      <w:bookmarkStart w:id="116" w:name="_Toc256000393"/>
      <w:bookmarkStart w:id="117" w:name="_Toc256000336"/>
      <w:bookmarkStart w:id="118" w:name="_Toc256000279"/>
      <w:bookmarkStart w:id="119" w:name="_Toc256000222"/>
      <w:bookmarkStart w:id="120" w:name="_Toc256000165"/>
      <w:bookmarkStart w:id="121" w:name="_Toc256000108"/>
      <w:bookmarkStart w:id="122" w:name="_Toc256000052"/>
      <w:bookmarkStart w:id="123" w:name="_Toc456610112"/>
      <w:r>
        <w:t xml:space="preserve">National and State-listed </w:t>
      </w:r>
      <w:r w:rsidR="00596C9A" w:rsidRPr="002E149E">
        <w:t xml:space="preserve">Key Threatening Processes relevant to the </w:t>
      </w:r>
      <w:r w:rsidR="00596C9A" w:rsidRPr="00596C9A">
        <w:rPr>
          <w:iCs/>
        </w:rPr>
        <w:t>Robertson Rainforest</w:t>
      </w:r>
      <w:r w:rsidR="00596C9A" w:rsidRPr="002E149E">
        <w:rPr>
          <w:b/>
        </w:rPr>
        <w:t xml:space="preserve"> </w:t>
      </w:r>
      <w:r w:rsidR="00596C9A">
        <w:t>ecological community include:</w:t>
      </w:r>
    </w:p>
    <w:tbl>
      <w:tblPr>
        <w:tblStyle w:val="TableGrid1"/>
        <w:tblW w:w="10005" w:type="dxa"/>
        <w:tblInd w:w="-5" w:type="dxa"/>
        <w:tblLook w:val="04A0" w:firstRow="1" w:lastRow="0" w:firstColumn="1" w:lastColumn="0" w:noHBand="0" w:noVBand="1"/>
      </w:tblPr>
      <w:tblGrid>
        <w:gridCol w:w="5002"/>
        <w:gridCol w:w="5003"/>
      </w:tblGrid>
      <w:tr w:rsidR="00B7568B" w:rsidRPr="000A5AE8" w14:paraId="30E2931C" w14:textId="77777777" w:rsidTr="008F2322">
        <w:trPr>
          <w:cnfStyle w:val="100000000000" w:firstRow="1" w:lastRow="0" w:firstColumn="0" w:lastColumn="0" w:oddVBand="0" w:evenVBand="0" w:oddHBand="0" w:evenHBand="0" w:firstRowFirstColumn="0" w:firstRowLastColumn="0" w:lastRowFirstColumn="0" w:lastRowLastColumn="0"/>
          <w:cantSplit/>
          <w:tblHeader/>
        </w:trPr>
        <w:tc>
          <w:tcPr>
            <w:tcW w:w="5002" w:type="dxa"/>
            <w:shd w:val="clear" w:color="auto" w:fill="EEECE1" w:themeFill="background2"/>
          </w:tcPr>
          <w:p w14:paraId="2C1CDA23" w14:textId="7D282C74" w:rsidR="00B7568B" w:rsidRPr="008F77A3" w:rsidRDefault="00B7568B" w:rsidP="00B7568B">
            <w:pPr>
              <w:keepNext/>
              <w:spacing w:after="120"/>
              <w:jc w:val="center"/>
              <w:rPr>
                <w:rFonts w:ascii="Times New Roman" w:hAnsi="Times New Roman"/>
                <w:b/>
              </w:rPr>
            </w:pPr>
            <w:r w:rsidRPr="008F77A3">
              <w:rPr>
                <w:rFonts w:ascii="Times New Roman" w:hAnsi="Times New Roman"/>
                <w:b/>
              </w:rPr>
              <w:t>EPBC Act</w:t>
            </w:r>
          </w:p>
        </w:tc>
        <w:tc>
          <w:tcPr>
            <w:tcW w:w="5003" w:type="dxa"/>
            <w:shd w:val="clear" w:color="auto" w:fill="EEECE1" w:themeFill="background2"/>
          </w:tcPr>
          <w:p w14:paraId="48BFB63F" w14:textId="5B6F44E8" w:rsidR="00B7568B" w:rsidRPr="008F77A3" w:rsidRDefault="00B7568B" w:rsidP="00B7568B">
            <w:pPr>
              <w:keepNext/>
              <w:spacing w:after="120"/>
              <w:jc w:val="center"/>
              <w:rPr>
                <w:rFonts w:ascii="Times New Roman" w:hAnsi="Times New Roman"/>
                <w:b/>
              </w:rPr>
            </w:pPr>
            <w:r w:rsidRPr="008F77A3">
              <w:rPr>
                <w:rFonts w:ascii="Times New Roman" w:hAnsi="Times New Roman"/>
                <w:b/>
              </w:rPr>
              <w:t xml:space="preserve">NSW </w:t>
            </w:r>
            <w:r>
              <w:rPr>
                <w:rFonts w:ascii="Times New Roman" w:hAnsi="Times New Roman"/>
                <w:b/>
              </w:rPr>
              <w:t>BC</w:t>
            </w:r>
            <w:r w:rsidRPr="008F77A3">
              <w:rPr>
                <w:rFonts w:ascii="Times New Roman" w:hAnsi="Times New Roman"/>
                <w:b/>
              </w:rPr>
              <w:t xml:space="preserve"> Act</w:t>
            </w:r>
          </w:p>
        </w:tc>
      </w:tr>
      <w:tr w:rsidR="00BE79FB" w:rsidRPr="000A5AE8" w14:paraId="78A29EA2" w14:textId="77777777" w:rsidTr="00367881">
        <w:trPr>
          <w:cnfStyle w:val="000000100000" w:firstRow="0" w:lastRow="0" w:firstColumn="0" w:lastColumn="0" w:oddVBand="0" w:evenVBand="0" w:oddHBand="1" w:evenHBand="0" w:firstRowFirstColumn="0" w:firstRowLastColumn="0" w:lastRowFirstColumn="0" w:lastRowLastColumn="0"/>
        </w:trPr>
        <w:tc>
          <w:tcPr>
            <w:tcW w:w="5002" w:type="dxa"/>
          </w:tcPr>
          <w:p w14:paraId="0C775DAC" w14:textId="77777777" w:rsidR="00BE79FB" w:rsidRPr="008F77A3" w:rsidRDefault="00BE79FB" w:rsidP="00367881">
            <w:pPr>
              <w:keepNext/>
              <w:spacing w:after="120"/>
              <w:rPr>
                <w:rFonts w:ascii="Times New Roman" w:hAnsi="Times New Roman"/>
              </w:rPr>
            </w:pPr>
            <w:r w:rsidRPr="00BE79FB">
              <w:rPr>
                <w:rFonts w:ascii="Times New Roman" w:hAnsi="Times New Roman"/>
              </w:rPr>
              <w:t>Aggressive exclusion of birds from potential woodland and forest habitat by over-abundant noisy miners (</w:t>
            </w:r>
            <w:proofErr w:type="spellStart"/>
            <w:r w:rsidRPr="00BE79FB">
              <w:rPr>
                <w:rFonts w:ascii="Times New Roman" w:hAnsi="Times New Roman"/>
                <w:i/>
                <w:iCs/>
              </w:rPr>
              <w:t>Manorina</w:t>
            </w:r>
            <w:proofErr w:type="spellEnd"/>
            <w:r w:rsidRPr="00BE79FB">
              <w:rPr>
                <w:rFonts w:ascii="Times New Roman" w:hAnsi="Times New Roman"/>
                <w:i/>
                <w:iCs/>
              </w:rPr>
              <w:t xml:space="preserve"> </w:t>
            </w:r>
            <w:proofErr w:type="spellStart"/>
            <w:r w:rsidRPr="00BE79FB">
              <w:rPr>
                <w:rFonts w:ascii="Times New Roman" w:hAnsi="Times New Roman"/>
                <w:i/>
                <w:iCs/>
              </w:rPr>
              <w:t>melanocephala</w:t>
            </w:r>
            <w:proofErr w:type="spellEnd"/>
            <w:r w:rsidRPr="00BE79FB">
              <w:rPr>
                <w:rFonts w:ascii="Times New Roman" w:hAnsi="Times New Roman"/>
              </w:rPr>
              <w:t>)</w:t>
            </w:r>
          </w:p>
        </w:tc>
        <w:tc>
          <w:tcPr>
            <w:tcW w:w="5003" w:type="dxa"/>
          </w:tcPr>
          <w:p w14:paraId="5A513672" w14:textId="77777777" w:rsidR="00BE79FB" w:rsidRPr="00135A8E" w:rsidRDefault="00BE79FB" w:rsidP="00367881">
            <w:pPr>
              <w:keepNext/>
              <w:spacing w:after="120"/>
              <w:rPr>
                <w:rFonts w:ascii="Times New Roman" w:hAnsi="Times New Roman"/>
              </w:rPr>
            </w:pPr>
            <w:r w:rsidRPr="00BE79FB">
              <w:rPr>
                <w:rFonts w:ascii="Times New Roman" w:hAnsi="Times New Roman"/>
              </w:rPr>
              <w:t xml:space="preserve">Aggressive exclusion of birds from woodland and forest habitat by abundant Noisy Miners, </w:t>
            </w:r>
            <w:proofErr w:type="spellStart"/>
            <w:r w:rsidRPr="00BE79FB">
              <w:rPr>
                <w:rFonts w:ascii="Times New Roman" w:hAnsi="Times New Roman"/>
              </w:rPr>
              <w:t>Manorina</w:t>
            </w:r>
            <w:proofErr w:type="spellEnd"/>
            <w:r w:rsidRPr="00BE79FB">
              <w:rPr>
                <w:rFonts w:ascii="Times New Roman" w:hAnsi="Times New Roman"/>
              </w:rPr>
              <w:t xml:space="preserve"> </w:t>
            </w:r>
            <w:proofErr w:type="spellStart"/>
            <w:r w:rsidRPr="00BE79FB">
              <w:rPr>
                <w:rFonts w:ascii="Times New Roman" w:hAnsi="Times New Roman"/>
              </w:rPr>
              <w:t>melanocephala</w:t>
            </w:r>
            <w:proofErr w:type="spellEnd"/>
            <w:r w:rsidRPr="00BE79FB">
              <w:rPr>
                <w:rFonts w:ascii="Times New Roman" w:hAnsi="Times New Roman"/>
              </w:rPr>
              <w:t xml:space="preserve"> (Latham, 1802)</w:t>
            </w:r>
          </w:p>
        </w:tc>
      </w:tr>
      <w:tr w:rsidR="00135A8E" w:rsidRPr="000A5AE8" w14:paraId="217926CE" w14:textId="77777777" w:rsidTr="008F2322">
        <w:trPr>
          <w:cnfStyle w:val="000000010000" w:firstRow="0" w:lastRow="0" w:firstColumn="0" w:lastColumn="0" w:oddVBand="0" w:evenVBand="0" w:oddHBand="0" w:evenHBand="1" w:firstRowFirstColumn="0" w:firstRowLastColumn="0" w:lastRowFirstColumn="0" w:lastRowLastColumn="0"/>
          <w:cantSplit/>
        </w:trPr>
        <w:tc>
          <w:tcPr>
            <w:tcW w:w="5002" w:type="dxa"/>
          </w:tcPr>
          <w:p w14:paraId="4226F924" w14:textId="37361FB7" w:rsidR="00135A8E" w:rsidRDefault="00135A8E" w:rsidP="00135A8E">
            <w:pPr>
              <w:keepNext/>
              <w:spacing w:after="120"/>
              <w:rPr>
                <w:rFonts w:ascii="Times New Roman" w:hAnsi="Times New Roman"/>
              </w:rPr>
            </w:pPr>
            <w:r w:rsidRPr="004473FB">
              <w:rPr>
                <w:rFonts w:ascii="Times New Roman" w:hAnsi="Times New Roman"/>
              </w:rPr>
              <w:t>Competition and land degradation by rabbits</w:t>
            </w:r>
          </w:p>
        </w:tc>
        <w:tc>
          <w:tcPr>
            <w:tcW w:w="5003" w:type="dxa"/>
          </w:tcPr>
          <w:p w14:paraId="6C30A6BA" w14:textId="7CDAC807" w:rsidR="00135A8E" w:rsidRDefault="00135A8E" w:rsidP="00135A8E">
            <w:pPr>
              <w:keepNext/>
              <w:spacing w:after="120"/>
              <w:rPr>
                <w:rFonts w:ascii="Times New Roman" w:hAnsi="Times New Roman"/>
              </w:rPr>
            </w:pPr>
            <w:r w:rsidRPr="00135A8E">
              <w:rPr>
                <w:rFonts w:ascii="Times New Roman" w:hAnsi="Times New Roman"/>
              </w:rPr>
              <w:t xml:space="preserve">Competition and grazing by the feral European Rabbit, </w:t>
            </w:r>
            <w:proofErr w:type="spellStart"/>
            <w:r w:rsidRPr="00135A8E">
              <w:rPr>
                <w:rFonts w:ascii="Times New Roman" w:hAnsi="Times New Roman"/>
              </w:rPr>
              <w:t>Oryctolagus</w:t>
            </w:r>
            <w:proofErr w:type="spellEnd"/>
            <w:r w:rsidRPr="00135A8E">
              <w:rPr>
                <w:rFonts w:ascii="Times New Roman" w:hAnsi="Times New Roman"/>
              </w:rPr>
              <w:t xml:space="preserve"> </w:t>
            </w:r>
            <w:proofErr w:type="spellStart"/>
            <w:r w:rsidRPr="00135A8E">
              <w:rPr>
                <w:rFonts w:ascii="Times New Roman" w:hAnsi="Times New Roman"/>
              </w:rPr>
              <w:t>cuniculus</w:t>
            </w:r>
            <w:proofErr w:type="spellEnd"/>
            <w:r w:rsidRPr="00135A8E">
              <w:rPr>
                <w:rFonts w:ascii="Times New Roman" w:hAnsi="Times New Roman"/>
              </w:rPr>
              <w:t xml:space="preserve"> (L.)</w:t>
            </w:r>
          </w:p>
        </w:tc>
      </w:tr>
      <w:tr w:rsidR="00135A8E" w:rsidRPr="000A5AE8" w14:paraId="48DB6816" w14:textId="77777777" w:rsidTr="008F2322">
        <w:trPr>
          <w:cnfStyle w:val="000000100000" w:firstRow="0" w:lastRow="0" w:firstColumn="0" w:lastColumn="0" w:oddVBand="0" w:evenVBand="0" w:oddHBand="1" w:evenHBand="0" w:firstRowFirstColumn="0" w:firstRowLastColumn="0" w:lastRowFirstColumn="0" w:lastRowLastColumn="0"/>
          <w:cantSplit/>
        </w:trPr>
        <w:tc>
          <w:tcPr>
            <w:tcW w:w="5002" w:type="dxa"/>
          </w:tcPr>
          <w:p w14:paraId="13CEDBA9" w14:textId="61E98F69" w:rsidR="00135A8E" w:rsidRDefault="00135A8E" w:rsidP="00135A8E">
            <w:pPr>
              <w:keepNext/>
              <w:spacing w:after="120"/>
              <w:rPr>
                <w:rFonts w:ascii="Times New Roman" w:hAnsi="Times New Roman"/>
              </w:rPr>
            </w:pPr>
            <w:r w:rsidRPr="004473FB">
              <w:rPr>
                <w:rFonts w:ascii="Times New Roman" w:hAnsi="Times New Roman"/>
              </w:rPr>
              <w:t>Competition and land degradation by unmanaged goats</w:t>
            </w:r>
          </w:p>
        </w:tc>
        <w:tc>
          <w:tcPr>
            <w:tcW w:w="5003" w:type="dxa"/>
          </w:tcPr>
          <w:p w14:paraId="01CDA263" w14:textId="2B7C5488" w:rsidR="00135A8E" w:rsidRDefault="00135A8E" w:rsidP="00135A8E">
            <w:pPr>
              <w:keepNext/>
              <w:spacing w:after="120"/>
              <w:rPr>
                <w:rFonts w:ascii="Times New Roman" w:hAnsi="Times New Roman"/>
              </w:rPr>
            </w:pPr>
            <w:r w:rsidRPr="00135A8E">
              <w:rPr>
                <w:rFonts w:ascii="Times New Roman" w:hAnsi="Times New Roman"/>
              </w:rPr>
              <w:t xml:space="preserve">Competition and habitat degradation by Feral Goats, Capra </w:t>
            </w:r>
            <w:proofErr w:type="spellStart"/>
            <w:r w:rsidRPr="00135A8E">
              <w:rPr>
                <w:rFonts w:ascii="Times New Roman" w:hAnsi="Times New Roman"/>
              </w:rPr>
              <w:t>hircus</w:t>
            </w:r>
            <w:proofErr w:type="spellEnd"/>
            <w:r w:rsidRPr="00135A8E">
              <w:rPr>
                <w:rFonts w:ascii="Times New Roman" w:hAnsi="Times New Roman"/>
              </w:rPr>
              <w:t xml:space="preserve"> Linnaeus 1758</w:t>
            </w:r>
          </w:p>
        </w:tc>
      </w:tr>
      <w:tr w:rsidR="00135A8E" w:rsidRPr="000A5AE8" w14:paraId="5FE036AE" w14:textId="77777777" w:rsidTr="008F2322">
        <w:trPr>
          <w:cnfStyle w:val="000000010000" w:firstRow="0" w:lastRow="0" w:firstColumn="0" w:lastColumn="0" w:oddVBand="0" w:evenVBand="0" w:oddHBand="0" w:evenHBand="1" w:firstRowFirstColumn="0" w:firstRowLastColumn="0" w:lastRowFirstColumn="0" w:lastRowLastColumn="0"/>
          <w:cantSplit/>
        </w:trPr>
        <w:tc>
          <w:tcPr>
            <w:tcW w:w="5002" w:type="dxa"/>
          </w:tcPr>
          <w:p w14:paraId="349C09BE" w14:textId="46B4F9BB" w:rsidR="00135A8E" w:rsidRPr="008F77A3" w:rsidRDefault="00135A8E" w:rsidP="00135A8E">
            <w:pPr>
              <w:keepNext/>
              <w:spacing w:after="120"/>
              <w:rPr>
                <w:rFonts w:ascii="Times New Roman" w:hAnsi="Times New Roman"/>
              </w:rPr>
            </w:pPr>
            <w:r w:rsidRPr="008F77A3">
              <w:rPr>
                <w:rFonts w:ascii="Times New Roman" w:hAnsi="Times New Roman"/>
              </w:rPr>
              <w:t>Land clearance</w:t>
            </w:r>
          </w:p>
        </w:tc>
        <w:tc>
          <w:tcPr>
            <w:tcW w:w="5003" w:type="dxa"/>
          </w:tcPr>
          <w:p w14:paraId="7F325EED" w14:textId="682BF2DE" w:rsidR="00135A8E" w:rsidRPr="008F77A3" w:rsidRDefault="00135A8E" w:rsidP="00135A8E">
            <w:pPr>
              <w:keepNext/>
              <w:spacing w:after="120"/>
              <w:rPr>
                <w:rFonts w:ascii="Times New Roman" w:hAnsi="Times New Roman"/>
              </w:rPr>
            </w:pPr>
            <w:r w:rsidRPr="008F77A3">
              <w:rPr>
                <w:rFonts w:ascii="Times New Roman" w:hAnsi="Times New Roman"/>
              </w:rPr>
              <w:t>Clearing of native vegetation</w:t>
            </w:r>
          </w:p>
        </w:tc>
      </w:tr>
      <w:tr w:rsidR="00135A8E" w:rsidRPr="000A5AE8" w14:paraId="561B3843" w14:textId="77777777" w:rsidTr="008F2322">
        <w:trPr>
          <w:cnfStyle w:val="000000100000" w:firstRow="0" w:lastRow="0" w:firstColumn="0" w:lastColumn="0" w:oddVBand="0" w:evenVBand="0" w:oddHBand="1" w:evenHBand="0" w:firstRowFirstColumn="0" w:firstRowLastColumn="0" w:lastRowFirstColumn="0" w:lastRowLastColumn="0"/>
          <w:cantSplit/>
        </w:trPr>
        <w:tc>
          <w:tcPr>
            <w:tcW w:w="5002" w:type="dxa"/>
          </w:tcPr>
          <w:p w14:paraId="53A189AA" w14:textId="6B5626F2" w:rsidR="00135A8E" w:rsidRPr="008F77A3" w:rsidRDefault="00135A8E" w:rsidP="00135A8E">
            <w:pPr>
              <w:keepNext/>
              <w:spacing w:after="120"/>
              <w:rPr>
                <w:rFonts w:ascii="Times New Roman" w:hAnsi="Times New Roman"/>
              </w:rPr>
            </w:pPr>
            <w:r w:rsidRPr="008F77A3">
              <w:rPr>
                <w:rFonts w:ascii="Times New Roman" w:hAnsi="Times New Roman"/>
              </w:rPr>
              <w:t>Loss and degradation of native plant and animal habitat by invasion of escaped garden plants, including aquatic plants</w:t>
            </w:r>
          </w:p>
        </w:tc>
        <w:tc>
          <w:tcPr>
            <w:tcW w:w="5003" w:type="dxa"/>
          </w:tcPr>
          <w:p w14:paraId="379E9C0F" w14:textId="2BC82D2A" w:rsidR="00135A8E" w:rsidRPr="000A5AE8" w:rsidRDefault="00135A8E" w:rsidP="00135A8E">
            <w:pPr>
              <w:keepNext/>
              <w:spacing w:after="120"/>
              <w:rPr>
                <w:rFonts w:ascii="Times New Roman" w:hAnsi="Times New Roman"/>
              </w:rPr>
            </w:pPr>
            <w:r w:rsidRPr="000A5AE8">
              <w:rPr>
                <w:rFonts w:ascii="Times New Roman" w:hAnsi="Times New Roman"/>
              </w:rPr>
              <w:t>Loss and degradation of native plant and animal habitat by invasion of escaped garden plants, including aquatic plants</w:t>
            </w:r>
          </w:p>
        </w:tc>
      </w:tr>
      <w:tr w:rsidR="00135A8E" w:rsidRPr="000A5AE8" w14:paraId="53A5394F" w14:textId="77777777" w:rsidTr="008F2322">
        <w:trPr>
          <w:cnfStyle w:val="000000010000" w:firstRow="0" w:lastRow="0" w:firstColumn="0" w:lastColumn="0" w:oddVBand="0" w:evenVBand="0" w:oddHBand="0" w:evenHBand="1" w:firstRowFirstColumn="0" w:firstRowLastColumn="0" w:lastRowFirstColumn="0" w:lastRowLastColumn="0"/>
          <w:cantSplit/>
        </w:trPr>
        <w:tc>
          <w:tcPr>
            <w:tcW w:w="5002" w:type="dxa"/>
          </w:tcPr>
          <w:p w14:paraId="6140D90F" w14:textId="785E34DD" w:rsidR="00135A8E" w:rsidRPr="008F77A3" w:rsidRDefault="00135A8E" w:rsidP="00135A8E">
            <w:pPr>
              <w:keepNext/>
              <w:spacing w:after="120"/>
              <w:rPr>
                <w:rFonts w:ascii="Times New Roman" w:hAnsi="Times New Roman"/>
              </w:rPr>
            </w:pPr>
            <w:r w:rsidRPr="00135A8E">
              <w:rPr>
                <w:rFonts w:ascii="Times New Roman" w:hAnsi="Times New Roman"/>
              </w:rPr>
              <w:t>Loss of climatic habitat caused by anthropogenic emissions of greenhouse gases</w:t>
            </w:r>
          </w:p>
        </w:tc>
        <w:tc>
          <w:tcPr>
            <w:tcW w:w="5003" w:type="dxa"/>
          </w:tcPr>
          <w:p w14:paraId="0FD403DF" w14:textId="7C95FD84" w:rsidR="00135A8E" w:rsidRPr="000A5AE8" w:rsidRDefault="00322946" w:rsidP="00135A8E">
            <w:pPr>
              <w:keepNext/>
              <w:spacing w:after="120"/>
              <w:rPr>
                <w:rFonts w:ascii="Times New Roman" w:hAnsi="Times New Roman"/>
              </w:rPr>
            </w:pPr>
            <w:hyperlink r:id="rId17" w:history="1">
              <w:r w:rsidR="00135A8E" w:rsidRPr="004C7C89">
                <w:rPr>
                  <w:rFonts w:ascii="Times New Roman" w:hAnsi="Times New Roman"/>
                </w:rPr>
                <w:t>Anthropogenic Climate Change</w:t>
              </w:r>
            </w:hyperlink>
          </w:p>
        </w:tc>
      </w:tr>
      <w:tr w:rsidR="00135A8E" w:rsidRPr="000A5AE8" w14:paraId="4BC38FF4" w14:textId="77777777" w:rsidTr="008F2322">
        <w:trPr>
          <w:cnfStyle w:val="000000100000" w:firstRow="0" w:lastRow="0" w:firstColumn="0" w:lastColumn="0" w:oddVBand="0" w:evenVBand="0" w:oddHBand="1" w:evenHBand="0" w:firstRowFirstColumn="0" w:firstRowLastColumn="0" w:lastRowFirstColumn="0" w:lastRowLastColumn="0"/>
          <w:cantSplit/>
        </w:trPr>
        <w:tc>
          <w:tcPr>
            <w:tcW w:w="5002" w:type="dxa"/>
          </w:tcPr>
          <w:p w14:paraId="4ADCFCF2" w14:textId="65975A60" w:rsidR="00135A8E" w:rsidRPr="008F77A3" w:rsidRDefault="00135A8E" w:rsidP="00135A8E">
            <w:pPr>
              <w:keepNext/>
              <w:spacing w:after="120"/>
              <w:rPr>
                <w:rFonts w:ascii="Times New Roman" w:hAnsi="Times New Roman"/>
              </w:rPr>
            </w:pPr>
            <w:r w:rsidRPr="008F77A3">
              <w:rPr>
                <w:rFonts w:ascii="Times New Roman" w:hAnsi="Times New Roman"/>
              </w:rPr>
              <w:t>Novel biota and their impact on biodiversity</w:t>
            </w:r>
          </w:p>
        </w:tc>
        <w:tc>
          <w:tcPr>
            <w:tcW w:w="5003" w:type="dxa"/>
          </w:tcPr>
          <w:p w14:paraId="6D4A38E1" w14:textId="0E5AB555" w:rsidR="00135A8E" w:rsidRPr="000A5AE8" w:rsidRDefault="00135A8E" w:rsidP="00135A8E">
            <w:pPr>
              <w:keepNext/>
              <w:spacing w:after="120"/>
              <w:rPr>
                <w:rFonts w:ascii="Times New Roman" w:hAnsi="Times New Roman"/>
              </w:rPr>
            </w:pPr>
            <w:r w:rsidRPr="000A5AE8">
              <w:rPr>
                <w:rFonts w:ascii="Times New Roman" w:hAnsi="Times New Roman"/>
              </w:rPr>
              <w:t xml:space="preserve">Introduction and establishment of Exotic Rust Fungi of the order </w:t>
            </w:r>
            <w:proofErr w:type="spellStart"/>
            <w:r w:rsidRPr="000A5AE8">
              <w:rPr>
                <w:rFonts w:ascii="Times New Roman" w:hAnsi="Times New Roman"/>
              </w:rPr>
              <w:t>Pucciniales</w:t>
            </w:r>
            <w:proofErr w:type="spellEnd"/>
            <w:r w:rsidRPr="000A5AE8">
              <w:rPr>
                <w:rFonts w:ascii="Times New Roman" w:hAnsi="Times New Roman"/>
              </w:rPr>
              <w:t xml:space="preserve"> pathogenic on plants of the family </w:t>
            </w:r>
            <w:proofErr w:type="spellStart"/>
            <w:r w:rsidRPr="000A5AE8">
              <w:rPr>
                <w:rFonts w:ascii="Times New Roman" w:hAnsi="Times New Roman"/>
              </w:rPr>
              <w:t>Myrtaceae</w:t>
            </w:r>
            <w:proofErr w:type="spellEnd"/>
          </w:p>
        </w:tc>
      </w:tr>
      <w:tr w:rsidR="008F2322" w:rsidRPr="000A5AE8" w14:paraId="3990941D" w14:textId="77777777" w:rsidTr="008F2322">
        <w:trPr>
          <w:cnfStyle w:val="000000010000" w:firstRow="0" w:lastRow="0" w:firstColumn="0" w:lastColumn="0" w:oddVBand="0" w:evenVBand="0" w:oddHBand="0" w:evenHBand="1" w:firstRowFirstColumn="0" w:firstRowLastColumn="0" w:lastRowFirstColumn="0" w:lastRowLastColumn="0"/>
          <w:cantSplit/>
        </w:trPr>
        <w:tc>
          <w:tcPr>
            <w:tcW w:w="5002" w:type="dxa"/>
          </w:tcPr>
          <w:p w14:paraId="363F3569" w14:textId="40935848" w:rsidR="008F2322" w:rsidRPr="000A5AE8" w:rsidRDefault="008F2322" w:rsidP="008F2322">
            <w:pPr>
              <w:keepNext/>
              <w:spacing w:after="120"/>
              <w:rPr>
                <w:rFonts w:ascii="Times New Roman" w:hAnsi="Times New Roman"/>
              </w:rPr>
            </w:pPr>
            <w:r w:rsidRPr="00135A8E">
              <w:rPr>
                <w:rFonts w:ascii="Times New Roman" w:hAnsi="Times New Roman"/>
              </w:rPr>
              <w:t>Predation by European red fox</w:t>
            </w:r>
          </w:p>
        </w:tc>
        <w:tc>
          <w:tcPr>
            <w:tcW w:w="5003" w:type="dxa"/>
          </w:tcPr>
          <w:p w14:paraId="28764F52" w14:textId="0FB2271E" w:rsidR="008F2322" w:rsidRPr="000A5AE8" w:rsidRDefault="008F2322" w:rsidP="008F2322">
            <w:pPr>
              <w:keepNext/>
              <w:spacing w:after="120"/>
              <w:rPr>
                <w:rFonts w:ascii="Times New Roman" w:hAnsi="Times New Roman"/>
              </w:rPr>
            </w:pPr>
            <w:r w:rsidRPr="008F2322">
              <w:rPr>
                <w:rFonts w:ascii="Times New Roman" w:hAnsi="Times New Roman"/>
              </w:rPr>
              <w:t xml:space="preserve">Predation by the European Red Fox </w:t>
            </w:r>
            <w:proofErr w:type="spellStart"/>
            <w:r w:rsidRPr="008F2322">
              <w:rPr>
                <w:rFonts w:ascii="Times New Roman" w:hAnsi="Times New Roman"/>
              </w:rPr>
              <w:t>Vulpes</w:t>
            </w:r>
            <w:proofErr w:type="spellEnd"/>
            <w:r w:rsidRPr="008F2322">
              <w:rPr>
                <w:rFonts w:ascii="Times New Roman" w:hAnsi="Times New Roman"/>
              </w:rPr>
              <w:t xml:space="preserve"> </w:t>
            </w:r>
            <w:proofErr w:type="spellStart"/>
            <w:r w:rsidRPr="008F2322">
              <w:rPr>
                <w:rFonts w:ascii="Times New Roman" w:hAnsi="Times New Roman"/>
              </w:rPr>
              <w:t>Vulpes</w:t>
            </w:r>
            <w:proofErr w:type="spellEnd"/>
            <w:r w:rsidRPr="008F2322">
              <w:rPr>
                <w:rFonts w:ascii="Times New Roman" w:hAnsi="Times New Roman"/>
              </w:rPr>
              <w:t xml:space="preserve"> (Linnaeus, 1758)</w:t>
            </w:r>
          </w:p>
        </w:tc>
      </w:tr>
      <w:tr w:rsidR="008F2322" w:rsidRPr="000A5AE8" w14:paraId="510BAB25" w14:textId="77777777" w:rsidTr="008F2322">
        <w:trPr>
          <w:cnfStyle w:val="000000100000" w:firstRow="0" w:lastRow="0" w:firstColumn="0" w:lastColumn="0" w:oddVBand="0" w:evenVBand="0" w:oddHBand="1" w:evenHBand="0" w:firstRowFirstColumn="0" w:firstRowLastColumn="0" w:lastRowFirstColumn="0" w:lastRowLastColumn="0"/>
          <w:cantSplit/>
        </w:trPr>
        <w:tc>
          <w:tcPr>
            <w:tcW w:w="5002" w:type="dxa"/>
          </w:tcPr>
          <w:p w14:paraId="3AAE574F" w14:textId="70FC0754" w:rsidR="008F2322" w:rsidRPr="000A5AE8" w:rsidRDefault="008F2322" w:rsidP="008F2322">
            <w:pPr>
              <w:spacing w:after="120"/>
              <w:rPr>
                <w:rFonts w:ascii="Times New Roman" w:hAnsi="Times New Roman"/>
              </w:rPr>
            </w:pPr>
            <w:r w:rsidRPr="00135A8E">
              <w:rPr>
                <w:rFonts w:ascii="Times New Roman" w:hAnsi="Times New Roman"/>
              </w:rPr>
              <w:t>Predation by feral cats</w:t>
            </w:r>
          </w:p>
        </w:tc>
        <w:tc>
          <w:tcPr>
            <w:tcW w:w="5003" w:type="dxa"/>
          </w:tcPr>
          <w:p w14:paraId="4D5856ED" w14:textId="78013AEB" w:rsidR="008F2322" w:rsidRPr="000A5AE8" w:rsidRDefault="008F2322" w:rsidP="00407CAC">
            <w:pPr>
              <w:keepNext/>
              <w:spacing w:after="120"/>
              <w:rPr>
                <w:rFonts w:ascii="Times New Roman" w:hAnsi="Times New Roman"/>
              </w:rPr>
            </w:pPr>
            <w:r w:rsidRPr="00407CAC">
              <w:rPr>
                <w:rFonts w:ascii="Times New Roman" w:hAnsi="Times New Roman"/>
              </w:rPr>
              <w:t xml:space="preserve">Predation by the Feral Cat </w:t>
            </w:r>
            <w:proofErr w:type="spellStart"/>
            <w:r w:rsidRPr="00407CAC">
              <w:rPr>
                <w:rFonts w:ascii="Times New Roman" w:hAnsi="Times New Roman"/>
              </w:rPr>
              <w:t>Felis</w:t>
            </w:r>
            <w:proofErr w:type="spellEnd"/>
            <w:r w:rsidRPr="00407CAC">
              <w:rPr>
                <w:rFonts w:ascii="Times New Roman" w:hAnsi="Times New Roman"/>
              </w:rPr>
              <w:t xml:space="preserve"> </w:t>
            </w:r>
            <w:proofErr w:type="spellStart"/>
            <w:r w:rsidRPr="00407CAC">
              <w:rPr>
                <w:rFonts w:ascii="Times New Roman" w:hAnsi="Times New Roman"/>
              </w:rPr>
              <w:t>catus</w:t>
            </w:r>
            <w:proofErr w:type="spellEnd"/>
            <w:r w:rsidRPr="00407CAC">
              <w:rPr>
                <w:rFonts w:ascii="Times New Roman" w:hAnsi="Times New Roman"/>
              </w:rPr>
              <w:t xml:space="preserve"> (Linnaeus, 1758)</w:t>
            </w:r>
          </w:p>
        </w:tc>
      </w:tr>
      <w:tr w:rsidR="008F2322" w:rsidRPr="000A5AE8" w14:paraId="2A2C91DA" w14:textId="77777777" w:rsidTr="008F2322">
        <w:trPr>
          <w:cnfStyle w:val="000000010000" w:firstRow="0" w:lastRow="0" w:firstColumn="0" w:lastColumn="0" w:oddVBand="0" w:evenVBand="0" w:oddHBand="0" w:evenHBand="1" w:firstRowFirstColumn="0" w:firstRowLastColumn="0" w:lastRowFirstColumn="0" w:lastRowLastColumn="0"/>
          <w:cantSplit/>
        </w:trPr>
        <w:tc>
          <w:tcPr>
            <w:tcW w:w="5002" w:type="dxa"/>
          </w:tcPr>
          <w:p w14:paraId="3494FB39" w14:textId="3DB52D25" w:rsidR="008F2322" w:rsidRPr="00135A8E" w:rsidRDefault="008F2322" w:rsidP="008F2322">
            <w:pPr>
              <w:spacing w:after="120"/>
              <w:rPr>
                <w:rFonts w:ascii="Times New Roman" w:hAnsi="Times New Roman"/>
              </w:rPr>
            </w:pPr>
            <w:r w:rsidRPr="00135A8E">
              <w:rPr>
                <w:rFonts w:ascii="Times New Roman" w:hAnsi="Times New Roman"/>
              </w:rPr>
              <w:t>Predation, Habitat Degradation, Competition and Disease Transmission by Feral Pigs</w:t>
            </w:r>
          </w:p>
        </w:tc>
        <w:tc>
          <w:tcPr>
            <w:tcW w:w="5003" w:type="dxa"/>
          </w:tcPr>
          <w:p w14:paraId="52769485" w14:textId="726CB648" w:rsidR="008F2322" w:rsidRPr="000A5AE8" w:rsidRDefault="008F2322" w:rsidP="00407CAC">
            <w:pPr>
              <w:keepNext/>
              <w:spacing w:after="120"/>
              <w:rPr>
                <w:rFonts w:ascii="Times New Roman" w:hAnsi="Times New Roman"/>
              </w:rPr>
            </w:pPr>
            <w:r w:rsidRPr="00407CAC">
              <w:rPr>
                <w:rFonts w:ascii="Times New Roman" w:hAnsi="Times New Roman"/>
              </w:rPr>
              <w:t xml:space="preserve">Predation, habitat degradation, competition and disease transmission by Feral Pigs, Sus </w:t>
            </w:r>
            <w:proofErr w:type="spellStart"/>
            <w:r w:rsidRPr="00407CAC">
              <w:rPr>
                <w:rFonts w:ascii="Times New Roman" w:hAnsi="Times New Roman"/>
              </w:rPr>
              <w:t>scrofa</w:t>
            </w:r>
            <w:proofErr w:type="spellEnd"/>
            <w:r w:rsidRPr="00407CAC">
              <w:rPr>
                <w:rFonts w:ascii="Times New Roman" w:hAnsi="Times New Roman"/>
              </w:rPr>
              <w:t xml:space="preserve"> Linnaeus 1758</w:t>
            </w:r>
          </w:p>
        </w:tc>
      </w:tr>
      <w:bookmarkEnd w:id="111"/>
      <w:bookmarkEnd w:id="112"/>
      <w:bookmarkEnd w:id="113"/>
      <w:bookmarkEnd w:id="114"/>
      <w:bookmarkEnd w:id="115"/>
      <w:bookmarkEnd w:id="116"/>
      <w:bookmarkEnd w:id="117"/>
      <w:bookmarkEnd w:id="118"/>
      <w:bookmarkEnd w:id="119"/>
      <w:bookmarkEnd w:id="120"/>
      <w:bookmarkEnd w:id="121"/>
      <w:bookmarkEnd w:id="122"/>
      <w:bookmarkEnd w:id="123"/>
      <w:tr w:rsidR="00BE79FB" w:rsidRPr="000A5AE8" w14:paraId="2208ED01" w14:textId="77777777" w:rsidTr="008F2322">
        <w:trPr>
          <w:cnfStyle w:val="000000100000" w:firstRow="0" w:lastRow="0" w:firstColumn="0" w:lastColumn="0" w:oddVBand="0" w:evenVBand="0" w:oddHBand="1" w:evenHBand="0" w:firstRowFirstColumn="0" w:firstRowLastColumn="0" w:lastRowFirstColumn="0" w:lastRowLastColumn="0"/>
        </w:trPr>
        <w:tc>
          <w:tcPr>
            <w:tcW w:w="5002" w:type="dxa"/>
          </w:tcPr>
          <w:p w14:paraId="7A02821C" w14:textId="66F55239" w:rsidR="00BE79FB" w:rsidRPr="008F77A3" w:rsidRDefault="00BE79FB" w:rsidP="00BE79FB">
            <w:pPr>
              <w:keepNext/>
              <w:spacing w:after="120"/>
              <w:rPr>
                <w:rFonts w:ascii="Times New Roman" w:hAnsi="Times New Roman"/>
              </w:rPr>
            </w:pPr>
          </w:p>
        </w:tc>
        <w:tc>
          <w:tcPr>
            <w:tcW w:w="5003" w:type="dxa"/>
          </w:tcPr>
          <w:p w14:paraId="4D466E79" w14:textId="77777777" w:rsidR="00BE79FB" w:rsidRPr="000A5AE8" w:rsidRDefault="00322946" w:rsidP="00BE79FB">
            <w:pPr>
              <w:keepNext/>
              <w:spacing w:after="120"/>
              <w:rPr>
                <w:rFonts w:ascii="Times New Roman" w:hAnsi="Times New Roman"/>
              </w:rPr>
            </w:pPr>
            <w:hyperlink r:id="rId18" w:history="1">
              <w:proofErr w:type="spellStart"/>
              <w:r w:rsidR="00BE79FB" w:rsidRPr="00407CAC">
                <w:rPr>
                  <w:rFonts w:ascii="Times New Roman" w:hAnsi="Times New Roman"/>
                </w:rPr>
                <w:t>Bushrock</w:t>
              </w:r>
              <w:proofErr w:type="spellEnd"/>
              <w:r w:rsidR="00BE79FB" w:rsidRPr="00407CAC">
                <w:rPr>
                  <w:rFonts w:ascii="Times New Roman" w:hAnsi="Times New Roman"/>
                </w:rPr>
                <w:t xml:space="preserve"> removal</w:t>
              </w:r>
            </w:hyperlink>
          </w:p>
        </w:tc>
      </w:tr>
      <w:tr w:rsidR="00BE79FB" w:rsidRPr="000A5AE8" w14:paraId="0551479D" w14:textId="77777777" w:rsidTr="008F2322">
        <w:trPr>
          <w:cnfStyle w:val="000000010000" w:firstRow="0" w:lastRow="0" w:firstColumn="0" w:lastColumn="0" w:oddVBand="0" w:evenVBand="0" w:oddHBand="0" w:evenHBand="1" w:firstRowFirstColumn="0" w:firstRowLastColumn="0" w:lastRowFirstColumn="0" w:lastRowLastColumn="0"/>
        </w:trPr>
        <w:tc>
          <w:tcPr>
            <w:tcW w:w="5002" w:type="dxa"/>
          </w:tcPr>
          <w:p w14:paraId="4B78F90F" w14:textId="77777777" w:rsidR="00BE79FB" w:rsidRPr="008F77A3" w:rsidRDefault="00BE79FB" w:rsidP="00BE79FB">
            <w:pPr>
              <w:keepNext/>
              <w:spacing w:after="120"/>
              <w:rPr>
                <w:rFonts w:ascii="Times New Roman" w:hAnsi="Times New Roman"/>
              </w:rPr>
            </w:pPr>
          </w:p>
        </w:tc>
        <w:tc>
          <w:tcPr>
            <w:tcW w:w="5003" w:type="dxa"/>
          </w:tcPr>
          <w:p w14:paraId="7AF7890A" w14:textId="77777777" w:rsidR="00BE79FB" w:rsidRPr="000A5AE8" w:rsidRDefault="00322946" w:rsidP="00BE79FB">
            <w:pPr>
              <w:keepNext/>
              <w:spacing w:after="120"/>
              <w:rPr>
                <w:rFonts w:ascii="Times New Roman" w:hAnsi="Times New Roman"/>
              </w:rPr>
            </w:pPr>
            <w:hyperlink r:id="rId19" w:history="1">
              <w:r w:rsidR="00BE79FB" w:rsidRPr="00407CAC">
                <w:rPr>
                  <w:rFonts w:ascii="Times New Roman" w:hAnsi="Times New Roman"/>
                </w:rPr>
                <w:t>Herbivory and environmental degradation caused by feral deer</w:t>
              </w:r>
            </w:hyperlink>
          </w:p>
        </w:tc>
      </w:tr>
      <w:tr w:rsidR="00BE79FB" w:rsidRPr="000A5AE8" w14:paraId="2CF45B49" w14:textId="77777777" w:rsidTr="008F2322">
        <w:trPr>
          <w:cnfStyle w:val="000000100000" w:firstRow="0" w:lastRow="0" w:firstColumn="0" w:lastColumn="0" w:oddVBand="0" w:evenVBand="0" w:oddHBand="1" w:evenHBand="0" w:firstRowFirstColumn="0" w:firstRowLastColumn="0" w:lastRowFirstColumn="0" w:lastRowLastColumn="0"/>
        </w:trPr>
        <w:tc>
          <w:tcPr>
            <w:tcW w:w="5002" w:type="dxa"/>
          </w:tcPr>
          <w:p w14:paraId="1A34F2A2" w14:textId="77777777" w:rsidR="00BE79FB" w:rsidRPr="008F77A3" w:rsidRDefault="00BE79FB" w:rsidP="00BE79FB">
            <w:pPr>
              <w:keepNext/>
              <w:spacing w:after="120"/>
              <w:rPr>
                <w:rFonts w:ascii="Times New Roman" w:hAnsi="Times New Roman"/>
              </w:rPr>
            </w:pPr>
          </w:p>
        </w:tc>
        <w:tc>
          <w:tcPr>
            <w:tcW w:w="5003" w:type="dxa"/>
          </w:tcPr>
          <w:p w14:paraId="7C4CE4D9" w14:textId="77777777" w:rsidR="00BE79FB" w:rsidRPr="000A5AE8" w:rsidRDefault="00BE79FB" w:rsidP="00BE79FB">
            <w:pPr>
              <w:keepNext/>
              <w:spacing w:after="120"/>
              <w:rPr>
                <w:rFonts w:ascii="Times New Roman" w:hAnsi="Times New Roman"/>
              </w:rPr>
            </w:pPr>
            <w:r w:rsidRPr="000A5AE8">
              <w:rPr>
                <w:rFonts w:ascii="Times New Roman" w:hAnsi="Times New Roman"/>
              </w:rPr>
              <w:t>High frequency fire resulting in the disruption of life cycle processes in plants and animals and loss of vegetation structure and composition</w:t>
            </w:r>
          </w:p>
        </w:tc>
      </w:tr>
      <w:tr w:rsidR="00BE79FB" w:rsidRPr="000A5AE8" w14:paraId="48C11986" w14:textId="77777777" w:rsidTr="008F2322">
        <w:trPr>
          <w:cnfStyle w:val="000000010000" w:firstRow="0" w:lastRow="0" w:firstColumn="0" w:lastColumn="0" w:oddVBand="0" w:evenVBand="0" w:oddHBand="0" w:evenHBand="1" w:firstRowFirstColumn="0" w:firstRowLastColumn="0" w:lastRowFirstColumn="0" w:lastRowLastColumn="0"/>
        </w:trPr>
        <w:tc>
          <w:tcPr>
            <w:tcW w:w="5002" w:type="dxa"/>
          </w:tcPr>
          <w:p w14:paraId="6435DBF9" w14:textId="77777777" w:rsidR="00BE79FB" w:rsidRDefault="00BE79FB" w:rsidP="00BE79FB">
            <w:pPr>
              <w:keepNext/>
              <w:spacing w:after="120"/>
              <w:rPr>
                <w:rFonts w:ascii="Times New Roman" w:hAnsi="Times New Roman"/>
              </w:rPr>
            </w:pPr>
          </w:p>
        </w:tc>
        <w:tc>
          <w:tcPr>
            <w:tcW w:w="5003" w:type="dxa"/>
          </w:tcPr>
          <w:p w14:paraId="0144D58C" w14:textId="77777777" w:rsidR="00BE79FB" w:rsidRPr="008F2322" w:rsidRDefault="00BE79FB" w:rsidP="00BE79FB">
            <w:pPr>
              <w:keepNext/>
              <w:spacing w:after="120"/>
              <w:rPr>
                <w:rFonts w:ascii="Times New Roman" w:hAnsi="Times New Roman"/>
              </w:rPr>
            </w:pPr>
            <w:r w:rsidRPr="000A5AE8">
              <w:rPr>
                <w:rFonts w:ascii="Times New Roman" w:hAnsi="Times New Roman"/>
              </w:rPr>
              <w:t>Invasion and establishment of exotic vines and scramblers</w:t>
            </w:r>
          </w:p>
        </w:tc>
      </w:tr>
      <w:tr w:rsidR="00BE79FB" w:rsidRPr="000A5AE8" w14:paraId="40E2371E" w14:textId="77777777" w:rsidTr="008F2322">
        <w:trPr>
          <w:cnfStyle w:val="000000100000" w:firstRow="0" w:lastRow="0" w:firstColumn="0" w:lastColumn="0" w:oddVBand="0" w:evenVBand="0" w:oddHBand="1" w:evenHBand="0" w:firstRowFirstColumn="0" w:firstRowLastColumn="0" w:lastRowFirstColumn="0" w:lastRowLastColumn="0"/>
        </w:trPr>
        <w:tc>
          <w:tcPr>
            <w:tcW w:w="5002" w:type="dxa"/>
          </w:tcPr>
          <w:p w14:paraId="5B40233A" w14:textId="5A2D8976" w:rsidR="00BE79FB" w:rsidRDefault="00BE79FB" w:rsidP="00BE79FB">
            <w:pPr>
              <w:keepNext/>
              <w:spacing w:after="120"/>
              <w:rPr>
                <w:rFonts w:ascii="Times New Roman" w:hAnsi="Times New Roman"/>
              </w:rPr>
            </w:pPr>
          </w:p>
        </w:tc>
        <w:tc>
          <w:tcPr>
            <w:tcW w:w="5003" w:type="dxa"/>
          </w:tcPr>
          <w:p w14:paraId="4694432F" w14:textId="7C86CB2D" w:rsidR="00BE79FB" w:rsidRPr="000A5AE8" w:rsidRDefault="00BE79FB" w:rsidP="00BE79FB">
            <w:pPr>
              <w:keepNext/>
              <w:spacing w:after="120"/>
              <w:rPr>
                <w:rFonts w:ascii="Times New Roman" w:hAnsi="Times New Roman"/>
              </w:rPr>
            </w:pPr>
            <w:r w:rsidRPr="00CF7828">
              <w:rPr>
                <w:rFonts w:ascii="Times New Roman" w:hAnsi="Times New Roman"/>
              </w:rPr>
              <w:t xml:space="preserve">Predation and hybridisation by Feral Dogs, </w:t>
            </w:r>
            <w:proofErr w:type="spellStart"/>
            <w:r w:rsidRPr="00CF7828">
              <w:rPr>
                <w:rFonts w:ascii="Times New Roman" w:hAnsi="Times New Roman"/>
              </w:rPr>
              <w:t>Canis</w:t>
            </w:r>
            <w:proofErr w:type="spellEnd"/>
            <w:r w:rsidRPr="00CF7828">
              <w:rPr>
                <w:rFonts w:ascii="Times New Roman" w:hAnsi="Times New Roman"/>
              </w:rPr>
              <w:t xml:space="preserve"> lupus </w:t>
            </w:r>
            <w:proofErr w:type="spellStart"/>
            <w:r w:rsidRPr="00CF7828">
              <w:rPr>
                <w:rFonts w:ascii="Times New Roman" w:hAnsi="Times New Roman"/>
              </w:rPr>
              <w:t>familiaris</w:t>
            </w:r>
            <w:proofErr w:type="spellEnd"/>
          </w:p>
        </w:tc>
      </w:tr>
    </w:tbl>
    <w:p w14:paraId="5393A8F1" w14:textId="1F4F6463" w:rsidR="004E306C" w:rsidRPr="00DC6EDE" w:rsidRDefault="00DC6EDE" w:rsidP="00931122">
      <w:pPr>
        <w:pStyle w:val="Heading1"/>
      </w:pPr>
      <w:bookmarkStart w:id="124" w:name="_Toc532459645"/>
      <w:bookmarkStart w:id="125" w:name="_Toc533067455"/>
      <w:r w:rsidRPr="00DC6EDE">
        <w:t>RECOMMENDATIONS BY THE THREATENED SPECIES SCIENTIFIC COMMITTEE</w:t>
      </w:r>
      <w:bookmarkEnd w:id="124"/>
      <w:bookmarkEnd w:id="125"/>
    </w:p>
    <w:p w14:paraId="6243669A" w14:textId="0D59668D" w:rsidR="00B67708" w:rsidRPr="00B67708" w:rsidRDefault="00B67708" w:rsidP="008E1C7B">
      <w:pPr>
        <w:pStyle w:val="Heading2"/>
        <w:ind w:left="567" w:hanging="567"/>
      </w:pPr>
      <w:bookmarkStart w:id="126" w:name="_Toc532459646"/>
      <w:bookmarkStart w:id="127" w:name="_Toc533067456"/>
      <w:r w:rsidRPr="00B67708">
        <w:t>Recommendation on eligibility for listing against the EPBC Act criteria.</w:t>
      </w:r>
      <w:bookmarkEnd w:id="126"/>
      <w:bookmarkEnd w:id="127"/>
    </w:p>
    <w:p w14:paraId="4661A011" w14:textId="1D1C94A2" w:rsidR="00A80A1D" w:rsidRDefault="00A80A1D" w:rsidP="00B67708">
      <w:pPr>
        <w:pStyle w:val="Paragraph"/>
        <w:rPr>
          <w:color w:val="000000"/>
        </w:rPr>
      </w:pPr>
      <w:r>
        <w:rPr>
          <w:color w:val="000000"/>
        </w:rPr>
        <w:t xml:space="preserve">On the basis of a preliminary assessment of available scientific information, it is recommended that the </w:t>
      </w:r>
      <w:r w:rsidRPr="00B67708">
        <w:rPr>
          <w:i/>
        </w:rPr>
        <w:t>Robertson Rainforest in the Sydney Basin Bioregion</w:t>
      </w:r>
      <w:r w:rsidRPr="00B67708">
        <w:rPr>
          <w:b/>
        </w:rPr>
        <w:t xml:space="preserve"> </w:t>
      </w:r>
      <w:r>
        <w:rPr>
          <w:color w:val="000000"/>
        </w:rPr>
        <w:t xml:space="preserve">ecological community is </w:t>
      </w:r>
      <w:r>
        <w:rPr>
          <w:b/>
          <w:bCs/>
          <w:color w:val="000000"/>
        </w:rPr>
        <w:t xml:space="preserve">eligible </w:t>
      </w:r>
      <w:r>
        <w:rPr>
          <w:color w:val="000000"/>
        </w:rPr>
        <w:t>for listing as</w:t>
      </w:r>
      <w:r>
        <w:rPr>
          <w:b/>
          <w:bCs/>
          <w:color w:val="000000"/>
        </w:rPr>
        <w:t xml:space="preserve"> Endangered</w:t>
      </w:r>
      <w:r>
        <w:rPr>
          <w:color w:val="000000"/>
        </w:rPr>
        <w:t>. This was the highest conservation category triggered at the time of this assessment.</w:t>
      </w:r>
    </w:p>
    <w:p w14:paraId="17D145DD" w14:textId="77777777" w:rsidR="00732DBE" w:rsidRPr="002F30E8" w:rsidRDefault="00732DBE" w:rsidP="00732DBE">
      <w:pPr>
        <w:pStyle w:val="HeadingCriterion"/>
      </w:pPr>
      <w:r w:rsidRPr="002F30E8">
        <w:lastRenderedPageBreak/>
        <w:t xml:space="preserve">Criterion 1 </w:t>
      </w:r>
      <w:r>
        <w:t>–</w:t>
      </w:r>
      <w:r w:rsidRPr="002F30E8">
        <w:t xml:space="preserve"> Decline in geographic distribution</w:t>
      </w:r>
    </w:p>
    <w:p w14:paraId="5271F2A5" w14:textId="15080B69" w:rsidR="00732DBE" w:rsidRPr="00732DBE" w:rsidRDefault="00732DBE" w:rsidP="00732DBE">
      <w:pPr>
        <w:pStyle w:val="Paragraph"/>
      </w:pPr>
      <w:r w:rsidRPr="001652F8">
        <w:t xml:space="preserve">The </w:t>
      </w:r>
      <w:r w:rsidR="00755F03">
        <w:t>Robertson Rainf</w:t>
      </w:r>
      <w:r>
        <w:t xml:space="preserve">orest ecological community </w:t>
      </w:r>
      <w:r w:rsidRPr="001652F8">
        <w:t xml:space="preserve">has </w:t>
      </w:r>
      <w:r w:rsidR="00B67708" w:rsidRPr="00B67708">
        <w:t xml:space="preserve">undergone an estimated reduction </w:t>
      </w:r>
      <w:r w:rsidRPr="001652F8">
        <w:t xml:space="preserve">in </w:t>
      </w:r>
      <w:r w:rsidRPr="00F705CE">
        <w:t xml:space="preserve">extent </w:t>
      </w:r>
      <w:r>
        <w:t xml:space="preserve">of </w:t>
      </w:r>
      <w:r w:rsidR="00755F03">
        <w:t>70–85</w:t>
      </w:r>
      <w:r w:rsidRPr="00F705CE">
        <w:t>% of its original pre-European extent</w:t>
      </w:r>
      <w:r>
        <w:t>.</w:t>
      </w:r>
      <w:r>
        <w:rPr>
          <w:iCs/>
        </w:rPr>
        <w:t xml:space="preserve"> </w:t>
      </w:r>
      <w:r>
        <w:t xml:space="preserve">The </w:t>
      </w:r>
      <w:r w:rsidRPr="001652F8">
        <w:t xml:space="preserve">ecological community has </w:t>
      </w:r>
      <w:r w:rsidR="006F79FE" w:rsidRPr="001652F8">
        <w:t>undergone a</w:t>
      </w:r>
      <w:r w:rsidR="006F79FE">
        <w:t>t least a</w:t>
      </w:r>
      <w:r w:rsidR="006F79FE" w:rsidRPr="001652F8">
        <w:t xml:space="preserve"> </w:t>
      </w:r>
      <w:r>
        <w:t xml:space="preserve">‘severe’ </w:t>
      </w:r>
      <w:r w:rsidRPr="001652F8">
        <w:t>decline in its geographic extent</w:t>
      </w:r>
      <w:r>
        <w:t xml:space="preserve">, </w:t>
      </w:r>
      <w:r w:rsidRPr="001652F8">
        <w:t xml:space="preserve">and is therefore </w:t>
      </w:r>
      <w:r w:rsidRPr="001652F8">
        <w:rPr>
          <w:b/>
        </w:rPr>
        <w:t>eligible</w:t>
      </w:r>
      <w:r w:rsidRPr="001652F8">
        <w:t xml:space="preserve"> for listing as </w:t>
      </w:r>
      <w:r>
        <w:rPr>
          <w:b/>
        </w:rPr>
        <w:t>Endangered</w:t>
      </w:r>
      <w:r w:rsidRPr="001652F8">
        <w:t xml:space="preserve"> under this criterion.</w:t>
      </w:r>
    </w:p>
    <w:p w14:paraId="78768917" w14:textId="77777777" w:rsidR="00732DBE" w:rsidRPr="00CF0979" w:rsidRDefault="00732DBE" w:rsidP="00732DBE">
      <w:pPr>
        <w:pStyle w:val="HeadingCriterion"/>
      </w:pPr>
      <w:r w:rsidRPr="002F30E8">
        <w:t xml:space="preserve">Criterion 2 </w:t>
      </w:r>
      <w:r>
        <w:t>–</w:t>
      </w:r>
      <w:r w:rsidRPr="002F30E8">
        <w:t xml:space="preserve"> </w:t>
      </w:r>
      <w:r>
        <w:t>Limited</w:t>
      </w:r>
      <w:r w:rsidRPr="00BA2741">
        <w:t xml:space="preserve"> </w:t>
      </w:r>
      <w:r w:rsidRPr="002F30E8">
        <w:t>geographic distribution coupled with demonstrable threat</w:t>
      </w:r>
    </w:p>
    <w:p w14:paraId="76763FCC" w14:textId="32C3D92D" w:rsidR="00732DBE" w:rsidRPr="001652F8" w:rsidRDefault="00B67708" w:rsidP="00732DBE">
      <w:pPr>
        <w:pStyle w:val="Paragraph"/>
      </w:pPr>
      <w:r w:rsidRPr="00B67708">
        <w:t xml:space="preserve">The ecological community has a very restricted distribution: an estimated area of occurrence of less than 1000 ha; an estimated extent of occurrence of less than 10 000 ha; and a median patch size of less than 10 ha. The ecological community has been extensively cleared and modified and the remaining stands are severely fragmented and are further threatened by a </w:t>
      </w:r>
      <w:r w:rsidRPr="005B0513">
        <w:t xml:space="preserve">range of ongoing </w:t>
      </w:r>
      <w:r w:rsidR="006F79FE" w:rsidRPr="005B0513">
        <w:t xml:space="preserve">threats. </w:t>
      </w:r>
      <w:r w:rsidR="008E2D76">
        <w:t>In addition</w:t>
      </w:r>
      <w:r w:rsidR="006F79FE">
        <w:t xml:space="preserve">, the nature of its </w:t>
      </w:r>
      <w:r w:rsidR="006F79FE" w:rsidRPr="005B0513">
        <w:t xml:space="preserve">geographic distribution </w:t>
      </w:r>
      <w:r w:rsidR="00732DBE" w:rsidRPr="005B0513">
        <w:t xml:space="preserve">and ongoing </w:t>
      </w:r>
      <w:r w:rsidR="006F79FE" w:rsidRPr="005B0513">
        <w:t xml:space="preserve">threats </w:t>
      </w:r>
      <w:r w:rsidR="00E122BE">
        <w:t>are</w:t>
      </w:r>
      <w:r w:rsidR="006F79FE">
        <w:t xml:space="preserve"> such that</w:t>
      </w:r>
      <w:r w:rsidR="006F79FE" w:rsidRPr="005B0513">
        <w:t xml:space="preserve"> the ecological community </w:t>
      </w:r>
      <w:r w:rsidR="006F79FE">
        <w:t>is likely to</w:t>
      </w:r>
      <w:r w:rsidR="006F79FE" w:rsidRPr="005B0513">
        <w:t xml:space="preserve"> be lost in the ‘near</w:t>
      </w:r>
      <w:r w:rsidR="008E2D76">
        <w:t xml:space="preserve">’ </w:t>
      </w:r>
      <w:r w:rsidR="006F79FE" w:rsidRPr="005B0513">
        <w:t>future</w:t>
      </w:r>
      <w:r w:rsidR="008E2D76">
        <w:t xml:space="preserve"> unless more actions are taken to protect and restore the ecological community</w:t>
      </w:r>
      <w:r w:rsidR="006F79FE" w:rsidRPr="005B0513">
        <w:t>. Therefore</w:t>
      </w:r>
      <w:r w:rsidR="00732DBE" w:rsidRPr="005B0513">
        <w:t xml:space="preserve">, the ecological community is </w:t>
      </w:r>
      <w:r w:rsidR="00732DBE" w:rsidRPr="005B0513">
        <w:rPr>
          <w:b/>
        </w:rPr>
        <w:t>eligible</w:t>
      </w:r>
      <w:r w:rsidR="00732DBE" w:rsidRPr="005B0513">
        <w:t xml:space="preserve"> for listing as</w:t>
      </w:r>
      <w:r w:rsidR="009F694F" w:rsidRPr="005B0513">
        <w:t xml:space="preserve"> at least</w:t>
      </w:r>
      <w:r w:rsidR="00732DBE" w:rsidRPr="005B0513">
        <w:t xml:space="preserve"> </w:t>
      </w:r>
      <w:proofErr w:type="gramStart"/>
      <w:r w:rsidR="00262339" w:rsidRPr="005B0513">
        <w:rPr>
          <w:b/>
        </w:rPr>
        <w:t>E</w:t>
      </w:r>
      <w:r w:rsidR="00732DBE" w:rsidRPr="005B0513">
        <w:rPr>
          <w:b/>
        </w:rPr>
        <w:t>ndangered</w:t>
      </w:r>
      <w:proofErr w:type="gramEnd"/>
      <w:r w:rsidR="00732DBE" w:rsidRPr="005B0513">
        <w:rPr>
          <w:b/>
        </w:rPr>
        <w:t xml:space="preserve"> </w:t>
      </w:r>
      <w:r w:rsidR="009F694F" w:rsidRPr="005B0513">
        <w:t>under this criterion.</w:t>
      </w:r>
    </w:p>
    <w:p w14:paraId="317A6C79" w14:textId="77777777" w:rsidR="00732DBE" w:rsidRPr="00CF0979" w:rsidRDefault="00732DBE" w:rsidP="00732DBE">
      <w:pPr>
        <w:pStyle w:val="HeadingCriterion"/>
      </w:pPr>
      <w:r w:rsidRPr="00CF0979">
        <w:t>Criterion 3 – Loss or decline of functionally important species</w:t>
      </w:r>
    </w:p>
    <w:p w14:paraId="5B881C75" w14:textId="2AE8300D" w:rsidR="00B67708" w:rsidRDefault="00C548CB" w:rsidP="00B67708">
      <w:pPr>
        <w:pStyle w:val="Paragraph"/>
      </w:pPr>
      <w:r>
        <w:t xml:space="preserve">Whilst there has been significant overall loss of area and degradation in the Robertson Rainforest ecological community, evidence for loss of particular functionally important species within remnants is not </w:t>
      </w:r>
      <w:r w:rsidR="00F7736C">
        <w:t>available</w:t>
      </w:r>
      <w:r>
        <w:t xml:space="preserve"> at this stage of assessment. </w:t>
      </w:r>
      <w:r w:rsidR="00B67708" w:rsidRPr="00B67708">
        <w:t xml:space="preserve">There is </w:t>
      </w:r>
      <w:r w:rsidR="00B67708" w:rsidRPr="00B67708">
        <w:rPr>
          <w:b/>
        </w:rPr>
        <w:t>insufficient information to determine the eligibility</w:t>
      </w:r>
      <w:r w:rsidR="00B67708" w:rsidRPr="00B67708">
        <w:t xml:space="preserve"> of the ecological community for listing under this criterion.</w:t>
      </w:r>
    </w:p>
    <w:p w14:paraId="5D38F3BD" w14:textId="27D519B2" w:rsidR="00C548CB" w:rsidRPr="00B67708" w:rsidRDefault="00C548CB" w:rsidP="00B67708">
      <w:pPr>
        <w:pStyle w:val="Paragraph"/>
      </w:pPr>
      <w:r>
        <w:t xml:space="preserve">What is known is that the dominant tree canopy species and lower stratum tree species that are key </w:t>
      </w:r>
      <w:r w:rsidR="00F7736C">
        <w:t>structural</w:t>
      </w:r>
      <w:r>
        <w:t xml:space="preserve"> and functional elements of the ecological community </w:t>
      </w:r>
      <w:r w:rsidR="00F7736C">
        <w:t>are</w:t>
      </w:r>
      <w:r>
        <w:t xml:space="preserve"> not considered to be threatened in their own right. The </w:t>
      </w:r>
      <w:r w:rsidR="00F7736C">
        <w:t>functions</w:t>
      </w:r>
      <w:r>
        <w:t xml:space="preserve"> and importance of most other species in this ecological community are, at best, poorly understood and documented in the literature.</w:t>
      </w:r>
    </w:p>
    <w:p w14:paraId="59D4C975" w14:textId="77777777" w:rsidR="00732DBE" w:rsidRPr="00CF0979" w:rsidRDefault="00732DBE" w:rsidP="00732DBE">
      <w:pPr>
        <w:pStyle w:val="HeadingCriterion"/>
      </w:pPr>
      <w:r w:rsidRPr="00CF0979">
        <w:t>Criterion 4 – Reduction in community integrity</w:t>
      </w:r>
    </w:p>
    <w:p w14:paraId="53417820" w14:textId="62974EB2" w:rsidR="00732DBE" w:rsidRPr="002F484B" w:rsidRDefault="00BF704B" w:rsidP="00BF704B">
      <w:pPr>
        <w:pStyle w:val="Paragraph"/>
        <w:rPr>
          <w:b/>
          <w:i/>
          <w:iCs/>
        </w:rPr>
      </w:pPr>
      <w:r w:rsidRPr="00BF704B">
        <w:t>As mentioned previously, the ecological community has been extensively cleared and modified</w:t>
      </w:r>
      <w:r w:rsidR="008E2D76">
        <w:t>.</w:t>
      </w:r>
      <w:r w:rsidRPr="00BF704B">
        <w:t xml:space="preserve"> </w:t>
      </w:r>
      <w:r w:rsidR="008E2D76">
        <w:t>T</w:t>
      </w:r>
      <w:r w:rsidRPr="00BF704B">
        <w:t xml:space="preserve">he remaining </w:t>
      </w:r>
      <w:r w:rsidR="008E2D76">
        <w:t>patches</w:t>
      </w:r>
      <w:r w:rsidR="008E2D76" w:rsidRPr="00BF704B">
        <w:t xml:space="preserve"> </w:t>
      </w:r>
      <w:r w:rsidRPr="00BF704B">
        <w:t xml:space="preserve">are </w:t>
      </w:r>
      <w:r w:rsidR="008E2D76">
        <w:t xml:space="preserve">less diverse, </w:t>
      </w:r>
      <w:r w:rsidRPr="00BF704B">
        <w:t>severely fragmented by past clearing and are further threatened by continuing degradation, pollution from urban and agricultural runoff, weed invasion, overgrazing, trampling and other soil disturbance by domestic livestock and feral animals.</w:t>
      </w:r>
      <w:r>
        <w:t xml:space="preserve"> This has resulted in </w:t>
      </w:r>
      <w:r w:rsidRPr="00BF704B">
        <w:t xml:space="preserve">a severe </w:t>
      </w:r>
      <w:r w:rsidR="00E2176B">
        <w:t>reduction</w:t>
      </w:r>
      <w:r w:rsidRPr="00BF704B">
        <w:t xml:space="preserve"> in integrity such that restoration is unlikely within the near future even with positive human intervention.</w:t>
      </w:r>
      <w:r w:rsidR="00732DBE">
        <w:t xml:space="preserve"> </w:t>
      </w:r>
      <w:r w:rsidR="00732DBE" w:rsidRPr="004F763B">
        <w:t xml:space="preserve">Therefore, the ecological community is </w:t>
      </w:r>
      <w:r w:rsidR="00732DBE" w:rsidRPr="004F763B">
        <w:rPr>
          <w:b/>
        </w:rPr>
        <w:t>eligible</w:t>
      </w:r>
      <w:r w:rsidR="00732DBE" w:rsidRPr="004F763B">
        <w:t xml:space="preserve"> for listing as</w:t>
      </w:r>
      <w:r>
        <w:t xml:space="preserve"> </w:t>
      </w:r>
      <w:r w:rsidR="00732DBE">
        <w:rPr>
          <w:b/>
        </w:rPr>
        <w:t>Endangered</w:t>
      </w:r>
      <w:r w:rsidR="00732DBE" w:rsidRPr="004F763B">
        <w:t xml:space="preserve"> under this criterion.</w:t>
      </w:r>
    </w:p>
    <w:p w14:paraId="11AA4FAD" w14:textId="77777777" w:rsidR="00732DBE" w:rsidRPr="00CF0979" w:rsidRDefault="00732DBE" w:rsidP="00732DBE">
      <w:pPr>
        <w:pStyle w:val="HeadingCriterion"/>
      </w:pPr>
      <w:r w:rsidRPr="00691B9E">
        <w:t xml:space="preserve">Criterion 5 </w:t>
      </w:r>
      <w:r>
        <w:t>–</w:t>
      </w:r>
      <w:r w:rsidRPr="00691B9E">
        <w:t xml:space="preserve"> Rate of continuing detrimental change</w:t>
      </w:r>
    </w:p>
    <w:p w14:paraId="476B8B42" w14:textId="77777777" w:rsidR="00F635D3" w:rsidRPr="00B80DB0" w:rsidRDefault="00F635D3" w:rsidP="00F635D3">
      <w:pPr>
        <w:pStyle w:val="Paragraph"/>
      </w:pPr>
      <w:r>
        <w:t>T</w:t>
      </w:r>
      <w:r w:rsidRPr="00B80DB0">
        <w:t xml:space="preserve">here is </w:t>
      </w:r>
      <w:r w:rsidRPr="00B80DB0">
        <w:rPr>
          <w:b/>
        </w:rPr>
        <w:t>insufficient information to determine the eligibility</w:t>
      </w:r>
      <w:r w:rsidRPr="00B80DB0">
        <w:t xml:space="preserve"> of the ecological community for listing under </w:t>
      </w:r>
      <w:r>
        <w:t>this c</w:t>
      </w:r>
      <w:r w:rsidRPr="00B80DB0">
        <w:t xml:space="preserve">riterion. </w:t>
      </w:r>
    </w:p>
    <w:p w14:paraId="3F7F2DBD" w14:textId="77777777" w:rsidR="00732DBE" w:rsidRPr="00CF0979" w:rsidRDefault="00732DBE" w:rsidP="00732DBE">
      <w:pPr>
        <w:pStyle w:val="HeadingCriterion"/>
      </w:pPr>
      <w:r w:rsidRPr="00691B9E">
        <w:t xml:space="preserve">Criterion 6 </w:t>
      </w:r>
      <w:r>
        <w:t>–</w:t>
      </w:r>
      <w:r w:rsidRPr="00691B9E">
        <w:t xml:space="preserve"> Quantitative analysis showing probability of extinction</w:t>
      </w:r>
    </w:p>
    <w:p w14:paraId="0D0A8833" w14:textId="77777777" w:rsidR="00732DBE" w:rsidRPr="002F30E8" w:rsidRDefault="00732DBE" w:rsidP="00732DBE">
      <w:pPr>
        <w:pStyle w:val="Paragraph"/>
        <w:rPr>
          <w:rFonts w:cs="Arial"/>
          <w:b/>
          <w:i/>
        </w:rPr>
      </w:pPr>
      <w:r w:rsidRPr="003D7AF3">
        <w:t xml:space="preserve">There are no quantitative data available to assess this ecological community under this criterion. As such, there is </w:t>
      </w:r>
      <w:r w:rsidRPr="00B80DB0">
        <w:rPr>
          <w:b/>
        </w:rPr>
        <w:t>insufficient information to determine the eligibility</w:t>
      </w:r>
      <w:r w:rsidRPr="00B80DB0">
        <w:t xml:space="preserve"> of the ecological community for listing under </w:t>
      </w:r>
      <w:r>
        <w:t>this</w:t>
      </w:r>
      <w:r w:rsidRPr="00B80DB0">
        <w:t xml:space="preserve"> </w:t>
      </w:r>
      <w:r>
        <w:t>c</w:t>
      </w:r>
      <w:r w:rsidRPr="00B80DB0">
        <w:t>riterion.</w:t>
      </w:r>
    </w:p>
    <w:p w14:paraId="3BE447F9" w14:textId="7C3321C5" w:rsidR="00F226E9" w:rsidRPr="00A075EF" w:rsidDel="00402012" w:rsidRDefault="00F226E9" w:rsidP="008E1C7B">
      <w:pPr>
        <w:pStyle w:val="Heading2"/>
        <w:ind w:left="567" w:hanging="567"/>
      </w:pPr>
      <w:bookmarkStart w:id="128" w:name="_Toc532459647"/>
      <w:bookmarkStart w:id="129" w:name="_Toc533067457"/>
      <w:r w:rsidRPr="00F226E9">
        <w:lastRenderedPageBreak/>
        <w:t>Recommendation on whether to have a r</w:t>
      </w:r>
      <w:r w:rsidRPr="00F226E9" w:rsidDel="00402012">
        <w:t>ecovery plan</w:t>
      </w:r>
      <w:bookmarkEnd w:id="128"/>
      <w:bookmarkEnd w:id="129"/>
      <w:r w:rsidRPr="00F226E9" w:rsidDel="00402012">
        <w:t xml:space="preserve"> </w:t>
      </w:r>
      <w:r w:rsidR="00A075EF" w:rsidRPr="00A075EF" w:rsidDel="00402012">
        <w:t xml:space="preserve"> </w:t>
      </w:r>
    </w:p>
    <w:p w14:paraId="5039E985" w14:textId="77777777" w:rsidR="00F226E9" w:rsidRPr="008E1C7B" w:rsidDel="00F226E9" w:rsidRDefault="00F226E9" w:rsidP="00F226E9">
      <w:pPr>
        <w:pStyle w:val="Paragraph"/>
      </w:pPr>
      <w:r w:rsidRPr="008E1C7B" w:rsidDel="00F226E9">
        <w:t xml:space="preserve">A recovery plan is </w:t>
      </w:r>
      <w:r w:rsidRPr="008E1C7B" w:rsidDel="00F226E9">
        <w:rPr>
          <w:b/>
        </w:rPr>
        <w:t>not recommended</w:t>
      </w:r>
      <w:r w:rsidRPr="008E1C7B" w:rsidDel="00F226E9">
        <w:t xml:space="preserve"> for this ecological community at this time. </w:t>
      </w:r>
    </w:p>
    <w:p w14:paraId="58C08355" w14:textId="249134B4" w:rsidR="00F226E9" w:rsidRPr="008E1C7B" w:rsidRDefault="00F226E9" w:rsidP="00F226E9">
      <w:pPr>
        <w:pStyle w:val="Paragraph"/>
      </w:pPr>
      <w:r w:rsidRPr="008E1C7B">
        <w:t>The main threats to the ecological community and the priority actions required to address them are largely understood. The Conservation Advice and existing NSW documents sufficiently outline the priority actions needed for this ecological community</w:t>
      </w:r>
      <w:r w:rsidR="008E2D76" w:rsidRPr="008E1C7B">
        <w:t>.</w:t>
      </w:r>
      <w:r w:rsidRPr="008E1C7B">
        <w:t xml:space="preserve"> </w:t>
      </w:r>
      <w:r w:rsidR="008E2D76" w:rsidRPr="008E1C7B">
        <w:t>E</w:t>
      </w:r>
      <w:r w:rsidRPr="008E1C7B">
        <w:t>nhancing and better resourcing existing mechanisms is likely to be a more effective and efficient way to address recovery of the ecological community than developing a national recovery plan.</w:t>
      </w:r>
      <w:r w:rsidRPr="008E1C7B">
        <w:rPr>
          <w:strike/>
        </w:rPr>
        <w:t xml:space="preserve"> </w:t>
      </w:r>
    </w:p>
    <w:p w14:paraId="6C7B42EC" w14:textId="43FB44DE" w:rsidR="00F226E9" w:rsidRPr="00BC79E3" w:rsidRDefault="00F226E9" w:rsidP="00F226E9">
      <w:pPr>
        <w:pStyle w:val="Paragraph"/>
        <w:rPr>
          <w:strike/>
        </w:rPr>
      </w:pPr>
      <w:r w:rsidRPr="008E1C7B">
        <w:t xml:space="preserve">Taking into account the benefits of supplementing existing protection with national listing and implementing the priority research and conservation actions outlined in </w:t>
      </w:r>
      <w:r w:rsidR="00A075EF" w:rsidRPr="008E1C7B">
        <w:t>this advice</w:t>
      </w:r>
      <w:r w:rsidRPr="008E1C7B">
        <w:t>, a separate recovery plan for the ecological community is not required at this time.</w:t>
      </w:r>
    </w:p>
    <w:p w14:paraId="21386E69" w14:textId="1536F7C1" w:rsidR="000259D2" w:rsidRDefault="000259D2">
      <w:pPr>
        <w:rPr>
          <w:rFonts w:ascii="Times New Roman" w:hAnsi="Times New Roman" w:cs="Times New Roman"/>
          <w:sz w:val="24"/>
          <w:szCs w:val="20"/>
        </w:rPr>
      </w:pPr>
      <w:r>
        <w:rPr>
          <w:rFonts w:ascii="Times New Roman" w:hAnsi="Times New Roman" w:cs="Times New Roman"/>
          <w:sz w:val="24"/>
          <w:szCs w:val="20"/>
        </w:rPr>
        <w:br w:type="page"/>
      </w:r>
    </w:p>
    <w:p w14:paraId="01B025D0" w14:textId="6A4353CB" w:rsidR="001F258F" w:rsidRPr="00DC6EDE" w:rsidRDefault="00DC6EDE" w:rsidP="00931122">
      <w:pPr>
        <w:pStyle w:val="Heading1"/>
      </w:pPr>
      <w:bookmarkStart w:id="130" w:name="_Toc451784714"/>
      <w:bookmarkStart w:id="131" w:name="_Toc451784715"/>
      <w:bookmarkStart w:id="132" w:name="_Toc451784716"/>
      <w:bookmarkStart w:id="133" w:name="_Toc256000658"/>
      <w:bookmarkStart w:id="134" w:name="_Toc256000601"/>
      <w:bookmarkStart w:id="135" w:name="_Toc256000544"/>
      <w:bookmarkStart w:id="136" w:name="_Toc256000487"/>
      <w:bookmarkStart w:id="137" w:name="_Toc256000430"/>
      <w:bookmarkStart w:id="138" w:name="_Toc256000373"/>
      <w:bookmarkStart w:id="139" w:name="_Toc256000316"/>
      <w:bookmarkStart w:id="140" w:name="_Toc256000259"/>
      <w:bookmarkStart w:id="141" w:name="_Toc256000202"/>
      <w:bookmarkStart w:id="142" w:name="_Toc256000145"/>
      <w:bookmarkStart w:id="143" w:name="_Toc256000088"/>
      <w:bookmarkStart w:id="144" w:name="_Toc256000031"/>
      <w:bookmarkStart w:id="145" w:name="_Ref456357582"/>
      <w:bookmarkStart w:id="146" w:name="_Ref456357607"/>
      <w:bookmarkStart w:id="147" w:name="_Ref456357643"/>
      <w:bookmarkStart w:id="148" w:name="_Ref456357685"/>
      <w:bookmarkStart w:id="149" w:name="_Toc457215897"/>
      <w:bookmarkStart w:id="150" w:name="_Toc532459648"/>
      <w:bookmarkStart w:id="151" w:name="_Toc533067458"/>
      <w:bookmarkEnd w:id="130"/>
      <w:bookmarkEnd w:id="131"/>
      <w:bookmarkEnd w:id="132"/>
      <w:r w:rsidRPr="00DC6EDE">
        <w:lastRenderedPageBreak/>
        <w:t>PRIORITY RESEARCH AND CONSERVATION ACTIONS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DA7409A" w14:textId="34F30033" w:rsidR="001F258F" w:rsidRPr="00E8006B" w:rsidRDefault="00AB5BE6" w:rsidP="008E1C7B">
      <w:pPr>
        <w:pStyle w:val="Heading2"/>
        <w:ind w:left="567" w:hanging="567"/>
      </w:pPr>
      <w:bookmarkStart w:id="152" w:name="_Toc256000659"/>
      <w:bookmarkStart w:id="153" w:name="_Toc256000602"/>
      <w:bookmarkStart w:id="154" w:name="_Toc256000545"/>
      <w:bookmarkStart w:id="155" w:name="_Toc256000488"/>
      <w:bookmarkStart w:id="156" w:name="_Toc256000431"/>
      <w:bookmarkStart w:id="157" w:name="_Toc256000374"/>
      <w:bookmarkStart w:id="158" w:name="_Toc256000317"/>
      <w:bookmarkStart w:id="159" w:name="_Toc256000260"/>
      <w:bookmarkStart w:id="160" w:name="_Toc256000203"/>
      <w:bookmarkStart w:id="161" w:name="_Toc256000146"/>
      <w:bookmarkStart w:id="162" w:name="_Toc256000089"/>
      <w:bookmarkStart w:id="163" w:name="_Toc256000032"/>
      <w:bookmarkStart w:id="164" w:name="_Toc457215898"/>
      <w:bookmarkStart w:id="165" w:name="_Toc520820628"/>
      <w:bookmarkStart w:id="166" w:name="_Toc532459649"/>
      <w:bookmarkStart w:id="167" w:name="_Toc533067459"/>
      <w:r w:rsidRPr="00AB5BE6">
        <w:t>Conservation Objective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B8ECA28" w14:textId="40D296DE" w:rsidR="007F62D2" w:rsidRDefault="007F62D2" w:rsidP="00992E82">
      <w:pPr>
        <w:pStyle w:val="Paragraph"/>
      </w:pPr>
      <w:r w:rsidRPr="00566B3D">
        <w:t xml:space="preserve">The conservation objective </w:t>
      </w:r>
      <w:r w:rsidR="00566B3D">
        <w:t xml:space="preserve">(see section 1 above) </w:t>
      </w:r>
      <w:r w:rsidRPr="00566B3D">
        <w:t xml:space="preserve">provides the goal and rationale for the priority actions identified here. </w:t>
      </w:r>
      <w:r w:rsidR="00566B3D">
        <w:t xml:space="preserve">The objective is: </w:t>
      </w:r>
    </w:p>
    <w:p w14:paraId="64B10369" w14:textId="33601E40" w:rsidR="004048C8" w:rsidRPr="00CC409D" w:rsidRDefault="004048C8" w:rsidP="00CC409D">
      <w:pPr>
        <w:ind w:left="720"/>
        <w:rPr>
          <w:rFonts w:ascii="Times New Roman" w:hAnsi="Times New Roman" w:cs="Times New Roman"/>
          <w:sz w:val="24"/>
          <w:szCs w:val="24"/>
          <w:lang w:eastAsia="en-AU"/>
        </w:rPr>
      </w:pPr>
      <w:bookmarkStart w:id="168" w:name="_Toc490642690"/>
      <w:bookmarkStart w:id="169" w:name="_Toc491353030"/>
      <w:bookmarkStart w:id="170" w:name="_Toc491436056"/>
      <w:bookmarkStart w:id="171" w:name="_Toc491440194"/>
      <w:bookmarkStart w:id="172" w:name="_Toc497136678"/>
      <w:r w:rsidRPr="00CC409D">
        <w:rPr>
          <w:rFonts w:ascii="Times New Roman" w:hAnsi="Times New Roman" w:cs="Times New Roman"/>
          <w:sz w:val="24"/>
          <w:szCs w:val="24"/>
          <w:lang w:eastAsia="en-AU"/>
        </w:rPr>
        <w:t xml:space="preserve">To mitigate the risk of extinction of the </w:t>
      </w:r>
      <w:r w:rsidR="00207C1F" w:rsidRPr="00CC409D">
        <w:rPr>
          <w:rFonts w:ascii="Times New Roman" w:hAnsi="Times New Roman" w:cs="Times New Roman"/>
          <w:sz w:val="24"/>
          <w:szCs w:val="24"/>
          <w:lang w:eastAsia="en-AU"/>
        </w:rPr>
        <w:t xml:space="preserve">Robertson </w:t>
      </w:r>
      <w:r w:rsidRPr="00CC409D">
        <w:rPr>
          <w:rFonts w:ascii="Times New Roman" w:hAnsi="Times New Roman" w:cs="Times New Roman"/>
          <w:sz w:val="24"/>
          <w:szCs w:val="24"/>
          <w:lang w:eastAsia="en-AU"/>
        </w:rPr>
        <w:t xml:space="preserve">Rainforest in the Sydney Basin Bioregion ecological </w:t>
      </w:r>
      <w:r w:rsidR="00C724F5" w:rsidRPr="00CC409D">
        <w:rPr>
          <w:rFonts w:ascii="Times New Roman" w:hAnsi="Times New Roman" w:cs="Times New Roman"/>
          <w:sz w:val="24"/>
          <w:szCs w:val="24"/>
          <w:lang w:eastAsia="en-AU"/>
        </w:rPr>
        <w:t xml:space="preserve">community, and help recover its biodiversity </w:t>
      </w:r>
      <w:r w:rsidRPr="00CC409D">
        <w:rPr>
          <w:rFonts w:ascii="Times New Roman" w:hAnsi="Times New Roman" w:cs="Times New Roman"/>
          <w:sz w:val="24"/>
          <w:szCs w:val="24"/>
          <w:lang w:eastAsia="en-AU"/>
        </w:rPr>
        <w:t>and function through protecting it from significant impacts as a Matter of National Environmental Significance under national environmental law and</w:t>
      </w:r>
      <w:r w:rsidR="00E914B3" w:rsidRPr="00CC409D">
        <w:rPr>
          <w:rFonts w:ascii="Times New Roman" w:hAnsi="Times New Roman" w:cs="Times New Roman"/>
          <w:sz w:val="24"/>
          <w:szCs w:val="24"/>
          <w:lang w:eastAsia="en-AU"/>
        </w:rPr>
        <w:t xml:space="preserve">, </w:t>
      </w:r>
      <w:r w:rsidR="00E914B3" w:rsidRPr="00AB100E">
        <w:rPr>
          <w:rFonts w:ascii="Times New Roman" w:hAnsi="Times New Roman" w:cs="Times New Roman"/>
          <w:sz w:val="24"/>
          <w:szCs w:val="24"/>
          <w:lang w:eastAsia="en-AU"/>
        </w:rPr>
        <w:t xml:space="preserve">by </w:t>
      </w:r>
      <w:r w:rsidRPr="00AB100E">
        <w:rPr>
          <w:rFonts w:ascii="Times New Roman" w:hAnsi="Times New Roman" w:cs="Times New Roman"/>
          <w:sz w:val="24"/>
          <w:szCs w:val="24"/>
          <w:lang w:eastAsia="en-AU"/>
        </w:rPr>
        <w:t xml:space="preserve">guiding </w:t>
      </w:r>
      <w:r w:rsidR="00E914B3" w:rsidRPr="00AB100E">
        <w:rPr>
          <w:rFonts w:ascii="Times New Roman" w:hAnsi="Times New Roman" w:cs="Times New Roman"/>
          <w:sz w:val="24"/>
          <w:szCs w:val="24"/>
          <w:lang w:eastAsia="en-AU"/>
        </w:rPr>
        <w:t xml:space="preserve">implementation of </w:t>
      </w:r>
      <w:r w:rsidRPr="00AB100E">
        <w:rPr>
          <w:rFonts w:ascii="Times New Roman" w:hAnsi="Times New Roman" w:cs="Times New Roman"/>
          <w:sz w:val="24"/>
          <w:szCs w:val="24"/>
          <w:lang w:eastAsia="en-AU"/>
        </w:rPr>
        <w:t>management and recovery</w:t>
      </w:r>
      <w:r w:rsidR="00E914B3" w:rsidRPr="00AB100E">
        <w:rPr>
          <w:rFonts w:ascii="Times New Roman" w:hAnsi="Times New Roman" w:cs="Times New Roman"/>
          <w:sz w:val="24"/>
          <w:szCs w:val="24"/>
          <w:lang w:eastAsia="en-AU"/>
        </w:rPr>
        <w:t>,</w:t>
      </w:r>
      <w:r w:rsidRPr="00AB100E">
        <w:rPr>
          <w:rFonts w:ascii="Times New Roman" w:hAnsi="Times New Roman" w:cs="Times New Roman"/>
          <w:sz w:val="24"/>
          <w:szCs w:val="24"/>
          <w:lang w:eastAsia="en-AU"/>
        </w:rPr>
        <w:t xml:space="preserve"> consistent with the recommended priority conservation and research actions set out in this advice. </w:t>
      </w:r>
    </w:p>
    <w:p w14:paraId="490FD86F" w14:textId="465642FD" w:rsidR="007F62D2" w:rsidRPr="00E8006B" w:rsidRDefault="007F62D2" w:rsidP="008E1C7B">
      <w:pPr>
        <w:pStyle w:val="Heading2"/>
        <w:ind w:left="567" w:hanging="567"/>
      </w:pPr>
      <w:bookmarkStart w:id="173" w:name="_Toc532459650"/>
      <w:bookmarkStart w:id="174" w:name="_Toc533067460"/>
      <w:r w:rsidRPr="00E8006B">
        <w:t>Principles and standards</w:t>
      </w:r>
      <w:bookmarkEnd w:id="168"/>
      <w:bookmarkEnd w:id="169"/>
      <w:bookmarkEnd w:id="170"/>
      <w:bookmarkEnd w:id="171"/>
      <w:bookmarkEnd w:id="172"/>
      <w:bookmarkEnd w:id="173"/>
      <w:bookmarkEnd w:id="174"/>
    </w:p>
    <w:p w14:paraId="7FEEF249" w14:textId="5C404DEC" w:rsidR="007F62D2" w:rsidRPr="00B95007" w:rsidRDefault="00203ECF" w:rsidP="00B95007">
      <w:pPr>
        <w:pStyle w:val="Paragraph"/>
      </w:pPr>
      <w:r w:rsidRPr="00B95007">
        <w:t>In undertaking</w:t>
      </w:r>
      <w:r w:rsidR="007F62D2" w:rsidRPr="00B95007">
        <w:t xml:space="preserve"> priority actions to meet the conservation objective, the overarching principle is that it is preferable to maintain existing areas of the ecological community that are relatively intact and of high quality. There are good, practical reasons to do so. It is typically more </w:t>
      </w:r>
      <w:r w:rsidRPr="00B95007">
        <w:t xml:space="preserve">successful and </w:t>
      </w:r>
      <w:r w:rsidR="007F62D2" w:rsidRPr="00B95007">
        <w:t xml:space="preserve">cost-effective to retain an intact remnant than to allow degradation and then attempt to restore it or another area. The more disturbed and modified a patch of the ecological community, the greater the recovery effort that is required. Also, intact remnants are likely </w:t>
      </w:r>
      <w:r w:rsidR="00033FA0" w:rsidRPr="00B95007">
        <w:t xml:space="preserve">to </w:t>
      </w:r>
      <w:r w:rsidR="007F62D2" w:rsidRPr="00B95007">
        <w:t>retain a fuller suite of native plant and animal species, and ecological functions. Certain species may not be easy to recover in practice, if lost from a site.</w:t>
      </w:r>
    </w:p>
    <w:p w14:paraId="0CD1E42B" w14:textId="33C905D8" w:rsidR="007F62D2" w:rsidRPr="00B95007" w:rsidRDefault="007F62D2" w:rsidP="00B95007">
      <w:pPr>
        <w:pStyle w:val="Paragraph"/>
      </w:pPr>
      <w:r w:rsidRPr="00B95007">
        <w:t>This principle is highlighted in the National Standards for the Practice of Ecological Restoration in Australia (Standards Reference Group SERA, 201</w:t>
      </w:r>
      <w:r w:rsidR="00203ECF" w:rsidRPr="00B95007">
        <w:t>7</w:t>
      </w:r>
      <w:r w:rsidRPr="00B95007">
        <w:t>):</w:t>
      </w:r>
    </w:p>
    <w:p w14:paraId="6B2AECA8" w14:textId="77777777" w:rsidR="007F62D2" w:rsidRPr="00203ECF" w:rsidRDefault="007F62D2" w:rsidP="007F62D2">
      <w:pPr>
        <w:ind w:left="720"/>
        <w:rPr>
          <w:rFonts w:ascii="Times New Roman" w:hAnsi="Times New Roman" w:cs="Times New Roman"/>
          <w:sz w:val="24"/>
          <w:szCs w:val="24"/>
          <w:lang w:eastAsia="en-AU"/>
        </w:rPr>
      </w:pPr>
      <w:r w:rsidRPr="00203ECF">
        <w:rPr>
          <w:rFonts w:ascii="Times New Roman" w:hAnsi="Times New Roman" w:cs="Times New Roman"/>
          <w:sz w:val="24"/>
          <w:szCs w:val="24"/>
        </w:rPr>
        <w:t>“</w:t>
      </w:r>
      <w:r w:rsidRPr="00203ECF">
        <w:rPr>
          <w:rFonts w:ascii="Times New Roman" w:hAnsi="Times New Roman" w:cs="Times New Roman"/>
          <w:b/>
          <w:sz w:val="24"/>
          <w:szCs w:val="24"/>
          <w:lang w:eastAsia="en-AU"/>
        </w:rPr>
        <w:t>Ecological restoration is not a substitute for sustainably managing and protecting ecosystems in the first instance.</w:t>
      </w:r>
      <w:r w:rsidRPr="00203ECF">
        <w:rPr>
          <w:rFonts w:ascii="Times New Roman" w:hAnsi="Times New Roman" w:cs="Times New Roman"/>
          <w:sz w:val="24"/>
          <w:szCs w:val="24"/>
          <w:lang w:eastAsia="en-AU"/>
        </w:rPr>
        <w:t xml:space="preserve"> </w:t>
      </w:r>
    </w:p>
    <w:p w14:paraId="6E2E9674" w14:textId="009692E0" w:rsidR="00207C1F" w:rsidRPr="00207C1F" w:rsidRDefault="00207C1F" w:rsidP="00207C1F">
      <w:pPr>
        <w:ind w:left="720"/>
        <w:rPr>
          <w:rFonts w:ascii="Times New Roman" w:hAnsi="Times New Roman" w:cs="Times New Roman"/>
          <w:sz w:val="24"/>
          <w:szCs w:val="24"/>
          <w:lang w:eastAsia="en-AU"/>
        </w:rPr>
      </w:pPr>
      <w:r w:rsidRPr="00207C1F">
        <w:rPr>
          <w:rFonts w:ascii="Times New Roman" w:hAnsi="Times New Roman" w:cs="Times New Roman"/>
          <w:sz w:val="24"/>
          <w:szCs w:val="24"/>
          <w:lang w:eastAsia="en-AU"/>
        </w:rPr>
        <w:t xml:space="preserve">The promise of restoration cannot be invoked as a justification for destroying or damaging existing ecosystems because functional natural ecosystems are not transportable or easily rebuilt once damaged and the success of ecological restoration cannot be assured.” </w:t>
      </w:r>
    </w:p>
    <w:p w14:paraId="0977ECA8" w14:textId="7A81CE37" w:rsidR="007F62D2" w:rsidRPr="00203ECF" w:rsidRDefault="007F62D2" w:rsidP="007F62D2">
      <w:pPr>
        <w:jc w:val="right"/>
        <w:rPr>
          <w:rFonts w:ascii="Times New Roman" w:hAnsi="Times New Roman" w:cs="Times New Roman"/>
          <w:i/>
          <w:sz w:val="24"/>
          <w:szCs w:val="24"/>
          <w:lang w:eastAsia="en-AU"/>
        </w:rPr>
      </w:pPr>
      <w:r w:rsidRPr="00203ECF">
        <w:rPr>
          <w:rFonts w:ascii="Times New Roman" w:hAnsi="Times New Roman" w:cs="Times New Roman"/>
          <w:i/>
          <w:sz w:val="24"/>
          <w:szCs w:val="24"/>
        </w:rPr>
        <w:t>Standards Reference Group SERA (201</w:t>
      </w:r>
      <w:r w:rsidR="00203ECF" w:rsidRPr="00203ECF">
        <w:rPr>
          <w:rFonts w:ascii="Times New Roman" w:hAnsi="Times New Roman" w:cs="Times New Roman"/>
          <w:i/>
          <w:sz w:val="24"/>
          <w:szCs w:val="24"/>
        </w:rPr>
        <w:t>7</w:t>
      </w:r>
      <w:r w:rsidRPr="00203ECF">
        <w:rPr>
          <w:rFonts w:ascii="Times New Roman" w:hAnsi="Times New Roman" w:cs="Times New Roman"/>
          <w:i/>
          <w:sz w:val="24"/>
          <w:szCs w:val="24"/>
        </w:rPr>
        <w:t>) – Appendix 2.</w:t>
      </w:r>
    </w:p>
    <w:p w14:paraId="58BE9F6E" w14:textId="198CC250" w:rsidR="007F62D2" w:rsidRPr="00D83581" w:rsidRDefault="00F12281" w:rsidP="00D83581">
      <w:pPr>
        <w:pStyle w:val="Paragraph"/>
      </w:pPr>
      <w:r w:rsidRPr="00D83581">
        <w:t>The principle discourages ‘off</w:t>
      </w:r>
      <w:r w:rsidR="007F62D2" w:rsidRPr="00D83581">
        <w:t xml:space="preserve">sets’ where intact remnants are removed with an undertaking to set aside and/or restore other, lesser quality, sites. The destruction of intact sites </w:t>
      </w:r>
      <w:r w:rsidR="00203ECF" w:rsidRPr="00D83581">
        <w:t>always results in</w:t>
      </w:r>
      <w:r w:rsidR="007F62D2" w:rsidRPr="00D83581">
        <w:t xml:space="preserve"> a net loss of the functional ecological community because there is no guarantee all the species and ecological functions of the intact site can be replicated elsewhere.</w:t>
      </w:r>
    </w:p>
    <w:p w14:paraId="23F713DB" w14:textId="6DF61FB7" w:rsidR="007F62D2" w:rsidRPr="00D83581" w:rsidRDefault="007F62D2" w:rsidP="00992E82">
      <w:pPr>
        <w:pStyle w:val="Paragraph"/>
      </w:pPr>
      <w:r w:rsidRPr="00D83581">
        <w:t xml:space="preserve">Where restoration is to be undertaken, it should be planned and implemented with reference to the </w:t>
      </w:r>
      <w:r w:rsidRPr="00203ECF">
        <w:rPr>
          <w:i/>
        </w:rPr>
        <w:t>National Standards for the Practice of Ecological Restoration in Australia</w:t>
      </w:r>
      <w:r w:rsidR="00692CED" w:rsidRPr="00D83581">
        <w:t>).</w:t>
      </w:r>
      <w:r w:rsidRPr="00D83581">
        <w:t xml:space="preserve"> These Standards guide how ecological restoration actions should be undertaken and are available online from the Standards Reference Group SERA (201</w:t>
      </w:r>
      <w:r w:rsidR="00F32D02" w:rsidRPr="00D83581">
        <w:t>7</w:t>
      </w:r>
      <w:r w:rsidRPr="00D83581">
        <w:t>)</w:t>
      </w:r>
      <w:r w:rsidRPr="00D83581">
        <w:footnoteReference w:id="9"/>
      </w:r>
      <w:r w:rsidRPr="00D83581">
        <w:t xml:space="preserve">. They outline the principles that </w:t>
      </w:r>
      <w:r w:rsidRPr="00D83581">
        <w:lastRenderedPageBreak/>
        <w:t xml:space="preserve">convey the main ecological, biological, technical, social and ethical underpinnings of ecological restoration practice. </w:t>
      </w:r>
      <w:r w:rsidR="00203ECF" w:rsidRPr="00D83581">
        <w:t xml:space="preserve">More specific guidance regarding restoration of </w:t>
      </w:r>
      <w:r w:rsidR="00F32D02" w:rsidRPr="00D83581">
        <w:t>Robertson Rainf</w:t>
      </w:r>
      <w:r w:rsidR="00203ECF" w:rsidRPr="00D83581">
        <w:t>orest, or information that is regionally specific, may also become available. As restoration ecology is continually developing, it is also important to reflect on the experience of others who have worked on restoring the ecological community, as well as adapting restoration projects as site-level experience accumulates.</w:t>
      </w:r>
    </w:p>
    <w:p w14:paraId="55371F1E" w14:textId="77777777" w:rsidR="00E80B06" w:rsidRPr="00D83581" w:rsidRDefault="00E80B06" w:rsidP="00D83581">
      <w:pPr>
        <w:pStyle w:val="Paragraph"/>
      </w:pPr>
      <w:r w:rsidRPr="00D83581">
        <w:t>To achieve cost-effective investments in conservation management it is important to consider the likely interaction of the various management actions being taken at any one site, as these may be synergistic or antagonistic. There are also likely to be interactions between sites. Additionally, when allocating management resources it is important to consider what is the minimum investment required for success and the follow-up required to secure long-term recovery (for example, for how many years should weed management be repeated).</w:t>
      </w:r>
    </w:p>
    <w:p w14:paraId="50F16631" w14:textId="0C23A02D" w:rsidR="00D83581" w:rsidRPr="00E8006B" w:rsidRDefault="00D83581" w:rsidP="008E1C7B">
      <w:pPr>
        <w:pStyle w:val="Heading2"/>
        <w:ind w:left="567" w:hanging="567"/>
      </w:pPr>
      <w:bookmarkStart w:id="175" w:name="_Ref482285340"/>
      <w:bookmarkStart w:id="176" w:name="_Toc490642691"/>
      <w:bookmarkStart w:id="177" w:name="_Toc491353031"/>
      <w:bookmarkStart w:id="178" w:name="_Toc491436057"/>
      <w:bookmarkStart w:id="179" w:name="_Toc491440195"/>
      <w:bookmarkStart w:id="180" w:name="_Toc497136679"/>
      <w:bookmarkStart w:id="181" w:name="_Toc520820630"/>
      <w:bookmarkStart w:id="182" w:name="_Toc526926681"/>
      <w:bookmarkStart w:id="183" w:name="_Toc532459651"/>
      <w:bookmarkStart w:id="184" w:name="_Toc533067461"/>
      <w:r w:rsidRPr="0053549F">
        <w:t>Priority actions</w:t>
      </w:r>
      <w:bookmarkEnd w:id="175"/>
      <w:bookmarkEnd w:id="176"/>
      <w:bookmarkEnd w:id="177"/>
      <w:bookmarkEnd w:id="178"/>
      <w:bookmarkEnd w:id="179"/>
      <w:bookmarkEnd w:id="180"/>
      <w:bookmarkEnd w:id="181"/>
      <w:bookmarkEnd w:id="182"/>
      <w:bookmarkEnd w:id="183"/>
      <w:bookmarkEnd w:id="184"/>
    </w:p>
    <w:p w14:paraId="3F778B08" w14:textId="31691E21" w:rsidR="000E1390" w:rsidRPr="00F32D02" w:rsidRDefault="000E1390" w:rsidP="00992E82">
      <w:pPr>
        <w:pStyle w:val="Paragraph"/>
      </w:pPr>
      <w:r w:rsidRPr="00F32D02">
        <w:t>Priority actions are recommended for the abatement of threats and supporting recovery of the ecological community. These recommended actions are de</w:t>
      </w:r>
      <w:r w:rsidR="00692CED">
        <w:t>signed to provide guidance for:</w:t>
      </w:r>
    </w:p>
    <w:p w14:paraId="681D7B42" w14:textId="77777777" w:rsidR="000E1390" w:rsidRPr="00F32D02" w:rsidRDefault="000E1390" w:rsidP="00F32D02">
      <w:pPr>
        <w:pStyle w:val="ListParagraph"/>
        <w:ind w:left="357" w:hanging="357"/>
      </w:pPr>
      <w:r w:rsidRPr="00F32D02">
        <w:t>planning, management and restoration of the ecological community by landholders, NRM and community groups and other land managers;</w:t>
      </w:r>
    </w:p>
    <w:p w14:paraId="4E0E8C82" w14:textId="0D84309B" w:rsidR="000E1390" w:rsidRPr="00F32D02" w:rsidRDefault="00F12281" w:rsidP="00F32D02">
      <w:pPr>
        <w:pStyle w:val="ListParagraph"/>
        <w:ind w:left="357" w:hanging="357"/>
      </w:pPr>
      <w:r>
        <w:t xml:space="preserve">determining </w:t>
      </w:r>
      <w:r w:rsidR="000E1390" w:rsidRPr="00F32D02">
        <w:t>conditions of approval for relevant controlled actions unde</w:t>
      </w:r>
      <w:r w:rsidR="00692CED">
        <w:t>r national environment law; and</w:t>
      </w:r>
    </w:p>
    <w:p w14:paraId="1F3148E5" w14:textId="2AB120EF" w:rsidR="000E1390" w:rsidRPr="00F32D02" w:rsidRDefault="000E1390" w:rsidP="00F32D02">
      <w:pPr>
        <w:pStyle w:val="ListParagraph"/>
        <w:ind w:left="357" w:hanging="357"/>
      </w:pPr>
      <w:proofErr w:type="gramStart"/>
      <w:r w:rsidRPr="00F32D02">
        <w:t>prioritising</w:t>
      </w:r>
      <w:proofErr w:type="gramEnd"/>
      <w:r w:rsidRPr="00F32D02">
        <w:t xml:space="preserve"> activities in applications for Australian Government </w:t>
      </w:r>
      <w:r w:rsidR="00F12281">
        <w:t xml:space="preserve">or other </w:t>
      </w:r>
      <w:r w:rsidRPr="00F32D02">
        <w:t>funding programs.</w:t>
      </w:r>
    </w:p>
    <w:p w14:paraId="40C641B9" w14:textId="5A650923" w:rsidR="000E1390" w:rsidRPr="00992E82" w:rsidRDefault="000E1390" w:rsidP="00992E82">
      <w:pPr>
        <w:pStyle w:val="Paragraph"/>
      </w:pPr>
      <w:r w:rsidRPr="00F32D02">
        <w:t xml:space="preserve">Detailed advice on actions may be available in </w:t>
      </w:r>
      <w:r w:rsidR="00692CED">
        <w:t>other documents</w:t>
      </w:r>
      <w:r w:rsidRPr="00F32D02">
        <w:t xml:space="preserve">, such as management plans </w:t>
      </w:r>
      <w:r w:rsidRPr="00992E82">
        <w:t xml:space="preserve">for weeds, fire or certain parks or regions. The most relevant are listed in section </w:t>
      </w:r>
      <w:r w:rsidRPr="00992E82">
        <w:rPr>
          <w:rStyle w:val="ParagraphChar"/>
        </w:rPr>
        <w:fldChar w:fldCharType="begin"/>
      </w:r>
      <w:r w:rsidRPr="00992E82">
        <w:rPr>
          <w:rStyle w:val="ParagraphChar"/>
        </w:rPr>
        <w:instrText xml:space="preserve"> REF _Ref482703118 \r \p \h  \* MERGEFORMAT </w:instrText>
      </w:r>
      <w:r w:rsidRPr="00992E82">
        <w:rPr>
          <w:rStyle w:val="ParagraphChar"/>
        </w:rPr>
      </w:r>
      <w:r w:rsidRPr="00992E82">
        <w:rPr>
          <w:rStyle w:val="ParagraphChar"/>
        </w:rPr>
        <w:fldChar w:fldCharType="separate"/>
      </w:r>
      <w:r w:rsidR="00A75A69">
        <w:rPr>
          <w:rStyle w:val="ParagraphChar"/>
        </w:rPr>
        <w:t>6.4 below</w:t>
      </w:r>
      <w:r w:rsidRPr="00992E82">
        <w:rPr>
          <w:rStyle w:val="ParagraphChar"/>
        </w:rPr>
        <w:fldChar w:fldCharType="end"/>
      </w:r>
      <w:r w:rsidRPr="00992E82">
        <w:t>.</w:t>
      </w:r>
    </w:p>
    <w:p w14:paraId="10D42975" w14:textId="77777777" w:rsidR="000E1390" w:rsidRPr="00F32D02" w:rsidRDefault="000E1390" w:rsidP="00992E82">
      <w:pPr>
        <w:pStyle w:val="Paragraph"/>
      </w:pPr>
      <w:r w:rsidRPr="00F32D02">
        <w:t xml:space="preserve">This conservation advice identifies priority conservation actions under the following key approaches: </w:t>
      </w:r>
    </w:p>
    <w:p w14:paraId="3647196A" w14:textId="77777777" w:rsidR="000E1390" w:rsidRPr="00F32D02" w:rsidRDefault="000E1390" w:rsidP="00F32D02">
      <w:pPr>
        <w:pStyle w:val="ListParagraph"/>
        <w:ind w:left="357" w:hanging="357"/>
      </w:pPr>
      <w:r w:rsidRPr="00F32D02">
        <w:rPr>
          <w:u w:val="single"/>
        </w:rPr>
        <w:t>PROTECT</w:t>
      </w:r>
      <w:r w:rsidRPr="00F32D02">
        <w:t xml:space="preserve"> the ecological community to prevent further losses;</w:t>
      </w:r>
    </w:p>
    <w:p w14:paraId="60A6BBEA" w14:textId="77777777" w:rsidR="000E1390" w:rsidRPr="00F32D02" w:rsidRDefault="000E1390" w:rsidP="00F32D02">
      <w:pPr>
        <w:pStyle w:val="ListParagraph"/>
        <w:ind w:left="357" w:hanging="357"/>
      </w:pPr>
      <w:r w:rsidRPr="00F32D02">
        <w:rPr>
          <w:u w:val="single"/>
        </w:rPr>
        <w:t>RESTORE</w:t>
      </w:r>
      <w:r w:rsidRPr="00F32D02">
        <w:t xml:space="preserve"> the ecological community by active abatement of threats, appropriate management, restoration and other conservation initiatives;</w:t>
      </w:r>
    </w:p>
    <w:p w14:paraId="7783F9FD" w14:textId="77777777" w:rsidR="000E1390" w:rsidRPr="00F32D02" w:rsidRDefault="000E1390" w:rsidP="00F32D02">
      <w:pPr>
        <w:pStyle w:val="ListParagraph"/>
        <w:ind w:left="357" w:hanging="357"/>
      </w:pPr>
      <w:r w:rsidRPr="00F32D02">
        <w:rPr>
          <w:u w:val="single"/>
        </w:rPr>
        <w:t>COMMUNICATE, ENGAGE WITH AND SUPPORT</w:t>
      </w:r>
      <w:r w:rsidRPr="00F32D02">
        <w:t xml:space="preserve"> people to increase understanding of the value and function of the ecological community and encourage their efforts in its protection and recovery; and,</w:t>
      </w:r>
    </w:p>
    <w:p w14:paraId="1D1A5407" w14:textId="77777777" w:rsidR="000E1390" w:rsidRPr="00F32D02" w:rsidRDefault="000E1390" w:rsidP="00F32D02">
      <w:pPr>
        <w:pStyle w:val="ListParagraph"/>
        <w:ind w:left="357" w:hanging="357"/>
      </w:pPr>
      <w:r w:rsidRPr="00F32D02">
        <w:rPr>
          <w:u w:val="single"/>
        </w:rPr>
        <w:t>RESEARCH AND MONITORING</w:t>
      </w:r>
      <w:r w:rsidRPr="00F32D02">
        <w:t xml:space="preserve"> to improve our understanding of the ecological community and the best methods to aid its management and recovery.</w:t>
      </w:r>
    </w:p>
    <w:p w14:paraId="1616406D" w14:textId="2BFE5314" w:rsidR="000E1390" w:rsidRPr="00692CED" w:rsidRDefault="000E1390" w:rsidP="00992E82">
      <w:pPr>
        <w:pStyle w:val="Paragraph"/>
      </w:pPr>
      <w:r w:rsidRPr="00692CED">
        <w:t xml:space="preserve">These approaches overlap in practice; and form part of an iterative approach to management that includes research, planning, management, monitoring and review. </w:t>
      </w:r>
    </w:p>
    <w:p w14:paraId="6EB24BB2" w14:textId="30D1C4B6" w:rsidR="000E1390" w:rsidRPr="00692CED" w:rsidRDefault="000E1390" w:rsidP="00992E82">
      <w:pPr>
        <w:pStyle w:val="Paragraph"/>
      </w:pPr>
      <w:r w:rsidRPr="00692CED">
        <w:t xml:space="preserve">The actions below do not necessarily encompass all actions in detail that may benefit the </w:t>
      </w:r>
      <w:r w:rsidR="00692CED" w:rsidRPr="00692CED">
        <w:t>Robertson Rainf</w:t>
      </w:r>
      <w:r w:rsidRPr="00692CED">
        <w:t xml:space="preserve">orest ecological community. They highlight general but key actions required to at least maintain survival of the ecological community at the time of preparing this </w:t>
      </w:r>
      <w:r w:rsidRPr="00692CED">
        <w:lastRenderedPageBreak/>
        <w:t xml:space="preserve">Conservation Advice. </w:t>
      </w:r>
      <w:r w:rsidR="00FF5C8C" w:rsidRPr="00692CED">
        <w:t xml:space="preserve">Actions inconsistent with these actions and that are likely to significantly </w:t>
      </w:r>
      <w:r w:rsidR="00FF5C8C">
        <w:t xml:space="preserve">adversely </w:t>
      </w:r>
      <w:r w:rsidR="00FF5C8C" w:rsidRPr="00692CED">
        <w:t>affect the ecological community should be avoided.</w:t>
      </w:r>
    </w:p>
    <w:p w14:paraId="490ECB0C" w14:textId="432EBA7A" w:rsidR="000E1390" w:rsidRPr="00FF5C8C" w:rsidRDefault="00931122" w:rsidP="00FF5C8C">
      <w:pPr>
        <w:pStyle w:val="Heading3"/>
      </w:pPr>
      <w:bookmarkStart w:id="185" w:name="_Toc532459652"/>
      <w:bookmarkStart w:id="186" w:name="_Toc533067462"/>
      <w:r w:rsidRPr="00FF5C8C">
        <w:t>PROTECT the ecological community.</w:t>
      </w:r>
      <w:bookmarkEnd w:id="185"/>
      <w:bookmarkEnd w:id="186"/>
    </w:p>
    <w:p w14:paraId="57906E0A" w14:textId="77777777" w:rsidR="000E1390" w:rsidRPr="00FF5C8C" w:rsidRDefault="000E1390" w:rsidP="00992E82">
      <w:pPr>
        <w:pStyle w:val="Paragraph"/>
      </w:pPr>
      <w:r w:rsidRPr="00FF5C8C">
        <w:t>This key approach includes priorities intended to protect the ecological community by preventing further losses to extent and integrity.</w:t>
      </w:r>
    </w:p>
    <w:p w14:paraId="65BAF775" w14:textId="77777777" w:rsidR="00D83581" w:rsidRPr="00841C78" w:rsidRDefault="00D83581" w:rsidP="00841C78">
      <w:pPr>
        <w:pStyle w:val="Heading4nonumber"/>
      </w:pPr>
      <w:r w:rsidRPr="00841C78">
        <w:t>Conserve remaining patches</w:t>
      </w:r>
    </w:p>
    <w:p w14:paraId="056C7805" w14:textId="68FE7997" w:rsidR="000E1390" w:rsidRPr="009A00DA" w:rsidRDefault="000E1390" w:rsidP="009A00DA">
      <w:pPr>
        <w:pStyle w:val="ListParagraph"/>
        <w:ind w:left="357" w:hanging="357"/>
      </w:pPr>
      <w:r w:rsidRPr="009A00DA">
        <w:t>Protect and conserve remaining areas of the ecological community, including protecting potential areas of natural or managed retreat.</w:t>
      </w:r>
    </w:p>
    <w:p w14:paraId="2D450586" w14:textId="5DB37E7A" w:rsidR="000E1390" w:rsidRDefault="000E1390" w:rsidP="00F50F28">
      <w:pPr>
        <w:pStyle w:val="ListParagraph"/>
        <w:ind w:left="357" w:hanging="357"/>
      </w:pPr>
      <w:r w:rsidRPr="009A00DA">
        <w:t xml:space="preserve">Avoid further clearance and destruction of the ecological community. </w:t>
      </w:r>
    </w:p>
    <w:p w14:paraId="4BF1B7E0" w14:textId="77777777" w:rsidR="000E1390" w:rsidRPr="009A00DA" w:rsidRDefault="000E1390" w:rsidP="00F50F28">
      <w:pPr>
        <w:pStyle w:val="ListParagraph"/>
        <w:ind w:left="357" w:hanging="357"/>
      </w:pPr>
      <w:r w:rsidRPr="009A00DA">
        <w:t xml:space="preserve">Retain other native vegetation remnants, near patches of the ecological community, where they are important for connectivity, diversity of habitat and act as buffer zones between the ecological community and threats or development zones. </w:t>
      </w:r>
    </w:p>
    <w:p w14:paraId="1327F02F" w14:textId="77777777" w:rsidR="000E1390" w:rsidRPr="009A00DA" w:rsidRDefault="000E1390" w:rsidP="00F50F28">
      <w:pPr>
        <w:pStyle w:val="ListParagraph"/>
        <w:ind w:left="357" w:hanging="357"/>
      </w:pPr>
      <w:r w:rsidRPr="009A00DA">
        <w:t xml:space="preserve">Protect patches identified as the most intact wildlife refuges or of regional importance in formal conservation reserves. Consider other remnants for less formal conservation tenures, preferably ones that aim for protection over the long-term. This includes investigating formal conservation arrangements, management agreements and covenants to protect patches on private land. This is particularly important for larger patches or areas that link to other patches of native vegetation and are part of wildlife corridors or migration routes. </w:t>
      </w:r>
    </w:p>
    <w:p w14:paraId="25EBAB84" w14:textId="77777777" w:rsidR="002938E7" w:rsidRPr="0083025A" w:rsidRDefault="002938E7" w:rsidP="002938E7">
      <w:pPr>
        <w:pStyle w:val="ListParagraph"/>
      </w:pPr>
      <w:r>
        <w:t>Exclude fire from patches of the ecological community.</w:t>
      </w:r>
    </w:p>
    <w:p w14:paraId="7E35EC73" w14:textId="13944F57" w:rsidR="000E1390" w:rsidRPr="009A00DA" w:rsidRDefault="000E1390" w:rsidP="00F50F28">
      <w:pPr>
        <w:pStyle w:val="ListParagraph"/>
        <w:ind w:left="357" w:hanging="357"/>
      </w:pPr>
      <w:r w:rsidRPr="009A00DA">
        <w:t>Where regrowth is occurring, provide measures that will support the regrowth to mature (e.g. provide fe</w:t>
      </w:r>
      <w:r w:rsidR="009A00DA">
        <w:t xml:space="preserve">ncing to minimise </w:t>
      </w:r>
      <w:r w:rsidR="001F5AF6">
        <w:t xml:space="preserve">the risk of </w:t>
      </w:r>
      <w:r w:rsidR="009A00DA">
        <w:t>damage).</w:t>
      </w:r>
    </w:p>
    <w:p w14:paraId="35E3588B" w14:textId="77777777" w:rsidR="00A97199" w:rsidRDefault="00A97199" w:rsidP="00A97199">
      <w:pPr>
        <w:pStyle w:val="ListParagraph"/>
        <w:ind w:left="357" w:hanging="357"/>
      </w:pPr>
      <w:r w:rsidRPr="00A97199">
        <w:t>Construct wildlife friendly fences to exclude cattle and that incorporate a buffer to protect rainforest remnants and allowing for recruitment and enhanced connectivity.</w:t>
      </w:r>
    </w:p>
    <w:p w14:paraId="75BCEC83" w14:textId="582C4FDE" w:rsidR="000E1390" w:rsidRPr="00A935B7" w:rsidRDefault="00F50F28" w:rsidP="00841C78">
      <w:pPr>
        <w:pStyle w:val="Heading4nonumber"/>
      </w:pPr>
      <w:r>
        <w:t>Plan strategically to m</w:t>
      </w:r>
      <w:r w:rsidR="000E1390" w:rsidRPr="00A935B7">
        <w:t>inimise further clearing</w:t>
      </w:r>
    </w:p>
    <w:p w14:paraId="6BCA5DCA" w14:textId="77777777" w:rsidR="000E1390" w:rsidRPr="008B0A8F" w:rsidRDefault="000E1390" w:rsidP="00F50F28">
      <w:pPr>
        <w:pStyle w:val="ListParagraph"/>
        <w:ind w:left="357" w:hanging="357"/>
      </w:pPr>
      <w:r w:rsidRPr="008B0A8F">
        <w:t>Remnants should be properly taken into account during the early stages of zoning and development planning decisions, including strategic planning documents at state, regional and local levels.</w:t>
      </w:r>
    </w:p>
    <w:p w14:paraId="4D7D067E" w14:textId="77777777" w:rsidR="000E1390" w:rsidRPr="008B0A8F" w:rsidRDefault="000E1390" w:rsidP="00F50F28">
      <w:pPr>
        <w:pStyle w:val="ListParagraph"/>
        <w:ind w:left="357" w:hanging="357"/>
      </w:pPr>
      <w:r w:rsidRPr="008B0A8F">
        <w:t>Liaise with local councils and State authorities to ensure that cumulative impacts on the ecological community are reduced as part of broader strategic planning or large projects (e.g. road works, developments).</w:t>
      </w:r>
    </w:p>
    <w:p w14:paraId="4B01F253" w14:textId="77777777" w:rsidR="000E1390" w:rsidRPr="00A935B7" w:rsidRDefault="000E1390" w:rsidP="00841C78">
      <w:pPr>
        <w:pStyle w:val="Heading4nonumber"/>
      </w:pPr>
      <w:r w:rsidRPr="00A935B7">
        <w:t>Manage actions to minimise impacts</w:t>
      </w:r>
    </w:p>
    <w:p w14:paraId="24BA4886" w14:textId="77777777" w:rsidR="000E1390" w:rsidRPr="00992E82" w:rsidRDefault="000E1390" w:rsidP="00992E82">
      <w:pPr>
        <w:pStyle w:val="Paragraph"/>
      </w:pPr>
      <w:r w:rsidRPr="00992E82">
        <w:t>Apply the mitigation hierarchy to avoid, then mitigate, then offset potential impacts on the ecological community from development or other actions. The priority is to avoid further clearance and fragmentation of remnants with offsetting as the last resort.</w:t>
      </w:r>
    </w:p>
    <w:p w14:paraId="197D0583" w14:textId="77777777" w:rsidR="000E1390" w:rsidRPr="00A935B7" w:rsidRDefault="000E1390" w:rsidP="00F50F28">
      <w:pPr>
        <w:pStyle w:val="ListParagraph"/>
      </w:pPr>
      <w:r w:rsidRPr="00A935B7">
        <w:t>Plan projects to avoid the need to offset, by avoiding significant impacts to the ecological community.</w:t>
      </w:r>
    </w:p>
    <w:p w14:paraId="6C493B58" w14:textId="77777777" w:rsidR="000E1390" w:rsidRPr="00A935B7" w:rsidRDefault="000E1390" w:rsidP="00F50F28">
      <w:pPr>
        <w:pStyle w:val="ListParagraph"/>
      </w:pPr>
      <w:r w:rsidRPr="00A935B7">
        <w:lastRenderedPageBreak/>
        <w:t xml:space="preserve">In circumstances where impacts cannot be totally avoided, then they should be minimised by: </w:t>
      </w:r>
    </w:p>
    <w:p w14:paraId="5076871E" w14:textId="1A7C245C" w:rsidR="000E1390" w:rsidRPr="00A935B7" w:rsidRDefault="000E1390" w:rsidP="008539C3">
      <w:pPr>
        <w:pStyle w:val="ListParagraph"/>
        <w:numPr>
          <w:ilvl w:val="1"/>
          <w:numId w:val="6"/>
        </w:numPr>
        <w:ind w:left="709"/>
      </w:pPr>
      <w:r w:rsidRPr="00A935B7">
        <w:t>retaining and avoiding damage to high quality patches, which should be managed to re</w:t>
      </w:r>
      <w:r w:rsidR="0030465B">
        <w:t>tain their benchmark state; and</w:t>
      </w:r>
    </w:p>
    <w:p w14:paraId="6E2A7651" w14:textId="3BF33BC9" w:rsidR="000E1390" w:rsidRPr="00A935B7" w:rsidRDefault="000E1390" w:rsidP="008539C3">
      <w:pPr>
        <w:pStyle w:val="ListParagraph"/>
        <w:numPr>
          <w:ilvl w:val="1"/>
          <w:numId w:val="6"/>
        </w:numPr>
        <w:ind w:left="709"/>
      </w:pPr>
      <w:proofErr w:type="gramStart"/>
      <w:r w:rsidRPr="00A935B7">
        <w:t>protecting</w:t>
      </w:r>
      <w:proofErr w:type="gramEnd"/>
      <w:r w:rsidRPr="00A935B7">
        <w:t xml:space="preserve"> important habitat features, such as large mature trees </w:t>
      </w:r>
      <w:r w:rsidR="00E21497">
        <w:t xml:space="preserve">or trees </w:t>
      </w:r>
      <w:r w:rsidRPr="00A935B7">
        <w:t>with hollows as these take many decades to develop and cannot be quickly replaced.</w:t>
      </w:r>
    </w:p>
    <w:p w14:paraId="6E09FB42" w14:textId="77777777" w:rsidR="000E1390" w:rsidRPr="00F50F28" w:rsidRDefault="000E1390" w:rsidP="00F50F28">
      <w:pPr>
        <w:pStyle w:val="ListParagraph"/>
      </w:pPr>
      <w:r w:rsidRPr="00F50F28">
        <w:t xml:space="preserve">Where impacts are unavoidable, offsets should be used as a last resort to compensate for the adverse impacts of the action deemed unavoidable. The outcomes of offsetting activities are generally highly uncertain. Any proposals considering offsets for this ecological community should aim to: </w:t>
      </w:r>
    </w:p>
    <w:p w14:paraId="0FF8FA4E" w14:textId="77777777" w:rsidR="000E1390" w:rsidRPr="0030465B" w:rsidRDefault="000E1390" w:rsidP="008539C3">
      <w:pPr>
        <w:pStyle w:val="ListParagraph"/>
        <w:numPr>
          <w:ilvl w:val="1"/>
          <w:numId w:val="6"/>
        </w:numPr>
        <w:ind w:left="709"/>
      </w:pPr>
      <w:r w:rsidRPr="0030465B">
        <w:t xml:space="preserve">minimise the need to offset the ecological community by designing development around the ecological community and applying buffers; </w:t>
      </w:r>
    </w:p>
    <w:p w14:paraId="5DA74864" w14:textId="4041D79B" w:rsidR="000E1390" w:rsidRPr="0030465B" w:rsidRDefault="000E1390" w:rsidP="008539C3">
      <w:pPr>
        <w:pStyle w:val="ListParagraph"/>
        <w:numPr>
          <w:ilvl w:val="1"/>
          <w:numId w:val="6"/>
        </w:numPr>
        <w:ind w:left="709"/>
      </w:pPr>
      <w:r w:rsidRPr="0030465B">
        <w:t>retain patches of the ecological community</w:t>
      </w:r>
      <w:r w:rsidR="001F5AF6">
        <w:t xml:space="preserve"> that meet the condition thresholds</w:t>
      </w:r>
      <w:r w:rsidRPr="0030465B">
        <w:t xml:space="preserve">, rather than offset them (particularly with lower quality offset sites); </w:t>
      </w:r>
    </w:p>
    <w:p w14:paraId="75911E29" w14:textId="77777777" w:rsidR="000E1390" w:rsidRPr="0030465B" w:rsidRDefault="000E1390" w:rsidP="008539C3">
      <w:pPr>
        <w:pStyle w:val="ListParagraph"/>
        <w:numPr>
          <w:ilvl w:val="1"/>
          <w:numId w:val="6"/>
        </w:numPr>
        <w:ind w:left="709"/>
      </w:pPr>
      <w:r w:rsidRPr="0030465B">
        <w:t xml:space="preserve">focus on retaining remnants of the ecological community with mature trees; </w:t>
      </w:r>
    </w:p>
    <w:p w14:paraId="5B3EF212" w14:textId="2808D4AE" w:rsidR="000E1390" w:rsidRPr="0030465B" w:rsidRDefault="000E1390" w:rsidP="008539C3">
      <w:pPr>
        <w:pStyle w:val="ListParagraph"/>
        <w:numPr>
          <w:ilvl w:val="1"/>
          <w:numId w:val="6"/>
        </w:numPr>
        <w:ind w:left="709"/>
      </w:pPr>
      <w:r w:rsidRPr="0030465B">
        <w:t xml:space="preserve">manage and protect offset areas in perpetuity in areas dedicated for conservation purposes </w:t>
      </w:r>
      <w:r w:rsidR="0030465B">
        <w:t>–</w:t>
      </w:r>
      <w:r w:rsidRPr="0030465B">
        <w:t xml:space="preserve"> avoid risks that </w:t>
      </w:r>
      <w:r w:rsidR="0030465B" w:rsidRPr="0030465B">
        <w:t xml:space="preserve">may </w:t>
      </w:r>
      <w:r w:rsidRPr="0030465B">
        <w:t xml:space="preserve">reduce their size, condition and ecological function in the future; </w:t>
      </w:r>
    </w:p>
    <w:p w14:paraId="18D97B07" w14:textId="75D3DD1E" w:rsidR="000E1390" w:rsidRPr="0030465B" w:rsidRDefault="000E1390" w:rsidP="008539C3">
      <w:pPr>
        <w:pStyle w:val="ListParagraph"/>
        <w:numPr>
          <w:ilvl w:val="1"/>
          <w:numId w:val="6"/>
        </w:numPr>
        <w:ind w:left="709"/>
      </w:pPr>
      <w:r w:rsidRPr="0030465B">
        <w:t xml:space="preserve">select offset sites as close as possible to the impact site, to allow for local and regional variation in the ecological community; </w:t>
      </w:r>
    </w:p>
    <w:p w14:paraId="6A5170E4" w14:textId="77777777" w:rsidR="000E1390" w:rsidRPr="0030465B" w:rsidRDefault="000E1390" w:rsidP="008539C3">
      <w:pPr>
        <w:pStyle w:val="ListParagraph"/>
        <w:numPr>
          <w:ilvl w:val="1"/>
          <w:numId w:val="6"/>
        </w:numPr>
        <w:ind w:left="709"/>
      </w:pPr>
      <w:r w:rsidRPr="0030465B">
        <w:t xml:space="preserve">increase the area and improve ecological function of existing patches, for example by enhancing landscape connectivity, habitat diversity and condition; </w:t>
      </w:r>
    </w:p>
    <w:p w14:paraId="2156C012" w14:textId="7DBCD083" w:rsidR="000E1390" w:rsidRPr="0030465B" w:rsidRDefault="000E1390" w:rsidP="008539C3">
      <w:pPr>
        <w:pStyle w:val="ListParagraph"/>
        <w:numPr>
          <w:ilvl w:val="1"/>
          <w:numId w:val="6"/>
        </w:numPr>
        <w:ind w:left="709"/>
      </w:pPr>
      <w:r w:rsidRPr="0030465B">
        <w:t>extend protection to otherwise unprotected sites (e.g. sites that are currently too small or degraded to meet the condition thresholds for national protection, but can reasonably be restored to a bett</w:t>
      </w:r>
      <w:r w:rsidR="0030465B">
        <w:t>er, more intact condition); and</w:t>
      </w:r>
    </w:p>
    <w:p w14:paraId="181323C5" w14:textId="278BAA00" w:rsidR="000E1390" w:rsidRPr="0030465B" w:rsidRDefault="000E1390" w:rsidP="008539C3">
      <w:pPr>
        <w:pStyle w:val="ListParagraph"/>
        <w:numPr>
          <w:ilvl w:val="1"/>
          <w:numId w:val="6"/>
        </w:numPr>
        <w:ind w:left="709"/>
      </w:pPr>
      <w:proofErr w:type="gramStart"/>
      <w:r w:rsidRPr="0030465B">
        <w:t>monitor</w:t>
      </w:r>
      <w:proofErr w:type="gramEnd"/>
      <w:r w:rsidRPr="0030465B">
        <w:t xml:space="preserve"> offset areas and the outcomes they deliver over the long-term, to manage them adaptively and improve understanding of the best ways to manage offsets to deliver biodiversity benefits. </w:t>
      </w:r>
    </w:p>
    <w:p w14:paraId="314FFD02" w14:textId="77777777" w:rsidR="000E1390" w:rsidRPr="00A935B7" w:rsidRDefault="000E1390" w:rsidP="00841C78">
      <w:pPr>
        <w:pStyle w:val="Heading4nonumber"/>
      </w:pPr>
      <w:r w:rsidRPr="00A935B7">
        <w:t>Minimise indirect impacts</w:t>
      </w:r>
    </w:p>
    <w:p w14:paraId="64A9F14B" w14:textId="77777777" w:rsidR="000E1390" w:rsidRPr="00895CCB" w:rsidRDefault="000E1390" w:rsidP="00895CCB">
      <w:pPr>
        <w:pStyle w:val="ListParagraph"/>
      </w:pPr>
      <w:r w:rsidRPr="00895CCB">
        <w:t xml:space="preserve">Minimise the risk of indirect impacts to the ecological community from actions outside but near to patches of the ecological community. </w:t>
      </w:r>
    </w:p>
    <w:p w14:paraId="669AB398" w14:textId="57C3F0D9" w:rsidR="000E1390" w:rsidRPr="00895CCB" w:rsidRDefault="000E1390" w:rsidP="00895CCB">
      <w:pPr>
        <w:pStyle w:val="ListParagraph"/>
      </w:pPr>
      <w:r w:rsidRPr="00895CCB">
        <w:t xml:space="preserve">Protect and apply appropriate buffers, particularly of other native vegetation, around patches of the ecological community to minimise off-site impacts; wider buffers may be required where there is larger scale landscape change, such as changes to catchment hydrology. Buffers also serve as important landscape connections, such as wildlife corridors. </w:t>
      </w:r>
    </w:p>
    <w:p w14:paraId="58825669" w14:textId="3C10BEC1" w:rsidR="000E1390" w:rsidRPr="00A935B7" w:rsidRDefault="000E1390" w:rsidP="008E1C7B">
      <w:pPr>
        <w:pStyle w:val="ListParagraph"/>
        <w:numPr>
          <w:ilvl w:val="0"/>
          <w:numId w:val="0"/>
        </w:numPr>
        <w:ind w:left="709"/>
      </w:pPr>
    </w:p>
    <w:p w14:paraId="1B39D9D5" w14:textId="77777777" w:rsidR="000E1390" w:rsidRPr="00A935B7" w:rsidRDefault="000E1390" w:rsidP="00841C78">
      <w:pPr>
        <w:pStyle w:val="Heading4nonumber"/>
      </w:pPr>
      <w:r w:rsidRPr="00A935B7">
        <w:lastRenderedPageBreak/>
        <w:t>Prevent the introduction and spread of exotic species</w:t>
      </w:r>
    </w:p>
    <w:p w14:paraId="15667222" w14:textId="77777777" w:rsidR="000E1390" w:rsidRPr="00E719F3" w:rsidRDefault="000E1390" w:rsidP="00E719F3">
      <w:pPr>
        <w:pStyle w:val="ListParagraph"/>
      </w:pPr>
      <w:r w:rsidRPr="00E719F3">
        <w:t xml:space="preserve">Support strong border biosecurity and avoid importing or accidentally introducing invasive species and pathogens into Australia that may have a serious adverse impact on this ecological community. </w:t>
      </w:r>
    </w:p>
    <w:p w14:paraId="16354D35" w14:textId="77777777" w:rsidR="000E1390" w:rsidRPr="00E719F3" w:rsidRDefault="000E1390" w:rsidP="00E719F3">
      <w:pPr>
        <w:pStyle w:val="ListParagraph"/>
      </w:pPr>
      <w:r w:rsidRPr="00E719F3">
        <w:t>Prevent planting of known or potentially invasive species (particularly known transformer species) in gardens, developments</w:t>
      </w:r>
      <w:r w:rsidRPr="00E719F3" w:rsidDel="004D14A0">
        <w:t xml:space="preserve"> </w:t>
      </w:r>
      <w:r w:rsidRPr="00E719F3">
        <w:t>and landscaping near the ecological community.</w:t>
      </w:r>
    </w:p>
    <w:p w14:paraId="15DFAF57" w14:textId="1A37DAA1" w:rsidR="000E1390" w:rsidRPr="00E719F3" w:rsidRDefault="000E1390" w:rsidP="00E719F3">
      <w:pPr>
        <w:pStyle w:val="ListParagraph"/>
      </w:pPr>
      <w:r w:rsidRPr="00E719F3">
        <w:t xml:space="preserve">Avoid planting highly invasive </w:t>
      </w:r>
      <w:r w:rsidR="00E719F3" w:rsidRPr="00E719F3">
        <w:t xml:space="preserve">(e.g. bird dispersed) </w:t>
      </w:r>
      <w:r w:rsidRPr="00E719F3">
        <w:t xml:space="preserve">species in or </w:t>
      </w:r>
      <w:r w:rsidR="00D751D3">
        <w:t>near</w:t>
      </w:r>
      <w:r w:rsidR="00D751D3" w:rsidRPr="00E719F3">
        <w:t xml:space="preserve"> </w:t>
      </w:r>
      <w:r w:rsidRPr="00E719F3">
        <w:t xml:space="preserve">remnants. </w:t>
      </w:r>
    </w:p>
    <w:p w14:paraId="41566237" w14:textId="2D857ECB" w:rsidR="000E1390" w:rsidRPr="00E719F3" w:rsidRDefault="000E1390" w:rsidP="00E719F3">
      <w:pPr>
        <w:pStyle w:val="ListParagraph"/>
      </w:pPr>
      <w:r w:rsidRPr="00E719F3">
        <w:t>When conducting activities in or around the ecological community, practise good biosecurity hygiene to avoid spreading weeds or pathogens.</w:t>
      </w:r>
      <w:r w:rsidR="00F71D23" w:rsidRPr="00F71D23">
        <w:t xml:space="preserve"> For example, keep vehicles and machinery to dedicated roads and out of remnants wherever possible. If vehicles must be taken into remnants ensure vehicles are washed first to remove soil, potential fungal pathogens and weed seeds. Use plants from accredited nurseries (e.g. </w:t>
      </w:r>
      <w:r w:rsidR="00965EAE">
        <w:t>accredited through</w:t>
      </w:r>
      <w:r w:rsidR="00F71D23" w:rsidRPr="00F71D23">
        <w:t xml:space="preserve"> the </w:t>
      </w:r>
      <w:r w:rsidR="00965EAE" w:rsidRPr="00F71D23">
        <w:t>Nursery and Garden Industry Australia</w:t>
      </w:r>
      <w:r w:rsidR="00965EAE">
        <w:t>’s</w:t>
      </w:r>
      <w:r w:rsidR="00965EAE" w:rsidRPr="00F71D23">
        <w:t xml:space="preserve"> </w:t>
      </w:r>
      <w:r w:rsidR="00F71D23" w:rsidRPr="00F71D23">
        <w:t>Nursery Industry Accreditation Scheme).</w:t>
      </w:r>
    </w:p>
    <w:p w14:paraId="2A02A801" w14:textId="77777777" w:rsidR="000E1390" w:rsidRPr="00E719F3" w:rsidRDefault="000E1390" w:rsidP="00E719F3">
      <w:pPr>
        <w:pStyle w:val="ListParagraph"/>
      </w:pPr>
      <w:r w:rsidRPr="00E719F3">
        <w:t>Minimise unnecessary soil disturbance that may facilitate weed establishment.</w:t>
      </w:r>
    </w:p>
    <w:p w14:paraId="42F407E7" w14:textId="77777777" w:rsidR="000E1390" w:rsidRPr="00E719F3" w:rsidRDefault="000E1390" w:rsidP="00E719F3">
      <w:pPr>
        <w:pStyle w:val="ListParagraph"/>
      </w:pPr>
      <w:r w:rsidRPr="00E719F3">
        <w:t>Prevent dumping of garden waste into bushland, especially in or near patches of the ecological community.</w:t>
      </w:r>
    </w:p>
    <w:p w14:paraId="26E00515" w14:textId="6BCB20F0" w:rsidR="000E1390" w:rsidRPr="00E719F3" w:rsidRDefault="000E1390" w:rsidP="00E719F3">
      <w:pPr>
        <w:pStyle w:val="ListParagraph"/>
      </w:pPr>
      <w:r w:rsidRPr="00E719F3">
        <w:t>If new incursions do occur, detect and control them early, as small infestations are more likely to be eradicated.</w:t>
      </w:r>
    </w:p>
    <w:p w14:paraId="7B2FBA23" w14:textId="38E9776B" w:rsidR="000E1390" w:rsidRPr="00E719F3" w:rsidRDefault="000E1390" w:rsidP="00E719F3">
      <w:pPr>
        <w:pStyle w:val="ListParagraph"/>
      </w:pPr>
      <w:r w:rsidRPr="00E719F3">
        <w:t>Limit or prevent access of grazing animals to patches of the ecological community (</w:t>
      </w:r>
      <w:r w:rsidR="00E719F3">
        <w:t xml:space="preserve">e.g. </w:t>
      </w:r>
      <w:r w:rsidRPr="00E719F3">
        <w:t>const</w:t>
      </w:r>
      <w:r w:rsidR="00E719F3">
        <w:t>ruct fences) where practicable.</w:t>
      </w:r>
    </w:p>
    <w:p w14:paraId="7104C3CD" w14:textId="77777777" w:rsidR="000E1390" w:rsidRPr="00E719F3" w:rsidRDefault="000E1390" w:rsidP="00E719F3">
      <w:pPr>
        <w:pStyle w:val="ListParagraph"/>
      </w:pPr>
      <w:r w:rsidRPr="00E719F3">
        <w:t xml:space="preserve">Prevent further introduction of feral animals and, where possible, contain pets in nearby residential areas. </w:t>
      </w:r>
    </w:p>
    <w:p w14:paraId="1E086E85" w14:textId="72BBA46F" w:rsidR="00A97199" w:rsidRDefault="00A97199" w:rsidP="00A97199">
      <w:pPr>
        <w:pStyle w:val="ListParagraph"/>
      </w:pPr>
      <w:bookmarkStart w:id="187" w:name="_Toc256000632"/>
      <w:bookmarkStart w:id="188" w:name="_Toc256000565"/>
      <w:bookmarkStart w:id="189" w:name="_Toc256000498"/>
      <w:bookmarkStart w:id="190" w:name="_Toc256000364"/>
      <w:bookmarkStart w:id="191" w:name="_Toc256000297"/>
      <w:bookmarkStart w:id="192" w:name="_Toc256000230"/>
      <w:bookmarkStart w:id="193" w:name="_Toc256000163"/>
      <w:bookmarkStart w:id="194" w:name="_Toc256000096"/>
      <w:bookmarkStart w:id="195" w:name="_Toc256000029"/>
      <w:bookmarkStart w:id="196" w:name="_Toc457816079"/>
      <w:r w:rsidRPr="00A97199">
        <w:t xml:space="preserve">Work with relevant authorities to suppress deer </w:t>
      </w:r>
      <w:r w:rsidR="002938E7">
        <w:t xml:space="preserve">and goat </w:t>
      </w:r>
      <w:r w:rsidRPr="00A97199">
        <w:t>numbers, in</w:t>
      </w:r>
      <w:r>
        <w:t xml:space="preserve"> </w:t>
      </w:r>
      <w:r w:rsidRPr="00A97199">
        <w:t>line with the regional pest management strategy.</w:t>
      </w:r>
    </w:p>
    <w:p w14:paraId="3624CE1F" w14:textId="44849B50" w:rsidR="00A97199" w:rsidRPr="00E719F3" w:rsidRDefault="00A97199" w:rsidP="00A97199">
      <w:pPr>
        <w:pStyle w:val="ListParagraph"/>
      </w:pPr>
      <w:r w:rsidRPr="00A97199">
        <w:t>Control inv</w:t>
      </w:r>
      <w:r>
        <w:t>asive species using best practic</w:t>
      </w:r>
      <w:r w:rsidRPr="00A97199">
        <w:t>e bush regeneration techniques by qualified bush regenerators.</w:t>
      </w:r>
    </w:p>
    <w:p w14:paraId="385C8624" w14:textId="219D3CE8" w:rsidR="000E1390" w:rsidRPr="00E8006B" w:rsidRDefault="000E1390" w:rsidP="00931122">
      <w:pPr>
        <w:pStyle w:val="Heading3"/>
      </w:pPr>
      <w:bookmarkStart w:id="197" w:name="_Toc532459653"/>
      <w:bookmarkStart w:id="198" w:name="_Toc533067463"/>
      <w:r w:rsidRPr="00FF5C8C">
        <w:t>RESTORE</w:t>
      </w:r>
      <w:bookmarkEnd w:id="187"/>
      <w:bookmarkEnd w:id="188"/>
      <w:bookmarkEnd w:id="189"/>
      <w:bookmarkEnd w:id="190"/>
      <w:bookmarkEnd w:id="191"/>
      <w:bookmarkEnd w:id="192"/>
      <w:bookmarkEnd w:id="193"/>
      <w:bookmarkEnd w:id="194"/>
      <w:bookmarkEnd w:id="195"/>
      <w:bookmarkEnd w:id="196"/>
      <w:r w:rsidRPr="00FF5C8C">
        <w:t xml:space="preserve"> </w:t>
      </w:r>
      <w:r w:rsidRPr="00E8006B">
        <w:t>the ecological community</w:t>
      </w:r>
      <w:bookmarkEnd w:id="197"/>
      <w:bookmarkEnd w:id="198"/>
      <w:r w:rsidRPr="00E8006B">
        <w:t xml:space="preserve"> </w:t>
      </w:r>
    </w:p>
    <w:p w14:paraId="5092DB88" w14:textId="77777777" w:rsidR="000E1390" w:rsidRPr="00FF5C8C" w:rsidRDefault="000E1390" w:rsidP="00992E82">
      <w:pPr>
        <w:pStyle w:val="Paragraph"/>
      </w:pPr>
      <w:r w:rsidRPr="00FF5C8C">
        <w:t>This key approach includes priorities to restore the ecological community by active abatement of threats, appropriate management, restoration and other conservation initiatives.</w:t>
      </w:r>
    </w:p>
    <w:p w14:paraId="2CFCE30C" w14:textId="77777777" w:rsidR="000E1390" w:rsidRPr="00D53D1D" w:rsidRDefault="000E1390" w:rsidP="00BC79E3">
      <w:pPr>
        <w:pStyle w:val="ListParagraph"/>
      </w:pPr>
      <w:r w:rsidRPr="00D53D1D">
        <w:t>Liaise with landholders and undertake and promote programs that ameliorate threats such as grazing and human disturbance.</w:t>
      </w:r>
    </w:p>
    <w:p w14:paraId="384E082A" w14:textId="77777777" w:rsidR="00361AD8" w:rsidRPr="003C15DF" w:rsidRDefault="00361AD8" w:rsidP="00361AD8">
      <w:pPr>
        <w:pStyle w:val="ListParagraph"/>
      </w:pPr>
      <w:r>
        <w:t>Work with landholders to restore and reconnect patches of the ecological community and include buffers.</w:t>
      </w:r>
    </w:p>
    <w:p w14:paraId="7EABC525" w14:textId="77777777" w:rsidR="000E1390" w:rsidRPr="00A935B7" w:rsidRDefault="000E1390" w:rsidP="00841C78">
      <w:pPr>
        <w:pStyle w:val="Heading4nonumber"/>
      </w:pPr>
      <w:r w:rsidRPr="00A935B7">
        <w:lastRenderedPageBreak/>
        <w:t>Manage weeds and pests</w:t>
      </w:r>
    </w:p>
    <w:p w14:paraId="1EB719F3" w14:textId="77777777" w:rsidR="000E1390" w:rsidRPr="00D53D1D" w:rsidRDefault="000E1390" w:rsidP="00BC79E3">
      <w:pPr>
        <w:pStyle w:val="ListParagraph"/>
      </w:pPr>
      <w:r w:rsidRPr="00D53D1D">
        <w:t xml:space="preserve">Implement effective integrated control and management techniques for weeds affecting the ecological community and manage sites to prevent the introduction of new, or further spread of, invasive weeds. </w:t>
      </w:r>
    </w:p>
    <w:p w14:paraId="716B3C57" w14:textId="77777777" w:rsidR="000E1390" w:rsidRPr="00D53D1D" w:rsidRDefault="000E1390" w:rsidP="00BC79E3">
      <w:pPr>
        <w:pStyle w:val="ListParagraph"/>
      </w:pPr>
      <w:r w:rsidRPr="00D53D1D">
        <w:t xml:space="preserve">Identify potential new weed incursions early (particularly transformer species) and manage for local eradication, where possible. </w:t>
      </w:r>
    </w:p>
    <w:p w14:paraId="39F6D73B" w14:textId="77777777" w:rsidR="000E1390" w:rsidRPr="00D53D1D" w:rsidRDefault="000E1390" w:rsidP="00BC79E3">
      <w:pPr>
        <w:pStyle w:val="ListParagraph"/>
      </w:pPr>
      <w:r w:rsidRPr="00D53D1D">
        <w:t>Prioritise weed control in patches for which management is most urgent.</w:t>
      </w:r>
    </w:p>
    <w:p w14:paraId="4DABD590" w14:textId="0A842D69" w:rsidR="000E1390" w:rsidRPr="00D53D1D" w:rsidRDefault="000E1390" w:rsidP="00BC79E3">
      <w:pPr>
        <w:pStyle w:val="ListParagraph"/>
      </w:pPr>
      <w:r w:rsidRPr="00D53D1D">
        <w:t>Target control of key weeds that threaten the ecological community using appropriate methods.</w:t>
      </w:r>
    </w:p>
    <w:p w14:paraId="542CDB10" w14:textId="77777777" w:rsidR="000E1390" w:rsidRPr="00D53D1D" w:rsidRDefault="000E1390" w:rsidP="00BC79E3">
      <w:pPr>
        <w:pStyle w:val="ListParagraph"/>
      </w:pPr>
      <w:r w:rsidRPr="00D53D1D">
        <w:t xml:space="preserve">Encourage appropriate use of local native species in developments in the region through local government and industry initiatives and best practice strategies. </w:t>
      </w:r>
    </w:p>
    <w:p w14:paraId="57DCE847" w14:textId="31A1DAC5" w:rsidR="000E1390" w:rsidRPr="00D53D1D" w:rsidRDefault="000E1390" w:rsidP="00BC79E3">
      <w:pPr>
        <w:pStyle w:val="ListParagraph"/>
      </w:pPr>
      <w:r w:rsidRPr="00D53D1D">
        <w:t>Ensure chemicals, or other mechanisms used to manage weeds</w:t>
      </w:r>
      <w:r w:rsidR="0085131C">
        <w:t xml:space="preserve"> and pathogens</w:t>
      </w:r>
      <w:r w:rsidRPr="00D53D1D">
        <w:t xml:space="preserve">, do not have significant adverse, off-target impacts on the ecological community or adjacent waterbodies. </w:t>
      </w:r>
    </w:p>
    <w:p w14:paraId="50C7C21C" w14:textId="53821E57" w:rsidR="000E1390" w:rsidRPr="00D53D1D" w:rsidRDefault="000E1390" w:rsidP="00BC79E3">
      <w:pPr>
        <w:pStyle w:val="ListParagraph"/>
      </w:pPr>
      <w:r w:rsidRPr="00D53D1D">
        <w:t>Control introduced pest animals through coordinated landscape-scale control programs</w:t>
      </w:r>
      <w:r w:rsidR="00E97D12">
        <w:t>.</w:t>
      </w:r>
      <w:r w:rsidRPr="00D53D1D">
        <w:t xml:space="preserve"> </w:t>
      </w:r>
    </w:p>
    <w:p w14:paraId="1E87E236" w14:textId="01C695CD" w:rsidR="000E1390" w:rsidRPr="00A935B7" w:rsidRDefault="002938E7" w:rsidP="00841C78">
      <w:pPr>
        <w:pStyle w:val="Heading4nonumber"/>
      </w:pPr>
      <w:r>
        <w:t>Exclude</w:t>
      </w:r>
      <w:r w:rsidRPr="00A935B7">
        <w:t xml:space="preserve"> </w:t>
      </w:r>
      <w:r w:rsidR="000E1390" w:rsidRPr="00A935B7">
        <w:t>trampling, browsing and grazing</w:t>
      </w:r>
    </w:p>
    <w:p w14:paraId="06C69B62" w14:textId="6EB46A1D" w:rsidR="000E1390" w:rsidRPr="00D53D1D" w:rsidRDefault="000E1390" w:rsidP="008539C3">
      <w:pPr>
        <w:pStyle w:val="ListParagraph"/>
        <w:numPr>
          <w:ilvl w:val="1"/>
          <w:numId w:val="6"/>
        </w:numPr>
        <w:ind w:left="709"/>
      </w:pPr>
      <w:r w:rsidRPr="00D53D1D">
        <w:t>Promote regeneration by avoiding grazing</w:t>
      </w:r>
      <w:proofErr w:type="gramStart"/>
      <w:r w:rsidRPr="00D53D1D">
        <w:t>..</w:t>
      </w:r>
      <w:proofErr w:type="gramEnd"/>
      <w:r w:rsidRPr="00D53D1D">
        <w:t xml:space="preserve"> </w:t>
      </w:r>
    </w:p>
    <w:p w14:paraId="0C43ADE3" w14:textId="4F3A2B2C" w:rsidR="000E1390" w:rsidRPr="00D53D1D" w:rsidRDefault="000E1390" w:rsidP="008539C3">
      <w:pPr>
        <w:pStyle w:val="ListParagraph"/>
        <w:numPr>
          <w:ilvl w:val="1"/>
          <w:numId w:val="6"/>
        </w:numPr>
        <w:ind w:left="709"/>
      </w:pPr>
      <w:r w:rsidRPr="00D53D1D">
        <w:t>Strategically manage total herbivore grazing (by native and domestic animals), for instance by fencing off regrowth</w:t>
      </w:r>
      <w:r w:rsidR="002938E7">
        <w:t xml:space="preserve"> and</w:t>
      </w:r>
      <w:r w:rsidRPr="00D53D1D">
        <w:t xml:space="preserve"> revegetation areas. </w:t>
      </w:r>
    </w:p>
    <w:p w14:paraId="35504531" w14:textId="77777777" w:rsidR="000E1390" w:rsidRPr="00A935B7" w:rsidRDefault="000E1390" w:rsidP="00841C78">
      <w:pPr>
        <w:pStyle w:val="Heading4nonumber"/>
      </w:pPr>
      <w:r w:rsidRPr="00A935B7">
        <w:t>Undertake restoration</w:t>
      </w:r>
    </w:p>
    <w:p w14:paraId="637B29FD" w14:textId="39C19A3B" w:rsidR="000E1390" w:rsidRPr="00D53D1D" w:rsidRDefault="000E1390" w:rsidP="00BC79E3">
      <w:pPr>
        <w:pStyle w:val="ListParagraph"/>
      </w:pPr>
      <w:r w:rsidRPr="00D53D1D">
        <w:t>Undertake restoration, including bush regeneration and revegetation, of poorer and medium quality patches to restore them to high quality.</w:t>
      </w:r>
    </w:p>
    <w:p w14:paraId="0706A9CD" w14:textId="77777777" w:rsidR="000E1390" w:rsidRPr="00D53D1D" w:rsidRDefault="000E1390" w:rsidP="008539C3">
      <w:pPr>
        <w:pStyle w:val="ListParagraph"/>
        <w:numPr>
          <w:ilvl w:val="1"/>
          <w:numId w:val="6"/>
        </w:numPr>
        <w:ind w:left="709"/>
      </w:pPr>
      <w:r w:rsidRPr="00D53D1D">
        <w:t xml:space="preserve">Plan and implement restoration with reference to the </w:t>
      </w:r>
      <w:r w:rsidRPr="00D53D1D">
        <w:rPr>
          <w:i/>
        </w:rPr>
        <w:t>National Standards for the Practice of Ecological Restoration in Australia</w:t>
      </w:r>
      <w:r w:rsidRPr="00D53D1D">
        <w:t xml:space="preserve"> (Standards Reference Group SERA, 2016).</w:t>
      </w:r>
    </w:p>
    <w:p w14:paraId="25ACDD9D" w14:textId="77777777" w:rsidR="000E1390" w:rsidRPr="00D53D1D" w:rsidRDefault="000E1390" w:rsidP="008539C3">
      <w:pPr>
        <w:pStyle w:val="ListParagraph"/>
        <w:numPr>
          <w:ilvl w:val="1"/>
          <w:numId w:val="6"/>
        </w:numPr>
        <w:ind w:left="709"/>
      </w:pPr>
      <w:r w:rsidRPr="00D53D1D">
        <w:t xml:space="preserve">Use local native species in restoration/revegetation projects for the ecological community and restore understorey vegetation to a structure and diversity appropriate to the site. </w:t>
      </w:r>
    </w:p>
    <w:p w14:paraId="73BE9617" w14:textId="77777777" w:rsidR="000E1390" w:rsidRPr="00D53D1D" w:rsidRDefault="000E1390" w:rsidP="008539C3">
      <w:pPr>
        <w:pStyle w:val="ListParagraph"/>
        <w:numPr>
          <w:ilvl w:val="1"/>
          <w:numId w:val="6"/>
        </w:numPr>
        <w:ind w:left="709"/>
      </w:pPr>
      <w:r w:rsidRPr="00D53D1D">
        <w:t xml:space="preserve">In general, use locally collected seeds, where available, to revegetate native plant species. However, choosing sources of seed closer to the margins of their range may increase resilience to climate change. </w:t>
      </w:r>
    </w:p>
    <w:p w14:paraId="7190EA30" w14:textId="29479343" w:rsidR="000E1390" w:rsidRPr="00D53D1D" w:rsidRDefault="000E1390" w:rsidP="008539C3">
      <w:pPr>
        <w:pStyle w:val="ListParagraph"/>
        <w:numPr>
          <w:ilvl w:val="1"/>
          <w:numId w:val="6"/>
        </w:numPr>
        <w:ind w:left="709"/>
      </w:pPr>
      <w:r w:rsidRPr="00D53D1D">
        <w:t xml:space="preserve">Ensure commitment to follow up after planting, such as the care of newly planted vegetation by watering, mulching, weeding and use/removal of tree guards. </w:t>
      </w:r>
    </w:p>
    <w:p w14:paraId="5F751AC3" w14:textId="2C717DF0" w:rsidR="000E1390" w:rsidRPr="00D53D1D" w:rsidRDefault="000E1390" w:rsidP="008539C3">
      <w:pPr>
        <w:pStyle w:val="ListParagraph"/>
        <w:numPr>
          <w:ilvl w:val="1"/>
          <w:numId w:val="6"/>
        </w:numPr>
        <w:ind w:left="709"/>
      </w:pPr>
      <w:r w:rsidRPr="00D53D1D">
        <w:t>Consider the landscape context and other relevant species and communities when planning restoration works. For example, ensure adjacent ecological</w:t>
      </w:r>
      <w:r w:rsidRPr="008539C3">
        <w:t xml:space="preserve"> </w:t>
      </w:r>
      <w:r w:rsidRPr="00D53D1D">
        <w:t>communities and threatened species are not adversely impacted by tree planting or other restoration activities.</w:t>
      </w:r>
    </w:p>
    <w:p w14:paraId="2A909743" w14:textId="77777777" w:rsidR="000E1390" w:rsidRPr="00D53D1D" w:rsidRDefault="000E1390" w:rsidP="00BC79E3">
      <w:pPr>
        <w:pStyle w:val="ListParagraph"/>
      </w:pPr>
      <w:r w:rsidRPr="00D53D1D">
        <w:lastRenderedPageBreak/>
        <w:t>Develop a collection program and collect seed from the ecological community for the Australian Seedbank Partnership</w:t>
      </w:r>
      <w:r w:rsidRPr="00D53D1D">
        <w:rPr>
          <w:vertAlign w:val="superscript"/>
        </w:rPr>
        <w:footnoteReference w:id="10"/>
      </w:r>
      <w:r w:rsidRPr="00D53D1D">
        <w:t xml:space="preserve"> and/or other relevant programs. </w:t>
      </w:r>
    </w:p>
    <w:p w14:paraId="0807B8D0" w14:textId="77777777" w:rsidR="000E1390" w:rsidRPr="00D53D1D" w:rsidRDefault="000E1390" w:rsidP="00BC79E3">
      <w:pPr>
        <w:pStyle w:val="ListParagraph"/>
      </w:pPr>
      <w:r w:rsidRPr="00D53D1D">
        <w:t>Implement effective adaptive management regimes using information from available research and management guidelines, for example, see the National Standards for the Practice of Ecological Restoration in Australia, relevant research or advice from local authorities.</w:t>
      </w:r>
    </w:p>
    <w:p w14:paraId="47FF7549" w14:textId="29A7B417" w:rsidR="000E1390" w:rsidRPr="00E8006B" w:rsidRDefault="00931122" w:rsidP="00931122">
      <w:pPr>
        <w:pStyle w:val="Heading3"/>
      </w:pPr>
      <w:bookmarkStart w:id="199" w:name="_Toc532459654"/>
      <w:bookmarkStart w:id="200" w:name="_Toc533067464"/>
      <w:bookmarkStart w:id="201" w:name="_Toc256000633"/>
      <w:bookmarkStart w:id="202" w:name="_Toc256000566"/>
      <w:bookmarkStart w:id="203" w:name="_Toc256000499"/>
      <w:bookmarkStart w:id="204" w:name="_Toc256000365"/>
      <w:bookmarkStart w:id="205" w:name="_Toc256000298"/>
      <w:bookmarkStart w:id="206" w:name="_Toc256000231"/>
      <w:bookmarkStart w:id="207" w:name="_Toc256000164"/>
      <w:bookmarkStart w:id="208" w:name="_Toc256000097"/>
      <w:bookmarkStart w:id="209" w:name="_Toc457816080"/>
      <w:r w:rsidRPr="00E8006B">
        <w:t>COMMUNICATE, ENGAGE WITH AND SUPPORT</w:t>
      </w:r>
      <w:bookmarkEnd w:id="199"/>
      <w:bookmarkEnd w:id="200"/>
    </w:p>
    <w:bookmarkEnd w:id="201"/>
    <w:bookmarkEnd w:id="202"/>
    <w:bookmarkEnd w:id="203"/>
    <w:bookmarkEnd w:id="204"/>
    <w:bookmarkEnd w:id="205"/>
    <w:bookmarkEnd w:id="206"/>
    <w:bookmarkEnd w:id="207"/>
    <w:bookmarkEnd w:id="208"/>
    <w:bookmarkEnd w:id="209"/>
    <w:p w14:paraId="2E434644" w14:textId="77777777" w:rsidR="000E1390" w:rsidRPr="00FF5C8C" w:rsidRDefault="000E1390" w:rsidP="00992E82">
      <w:pPr>
        <w:pStyle w:val="Paragraph"/>
      </w:pPr>
      <w:r w:rsidRPr="00FF5C8C">
        <w:t>This key approach includes priorities to promote the ecological community to build awareness and encourage people and groups to contribute to its recovery. This includes communicating, engaging with and supporting the public and key stakeholders to increase their understanding of the value and function of the ecological community and to encourage and assist their efforts in its protection and recovery. Key groups to communicate with include landholders, land managers, land use planners, researchers, community members and Indigenous communities, particularly Traditional Owner groups.</w:t>
      </w:r>
    </w:p>
    <w:p w14:paraId="65EB62E3" w14:textId="77777777" w:rsidR="000E1390" w:rsidRPr="00A935B7" w:rsidRDefault="000E1390" w:rsidP="00A86472">
      <w:pPr>
        <w:pStyle w:val="Heading4nonumber"/>
      </w:pPr>
      <w:r w:rsidRPr="00A935B7">
        <w:t>Raise awareness</w:t>
      </w:r>
    </w:p>
    <w:p w14:paraId="45829131" w14:textId="2EE52F55" w:rsidR="00A97199" w:rsidRDefault="00A97199" w:rsidP="00A97199">
      <w:pPr>
        <w:pStyle w:val="ListParagraph"/>
      </w:pPr>
      <w:r w:rsidRPr="00A97199">
        <w:t>Educate landholders about the ecological values of and threats to Robertson Rainforest in the Sydney Basin Bioregion.</w:t>
      </w:r>
    </w:p>
    <w:p w14:paraId="1AB80C05" w14:textId="30E47076" w:rsidR="00A97199" w:rsidRPr="00E719F3" w:rsidRDefault="00A97199" w:rsidP="00A97199">
      <w:pPr>
        <w:pStyle w:val="ListParagraph"/>
      </w:pPr>
      <w:r w:rsidRPr="00A97199">
        <w:t>Encourage landholders to protect patches through long term private land conservation mechanisms</w:t>
      </w:r>
      <w:r>
        <w:t>.</w:t>
      </w:r>
    </w:p>
    <w:p w14:paraId="123D838C" w14:textId="56A1DD6A" w:rsidR="000E1390" w:rsidRPr="00A86472" w:rsidRDefault="000E1390" w:rsidP="00A97199">
      <w:pPr>
        <w:pStyle w:val="ListParagraph"/>
      </w:pPr>
      <w:r w:rsidRPr="00A86472">
        <w:t>Communicate with landholders/managers, relevant agencies and the public to emphasise the value of the ecological community, the key threats, its significance, and appropriate management. Encourage landholders to talk with local NRM organisations and other knowledgeable groups.</w:t>
      </w:r>
    </w:p>
    <w:p w14:paraId="5CEC469C" w14:textId="7FA0D3DC" w:rsidR="000E1390" w:rsidRPr="00A86472" w:rsidRDefault="000E1390" w:rsidP="00BC79E3">
      <w:pPr>
        <w:pStyle w:val="ListParagraph"/>
      </w:pPr>
      <w:r w:rsidRPr="00A86472">
        <w:t xml:space="preserve">Undertake effective community engagement and education to highlight the importance of minimising disturbance. </w:t>
      </w:r>
    </w:p>
    <w:p w14:paraId="6F5DA3B7" w14:textId="77777777" w:rsidR="000E1390" w:rsidRPr="00A86472" w:rsidRDefault="000E1390" w:rsidP="00BC79E3">
      <w:pPr>
        <w:pStyle w:val="ListParagraph"/>
      </w:pPr>
      <w:r w:rsidRPr="00A86472">
        <w:t xml:space="preserve">Inform landholders about incentives, such as conservation agreements, stewardship projects, funding and government NRM programs etc. that may apply to help look after sites on private lands. </w:t>
      </w:r>
    </w:p>
    <w:p w14:paraId="765E8389" w14:textId="77777777" w:rsidR="000E1390" w:rsidRPr="00A935B7" w:rsidRDefault="000E1390" w:rsidP="00A86472">
      <w:pPr>
        <w:pStyle w:val="Heading4nonumber"/>
      </w:pPr>
      <w:r w:rsidRPr="00A935B7">
        <w:t>Provide information</w:t>
      </w:r>
    </w:p>
    <w:p w14:paraId="22E919E1" w14:textId="77777777" w:rsidR="000E1390" w:rsidRPr="00EB2B17" w:rsidRDefault="000E1390" w:rsidP="00BC79E3">
      <w:pPr>
        <w:pStyle w:val="ListParagraph"/>
      </w:pPr>
      <w:r w:rsidRPr="00EB2B17">
        <w:t>Develop education programs, information products and signage to help the public recognise the presence and importance of the ecological community, and their responsibilities under state and local regulations and national environmental law. This includes preparation of identification guidelines for the ecological community.</w:t>
      </w:r>
    </w:p>
    <w:p w14:paraId="639290FF" w14:textId="37AD1F16" w:rsidR="000E1390" w:rsidRPr="00EB2B17" w:rsidRDefault="000E1390" w:rsidP="00BC79E3">
      <w:pPr>
        <w:pStyle w:val="ListParagraph"/>
      </w:pPr>
      <w:r w:rsidRPr="00EB2B17">
        <w:t xml:space="preserve">Install signage to discourage damaging activities such as the removal of </w:t>
      </w:r>
      <w:r w:rsidR="00267308">
        <w:t xml:space="preserve">rocks and </w:t>
      </w:r>
      <w:r w:rsidRPr="00EB2B17">
        <w:t>dead timber, dumping garden waste and other rubbish, creating informal paths and tracks, and the use of off-road vehicles in patches of the ecological community.</w:t>
      </w:r>
    </w:p>
    <w:p w14:paraId="08D172B0" w14:textId="77777777" w:rsidR="000E1390" w:rsidRPr="00EB2B17" w:rsidRDefault="000E1390" w:rsidP="00BC79E3">
      <w:pPr>
        <w:pStyle w:val="ListParagraph"/>
      </w:pPr>
      <w:r w:rsidRPr="00EB2B17">
        <w:lastRenderedPageBreak/>
        <w:t xml:space="preserve">Install significant vegetation markers along roads to designate areas of the ecological community to protect and prevent inappropriate road side maintenance from occurring. </w:t>
      </w:r>
    </w:p>
    <w:p w14:paraId="66297A90" w14:textId="77777777" w:rsidR="000E1390" w:rsidRPr="00EB2B17" w:rsidRDefault="000E1390" w:rsidP="00BC79E3">
      <w:pPr>
        <w:pStyle w:val="ListParagraph"/>
      </w:pPr>
      <w:r w:rsidRPr="00EB2B17">
        <w:t>Promote knowledge about local weeds and what garden plants to avoid planting. Recommend local native species for revegetation and landscaping or safe alternative garden plants.</w:t>
      </w:r>
    </w:p>
    <w:p w14:paraId="604FE218" w14:textId="77777777" w:rsidR="000E1390" w:rsidRPr="00A935B7" w:rsidRDefault="000E1390" w:rsidP="00A86472">
      <w:pPr>
        <w:pStyle w:val="Heading4nonumber"/>
      </w:pPr>
      <w:r w:rsidRPr="00A935B7">
        <w:t>Coordinate efforts</w:t>
      </w:r>
    </w:p>
    <w:p w14:paraId="73A18F41" w14:textId="77777777" w:rsidR="000E1390" w:rsidRPr="00EB2B17" w:rsidRDefault="000E1390" w:rsidP="00BC79E3">
      <w:pPr>
        <w:pStyle w:val="ListParagraph"/>
      </w:pPr>
      <w:r w:rsidRPr="00EB2B17">
        <w:t>Encourage local participation in restoration and ‘</w:t>
      </w:r>
      <w:proofErr w:type="spellStart"/>
      <w:r w:rsidRPr="00EB2B17">
        <w:t>landcare</w:t>
      </w:r>
      <w:proofErr w:type="spellEnd"/>
      <w:r w:rsidRPr="00EB2B17">
        <w:t xml:space="preserve">’ efforts through local conservation groups, creating ‘friends of’ groups, field days and planting projects, etc. </w:t>
      </w:r>
    </w:p>
    <w:p w14:paraId="180196F8" w14:textId="2C5030E2" w:rsidR="000E1390" w:rsidRPr="00EB2B17" w:rsidRDefault="000E1390" w:rsidP="00BC79E3">
      <w:pPr>
        <w:pStyle w:val="ListParagraph"/>
      </w:pPr>
      <w:r w:rsidRPr="00EB2B17">
        <w:t xml:space="preserve">Liaise with local fire management authorities and agencies and engage their support in </w:t>
      </w:r>
      <w:r w:rsidR="00F5587F">
        <w:t xml:space="preserve">removing the risk of </w:t>
      </w:r>
      <w:r w:rsidRPr="00EB2B17">
        <w:t xml:space="preserve">fire </w:t>
      </w:r>
      <w:r w:rsidR="00F5587F">
        <w:t>to</w:t>
      </w:r>
      <w:r w:rsidRPr="00EB2B17">
        <w:t xml:space="preserve"> the ecological community. Ensure land managers are given information about how to manage fire risks to conserve any threatened species and ecological communities.</w:t>
      </w:r>
    </w:p>
    <w:p w14:paraId="1009605E" w14:textId="77777777" w:rsidR="000E1390" w:rsidRPr="00EB2B17" w:rsidRDefault="000E1390" w:rsidP="00BC79E3">
      <w:pPr>
        <w:pStyle w:val="ListParagraph"/>
      </w:pPr>
      <w:r w:rsidRPr="00EB2B17">
        <w:t xml:space="preserve">Support opportunities for traditional owners or other members of the Indigenous community to manage the ecological community. </w:t>
      </w:r>
    </w:p>
    <w:p w14:paraId="52C2B96F" w14:textId="40ED461D" w:rsidR="000E1390" w:rsidRPr="00E8006B" w:rsidRDefault="000E1390" w:rsidP="00931122">
      <w:pPr>
        <w:pStyle w:val="Heading3"/>
      </w:pPr>
      <w:bookmarkStart w:id="210" w:name="_Toc532459655"/>
      <w:bookmarkStart w:id="211" w:name="_Toc533067465"/>
      <w:r w:rsidRPr="00E8006B">
        <w:t>RESEARCH AND MONITORING</w:t>
      </w:r>
      <w:bookmarkEnd w:id="210"/>
      <w:bookmarkEnd w:id="211"/>
      <w:r w:rsidRPr="00E8006B">
        <w:t xml:space="preserve"> </w:t>
      </w:r>
    </w:p>
    <w:p w14:paraId="1350B583" w14:textId="77777777" w:rsidR="000E1390" w:rsidRPr="009A00DA" w:rsidRDefault="000E1390" w:rsidP="00992E82">
      <w:pPr>
        <w:pStyle w:val="Paragraph"/>
      </w:pPr>
      <w:r w:rsidRPr="009A00DA">
        <w:t>This key approach includes priorities for research into the ecological community, and monitoring, to improve understanding of the ecological community and the best methods to aid its recovery through restoration and protection.</w:t>
      </w:r>
    </w:p>
    <w:p w14:paraId="1A50226E" w14:textId="77777777" w:rsidR="000E1390" w:rsidRPr="00A935B7" w:rsidRDefault="000E1390" w:rsidP="00A86472">
      <w:pPr>
        <w:pStyle w:val="Heading4nonumber"/>
      </w:pPr>
      <w:r w:rsidRPr="00A935B7">
        <w:t>Mapping</w:t>
      </w:r>
    </w:p>
    <w:p w14:paraId="0F45A683" w14:textId="77777777" w:rsidR="000E1390" w:rsidRPr="00EB2B17" w:rsidRDefault="000E1390" w:rsidP="00BC79E3">
      <w:pPr>
        <w:pStyle w:val="ListParagraph"/>
      </w:pPr>
      <w:r w:rsidRPr="00EB2B17">
        <w:t xml:space="preserve">Collate existing vegetation mapping information and associated data for this ecological community and identify gaps in knowledge. </w:t>
      </w:r>
    </w:p>
    <w:p w14:paraId="7E11AD2D" w14:textId="64B0E8F8" w:rsidR="000E1390" w:rsidRPr="00EB2B17" w:rsidRDefault="000E1390" w:rsidP="00BC79E3">
      <w:pPr>
        <w:pStyle w:val="ListParagraph"/>
      </w:pPr>
      <w:r w:rsidRPr="00EB2B17">
        <w:t xml:space="preserve">Identify and map the fire interval status of surrounding fire-dependent vegetation. </w:t>
      </w:r>
    </w:p>
    <w:p w14:paraId="072DA364" w14:textId="77777777" w:rsidR="000E1390" w:rsidRPr="00EB2B17" w:rsidRDefault="000E1390" w:rsidP="00BC79E3">
      <w:pPr>
        <w:pStyle w:val="ListParagraph"/>
      </w:pPr>
      <w:r w:rsidRPr="00EB2B17">
        <w:t>Undertake or support and enhance survey programs to:</w:t>
      </w:r>
    </w:p>
    <w:p w14:paraId="7CE1F988" w14:textId="77777777" w:rsidR="000E1390" w:rsidRPr="00EB2B17" w:rsidRDefault="000E1390" w:rsidP="008539C3">
      <w:pPr>
        <w:pStyle w:val="ListParagraph"/>
        <w:numPr>
          <w:ilvl w:val="1"/>
          <w:numId w:val="6"/>
        </w:numPr>
        <w:ind w:left="709"/>
      </w:pPr>
      <w:r w:rsidRPr="00EB2B17">
        <w:t>Improve mapping of sites where the ecological community is known or likely to be present.</w:t>
      </w:r>
    </w:p>
    <w:p w14:paraId="042EDE2E" w14:textId="77777777" w:rsidR="000E1390" w:rsidRPr="00EB2B17" w:rsidRDefault="000E1390" w:rsidP="008539C3">
      <w:pPr>
        <w:pStyle w:val="ListParagraph"/>
        <w:numPr>
          <w:ilvl w:val="1"/>
          <w:numId w:val="6"/>
        </w:numPr>
        <w:ind w:left="709"/>
      </w:pPr>
      <w:r w:rsidRPr="00EB2B17">
        <w:t>Conduct targeted field surveys and ground-truth to fill data gaps and clarify the presence and condition of remnants.</w:t>
      </w:r>
    </w:p>
    <w:p w14:paraId="41DF4053" w14:textId="35AD20C6" w:rsidR="000E1390" w:rsidRPr="00A935B7" w:rsidRDefault="000E1390" w:rsidP="00A86472">
      <w:pPr>
        <w:pStyle w:val="Heading4nonumber"/>
      </w:pPr>
      <w:r w:rsidRPr="00A935B7">
        <w:t>Options for managing threats</w:t>
      </w:r>
    </w:p>
    <w:p w14:paraId="2CB398FB" w14:textId="77777777" w:rsidR="000E1390" w:rsidRPr="00EB2B17" w:rsidRDefault="000E1390" w:rsidP="00BC79E3">
      <w:pPr>
        <w:pStyle w:val="ListParagraph"/>
      </w:pPr>
      <w:r w:rsidRPr="00EB2B17">
        <w:t xml:space="preserve">Research into appropriate and integrated methods to manage weeds that affect the ecological community. </w:t>
      </w:r>
    </w:p>
    <w:p w14:paraId="45C5932D" w14:textId="3F702230" w:rsidR="000E1390" w:rsidRPr="00A935B7" w:rsidRDefault="000E1390" w:rsidP="00A86472">
      <w:pPr>
        <w:pStyle w:val="Heading4nonumber"/>
      </w:pPr>
      <w:r w:rsidRPr="00A935B7">
        <w:t>Monitoring</w:t>
      </w:r>
    </w:p>
    <w:p w14:paraId="2313C6D0" w14:textId="439C7633" w:rsidR="00685719" w:rsidRPr="00685719" w:rsidRDefault="00685719" w:rsidP="00BC79E3">
      <w:pPr>
        <w:pStyle w:val="ListParagraph"/>
      </w:pPr>
      <w:r>
        <w:t xml:space="preserve">Monitor for </w:t>
      </w:r>
      <w:r w:rsidRPr="00685719">
        <w:t xml:space="preserve">incursions by new weeds </w:t>
      </w:r>
      <w:r>
        <w:t>and pest animals.</w:t>
      </w:r>
    </w:p>
    <w:p w14:paraId="302C7799" w14:textId="77777777" w:rsidR="0085131C" w:rsidRDefault="0085131C" w:rsidP="0085131C">
      <w:pPr>
        <w:pStyle w:val="ListParagraph"/>
      </w:pPr>
      <w:r w:rsidRPr="00685719">
        <w:t xml:space="preserve">Monitor for myrtle rust </w:t>
      </w:r>
      <w:r>
        <w:t xml:space="preserve">and </w:t>
      </w:r>
      <w:r w:rsidRPr="00685719">
        <w:t>signs of new disease</w:t>
      </w:r>
      <w:r>
        <w:t>.</w:t>
      </w:r>
    </w:p>
    <w:p w14:paraId="47ABF153" w14:textId="34F4ECD8" w:rsidR="000E1390" w:rsidRPr="00EB2B17" w:rsidRDefault="0085131C" w:rsidP="0085131C">
      <w:pPr>
        <w:pStyle w:val="ListParagraph"/>
      </w:pPr>
      <w:r w:rsidRPr="00EB2B17">
        <w:t xml:space="preserve"> </w:t>
      </w:r>
      <w:r w:rsidR="000E1390" w:rsidRPr="00EB2B17">
        <w:t xml:space="preserve">It is important that any monitoring is planned before management commences and considers what data are required to address research questions. Monitoring must also be </w:t>
      </w:r>
      <w:r w:rsidR="000E1390" w:rsidRPr="00EB2B17">
        <w:lastRenderedPageBreak/>
        <w:t>resourced for management activities, especially for those using a novel approach, and applied during and following the management action.</w:t>
      </w:r>
    </w:p>
    <w:p w14:paraId="2A55DE09" w14:textId="77777777" w:rsidR="000E1390" w:rsidRPr="00EB2B17" w:rsidRDefault="000E1390" w:rsidP="008539C3">
      <w:pPr>
        <w:pStyle w:val="ListParagraph"/>
      </w:pPr>
      <w:r w:rsidRPr="00EB2B17">
        <w:t>Monitor changes in the composition, structure and function of the ecological community, including response to all types of management actions and use this information to increase understanding of the ecological community and inform recommendations for future management.</w:t>
      </w:r>
    </w:p>
    <w:p w14:paraId="3B33D3CA" w14:textId="7F9452D5" w:rsidR="000E1390" w:rsidRPr="00E8006B" w:rsidRDefault="0053549F" w:rsidP="008E1C7B">
      <w:pPr>
        <w:pStyle w:val="Heading2"/>
        <w:ind w:left="567" w:hanging="567"/>
      </w:pPr>
      <w:bookmarkStart w:id="212" w:name="_Toc481752976"/>
      <w:bookmarkStart w:id="213" w:name="_Ref482703087"/>
      <w:bookmarkStart w:id="214" w:name="_Ref482703118"/>
      <w:bookmarkStart w:id="215" w:name="_Toc490642692"/>
      <w:bookmarkStart w:id="216" w:name="_Toc491353032"/>
      <w:bookmarkStart w:id="217" w:name="_Toc491436058"/>
      <w:bookmarkStart w:id="218" w:name="_Toc491440196"/>
      <w:bookmarkStart w:id="219" w:name="_Toc497136680"/>
      <w:bookmarkStart w:id="220" w:name="_Toc532459656"/>
      <w:bookmarkStart w:id="221" w:name="_Toc533067466"/>
      <w:r w:rsidRPr="0053549F">
        <w:t xml:space="preserve">Existing plans relevant </w:t>
      </w:r>
      <w:r w:rsidR="000E1390" w:rsidRPr="00E8006B">
        <w:t>to the ecological community</w:t>
      </w:r>
      <w:bookmarkEnd w:id="212"/>
      <w:bookmarkEnd w:id="213"/>
      <w:bookmarkEnd w:id="214"/>
      <w:bookmarkEnd w:id="215"/>
      <w:bookmarkEnd w:id="216"/>
      <w:bookmarkEnd w:id="217"/>
      <w:bookmarkEnd w:id="218"/>
      <w:bookmarkEnd w:id="219"/>
      <w:bookmarkEnd w:id="220"/>
      <w:bookmarkEnd w:id="221"/>
    </w:p>
    <w:p w14:paraId="1736C35E" w14:textId="77777777" w:rsidR="00C16A77" w:rsidRPr="006C35DB" w:rsidRDefault="00C16A77" w:rsidP="00992E82">
      <w:pPr>
        <w:pStyle w:val="Paragraph"/>
      </w:pPr>
      <w:r w:rsidRPr="00C74716">
        <w:t xml:space="preserve">A number of existing plans relate to management and/or recovery of the ecological community or its component species. </w:t>
      </w:r>
      <w:r w:rsidRPr="006C35DB">
        <w:t>These prescriptions were current at the time of publishing. Please refer to the relevant agency’s website for any updated versions or new information that has been published.</w:t>
      </w:r>
    </w:p>
    <w:p w14:paraId="2AF1AEF0" w14:textId="16771FFC" w:rsidR="00C16A77" w:rsidRPr="00C74716" w:rsidRDefault="00C16A77" w:rsidP="00992E82">
      <w:pPr>
        <w:pStyle w:val="Paragraph"/>
        <w:keepNext/>
      </w:pPr>
      <w:r w:rsidRPr="00C74716">
        <w:t xml:space="preserve">Plans prepared for the management and/or recovery of </w:t>
      </w:r>
      <w:r>
        <w:t xml:space="preserve">the ecological community </w:t>
      </w:r>
      <w:r w:rsidRPr="00C74716">
        <w:t xml:space="preserve">(or its component </w:t>
      </w:r>
      <w:r w:rsidR="003D7490" w:rsidRPr="00C74716">
        <w:t>vegetation units</w:t>
      </w:r>
      <w:r w:rsidR="003D7490" w:rsidRPr="00E978EB">
        <w:t xml:space="preserve"> </w:t>
      </w:r>
      <w:r w:rsidR="003D7490">
        <w:t>and State-listed equivalent communities</w:t>
      </w:r>
      <w:r w:rsidR="003D7490" w:rsidRPr="00C74716">
        <w:t>) include</w:t>
      </w:r>
      <w:r w:rsidRPr="00C74716">
        <w:t>:</w:t>
      </w:r>
    </w:p>
    <w:p w14:paraId="31A74841" w14:textId="4FF9C023" w:rsidR="005C1175" w:rsidRDefault="005C1175" w:rsidP="00ED355D">
      <w:pPr>
        <w:pStyle w:val="Reference"/>
      </w:pPr>
      <w:r>
        <w:t xml:space="preserve">Eco Logical Australia Pty Ltd (2003) Wingecarribee Biodiversity Strategy </w:t>
      </w:r>
      <w:r w:rsidR="00903DC4">
        <w:t>– Phase 1. Consultants report prepared by Eco Logical Australia Pty Ltd for the Wingecarribee our Future Environment Program.</w:t>
      </w:r>
      <w:r w:rsidR="00903DC4">
        <w:br/>
      </w:r>
      <w:r w:rsidR="003D7490" w:rsidRPr="003D7490">
        <w:t>Available on the Internet at:</w:t>
      </w:r>
      <w:r w:rsidR="003D7490" w:rsidRPr="003D7490">
        <w:br/>
      </w:r>
      <w:hyperlink r:id="rId20" w:history="1">
        <w:r w:rsidR="00903DC4" w:rsidRPr="00857D4F">
          <w:rPr>
            <w:rStyle w:val="Hyperlink"/>
          </w:rPr>
          <w:t>https://www.wsc.nsw.gov.au/services/environment/reports-and-resources/wingecarribee-biodiversity-strategy</w:t>
        </w:r>
      </w:hyperlink>
      <w:r w:rsidR="00903DC4">
        <w:br/>
        <w:t>Accessed November 2018</w:t>
      </w:r>
    </w:p>
    <w:p w14:paraId="13ED0C0B" w14:textId="4F34187E" w:rsidR="008A38D1" w:rsidRDefault="008A38D1" w:rsidP="00ED355D">
      <w:pPr>
        <w:pStyle w:val="Reference"/>
      </w:pPr>
      <w:r>
        <w:t xml:space="preserve">Guymer </w:t>
      </w:r>
      <w:r w:rsidR="00065563">
        <w:t xml:space="preserve">K </w:t>
      </w:r>
      <w:r>
        <w:t xml:space="preserve">(2017) </w:t>
      </w:r>
      <w:r w:rsidRPr="008A38D1">
        <w:t>Private Land Biodiversity Strategic Plan 2014-2019</w:t>
      </w:r>
      <w:r>
        <w:t xml:space="preserve"> (Revision 1, August 2017), prepared for Wingecarribee Shire Council.</w:t>
      </w:r>
      <w:r>
        <w:br/>
      </w:r>
      <w:r w:rsidR="003D7490" w:rsidRPr="003D7490">
        <w:t>Available on the Internet at:</w:t>
      </w:r>
      <w:r w:rsidR="003D7490" w:rsidRPr="003D7490">
        <w:br/>
      </w:r>
      <w:hyperlink r:id="rId21" w:history="1">
        <w:r w:rsidRPr="008A38D1">
          <w:rPr>
            <w:rStyle w:val="Hyperlink"/>
          </w:rPr>
          <w:t>https://www.wsc.nsw.gov.au/private-land-biodiversity-strategic-plan-20142019</w:t>
        </w:r>
      </w:hyperlink>
      <w:r>
        <w:br/>
        <w:t>Accessed November 2018</w:t>
      </w:r>
    </w:p>
    <w:p w14:paraId="72744264" w14:textId="633AAB78" w:rsidR="00ED355D" w:rsidRDefault="00ED355D" w:rsidP="00ED355D">
      <w:pPr>
        <w:pStyle w:val="Reference"/>
      </w:pPr>
      <w:r w:rsidRPr="002F30E8">
        <w:t>NSW Office of Environment and Heritage (</w:t>
      </w:r>
      <w:r>
        <w:t>2017</w:t>
      </w:r>
      <w:r w:rsidRPr="002F30E8">
        <w:t xml:space="preserve">). </w:t>
      </w:r>
      <w:r w:rsidRPr="002673DA">
        <w:t xml:space="preserve">Robertson Rainforest in the Sydney Basin Bioregion </w:t>
      </w:r>
      <w:r w:rsidRPr="002F30E8">
        <w:t>– profile.</w:t>
      </w:r>
      <w:r>
        <w:br/>
      </w:r>
      <w:r w:rsidR="003D7490" w:rsidRPr="003D7490">
        <w:t>Available on the Internet at:</w:t>
      </w:r>
      <w:r w:rsidR="003D7490" w:rsidRPr="003D7490">
        <w:br/>
      </w:r>
      <w:hyperlink r:id="rId22" w:history="1">
        <w:r w:rsidRPr="002673DA">
          <w:rPr>
            <w:rStyle w:val="Hyperlink"/>
          </w:rPr>
          <w:t>http://www.environment.nsw.gov.au/threatenedspeciesapp/profile.aspx?id=10733</w:t>
        </w:r>
      </w:hyperlink>
      <w:r w:rsidR="00903DC4">
        <w:br/>
      </w:r>
      <w:r>
        <w:t>Accessed February 2018.</w:t>
      </w:r>
    </w:p>
    <w:p w14:paraId="1DC2EC74" w14:textId="2D07ACB2" w:rsidR="00A02992" w:rsidRDefault="00A02992" w:rsidP="00A02992">
      <w:pPr>
        <w:pStyle w:val="Reference"/>
      </w:pPr>
      <w:r w:rsidRPr="002F30E8">
        <w:t xml:space="preserve">NSW </w:t>
      </w:r>
      <w:r>
        <w:t>O</w:t>
      </w:r>
      <w:r w:rsidRPr="002F30E8">
        <w:t>ffice of Environment and Heritage (</w:t>
      </w:r>
      <w:r>
        <w:t>2018a</w:t>
      </w:r>
      <w:r w:rsidRPr="002F30E8">
        <w:t xml:space="preserve">). </w:t>
      </w:r>
      <w:r w:rsidRPr="00A02992">
        <w:t>Robertson Rainforest in the Sydney Basin Bioregion</w:t>
      </w:r>
      <w:r w:rsidRPr="002F30E8">
        <w:t>.</w:t>
      </w:r>
      <w:r>
        <w:t xml:space="preserve"> Draft Saving Our Species project, September 2018</w:t>
      </w:r>
      <w:r>
        <w:br/>
      </w:r>
      <w:r w:rsidRPr="003D7490">
        <w:t>Available on the Internet at:</w:t>
      </w:r>
      <w:r w:rsidRPr="003D7490">
        <w:br/>
      </w:r>
      <w:hyperlink r:id="rId23" w:history="1">
        <w:r w:rsidRPr="00A02992">
          <w:rPr>
            <w:rStyle w:val="Hyperlink"/>
          </w:rPr>
          <w:t>https://www.environment.nsw.gov.au/savingourspeciesapp/project.aspx?ProfileID=10733</w:t>
        </w:r>
      </w:hyperlink>
      <w:r w:rsidRPr="00A02992">
        <w:rPr>
          <w:color w:val="0000FF"/>
          <w:u w:val="single"/>
        </w:rPr>
        <w:br/>
      </w:r>
      <w:r w:rsidRPr="003D7490">
        <w:t>Accessed October 2018</w:t>
      </w:r>
      <w:r>
        <w:t>.</w:t>
      </w:r>
    </w:p>
    <w:p w14:paraId="1D81A2CE" w14:textId="114F74A2" w:rsidR="003D7490" w:rsidRDefault="00A02992" w:rsidP="003D7490">
      <w:pPr>
        <w:pStyle w:val="Reference"/>
      </w:pPr>
      <w:r w:rsidRPr="002F30E8">
        <w:t xml:space="preserve">NSW </w:t>
      </w:r>
      <w:r>
        <w:t>O</w:t>
      </w:r>
      <w:r w:rsidRPr="002F30E8">
        <w:t>ffice of Environment and Heritage (</w:t>
      </w:r>
      <w:r>
        <w:t>2018b</w:t>
      </w:r>
      <w:r w:rsidRPr="002F30E8">
        <w:t xml:space="preserve">). </w:t>
      </w:r>
      <w:r>
        <w:t>Help save the Robertson Rainforest in the Sydney Basin Bioregion</w:t>
      </w:r>
      <w:r w:rsidRPr="002F30E8">
        <w:t>.</w:t>
      </w:r>
      <w:r>
        <w:t xml:space="preserve"> Saving Our Species strategy, published 9 October 2018</w:t>
      </w:r>
      <w:r>
        <w:br/>
      </w:r>
      <w:r w:rsidRPr="003D7490">
        <w:t>Available on the Internet at:</w:t>
      </w:r>
      <w:r w:rsidRPr="003D7490">
        <w:br/>
      </w:r>
      <w:hyperlink r:id="rId24" w:history="1">
        <w:r w:rsidRPr="00A02992">
          <w:rPr>
            <w:rStyle w:val="Hyperlink"/>
          </w:rPr>
          <w:t>https://www.environment.nsw.gov.au/savingourspeciesapp/ViewFile.aspx?ReportProjectID=973</w:t>
        </w:r>
      </w:hyperlink>
      <w:r w:rsidRPr="00A02992">
        <w:rPr>
          <w:color w:val="0000FF"/>
          <w:u w:val="single"/>
        </w:rPr>
        <w:br/>
      </w:r>
      <w:r w:rsidRPr="003D7490">
        <w:t>Accessed October 2018</w:t>
      </w:r>
      <w:r>
        <w:t>.</w:t>
      </w:r>
      <w:r w:rsidR="003D7490" w:rsidRPr="003D7490">
        <w:t xml:space="preserve"> </w:t>
      </w:r>
    </w:p>
    <w:p w14:paraId="028C9717" w14:textId="4E39EB24" w:rsidR="003D7490" w:rsidRPr="00BC79E3" w:rsidRDefault="003D7490" w:rsidP="003D7490">
      <w:pPr>
        <w:pStyle w:val="Reference"/>
      </w:pPr>
      <w:r>
        <w:lastRenderedPageBreak/>
        <w:t xml:space="preserve">Wingecarribee Shire Council (2012) </w:t>
      </w:r>
      <w:r w:rsidRPr="00317028">
        <w:t>Wingecarribee Environment Strategy 2012 – 2017</w:t>
      </w:r>
      <w:r>
        <w:t>: Enhancing our Natural Assets and Capacity.</w:t>
      </w:r>
      <w:r>
        <w:br/>
      </w:r>
      <w:r w:rsidRPr="003D7490">
        <w:t>Available on the Internet at:</w:t>
      </w:r>
      <w:r w:rsidRPr="003D7490">
        <w:br/>
      </w:r>
      <w:hyperlink r:id="rId25" w:history="1">
        <w:r w:rsidRPr="001E500F">
          <w:rPr>
            <w:rStyle w:val="Hyperlink"/>
          </w:rPr>
          <w:t>https://www.wsc.nsw.gov.au/services/environment/reports-and-resources/environment-strategy-2012-2017</w:t>
        </w:r>
      </w:hyperlink>
      <w:r>
        <w:br/>
        <w:t>Accessed November 2018</w:t>
      </w:r>
    </w:p>
    <w:p w14:paraId="22BAB811" w14:textId="77777777" w:rsidR="00C2644D" w:rsidRPr="002F30E8" w:rsidRDefault="00C2644D" w:rsidP="00C2644D">
      <w:pPr>
        <w:pStyle w:val="Paragraph1"/>
        <w:keepNext/>
        <w:rPr>
          <w:rFonts w:eastAsia="Calibri"/>
          <w:lang w:eastAsia="en-AU"/>
        </w:rPr>
      </w:pPr>
      <w:r w:rsidRPr="00C74716">
        <w:t xml:space="preserve">Recovery plans prepared for species occurring in </w:t>
      </w:r>
      <w:r>
        <w:t xml:space="preserve">the ecological community </w:t>
      </w:r>
      <w:r w:rsidRPr="00C74716">
        <w:t>include:</w:t>
      </w:r>
    </w:p>
    <w:p w14:paraId="4EE77E7F" w14:textId="0C6C5D2B" w:rsidR="00F41F6A" w:rsidRDefault="00F41F6A" w:rsidP="00C2644D">
      <w:pPr>
        <w:pStyle w:val="Reference"/>
      </w:pPr>
      <w:r w:rsidRPr="00F41F6A">
        <w:t>Hunter D and Gillespie</w:t>
      </w:r>
      <w:r>
        <w:t xml:space="preserve"> GR</w:t>
      </w:r>
      <w:r w:rsidRPr="00F41F6A">
        <w:t xml:space="preserve"> </w:t>
      </w:r>
      <w:r>
        <w:t>(</w:t>
      </w:r>
      <w:r w:rsidRPr="00F41F6A">
        <w:t>2011</w:t>
      </w:r>
      <w:r>
        <w:t>)</w:t>
      </w:r>
      <w:r w:rsidRPr="00F41F6A">
        <w:t xml:space="preserve"> National Recovery Plan for the Stuttering Frog </w:t>
      </w:r>
      <w:r w:rsidRPr="00F41F6A">
        <w:rPr>
          <w:i/>
          <w:iCs/>
        </w:rPr>
        <w:t>Mixophyes balbus</w:t>
      </w:r>
      <w:r w:rsidRPr="00F41F6A">
        <w:t>. Department of Sustainability and Environment, Melbourne.</w:t>
      </w:r>
    </w:p>
    <w:p w14:paraId="593B8519" w14:textId="72559C86" w:rsidR="00C9497D" w:rsidRDefault="00C9497D" w:rsidP="00C2644D">
      <w:pPr>
        <w:pStyle w:val="Reference"/>
      </w:pPr>
      <w:r w:rsidRPr="002F30E8">
        <w:t>NSW Office of Environment and Heritage (</w:t>
      </w:r>
      <w:r>
        <w:t>2012</w:t>
      </w:r>
      <w:r w:rsidR="00AF3DA0">
        <w:t>)</w:t>
      </w:r>
      <w:r w:rsidRPr="002F30E8">
        <w:t xml:space="preserve"> </w:t>
      </w:r>
      <w:r w:rsidRPr="00C9497D">
        <w:t xml:space="preserve">National Recovery Plan for Eastern Bristlebird </w:t>
      </w:r>
      <w:r w:rsidRPr="00C9497D">
        <w:rPr>
          <w:i/>
          <w:iCs/>
        </w:rPr>
        <w:t xml:space="preserve">Dasyornis brachypterus. </w:t>
      </w:r>
      <w:r w:rsidRPr="00C9497D">
        <w:t>Office of Environment and Heritage, Department of Premier and Cabinet (NSW), Sydney</w:t>
      </w:r>
      <w:r>
        <w:t>.</w:t>
      </w:r>
    </w:p>
    <w:p w14:paraId="61879934" w14:textId="59BA4EF1" w:rsidR="00C9497D" w:rsidRDefault="00AF3DA0" w:rsidP="00C2644D">
      <w:pPr>
        <w:pStyle w:val="Reference"/>
      </w:pPr>
      <w:r>
        <w:t xml:space="preserve">Queensland </w:t>
      </w:r>
      <w:r w:rsidRPr="00AF3DA0">
        <w:t>Department of Environment and Re</w:t>
      </w:r>
      <w:r>
        <w:t>source Management</w:t>
      </w:r>
      <w:r w:rsidRPr="00AF3DA0">
        <w:t xml:space="preserve"> </w:t>
      </w:r>
      <w:r>
        <w:t>(</w:t>
      </w:r>
      <w:r w:rsidRPr="00AF3DA0">
        <w:t>2011</w:t>
      </w:r>
      <w:r>
        <w:t>)</w:t>
      </w:r>
      <w:r w:rsidRPr="00AF3DA0">
        <w:t xml:space="preserve"> National recovery plan for the large-eared pied bat </w:t>
      </w:r>
      <w:r w:rsidRPr="00AF3DA0">
        <w:rPr>
          <w:i/>
          <w:iCs/>
        </w:rPr>
        <w:t>Chalinolobus dwyeri</w:t>
      </w:r>
      <w:r w:rsidRPr="00AF3DA0">
        <w:t>. Report to the Department of Sustainability, Environment, Water, Population and Communities, Canberra.</w:t>
      </w:r>
    </w:p>
    <w:p w14:paraId="29C6D41E" w14:textId="24B813B4" w:rsidR="00BC79E3" w:rsidRDefault="00C16A77" w:rsidP="00C2644D">
      <w:pPr>
        <w:pStyle w:val="Reference"/>
      </w:pPr>
      <w:r>
        <w:t xml:space="preserve">Victorian </w:t>
      </w:r>
      <w:r w:rsidRPr="00AF3DA0">
        <w:t xml:space="preserve">Department of Environment, Land, Water and Planning </w:t>
      </w:r>
      <w:r>
        <w:t>(</w:t>
      </w:r>
      <w:r w:rsidRPr="00AF3DA0">
        <w:t>2016</w:t>
      </w:r>
      <w:r>
        <w:t>)</w:t>
      </w:r>
      <w:r w:rsidRPr="00AF3DA0">
        <w:t xml:space="preserve"> National Recovery Plan for the Spotted-tailed Quoll </w:t>
      </w:r>
      <w:r w:rsidRPr="00AF3DA0">
        <w:rPr>
          <w:i/>
          <w:iCs/>
        </w:rPr>
        <w:t>Dasyurus maculatus</w:t>
      </w:r>
      <w:r w:rsidRPr="00AF3DA0">
        <w:t>. Australian Government, Canberra.</w:t>
      </w:r>
    </w:p>
    <w:p w14:paraId="67D013DE" w14:textId="77777777" w:rsidR="00A9639F" w:rsidRDefault="000E1390">
      <w:pPr>
        <w:rPr>
          <w:rFonts w:ascii="Times New Roman" w:hAnsi="Times New Roman" w:cs="Times New Roman"/>
          <w:b/>
          <w:sz w:val="24"/>
          <w:szCs w:val="24"/>
        </w:rPr>
        <w:sectPr w:rsidR="00A9639F" w:rsidSect="00CE747A">
          <w:headerReference w:type="default" r:id="rId26"/>
          <w:footerReference w:type="default" r:id="rId27"/>
          <w:headerReference w:type="first" r:id="rId28"/>
          <w:footerReference w:type="first" r:id="rId29"/>
          <w:pgSz w:w="11906" w:h="16838"/>
          <w:pgMar w:top="1440" w:right="1440" w:bottom="1440" w:left="1440" w:header="708" w:footer="708" w:gutter="0"/>
          <w:cols w:space="708"/>
          <w:titlePg/>
          <w:docGrid w:linePitch="360"/>
        </w:sectPr>
      </w:pPr>
      <w:r w:rsidRPr="00E8006B">
        <w:rPr>
          <w:rFonts w:ascii="Times New Roman" w:hAnsi="Times New Roman" w:cs="Times New Roman"/>
          <w:b/>
          <w:sz w:val="24"/>
          <w:szCs w:val="24"/>
        </w:rPr>
        <w:br w:type="page"/>
      </w:r>
    </w:p>
    <w:p w14:paraId="79C6536F" w14:textId="00817FD1" w:rsidR="00A9639F" w:rsidRPr="00C76DC8" w:rsidRDefault="00A9639F" w:rsidP="00C76DC8">
      <w:pPr>
        <w:pStyle w:val="HeadingA"/>
      </w:pPr>
      <w:bookmarkStart w:id="222" w:name="_Toc486864158"/>
      <w:bookmarkStart w:id="223" w:name="_Toc532459657"/>
      <w:bookmarkStart w:id="224" w:name="_Toc533067467"/>
      <w:r w:rsidRPr="00C76DC8">
        <w:lastRenderedPageBreak/>
        <w:t>APPENDICES</w:t>
      </w:r>
      <w:bookmarkEnd w:id="222"/>
      <w:bookmarkEnd w:id="223"/>
      <w:bookmarkEnd w:id="224"/>
    </w:p>
    <w:p w14:paraId="4F007C73" w14:textId="0913DE62" w:rsidR="00A9639F" w:rsidRPr="00C76DC8" w:rsidRDefault="009D02B0" w:rsidP="00C76DC8">
      <w:pPr>
        <w:pStyle w:val="HeadingB"/>
      </w:pPr>
      <w:bookmarkStart w:id="225" w:name="_Toc532459658"/>
      <w:bookmarkStart w:id="226" w:name="_Toc533067468"/>
      <w:r>
        <w:t>Appendix A – Species lists</w:t>
      </w:r>
      <w:bookmarkEnd w:id="225"/>
      <w:bookmarkEnd w:id="226"/>
    </w:p>
    <w:p w14:paraId="60B31DF1" w14:textId="0588FF75" w:rsidR="00A9639F" w:rsidRPr="00A9639F" w:rsidRDefault="00A9639F" w:rsidP="00755F03">
      <w:pPr>
        <w:pStyle w:val="Paragraph"/>
      </w:pPr>
      <w:r w:rsidRPr="00A9639F">
        <w:t xml:space="preserve">All species lists presented in this appendix are indicative rather than comprehensive lists of relevant species that comprise the ecological community. A particular patch may not include all species on the list or may include other species not </w:t>
      </w:r>
      <w:r w:rsidRPr="00086930">
        <w:t>listed</w:t>
      </w:r>
      <w:r w:rsidRPr="00A9639F">
        <w:t xml:space="preserve">. </w:t>
      </w:r>
      <w:r w:rsidRPr="00A9639F">
        <w:rPr>
          <w:bCs/>
        </w:rPr>
        <w:t xml:space="preserve">Scientific names are </w:t>
      </w:r>
      <w:r w:rsidR="002B0709" w:rsidRPr="00A9639F">
        <w:rPr>
          <w:bCs/>
        </w:rPr>
        <w:t xml:space="preserve">valid as at </w:t>
      </w:r>
      <w:r w:rsidR="00086930" w:rsidRPr="00CC409D">
        <w:t>November 2018</w:t>
      </w:r>
      <w:r w:rsidR="002B0709" w:rsidRPr="00086930">
        <w:rPr>
          <w:bCs/>
        </w:rPr>
        <w:t>.</w:t>
      </w:r>
      <w:r w:rsidR="005D7138" w:rsidRPr="00086930">
        <w:rPr>
          <w:color w:val="000000"/>
        </w:rPr>
        <w:t xml:space="preserve"> Some local Indigenous names have also been provided.</w:t>
      </w:r>
    </w:p>
    <w:p w14:paraId="5C9BB56C" w14:textId="5C8BC5E0" w:rsidR="00086930" w:rsidRPr="003A5F7F" w:rsidRDefault="00086930" w:rsidP="003A5F7F">
      <w:pPr>
        <w:pStyle w:val="TableHeading"/>
      </w:pPr>
      <w:r w:rsidRPr="003A5F7F">
        <w:t xml:space="preserve">Table A1. Native plant species of the ecological community. </w:t>
      </w:r>
    </w:p>
    <w:p w14:paraId="5290A268" w14:textId="25EBA813" w:rsidR="00A9639F" w:rsidRPr="00086930" w:rsidRDefault="00086930" w:rsidP="00086930">
      <w:pPr>
        <w:pStyle w:val="Paragraph"/>
        <w:keepNext/>
        <w:keepLines/>
      </w:pPr>
      <w:r w:rsidRPr="00086930">
        <w:t>Not all of these species need be present at any particular site, with species composition varying with factors such as the size of the site and its recent disturbance history.</w:t>
      </w:r>
    </w:p>
    <w:tbl>
      <w:tblPr>
        <w:tblStyle w:val="TableGrid4"/>
        <w:tblW w:w="9526" w:type="dxa"/>
        <w:tblLayout w:type="fixed"/>
        <w:tblLook w:val="04A0" w:firstRow="1" w:lastRow="0" w:firstColumn="1" w:lastColumn="0" w:noHBand="0" w:noVBand="1"/>
      </w:tblPr>
      <w:tblGrid>
        <w:gridCol w:w="3810"/>
        <w:gridCol w:w="5716"/>
      </w:tblGrid>
      <w:tr w:rsidR="00A9639F" w:rsidRPr="00A9639F" w14:paraId="3310199C" w14:textId="321981B0" w:rsidTr="00127F2C">
        <w:trPr>
          <w:cnfStyle w:val="100000000000" w:firstRow="1" w:lastRow="0" w:firstColumn="0" w:lastColumn="0" w:oddVBand="0" w:evenVBand="0" w:oddHBand="0" w:evenHBand="0" w:firstRowFirstColumn="0" w:firstRowLastColumn="0" w:lastRowFirstColumn="0" w:lastRowLastColumn="0"/>
          <w:tblHeader/>
        </w:trPr>
        <w:tc>
          <w:tcPr>
            <w:tcW w:w="2000" w:type="pct"/>
            <w:shd w:val="clear" w:color="auto" w:fill="D9D9D9" w:themeFill="background1" w:themeFillShade="D9"/>
            <w:vAlign w:val="center"/>
          </w:tcPr>
          <w:p w14:paraId="11B3534A" w14:textId="77777777" w:rsidR="00A9639F" w:rsidRPr="00A9639F" w:rsidRDefault="00A9639F" w:rsidP="00127F2C">
            <w:pPr>
              <w:keepNext/>
              <w:keepLines/>
              <w:spacing w:before="120" w:after="120"/>
              <w:jc w:val="center"/>
              <w:rPr>
                <w:rFonts w:ascii="Times New Roman" w:hAnsi="Times New Roman"/>
                <w:b/>
              </w:rPr>
            </w:pPr>
            <w:bookmarkStart w:id="227" w:name="ColumnTitle_Table2"/>
            <w:bookmarkStart w:id="228" w:name="ColumnTitle_TableA1"/>
            <w:r w:rsidRPr="00A9639F">
              <w:rPr>
                <w:rFonts w:ascii="Times New Roman" w:hAnsi="Times New Roman"/>
                <w:b/>
              </w:rPr>
              <w:t>Scientific name</w:t>
            </w:r>
          </w:p>
        </w:tc>
        <w:tc>
          <w:tcPr>
            <w:tcW w:w="3000" w:type="pct"/>
            <w:shd w:val="clear" w:color="auto" w:fill="D9D9D9" w:themeFill="background1" w:themeFillShade="D9"/>
            <w:vAlign w:val="center"/>
          </w:tcPr>
          <w:p w14:paraId="278EF9C1" w14:textId="77777777" w:rsidR="00A9639F" w:rsidRPr="00A9639F" w:rsidRDefault="00A9639F" w:rsidP="00127F2C">
            <w:pPr>
              <w:keepNext/>
              <w:keepLines/>
              <w:spacing w:before="120" w:after="120"/>
              <w:jc w:val="center"/>
              <w:rPr>
                <w:rFonts w:ascii="Times New Roman" w:hAnsi="Times New Roman"/>
                <w:b/>
              </w:rPr>
            </w:pPr>
            <w:r w:rsidRPr="00A9639F">
              <w:rPr>
                <w:rFonts w:ascii="Times New Roman" w:hAnsi="Times New Roman"/>
                <w:b/>
              </w:rPr>
              <w:t>Common name</w:t>
            </w:r>
          </w:p>
        </w:tc>
      </w:tr>
      <w:bookmarkEnd w:id="227"/>
      <w:bookmarkEnd w:id="228"/>
      <w:tr w:rsidR="002B0709" w:rsidRPr="00A9639F" w14:paraId="78BEE91B" w14:textId="77777777" w:rsidTr="006435E5">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0BB34DDE" w14:textId="5735FDA7" w:rsidR="002B0709" w:rsidRPr="00A9639F" w:rsidRDefault="002B0709" w:rsidP="00127F2C">
            <w:pPr>
              <w:keepNext/>
              <w:spacing w:before="60" w:after="60"/>
              <w:rPr>
                <w:rFonts w:ascii="Times New Roman" w:hAnsi="Times New Roman"/>
                <w:b/>
              </w:rPr>
            </w:pPr>
            <w:r w:rsidRPr="00A9639F">
              <w:rPr>
                <w:rFonts w:ascii="Times New Roman" w:hAnsi="Times New Roman"/>
                <w:b/>
              </w:rPr>
              <w:t>Trees and tall shrubs</w:t>
            </w:r>
          </w:p>
        </w:tc>
      </w:tr>
      <w:tr w:rsidR="001240B2" w:rsidRPr="00A9639F" w14:paraId="5A0DDD80"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81C8C34" w14:textId="77777777" w:rsidR="001240B2" w:rsidRPr="00A9639F" w:rsidRDefault="001240B2" w:rsidP="001240B2">
            <w:pPr>
              <w:ind w:left="176" w:right="-2" w:hanging="176"/>
              <w:rPr>
                <w:rFonts w:ascii="Times New Roman" w:hAnsi="Times New Roman"/>
                <w:i/>
                <w:iCs/>
              </w:rPr>
            </w:pPr>
            <w:r w:rsidRPr="00FF34DD">
              <w:rPr>
                <w:rFonts w:ascii="Times New Roman" w:hAnsi="Times New Roman"/>
                <w:i/>
                <w:iCs/>
              </w:rPr>
              <w:t xml:space="preserve">Acacia </w:t>
            </w:r>
            <w:proofErr w:type="spellStart"/>
            <w:r w:rsidRPr="00FF34DD">
              <w:rPr>
                <w:rFonts w:ascii="Times New Roman" w:hAnsi="Times New Roman"/>
                <w:i/>
                <w:iCs/>
              </w:rPr>
              <w:t>melanoxylon</w:t>
            </w:r>
            <w:proofErr w:type="spellEnd"/>
            <w:r w:rsidRPr="00A9639F">
              <w:rPr>
                <w:rFonts w:ascii="Times New Roman" w:hAnsi="Times New Roman"/>
                <w:i/>
                <w:iCs/>
              </w:rPr>
              <w:t>#</w:t>
            </w:r>
          </w:p>
        </w:tc>
        <w:tc>
          <w:tcPr>
            <w:tcW w:w="3000" w:type="pct"/>
          </w:tcPr>
          <w:p w14:paraId="7A3B8FF0" w14:textId="0E76EE5C" w:rsidR="001240B2" w:rsidRPr="00A9639F" w:rsidRDefault="00942A76" w:rsidP="001240B2">
            <w:pPr>
              <w:ind w:left="176" w:right="-2" w:hanging="176"/>
              <w:rPr>
                <w:rFonts w:ascii="Times New Roman" w:hAnsi="Times New Roman"/>
                <w:color w:val="000000"/>
              </w:rPr>
            </w:pPr>
            <w:r>
              <w:rPr>
                <w:rFonts w:ascii="Times New Roman" w:hAnsi="Times New Roman"/>
                <w:color w:val="000000"/>
              </w:rPr>
              <w:t>Blackwood</w:t>
            </w:r>
          </w:p>
        </w:tc>
      </w:tr>
      <w:tr w:rsidR="001240B2" w:rsidRPr="00A11255" w14:paraId="0EFD7692"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0F76651" w14:textId="77777777" w:rsidR="001240B2" w:rsidRPr="00FA22C7" w:rsidRDefault="001240B2" w:rsidP="001240B2">
            <w:pPr>
              <w:ind w:left="176" w:right="-2" w:hanging="176"/>
              <w:rPr>
                <w:rFonts w:ascii="Times New Roman" w:hAnsi="Times New Roman"/>
                <w:i/>
                <w:iCs/>
              </w:rPr>
            </w:pPr>
            <w:proofErr w:type="spellStart"/>
            <w:r w:rsidRPr="00FA22C7">
              <w:rPr>
                <w:rFonts w:ascii="Times New Roman" w:hAnsi="Times New Roman"/>
                <w:i/>
                <w:iCs/>
              </w:rPr>
              <w:t>Acronychia</w:t>
            </w:r>
            <w:proofErr w:type="spellEnd"/>
            <w:r w:rsidRPr="00FA22C7">
              <w:rPr>
                <w:rFonts w:ascii="Times New Roman" w:hAnsi="Times New Roman"/>
                <w:i/>
                <w:iCs/>
              </w:rPr>
              <w:t xml:space="preserve"> </w:t>
            </w:r>
            <w:proofErr w:type="spellStart"/>
            <w:r w:rsidRPr="00FA22C7">
              <w:rPr>
                <w:rFonts w:ascii="Times New Roman" w:hAnsi="Times New Roman"/>
                <w:i/>
                <w:iCs/>
              </w:rPr>
              <w:t>oblongifolia</w:t>
            </w:r>
            <w:proofErr w:type="spellEnd"/>
          </w:p>
        </w:tc>
        <w:tc>
          <w:tcPr>
            <w:tcW w:w="3000" w:type="pct"/>
          </w:tcPr>
          <w:p w14:paraId="0E1D2412" w14:textId="3EB7B23E" w:rsidR="001240B2" w:rsidRPr="00FA22C7" w:rsidRDefault="00942A76" w:rsidP="001240B2">
            <w:pPr>
              <w:ind w:left="176" w:right="-2" w:hanging="176"/>
              <w:rPr>
                <w:rFonts w:ascii="Times New Roman" w:hAnsi="Times New Roman"/>
                <w:color w:val="000000"/>
              </w:rPr>
            </w:pPr>
            <w:r w:rsidRPr="00FA22C7">
              <w:rPr>
                <w:rFonts w:ascii="Times New Roman" w:hAnsi="Times New Roman"/>
                <w:color w:val="000000"/>
                <w:lang w:val="en"/>
              </w:rPr>
              <w:t xml:space="preserve">Common </w:t>
            </w:r>
            <w:proofErr w:type="spellStart"/>
            <w:r w:rsidRPr="00FA22C7">
              <w:rPr>
                <w:rFonts w:ascii="Times New Roman" w:hAnsi="Times New Roman"/>
                <w:color w:val="000000"/>
                <w:lang w:val="en"/>
              </w:rPr>
              <w:t>Acronychia</w:t>
            </w:r>
            <w:proofErr w:type="spellEnd"/>
            <w:r w:rsidRPr="00FA22C7">
              <w:rPr>
                <w:rFonts w:ascii="Times New Roman" w:hAnsi="Times New Roman"/>
                <w:color w:val="000000"/>
                <w:lang w:val="en"/>
              </w:rPr>
              <w:t>, Yellow Wood, White Aspen</w:t>
            </w:r>
          </w:p>
        </w:tc>
      </w:tr>
      <w:tr w:rsidR="001240B2" w:rsidRPr="002A5353" w14:paraId="5209545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CBA8313" w14:textId="77777777" w:rsidR="001240B2" w:rsidRPr="002A5353" w:rsidRDefault="001240B2" w:rsidP="001240B2">
            <w:pPr>
              <w:ind w:left="176" w:right="-2" w:hanging="176"/>
              <w:rPr>
                <w:rFonts w:ascii="Times New Roman" w:hAnsi="Times New Roman"/>
                <w:i/>
                <w:iCs/>
              </w:rPr>
            </w:pPr>
            <w:proofErr w:type="spellStart"/>
            <w:r w:rsidRPr="002A5353">
              <w:rPr>
                <w:rFonts w:ascii="Times New Roman" w:hAnsi="Times New Roman"/>
                <w:i/>
                <w:iCs/>
              </w:rPr>
              <w:t>Alectryon</w:t>
            </w:r>
            <w:proofErr w:type="spellEnd"/>
            <w:r w:rsidRPr="002A5353">
              <w:rPr>
                <w:rFonts w:ascii="Times New Roman" w:hAnsi="Times New Roman"/>
                <w:i/>
                <w:iCs/>
              </w:rPr>
              <w:t xml:space="preserve"> </w:t>
            </w:r>
            <w:proofErr w:type="spellStart"/>
            <w:r w:rsidRPr="002A5353">
              <w:rPr>
                <w:rFonts w:ascii="Times New Roman" w:hAnsi="Times New Roman"/>
                <w:i/>
                <w:iCs/>
              </w:rPr>
              <w:t>subcinereus</w:t>
            </w:r>
            <w:proofErr w:type="spellEnd"/>
          </w:p>
        </w:tc>
        <w:tc>
          <w:tcPr>
            <w:tcW w:w="3000" w:type="pct"/>
          </w:tcPr>
          <w:p w14:paraId="0A43470C" w14:textId="4352FDEF" w:rsidR="001240B2" w:rsidRPr="002A5353" w:rsidRDefault="00942A76" w:rsidP="001240B2">
            <w:pPr>
              <w:ind w:left="176" w:right="-2" w:hanging="176"/>
              <w:rPr>
                <w:rFonts w:ascii="Times New Roman" w:hAnsi="Times New Roman"/>
                <w:color w:val="000000"/>
              </w:rPr>
            </w:pPr>
            <w:r w:rsidRPr="002A5353">
              <w:rPr>
                <w:rFonts w:ascii="Times New Roman" w:hAnsi="Times New Roman"/>
                <w:color w:val="000000"/>
              </w:rPr>
              <w:t xml:space="preserve">Native Quince, Wild Quince, Bird's Eye, Smooth </w:t>
            </w:r>
            <w:proofErr w:type="spellStart"/>
            <w:r w:rsidRPr="002A5353">
              <w:rPr>
                <w:rFonts w:ascii="Times New Roman" w:hAnsi="Times New Roman"/>
                <w:color w:val="000000"/>
              </w:rPr>
              <w:t>Rambutan</w:t>
            </w:r>
            <w:proofErr w:type="spellEnd"/>
          </w:p>
        </w:tc>
      </w:tr>
      <w:tr w:rsidR="001240B2" w:rsidRPr="00A11255" w14:paraId="0C10AB89"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4AF5D4FD" w14:textId="77777777" w:rsidR="001240B2" w:rsidRPr="002A5353" w:rsidRDefault="001240B2" w:rsidP="001240B2">
            <w:pPr>
              <w:ind w:left="176" w:right="-2" w:hanging="176"/>
              <w:rPr>
                <w:rFonts w:ascii="Times New Roman" w:hAnsi="Times New Roman"/>
                <w:i/>
                <w:iCs/>
              </w:rPr>
            </w:pPr>
            <w:proofErr w:type="spellStart"/>
            <w:r w:rsidRPr="002A5353">
              <w:rPr>
                <w:rFonts w:ascii="Times New Roman" w:hAnsi="Times New Roman"/>
                <w:i/>
                <w:iCs/>
              </w:rPr>
              <w:t>Alphitonia</w:t>
            </w:r>
            <w:proofErr w:type="spellEnd"/>
            <w:r w:rsidRPr="002A5353">
              <w:rPr>
                <w:rFonts w:ascii="Times New Roman" w:hAnsi="Times New Roman"/>
                <w:i/>
                <w:iCs/>
              </w:rPr>
              <w:t xml:space="preserve"> </w:t>
            </w:r>
            <w:proofErr w:type="spellStart"/>
            <w:r w:rsidRPr="002A5353">
              <w:rPr>
                <w:rFonts w:ascii="Times New Roman" w:hAnsi="Times New Roman"/>
                <w:i/>
                <w:iCs/>
              </w:rPr>
              <w:t>excelsa</w:t>
            </w:r>
            <w:proofErr w:type="spellEnd"/>
          </w:p>
        </w:tc>
        <w:tc>
          <w:tcPr>
            <w:tcW w:w="3000" w:type="pct"/>
          </w:tcPr>
          <w:p w14:paraId="53F8D503" w14:textId="1801DDF1" w:rsidR="001240B2" w:rsidRPr="002A5353" w:rsidRDefault="00942A76" w:rsidP="001240B2">
            <w:pPr>
              <w:ind w:left="176" w:right="-2" w:hanging="176"/>
              <w:rPr>
                <w:rFonts w:ascii="Times New Roman" w:hAnsi="Times New Roman"/>
                <w:color w:val="000000"/>
              </w:rPr>
            </w:pPr>
            <w:r w:rsidRPr="002A5353">
              <w:rPr>
                <w:rFonts w:ascii="Times New Roman" w:hAnsi="Times New Roman"/>
                <w:color w:val="000000"/>
              </w:rPr>
              <w:t>Red Ash, Soap Tree</w:t>
            </w:r>
          </w:p>
        </w:tc>
      </w:tr>
      <w:tr w:rsidR="001240B2" w:rsidRPr="00A9639F" w14:paraId="34028AD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6915945" w14:textId="77777777" w:rsidR="001240B2" w:rsidRDefault="001240B2" w:rsidP="001240B2">
            <w:pPr>
              <w:ind w:left="176" w:right="-2" w:hanging="176"/>
              <w:rPr>
                <w:rFonts w:ascii="Times New Roman" w:hAnsi="Times New Roman"/>
                <w:i/>
                <w:iCs/>
              </w:rPr>
            </w:pPr>
            <w:proofErr w:type="spellStart"/>
            <w:r w:rsidRPr="00D00D52">
              <w:rPr>
                <w:rFonts w:ascii="Times New Roman" w:hAnsi="Times New Roman"/>
                <w:i/>
                <w:iCs/>
              </w:rPr>
              <w:t>Ceratopetalum</w:t>
            </w:r>
            <w:proofErr w:type="spellEnd"/>
            <w:r w:rsidRPr="00D00D52">
              <w:rPr>
                <w:rFonts w:ascii="Times New Roman" w:hAnsi="Times New Roman"/>
                <w:i/>
                <w:iCs/>
              </w:rPr>
              <w:t xml:space="preserve"> </w:t>
            </w:r>
            <w:proofErr w:type="spellStart"/>
            <w:r w:rsidRPr="00D00D52">
              <w:rPr>
                <w:rFonts w:ascii="Times New Roman" w:hAnsi="Times New Roman"/>
                <w:i/>
                <w:iCs/>
              </w:rPr>
              <w:t>apetalum</w:t>
            </w:r>
            <w:proofErr w:type="spellEnd"/>
          </w:p>
        </w:tc>
        <w:tc>
          <w:tcPr>
            <w:tcW w:w="3000" w:type="pct"/>
          </w:tcPr>
          <w:p w14:paraId="411A963D" w14:textId="1A7570E8" w:rsidR="001240B2" w:rsidRDefault="00942A76" w:rsidP="00FF107A">
            <w:pPr>
              <w:ind w:left="176" w:right="-2" w:hanging="176"/>
              <w:rPr>
                <w:rFonts w:ascii="Times New Roman" w:hAnsi="Times New Roman"/>
                <w:color w:val="000000"/>
              </w:rPr>
            </w:pPr>
            <w:r w:rsidRPr="00A11255">
              <w:rPr>
                <w:rFonts w:ascii="Times New Roman" w:hAnsi="Times New Roman"/>
                <w:iCs/>
                <w:color w:val="000000"/>
              </w:rPr>
              <w:t>Coachwood</w:t>
            </w:r>
            <w:r>
              <w:rPr>
                <w:rFonts w:ascii="Times New Roman" w:hAnsi="Times New Roman"/>
                <w:iCs/>
                <w:color w:val="000000"/>
              </w:rPr>
              <w:t>,</w:t>
            </w:r>
            <w:r w:rsidRPr="00A11255">
              <w:rPr>
                <w:rFonts w:ascii="Times New Roman" w:hAnsi="Times New Roman"/>
                <w:iCs/>
                <w:color w:val="000000"/>
              </w:rPr>
              <w:t xml:space="preserve"> </w:t>
            </w:r>
            <w:r>
              <w:rPr>
                <w:rFonts w:ascii="Times New Roman" w:hAnsi="Times New Roman"/>
                <w:iCs/>
                <w:color w:val="000000"/>
              </w:rPr>
              <w:t xml:space="preserve">Scented </w:t>
            </w:r>
            <w:r w:rsidRPr="00A11255">
              <w:rPr>
                <w:rFonts w:ascii="Times New Roman" w:hAnsi="Times New Roman"/>
                <w:iCs/>
                <w:color w:val="000000"/>
              </w:rPr>
              <w:t>Coachwood</w:t>
            </w:r>
            <w:r>
              <w:rPr>
                <w:rFonts w:ascii="Times New Roman" w:hAnsi="Times New Roman"/>
                <w:iCs/>
                <w:color w:val="000000"/>
              </w:rPr>
              <w:t>, Scented Satin</w:t>
            </w:r>
            <w:r w:rsidRPr="00A11255">
              <w:rPr>
                <w:rFonts w:ascii="Times New Roman" w:hAnsi="Times New Roman"/>
                <w:iCs/>
                <w:color w:val="000000"/>
              </w:rPr>
              <w:t>wood</w:t>
            </w:r>
            <w:r>
              <w:rPr>
                <w:rFonts w:ascii="Times New Roman" w:hAnsi="Times New Roman"/>
                <w:iCs/>
                <w:color w:val="000000"/>
              </w:rPr>
              <w:t xml:space="preserve">, </w:t>
            </w:r>
            <w:proofErr w:type="spellStart"/>
            <w:r>
              <w:rPr>
                <w:rFonts w:ascii="Times New Roman" w:hAnsi="Times New Roman"/>
                <w:iCs/>
                <w:color w:val="000000"/>
              </w:rPr>
              <w:t>Tarwood</w:t>
            </w:r>
            <w:proofErr w:type="spellEnd"/>
          </w:p>
        </w:tc>
      </w:tr>
      <w:tr w:rsidR="001240B2" w:rsidRPr="00463D42" w14:paraId="0C1FAFC0"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0950410" w14:textId="77777777" w:rsidR="001240B2" w:rsidRPr="00463D42" w:rsidRDefault="001240B2" w:rsidP="001240B2">
            <w:pPr>
              <w:ind w:left="176" w:right="-2" w:hanging="176"/>
              <w:rPr>
                <w:rFonts w:ascii="Times New Roman" w:hAnsi="Times New Roman"/>
                <w:i/>
                <w:iCs/>
              </w:rPr>
            </w:pPr>
            <w:proofErr w:type="spellStart"/>
            <w:r w:rsidRPr="00463D42">
              <w:rPr>
                <w:rFonts w:ascii="Times New Roman" w:hAnsi="Times New Roman"/>
                <w:i/>
                <w:iCs/>
              </w:rPr>
              <w:t>Cryptocarya</w:t>
            </w:r>
            <w:proofErr w:type="spellEnd"/>
            <w:r w:rsidRPr="00463D42">
              <w:rPr>
                <w:rFonts w:ascii="Times New Roman" w:hAnsi="Times New Roman"/>
                <w:i/>
                <w:iCs/>
              </w:rPr>
              <w:t xml:space="preserve"> </w:t>
            </w:r>
            <w:proofErr w:type="spellStart"/>
            <w:r w:rsidRPr="00463D42">
              <w:rPr>
                <w:rFonts w:ascii="Times New Roman" w:hAnsi="Times New Roman"/>
                <w:i/>
                <w:iCs/>
              </w:rPr>
              <w:t>glaucescens</w:t>
            </w:r>
            <w:proofErr w:type="spellEnd"/>
          </w:p>
        </w:tc>
        <w:tc>
          <w:tcPr>
            <w:tcW w:w="3000" w:type="pct"/>
          </w:tcPr>
          <w:p w14:paraId="4FC9CF39" w14:textId="138391CB" w:rsidR="001240B2" w:rsidRPr="00463D42" w:rsidRDefault="00942A76" w:rsidP="001240B2">
            <w:pPr>
              <w:ind w:left="176" w:right="-2" w:hanging="176"/>
              <w:rPr>
                <w:rFonts w:ascii="Times New Roman" w:hAnsi="Times New Roman"/>
                <w:color w:val="000000"/>
              </w:rPr>
            </w:pPr>
            <w:proofErr w:type="spellStart"/>
            <w:r w:rsidRPr="00463D42">
              <w:rPr>
                <w:rFonts w:ascii="Times New Roman" w:hAnsi="Times New Roman"/>
                <w:color w:val="000000"/>
              </w:rPr>
              <w:t>jackwood</w:t>
            </w:r>
            <w:proofErr w:type="spellEnd"/>
            <w:r w:rsidRPr="00463D42">
              <w:rPr>
                <w:rFonts w:ascii="Times New Roman" w:hAnsi="Times New Roman"/>
                <w:color w:val="000000"/>
              </w:rPr>
              <w:t xml:space="preserve">, Silver Sycamore, Native Laurel, </w:t>
            </w:r>
            <w:proofErr w:type="spellStart"/>
            <w:r w:rsidRPr="00463D42">
              <w:rPr>
                <w:rFonts w:ascii="Times New Roman" w:hAnsi="Times New Roman"/>
                <w:color w:val="000000"/>
              </w:rPr>
              <w:t>Bolly</w:t>
            </w:r>
            <w:proofErr w:type="spellEnd"/>
            <w:r w:rsidRPr="00463D42">
              <w:rPr>
                <w:rFonts w:ascii="Times New Roman" w:hAnsi="Times New Roman"/>
                <w:color w:val="000000"/>
              </w:rPr>
              <w:t xml:space="preserve"> Laurel, Brown Laurel, Brown Beech</w:t>
            </w:r>
          </w:p>
        </w:tc>
      </w:tr>
      <w:tr w:rsidR="001240B2" w:rsidRPr="00463D42" w14:paraId="62DDC2D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36A61DC3" w14:textId="77777777" w:rsidR="001240B2" w:rsidRPr="00463D42" w:rsidRDefault="001240B2" w:rsidP="001240B2">
            <w:pPr>
              <w:ind w:left="176" w:right="-2" w:hanging="176"/>
              <w:rPr>
                <w:rFonts w:ascii="Times New Roman" w:hAnsi="Times New Roman"/>
                <w:i/>
                <w:iCs/>
              </w:rPr>
            </w:pPr>
            <w:proofErr w:type="spellStart"/>
            <w:r w:rsidRPr="00463D42">
              <w:rPr>
                <w:rFonts w:ascii="Times New Roman" w:hAnsi="Times New Roman"/>
                <w:i/>
                <w:iCs/>
              </w:rPr>
              <w:t>Cyathea</w:t>
            </w:r>
            <w:proofErr w:type="spellEnd"/>
            <w:r w:rsidRPr="00463D42">
              <w:rPr>
                <w:rFonts w:ascii="Times New Roman" w:hAnsi="Times New Roman"/>
                <w:i/>
                <w:iCs/>
              </w:rPr>
              <w:t xml:space="preserve"> </w:t>
            </w:r>
            <w:proofErr w:type="spellStart"/>
            <w:r w:rsidRPr="00463D42">
              <w:rPr>
                <w:rFonts w:ascii="Times New Roman" w:hAnsi="Times New Roman"/>
                <w:i/>
                <w:iCs/>
              </w:rPr>
              <w:t>australis</w:t>
            </w:r>
            <w:proofErr w:type="spellEnd"/>
          </w:p>
        </w:tc>
        <w:tc>
          <w:tcPr>
            <w:tcW w:w="3000" w:type="pct"/>
          </w:tcPr>
          <w:p w14:paraId="1DD0807B" w14:textId="1BA8338C" w:rsidR="001240B2" w:rsidRPr="00463D42" w:rsidRDefault="00942A76" w:rsidP="001240B2">
            <w:pPr>
              <w:ind w:left="176" w:right="-2" w:hanging="176"/>
              <w:rPr>
                <w:rFonts w:ascii="Times New Roman" w:hAnsi="Times New Roman"/>
                <w:color w:val="000000"/>
              </w:rPr>
            </w:pPr>
            <w:r w:rsidRPr="00463D42">
              <w:rPr>
                <w:rFonts w:ascii="Times New Roman" w:hAnsi="Times New Roman"/>
                <w:color w:val="000000"/>
              </w:rPr>
              <w:t>Rough Tree</w:t>
            </w:r>
            <w:r w:rsidR="001240B2" w:rsidRPr="00463D42">
              <w:rPr>
                <w:rFonts w:ascii="Times New Roman" w:hAnsi="Times New Roman"/>
                <w:color w:val="000000"/>
              </w:rPr>
              <w:t xml:space="preserve">-fern, </w:t>
            </w:r>
            <w:r w:rsidRPr="00463D42">
              <w:rPr>
                <w:rFonts w:ascii="Times New Roman" w:hAnsi="Times New Roman"/>
                <w:color w:val="000000"/>
              </w:rPr>
              <w:t>Black Tree</w:t>
            </w:r>
            <w:r w:rsidR="001240B2" w:rsidRPr="00463D42">
              <w:rPr>
                <w:rFonts w:ascii="Times New Roman" w:hAnsi="Times New Roman"/>
                <w:color w:val="000000"/>
              </w:rPr>
              <w:t xml:space="preserve">-fern, </w:t>
            </w:r>
            <w:proofErr w:type="spellStart"/>
            <w:r w:rsidR="001240B2" w:rsidRPr="00463D42">
              <w:rPr>
                <w:rFonts w:ascii="Times New Roman" w:hAnsi="Times New Roman"/>
                <w:color w:val="000000"/>
              </w:rPr>
              <w:t>Pooeet</w:t>
            </w:r>
            <w:proofErr w:type="spellEnd"/>
            <w:r w:rsidR="001240B2" w:rsidRPr="00463D42">
              <w:rPr>
                <w:rFonts w:ascii="Times New Roman" w:hAnsi="Times New Roman"/>
                <w:color w:val="000000"/>
              </w:rPr>
              <w:t xml:space="preserve"> (</w:t>
            </w:r>
            <w:proofErr w:type="spellStart"/>
            <w:r w:rsidR="001240B2" w:rsidRPr="00463D42">
              <w:rPr>
                <w:rFonts w:ascii="Times New Roman" w:hAnsi="Times New Roman"/>
                <w:color w:val="000000"/>
              </w:rPr>
              <w:t>Koorie</w:t>
            </w:r>
            <w:proofErr w:type="spellEnd"/>
            <w:r w:rsidR="001240B2" w:rsidRPr="00463D42">
              <w:rPr>
                <w:rFonts w:ascii="Times New Roman" w:hAnsi="Times New Roman"/>
                <w:color w:val="000000"/>
              </w:rPr>
              <w:t>)</w:t>
            </w:r>
          </w:p>
        </w:tc>
      </w:tr>
      <w:tr w:rsidR="001240B2" w:rsidRPr="00A11255" w14:paraId="1CF506E2"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088182D" w14:textId="77777777" w:rsidR="001240B2" w:rsidRPr="00463D42" w:rsidRDefault="001240B2" w:rsidP="001240B2">
            <w:pPr>
              <w:ind w:left="176" w:right="-2" w:hanging="176"/>
              <w:rPr>
                <w:rFonts w:ascii="Times New Roman" w:hAnsi="Times New Roman"/>
                <w:i/>
                <w:iCs/>
              </w:rPr>
            </w:pPr>
            <w:proofErr w:type="spellStart"/>
            <w:r w:rsidRPr="00463D42">
              <w:rPr>
                <w:rFonts w:ascii="Times New Roman" w:hAnsi="Times New Roman"/>
                <w:i/>
                <w:iCs/>
              </w:rPr>
              <w:t>Cyathea</w:t>
            </w:r>
            <w:proofErr w:type="spellEnd"/>
            <w:r w:rsidRPr="00463D42">
              <w:rPr>
                <w:rFonts w:ascii="Times New Roman" w:hAnsi="Times New Roman"/>
                <w:i/>
                <w:iCs/>
              </w:rPr>
              <w:t xml:space="preserve"> </w:t>
            </w:r>
            <w:proofErr w:type="spellStart"/>
            <w:r w:rsidRPr="00463D42">
              <w:rPr>
                <w:rFonts w:ascii="Times New Roman" w:hAnsi="Times New Roman"/>
                <w:i/>
                <w:iCs/>
              </w:rPr>
              <w:t>leichhardtiana</w:t>
            </w:r>
            <w:proofErr w:type="spellEnd"/>
          </w:p>
        </w:tc>
        <w:tc>
          <w:tcPr>
            <w:tcW w:w="3000" w:type="pct"/>
          </w:tcPr>
          <w:p w14:paraId="30147C65" w14:textId="1605711E" w:rsidR="001240B2" w:rsidRPr="00463D42" w:rsidRDefault="00942A76" w:rsidP="001240B2">
            <w:pPr>
              <w:ind w:left="176" w:right="-2" w:hanging="176"/>
              <w:rPr>
                <w:rFonts w:ascii="Times New Roman" w:hAnsi="Times New Roman"/>
                <w:color w:val="000000"/>
              </w:rPr>
            </w:pPr>
            <w:r w:rsidRPr="00463D42">
              <w:rPr>
                <w:rFonts w:ascii="Times New Roman" w:hAnsi="Times New Roman"/>
                <w:color w:val="000000"/>
              </w:rPr>
              <w:t>Prickly Tree</w:t>
            </w:r>
            <w:r w:rsidR="001240B2" w:rsidRPr="00463D42">
              <w:rPr>
                <w:rFonts w:ascii="Times New Roman" w:hAnsi="Times New Roman"/>
                <w:color w:val="000000"/>
              </w:rPr>
              <w:t>-fern</w:t>
            </w:r>
          </w:p>
        </w:tc>
      </w:tr>
      <w:tr w:rsidR="001240B2" w:rsidRPr="0082519F" w14:paraId="7529C1DE"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F15DDEB" w14:textId="77777777" w:rsidR="001240B2" w:rsidRPr="0082519F" w:rsidRDefault="001240B2" w:rsidP="001240B2">
            <w:pPr>
              <w:ind w:left="176" w:right="-2" w:hanging="176"/>
              <w:rPr>
                <w:rFonts w:ascii="Times New Roman" w:hAnsi="Times New Roman"/>
                <w:i/>
                <w:iCs/>
              </w:rPr>
            </w:pPr>
            <w:proofErr w:type="spellStart"/>
            <w:r w:rsidRPr="0082519F">
              <w:rPr>
                <w:rFonts w:ascii="Times New Roman" w:hAnsi="Times New Roman"/>
                <w:i/>
                <w:iCs/>
              </w:rPr>
              <w:t>Dicksonia</w:t>
            </w:r>
            <w:proofErr w:type="spellEnd"/>
            <w:r w:rsidRPr="0082519F">
              <w:rPr>
                <w:rFonts w:ascii="Times New Roman" w:hAnsi="Times New Roman"/>
                <w:i/>
                <w:iCs/>
              </w:rPr>
              <w:t xml:space="preserve"> </w:t>
            </w:r>
            <w:proofErr w:type="spellStart"/>
            <w:r w:rsidRPr="0082519F">
              <w:rPr>
                <w:rFonts w:ascii="Times New Roman" w:hAnsi="Times New Roman"/>
                <w:i/>
                <w:iCs/>
              </w:rPr>
              <w:t>antarctica</w:t>
            </w:r>
            <w:proofErr w:type="spellEnd"/>
          </w:p>
        </w:tc>
        <w:tc>
          <w:tcPr>
            <w:tcW w:w="3000" w:type="pct"/>
          </w:tcPr>
          <w:p w14:paraId="04EF8E10" w14:textId="7FD45471" w:rsidR="001240B2" w:rsidRPr="0082519F" w:rsidRDefault="00942A76" w:rsidP="003A78FF">
            <w:pPr>
              <w:ind w:left="176" w:right="-2" w:hanging="176"/>
              <w:rPr>
                <w:rFonts w:ascii="Times New Roman" w:hAnsi="Times New Roman"/>
                <w:color w:val="000000"/>
              </w:rPr>
            </w:pPr>
            <w:r w:rsidRPr="003A78FF">
              <w:rPr>
                <w:rFonts w:ascii="Times New Roman" w:hAnsi="Times New Roman"/>
                <w:color w:val="000000"/>
              </w:rPr>
              <w:t>Soft Tree</w:t>
            </w:r>
            <w:r w:rsidR="003A78FF" w:rsidRPr="003A78FF">
              <w:rPr>
                <w:rFonts w:ascii="Times New Roman" w:hAnsi="Times New Roman"/>
                <w:color w:val="000000"/>
              </w:rPr>
              <w:t xml:space="preserve">-fern, , </w:t>
            </w:r>
            <w:r w:rsidRPr="003A78FF">
              <w:rPr>
                <w:rFonts w:ascii="Times New Roman" w:hAnsi="Times New Roman"/>
                <w:color w:val="000000"/>
              </w:rPr>
              <w:t>Brown Tree</w:t>
            </w:r>
            <w:r w:rsidR="003A78FF" w:rsidRPr="003A78FF">
              <w:rPr>
                <w:rFonts w:ascii="Times New Roman" w:hAnsi="Times New Roman"/>
                <w:color w:val="000000"/>
              </w:rPr>
              <w:t xml:space="preserve">-fern, </w:t>
            </w:r>
            <w:r w:rsidRPr="003A78FF">
              <w:rPr>
                <w:rFonts w:ascii="Times New Roman" w:hAnsi="Times New Roman"/>
                <w:color w:val="000000"/>
              </w:rPr>
              <w:t>Woolly Fern</w:t>
            </w:r>
            <w:r w:rsidR="003A78FF" w:rsidRPr="003A78FF">
              <w:rPr>
                <w:rFonts w:ascii="Times New Roman" w:hAnsi="Times New Roman"/>
                <w:color w:val="000000"/>
              </w:rPr>
              <w:t xml:space="preserve">-tree, </w:t>
            </w:r>
            <w:r w:rsidRPr="003A78FF">
              <w:rPr>
                <w:rFonts w:ascii="Times New Roman" w:hAnsi="Times New Roman"/>
                <w:color w:val="000000"/>
              </w:rPr>
              <w:t>Common Tree</w:t>
            </w:r>
            <w:r w:rsidR="003A78FF">
              <w:rPr>
                <w:rFonts w:ascii="Times New Roman" w:hAnsi="Times New Roman"/>
                <w:color w:val="000000"/>
              </w:rPr>
              <w:t>-</w:t>
            </w:r>
            <w:r w:rsidR="003A78FF" w:rsidRPr="003A78FF">
              <w:rPr>
                <w:rFonts w:ascii="Times New Roman" w:hAnsi="Times New Roman"/>
                <w:color w:val="000000"/>
              </w:rPr>
              <w:t xml:space="preserve">fern, </w:t>
            </w:r>
            <w:proofErr w:type="spellStart"/>
            <w:r w:rsidR="003A78FF" w:rsidRPr="003A78FF">
              <w:rPr>
                <w:rFonts w:ascii="Times New Roman" w:hAnsi="Times New Roman"/>
                <w:color w:val="000000"/>
              </w:rPr>
              <w:t>Kombadik</w:t>
            </w:r>
            <w:proofErr w:type="spellEnd"/>
            <w:r w:rsidR="003A78FF" w:rsidRPr="003A78FF">
              <w:rPr>
                <w:rFonts w:ascii="Times New Roman" w:hAnsi="Times New Roman"/>
                <w:color w:val="000000"/>
              </w:rPr>
              <w:t xml:space="preserve"> (</w:t>
            </w:r>
            <w:proofErr w:type="spellStart"/>
            <w:r w:rsidR="003A78FF" w:rsidRPr="003A78FF">
              <w:rPr>
                <w:rFonts w:ascii="Times New Roman" w:hAnsi="Times New Roman"/>
                <w:color w:val="000000"/>
              </w:rPr>
              <w:t>Koorie</w:t>
            </w:r>
            <w:proofErr w:type="spellEnd"/>
            <w:r w:rsidR="003A78FF" w:rsidRPr="003A78FF">
              <w:rPr>
                <w:rFonts w:ascii="Times New Roman" w:hAnsi="Times New Roman"/>
                <w:color w:val="000000"/>
              </w:rPr>
              <w:t>)</w:t>
            </w:r>
          </w:p>
        </w:tc>
      </w:tr>
      <w:tr w:rsidR="001240B2" w:rsidRPr="00A11255" w14:paraId="54E0EA12"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DFF5B7B" w14:textId="77777777" w:rsidR="001240B2" w:rsidRPr="00907C28" w:rsidRDefault="001240B2" w:rsidP="001240B2">
            <w:pPr>
              <w:ind w:left="176" w:right="-2" w:hanging="176"/>
              <w:rPr>
                <w:rFonts w:ascii="Times New Roman" w:hAnsi="Times New Roman"/>
                <w:i/>
                <w:iCs/>
              </w:rPr>
            </w:pPr>
            <w:proofErr w:type="spellStart"/>
            <w:r w:rsidRPr="00907C28">
              <w:rPr>
                <w:rFonts w:ascii="Times New Roman" w:hAnsi="Times New Roman"/>
                <w:i/>
                <w:iCs/>
              </w:rPr>
              <w:t>Diospyros</w:t>
            </w:r>
            <w:proofErr w:type="spellEnd"/>
            <w:r w:rsidRPr="00907C28">
              <w:rPr>
                <w:rFonts w:ascii="Times New Roman" w:hAnsi="Times New Roman"/>
                <w:i/>
                <w:iCs/>
              </w:rPr>
              <w:t xml:space="preserve"> </w:t>
            </w:r>
            <w:proofErr w:type="spellStart"/>
            <w:r w:rsidRPr="00907C28">
              <w:rPr>
                <w:rFonts w:ascii="Times New Roman" w:hAnsi="Times New Roman"/>
                <w:i/>
                <w:iCs/>
              </w:rPr>
              <w:t>australis</w:t>
            </w:r>
            <w:proofErr w:type="spellEnd"/>
          </w:p>
        </w:tc>
        <w:tc>
          <w:tcPr>
            <w:tcW w:w="3000" w:type="pct"/>
          </w:tcPr>
          <w:p w14:paraId="28656503" w14:textId="6F418F5E" w:rsidR="001240B2" w:rsidRPr="00907C28" w:rsidRDefault="00942A76" w:rsidP="001240B2">
            <w:pPr>
              <w:ind w:left="176" w:right="-2" w:hanging="176"/>
              <w:rPr>
                <w:rFonts w:ascii="Times New Roman" w:hAnsi="Times New Roman"/>
                <w:color w:val="000000"/>
              </w:rPr>
            </w:pPr>
            <w:r w:rsidRPr="00907C28">
              <w:rPr>
                <w:rFonts w:ascii="Times New Roman" w:hAnsi="Times New Roman"/>
                <w:color w:val="000000"/>
              </w:rPr>
              <w:t>Black Plum, Grey Plum, Yellow Persimmon, Black Persimmon</w:t>
            </w:r>
          </w:p>
        </w:tc>
      </w:tr>
      <w:tr w:rsidR="001240B2" w:rsidRPr="00A11255" w14:paraId="4E1F1B8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380A767" w14:textId="77777777" w:rsidR="001240B2" w:rsidRPr="002D324F" w:rsidRDefault="001240B2" w:rsidP="001240B2">
            <w:pPr>
              <w:ind w:left="176" w:right="-2" w:hanging="176"/>
              <w:rPr>
                <w:rFonts w:ascii="Times New Roman" w:hAnsi="Times New Roman"/>
                <w:i/>
                <w:iCs/>
              </w:rPr>
            </w:pPr>
            <w:proofErr w:type="spellStart"/>
            <w:r w:rsidRPr="002D324F">
              <w:rPr>
                <w:rFonts w:ascii="Times New Roman" w:hAnsi="Times New Roman"/>
                <w:i/>
                <w:iCs/>
              </w:rPr>
              <w:t>Diplazium</w:t>
            </w:r>
            <w:proofErr w:type="spellEnd"/>
            <w:r w:rsidRPr="002D324F">
              <w:rPr>
                <w:rFonts w:ascii="Times New Roman" w:hAnsi="Times New Roman"/>
                <w:i/>
                <w:iCs/>
              </w:rPr>
              <w:t xml:space="preserve"> </w:t>
            </w:r>
            <w:proofErr w:type="spellStart"/>
            <w:r w:rsidRPr="002D324F">
              <w:rPr>
                <w:rFonts w:ascii="Times New Roman" w:hAnsi="Times New Roman"/>
                <w:i/>
                <w:iCs/>
              </w:rPr>
              <w:t>australe</w:t>
            </w:r>
            <w:proofErr w:type="spellEnd"/>
          </w:p>
        </w:tc>
        <w:tc>
          <w:tcPr>
            <w:tcW w:w="3000" w:type="pct"/>
          </w:tcPr>
          <w:p w14:paraId="09A305B8" w14:textId="670BA3DD" w:rsidR="001240B2" w:rsidRPr="002D324F" w:rsidRDefault="001240B2" w:rsidP="001240B2">
            <w:pPr>
              <w:ind w:left="176" w:right="-2" w:hanging="176"/>
              <w:rPr>
                <w:rFonts w:ascii="Times New Roman" w:hAnsi="Times New Roman"/>
                <w:color w:val="000000"/>
              </w:rPr>
            </w:pPr>
            <w:r w:rsidRPr="002D324F">
              <w:rPr>
                <w:rFonts w:ascii="Times New Roman" w:hAnsi="Times New Roman"/>
                <w:color w:val="000000"/>
              </w:rPr>
              <w:t xml:space="preserve">Austral </w:t>
            </w:r>
            <w:r w:rsidR="00942A76" w:rsidRPr="002D324F">
              <w:rPr>
                <w:rFonts w:ascii="Times New Roman" w:hAnsi="Times New Roman"/>
                <w:color w:val="000000"/>
              </w:rPr>
              <w:t>Lady Fern</w:t>
            </w:r>
          </w:p>
        </w:tc>
      </w:tr>
      <w:tr w:rsidR="001240B2" w:rsidRPr="00A9639F" w14:paraId="70484B8E"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1A6F6F39" w14:textId="77777777" w:rsidR="001240B2" w:rsidRPr="00A11255" w:rsidRDefault="001240B2" w:rsidP="001240B2">
            <w:pPr>
              <w:ind w:left="176" w:right="-2" w:hanging="176"/>
              <w:rPr>
                <w:rFonts w:ascii="Times New Roman" w:hAnsi="Times New Roman"/>
                <w:i/>
                <w:iCs/>
              </w:rPr>
            </w:pPr>
            <w:proofErr w:type="spellStart"/>
            <w:r w:rsidRPr="00F24485">
              <w:rPr>
                <w:rFonts w:ascii="Times New Roman" w:hAnsi="Times New Roman"/>
                <w:i/>
                <w:iCs/>
              </w:rPr>
              <w:t>Doryphora</w:t>
            </w:r>
            <w:proofErr w:type="spellEnd"/>
            <w:r w:rsidRPr="00F24485">
              <w:rPr>
                <w:rFonts w:ascii="Times New Roman" w:hAnsi="Times New Roman"/>
                <w:i/>
                <w:iCs/>
              </w:rPr>
              <w:t xml:space="preserve"> sassafras#</w:t>
            </w:r>
          </w:p>
        </w:tc>
        <w:tc>
          <w:tcPr>
            <w:tcW w:w="3000" w:type="pct"/>
          </w:tcPr>
          <w:p w14:paraId="400A9022" w14:textId="43D0B369" w:rsidR="001240B2" w:rsidRPr="00A9639F" w:rsidRDefault="00942A76" w:rsidP="001240B2">
            <w:pPr>
              <w:ind w:left="176" w:right="-2" w:hanging="176"/>
              <w:rPr>
                <w:rFonts w:ascii="Times New Roman" w:hAnsi="Times New Roman"/>
                <w:color w:val="000000"/>
              </w:rPr>
            </w:pPr>
            <w:r w:rsidRPr="00F24485">
              <w:rPr>
                <w:rFonts w:ascii="Times New Roman" w:hAnsi="Times New Roman"/>
                <w:color w:val="000000"/>
              </w:rPr>
              <w:t>Sassafras</w:t>
            </w:r>
          </w:p>
        </w:tc>
      </w:tr>
      <w:tr w:rsidR="001240B2" w:rsidRPr="003C052B" w14:paraId="71F5D7C5"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087734F" w14:textId="77777777" w:rsidR="001240B2" w:rsidRPr="003C052B" w:rsidRDefault="001240B2" w:rsidP="001240B2">
            <w:pPr>
              <w:ind w:left="176" w:right="-2" w:hanging="176"/>
              <w:rPr>
                <w:rFonts w:ascii="Times New Roman" w:hAnsi="Times New Roman"/>
                <w:i/>
                <w:iCs/>
              </w:rPr>
            </w:pPr>
            <w:proofErr w:type="spellStart"/>
            <w:r w:rsidRPr="003C052B">
              <w:rPr>
                <w:rFonts w:ascii="Times New Roman" w:hAnsi="Times New Roman"/>
                <w:i/>
                <w:iCs/>
              </w:rPr>
              <w:t>Elaeocarpus</w:t>
            </w:r>
            <w:proofErr w:type="spellEnd"/>
            <w:r w:rsidRPr="003C052B">
              <w:rPr>
                <w:rFonts w:ascii="Times New Roman" w:hAnsi="Times New Roman"/>
                <w:i/>
                <w:iCs/>
              </w:rPr>
              <w:t xml:space="preserve"> </w:t>
            </w:r>
            <w:proofErr w:type="spellStart"/>
            <w:r w:rsidRPr="003C052B">
              <w:rPr>
                <w:rFonts w:ascii="Times New Roman" w:hAnsi="Times New Roman"/>
                <w:i/>
                <w:iCs/>
              </w:rPr>
              <w:t>holopetalus</w:t>
            </w:r>
            <w:proofErr w:type="spellEnd"/>
          </w:p>
        </w:tc>
        <w:tc>
          <w:tcPr>
            <w:tcW w:w="3000" w:type="pct"/>
          </w:tcPr>
          <w:p w14:paraId="075F66C2" w14:textId="00A3CF59" w:rsidR="001240B2" w:rsidRPr="003C052B" w:rsidRDefault="00942A76" w:rsidP="001240B2">
            <w:pPr>
              <w:ind w:left="176" w:right="-2" w:hanging="176"/>
              <w:rPr>
                <w:rFonts w:ascii="Times New Roman" w:hAnsi="Times New Roman"/>
                <w:color w:val="000000"/>
              </w:rPr>
            </w:pPr>
            <w:r w:rsidRPr="003C052B">
              <w:rPr>
                <w:rFonts w:ascii="Times New Roman" w:hAnsi="Times New Roman"/>
                <w:color w:val="000000"/>
              </w:rPr>
              <w:t xml:space="preserve">Black Olive Berry, Mountain Blueberry, Mountain </w:t>
            </w:r>
            <w:proofErr w:type="spellStart"/>
            <w:r w:rsidRPr="003C052B">
              <w:rPr>
                <w:rFonts w:ascii="Times New Roman" w:hAnsi="Times New Roman"/>
                <w:color w:val="000000"/>
              </w:rPr>
              <w:t>Quandong</w:t>
            </w:r>
            <w:proofErr w:type="spellEnd"/>
          </w:p>
        </w:tc>
      </w:tr>
      <w:tr w:rsidR="001240B2" w:rsidRPr="003C052B" w14:paraId="67E3D9A6"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F63A2B7" w14:textId="77777777" w:rsidR="001240B2" w:rsidRPr="003C052B" w:rsidRDefault="001240B2" w:rsidP="001240B2">
            <w:pPr>
              <w:ind w:left="176" w:right="-2" w:hanging="176"/>
              <w:rPr>
                <w:rFonts w:ascii="Times New Roman" w:hAnsi="Times New Roman"/>
                <w:i/>
                <w:iCs/>
              </w:rPr>
            </w:pPr>
            <w:proofErr w:type="spellStart"/>
            <w:r w:rsidRPr="003C052B">
              <w:rPr>
                <w:rFonts w:ascii="Times New Roman" w:hAnsi="Times New Roman"/>
                <w:i/>
                <w:iCs/>
              </w:rPr>
              <w:t>Elaeocarpus</w:t>
            </w:r>
            <w:proofErr w:type="spellEnd"/>
            <w:r w:rsidRPr="003C052B">
              <w:rPr>
                <w:rFonts w:ascii="Times New Roman" w:hAnsi="Times New Roman"/>
                <w:i/>
                <w:iCs/>
              </w:rPr>
              <w:t xml:space="preserve"> </w:t>
            </w:r>
            <w:proofErr w:type="spellStart"/>
            <w:r w:rsidRPr="003C052B">
              <w:rPr>
                <w:rFonts w:ascii="Times New Roman" w:hAnsi="Times New Roman"/>
                <w:i/>
                <w:iCs/>
              </w:rPr>
              <w:t>kirtonii</w:t>
            </w:r>
            <w:proofErr w:type="spellEnd"/>
          </w:p>
        </w:tc>
        <w:tc>
          <w:tcPr>
            <w:tcW w:w="3000" w:type="pct"/>
          </w:tcPr>
          <w:p w14:paraId="2C6633F4" w14:textId="4B16EED2" w:rsidR="001240B2" w:rsidRPr="003C052B" w:rsidRDefault="00942A76" w:rsidP="001240B2">
            <w:pPr>
              <w:ind w:left="176" w:right="-2" w:hanging="176"/>
              <w:rPr>
                <w:rFonts w:ascii="Times New Roman" w:hAnsi="Times New Roman"/>
                <w:color w:val="000000"/>
              </w:rPr>
            </w:pPr>
            <w:r w:rsidRPr="003C052B">
              <w:rPr>
                <w:rFonts w:ascii="Times New Roman" w:hAnsi="Times New Roman"/>
                <w:color w:val="000000"/>
              </w:rPr>
              <w:t xml:space="preserve">Silver </w:t>
            </w:r>
            <w:proofErr w:type="spellStart"/>
            <w:r w:rsidRPr="003C052B">
              <w:rPr>
                <w:rFonts w:ascii="Times New Roman" w:hAnsi="Times New Roman"/>
                <w:color w:val="000000"/>
              </w:rPr>
              <w:t>Quandong</w:t>
            </w:r>
            <w:proofErr w:type="spellEnd"/>
            <w:r w:rsidRPr="003C052B">
              <w:rPr>
                <w:rFonts w:ascii="Times New Roman" w:hAnsi="Times New Roman"/>
                <w:color w:val="000000"/>
              </w:rPr>
              <w:t xml:space="preserve">, White </w:t>
            </w:r>
            <w:proofErr w:type="spellStart"/>
            <w:r w:rsidRPr="003C052B">
              <w:rPr>
                <w:rFonts w:ascii="Times New Roman" w:hAnsi="Times New Roman"/>
                <w:color w:val="000000"/>
              </w:rPr>
              <w:t>Quandong</w:t>
            </w:r>
            <w:proofErr w:type="spellEnd"/>
            <w:r w:rsidRPr="003C052B">
              <w:rPr>
                <w:rFonts w:ascii="Times New Roman" w:hAnsi="Times New Roman"/>
                <w:color w:val="000000"/>
              </w:rPr>
              <w:t>, Brown</w:t>
            </w:r>
            <w:r w:rsidR="001240B2" w:rsidRPr="003C052B">
              <w:rPr>
                <w:rFonts w:ascii="Times New Roman" w:hAnsi="Times New Roman"/>
                <w:color w:val="000000"/>
              </w:rPr>
              <w:t xml:space="preserve">-hearted </w:t>
            </w:r>
            <w:proofErr w:type="spellStart"/>
            <w:r w:rsidRPr="003C052B">
              <w:rPr>
                <w:rFonts w:ascii="Times New Roman" w:hAnsi="Times New Roman"/>
                <w:color w:val="000000"/>
              </w:rPr>
              <w:t>Quandong</w:t>
            </w:r>
            <w:proofErr w:type="spellEnd"/>
            <w:r w:rsidRPr="003C052B">
              <w:rPr>
                <w:rFonts w:ascii="Times New Roman" w:hAnsi="Times New Roman"/>
                <w:color w:val="000000"/>
              </w:rPr>
              <w:t xml:space="preserve">, </w:t>
            </w:r>
            <w:proofErr w:type="spellStart"/>
            <w:r w:rsidRPr="003C052B">
              <w:rPr>
                <w:rFonts w:ascii="Times New Roman" w:hAnsi="Times New Roman"/>
                <w:color w:val="000000"/>
              </w:rPr>
              <w:t>Brownheart</w:t>
            </w:r>
            <w:proofErr w:type="spellEnd"/>
            <w:r w:rsidRPr="003C052B">
              <w:rPr>
                <w:rFonts w:ascii="Times New Roman" w:hAnsi="Times New Roman"/>
                <w:color w:val="000000"/>
              </w:rPr>
              <w:t xml:space="preserve">, Mountain Beech, </w:t>
            </w:r>
            <w:proofErr w:type="spellStart"/>
            <w:r w:rsidRPr="003C052B">
              <w:rPr>
                <w:rFonts w:ascii="Times New Roman" w:hAnsi="Times New Roman"/>
                <w:color w:val="000000"/>
              </w:rPr>
              <w:t>Mowbullan</w:t>
            </w:r>
            <w:proofErr w:type="spellEnd"/>
            <w:r w:rsidRPr="003C052B">
              <w:rPr>
                <w:rFonts w:ascii="Times New Roman" w:hAnsi="Times New Roman"/>
                <w:color w:val="000000"/>
              </w:rPr>
              <w:t xml:space="preserve"> Whitewood, Pigeonberry Ash, White Beech, Whitewood</w:t>
            </w:r>
          </w:p>
        </w:tc>
      </w:tr>
      <w:tr w:rsidR="001240B2" w:rsidRPr="00A11255" w14:paraId="25DE6A8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B21B67C" w14:textId="77777777" w:rsidR="001240B2" w:rsidRPr="003C052B" w:rsidRDefault="001240B2" w:rsidP="001240B2">
            <w:pPr>
              <w:ind w:left="176" w:right="-2" w:hanging="176"/>
              <w:rPr>
                <w:rFonts w:ascii="Times New Roman" w:hAnsi="Times New Roman"/>
                <w:i/>
                <w:iCs/>
              </w:rPr>
            </w:pPr>
            <w:proofErr w:type="spellStart"/>
            <w:r w:rsidRPr="003C052B">
              <w:rPr>
                <w:rFonts w:ascii="Times New Roman" w:hAnsi="Times New Roman"/>
                <w:i/>
                <w:iCs/>
              </w:rPr>
              <w:t>Elaeocarpus</w:t>
            </w:r>
            <w:proofErr w:type="spellEnd"/>
            <w:r w:rsidRPr="003C052B">
              <w:rPr>
                <w:rFonts w:ascii="Times New Roman" w:hAnsi="Times New Roman"/>
                <w:i/>
                <w:iCs/>
              </w:rPr>
              <w:t xml:space="preserve"> </w:t>
            </w:r>
            <w:proofErr w:type="spellStart"/>
            <w:r w:rsidRPr="003C052B">
              <w:rPr>
                <w:rFonts w:ascii="Times New Roman" w:hAnsi="Times New Roman"/>
                <w:i/>
                <w:iCs/>
              </w:rPr>
              <w:t>reticulatus</w:t>
            </w:r>
            <w:proofErr w:type="spellEnd"/>
          </w:p>
        </w:tc>
        <w:tc>
          <w:tcPr>
            <w:tcW w:w="3000" w:type="pct"/>
          </w:tcPr>
          <w:p w14:paraId="47626C38" w14:textId="015F3F10" w:rsidR="001240B2" w:rsidRPr="003C052B" w:rsidRDefault="00942A76" w:rsidP="001240B2">
            <w:pPr>
              <w:ind w:left="176" w:right="-2" w:hanging="176"/>
              <w:rPr>
                <w:rFonts w:ascii="Times New Roman" w:hAnsi="Times New Roman"/>
                <w:color w:val="000000"/>
              </w:rPr>
            </w:pPr>
            <w:r w:rsidRPr="003C052B">
              <w:rPr>
                <w:rFonts w:ascii="Times New Roman" w:hAnsi="Times New Roman"/>
                <w:color w:val="000000"/>
              </w:rPr>
              <w:t xml:space="preserve">Blueberry Ash, Ash </w:t>
            </w:r>
            <w:proofErr w:type="spellStart"/>
            <w:r w:rsidRPr="003C052B">
              <w:rPr>
                <w:rFonts w:ascii="Times New Roman" w:hAnsi="Times New Roman"/>
                <w:color w:val="000000"/>
              </w:rPr>
              <w:t>Quandong</w:t>
            </w:r>
            <w:proofErr w:type="spellEnd"/>
            <w:r w:rsidRPr="003C052B">
              <w:rPr>
                <w:rFonts w:ascii="Times New Roman" w:hAnsi="Times New Roman"/>
                <w:color w:val="000000"/>
              </w:rPr>
              <w:t xml:space="preserve">, Blue Olive Berry, Fairy Petticoats, Fringe Tree, </w:t>
            </w:r>
            <w:proofErr w:type="spellStart"/>
            <w:r w:rsidRPr="003C052B">
              <w:rPr>
                <w:rFonts w:ascii="Times New Roman" w:hAnsi="Times New Roman"/>
                <w:color w:val="000000"/>
              </w:rPr>
              <w:t>Koda</w:t>
            </w:r>
            <w:proofErr w:type="spellEnd"/>
            <w:r w:rsidRPr="003C052B">
              <w:rPr>
                <w:rFonts w:ascii="Times New Roman" w:hAnsi="Times New Roman"/>
                <w:color w:val="000000"/>
              </w:rPr>
              <w:t>, Lily Of The Valley Tree, Scrub Ash</w:t>
            </w:r>
          </w:p>
        </w:tc>
      </w:tr>
      <w:tr w:rsidR="001240B2" w:rsidRPr="00A11255" w14:paraId="1A69DC2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0A969C6" w14:textId="77777777" w:rsidR="001240B2" w:rsidRPr="00F77AA3" w:rsidRDefault="001240B2" w:rsidP="001240B2">
            <w:pPr>
              <w:ind w:left="176" w:right="-2" w:hanging="176"/>
              <w:rPr>
                <w:rFonts w:ascii="Times New Roman" w:hAnsi="Times New Roman"/>
                <w:i/>
                <w:iCs/>
              </w:rPr>
            </w:pPr>
            <w:r w:rsidRPr="00F77AA3">
              <w:rPr>
                <w:rFonts w:ascii="Times New Roman" w:hAnsi="Times New Roman"/>
                <w:i/>
                <w:iCs/>
              </w:rPr>
              <w:t xml:space="preserve">Eucalyptus </w:t>
            </w:r>
            <w:proofErr w:type="spellStart"/>
            <w:r w:rsidRPr="00F77AA3">
              <w:rPr>
                <w:rFonts w:ascii="Times New Roman" w:hAnsi="Times New Roman"/>
                <w:i/>
                <w:iCs/>
              </w:rPr>
              <w:t>fastigata</w:t>
            </w:r>
            <w:proofErr w:type="spellEnd"/>
          </w:p>
        </w:tc>
        <w:tc>
          <w:tcPr>
            <w:tcW w:w="3000" w:type="pct"/>
          </w:tcPr>
          <w:p w14:paraId="5E4BBBA0" w14:textId="778C0FCD" w:rsidR="001240B2" w:rsidRPr="00F77AA3" w:rsidRDefault="00942A76" w:rsidP="001240B2">
            <w:pPr>
              <w:ind w:left="176" w:right="-2" w:hanging="176"/>
              <w:rPr>
                <w:rFonts w:ascii="Times New Roman" w:hAnsi="Times New Roman"/>
                <w:color w:val="000000"/>
              </w:rPr>
            </w:pPr>
            <w:r w:rsidRPr="00F77AA3">
              <w:rPr>
                <w:rFonts w:ascii="Times New Roman" w:hAnsi="Times New Roman"/>
                <w:color w:val="000000"/>
              </w:rPr>
              <w:t>Brown Barrel, Cut</w:t>
            </w:r>
            <w:r w:rsidR="001240B2" w:rsidRPr="00F77AA3">
              <w:rPr>
                <w:rFonts w:ascii="Times New Roman" w:hAnsi="Times New Roman"/>
                <w:color w:val="000000"/>
              </w:rPr>
              <w:t>-tail</w:t>
            </w:r>
          </w:p>
        </w:tc>
      </w:tr>
      <w:tr w:rsidR="00942A76" w:rsidRPr="00A11255" w14:paraId="66AE12E0"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C018602" w14:textId="382451B1" w:rsidR="00942A76" w:rsidRPr="00F77AA3" w:rsidRDefault="00942A76" w:rsidP="00942A76">
            <w:pPr>
              <w:ind w:left="176" w:right="-2" w:hanging="176"/>
              <w:rPr>
                <w:rFonts w:ascii="Times New Roman" w:hAnsi="Times New Roman"/>
                <w:i/>
                <w:iCs/>
              </w:rPr>
            </w:pPr>
            <w:r w:rsidRPr="00F77AA3">
              <w:rPr>
                <w:rFonts w:ascii="Times New Roman" w:hAnsi="Times New Roman"/>
                <w:i/>
                <w:iCs/>
              </w:rPr>
              <w:t xml:space="preserve">Eucalyptus </w:t>
            </w:r>
            <w:proofErr w:type="spellStart"/>
            <w:r>
              <w:rPr>
                <w:rFonts w:ascii="Times New Roman" w:hAnsi="Times New Roman"/>
                <w:i/>
                <w:iCs/>
              </w:rPr>
              <w:t>smithii</w:t>
            </w:r>
            <w:proofErr w:type="spellEnd"/>
          </w:p>
        </w:tc>
        <w:tc>
          <w:tcPr>
            <w:tcW w:w="3000" w:type="pct"/>
          </w:tcPr>
          <w:p w14:paraId="317EC090" w14:textId="1B61872D" w:rsidR="00942A76" w:rsidRPr="00F77AA3" w:rsidRDefault="00942A76" w:rsidP="00942A76">
            <w:pPr>
              <w:ind w:left="176" w:right="-2" w:hanging="176"/>
              <w:rPr>
                <w:rFonts w:ascii="Times New Roman" w:hAnsi="Times New Roman"/>
                <w:color w:val="000000"/>
              </w:rPr>
            </w:pPr>
            <w:r>
              <w:rPr>
                <w:rFonts w:ascii="Times New Roman" w:hAnsi="Times New Roman"/>
                <w:color w:val="000000"/>
              </w:rPr>
              <w:t>Gully Gum</w:t>
            </w:r>
          </w:p>
        </w:tc>
      </w:tr>
      <w:tr w:rsidR="001240B2" w:rsidRPr="00A11255" w14:paraId="144D468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A2F23F2" w14:textId="77777777" w:rsidR="001240B2" w:rsidRPr="00A11255" w:rsidRDefault="001240B2" w:rsidP="001240B2">
            <w:pPr>
              <w:ind w:left="176" w:right="-2" w:hanging="176"/>
              <w:rPr>
                <w:rFonts w:ascii="Times New Roman" w:hAnsi="Times New Roman"/>
                <w:i/>
                <w:iCs/>
              </w:rPr>
            </w:pPr>
            <w:proofErr w:type="spellStart"/>
            <w:r w:rsidRPr="00A11255">
              <w:rPr>
                <w:rFonts w:ascii="Times New Roman" w:hAnsi="Times New Roman"/>
                <w:i/>
                <w:iCs/>
              </w:rPr>
              <w:t>Eucryphia</w:t>
            </w:r>
            <w:proofErr w:type="spellEnd"/>
            <w:r w:rsidRPr="00A11255">
              <w:rPr>
                <w:rFonts w:ascii="Times New Roman" w:hAnsi="Times New Roman"/>
                <w:i/>
                <w:iCs/>
              </w:rPr>
              <w:t xml:space="preserve"> </w:t>
            </w:r>
            <w:proofErr w:type="spellStart"/>
            <w:r w:rsidRPr="00A11255">
              <w:rPr>
                <w:rFonts w:ascii="Times New Roman" w:hAnsi="Times New Roman"/>
                <w:i/>
                <w:iCs/>
              </w:rPr>
              <w:t>moorei</w:t>
            </w:r>
            <w:proofErr w:type="spellEnd"/>
          </w:p>
        </w:tc>
        <w:tc>
          <w:tcPr>
            <w:tcW w:w="3000" w:type="pct"/>
          </w:tcPr>
          <w:p w14:paraId="2D82F712" w14:textId="6EB3BFE6" w:rsidR="001240B2" w:rsidRPr="00A11255" w:rsidRDefault="00942A76" w:rsidP="003A78FF">
            <w:pPr>
              <w:ind w:left="176" w:right="-2" w:hanging="176"/>
              <w:rPr>
                <w:rFonts w:ascii="Times New Roman" w:hAnsi="Times New Roman"/>
                <w:color w:val="000000"/>
              </w:rPr>
            </w:pPr>
            <w:r w:rsidRPr="00A11255">
              <w:rPr>
                <w:rFonts w:ascii="Times New Roman" w:hAnsi="Times New Roman"/>
                <w:iCs/>
                <w:color w:val="000000"/>
              </w:rPr>
              <w:t>Eastern Leatherwood, Southern Leatherwood, Mainland Leatherwood</w:t>
            </w:r>
            <w:r>
              <w:rPr>
                <w:rFonts w:ascii="Times New Roman" w:hAnsi="Times New Roman"/>
                <w:iCs/>
                <w:color w:val="000000"/>
              </w:rPr>
              <w:t xml:space="preserve">, </w:t>
            </w:r>
            <w:proofErr w:type="spellStart"/>
            <w:r w:rsidRPr="00A11255">
              <w:rPr>
                <w:rFonts w:ascii="Times New Roman" w:hAnsi="Times New Roman"/>
                <w:iCs/>
                <w:color w:val="000000"/>
              </w:rPr>
              <w:t>Pinkwood</w:t>
            </w:r>
            <w:proofErr w:type="spellEnd"/>
            <w:r w:rsidRPr="00A11255">
              <w:rPr>
                <w:rFonts w:ascii="Times New Roman" w:hAnsi="Times New Roman"/>
                <w:iCs/>
                <w:color w:val="000000"/>
              </w:rPr>
              <w:t xml:space="preserve">, Stinkwood, </w:t>
            </w:r>
            <w:proofErr w:type="spellStart"/>
            <w:r w:rsidRPr="003A78FF">
              <w:rPr>
                <w:rFonts w:ascii="Times New Roman" w:hAnsi="Times New Roman"/>
                <w:iCs/>
                <w:color w:val="000000"/>
              </w:rPr>
              <w:t>Plumwood</w:t>
            </w:r>
            <w:proofErr w:type="spellEnd"/>
            <w:r w:rsidRPr="003A78FF">
              <w:rPr>
                <w:rFonts w:ascii="Times New Roman" w:hAnsi="Times New Roman"/>
                <w:iCs/>
                <w:color w:val="000000"/>
              </w:rPr>
              <w:t xml:space="preserve">, </w:t>
            </w:r>
            <w:proofErr w:type="spellStart"/>
            <w:r w:rsidRPr="003A78FF">
              <w:rPr>
                <w:rFonts w:ascii="Times New Roman" w:hAnsi="Times New Roman"/>
                <w:iCs/>
                <w:color w:val="000000"/>
              </w:rPr>
              <w:t>Yulbah</w:t>
            </w:r>
            <w:proofErr w:type="spellEnd"/>
            <w:r w:rsidRPr="003A78FF">
              <w:rPr>
                <w:rFonts w:ascii="Times New Roman" w:hAnsi="Times New Roman"/>
                <w:iCs/>
                <w:color w:val="000000"/>
              </w:rPr>
              <w:t>, White Sally, Acacia Plum</w:t>
            </w:r>
          </w:p>
        </w:tc>
      </w:tr>
      <w:tr w:rsidR="001240B2" w:rsidRPr="00A11255" w14:paraId="581EF66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3988754" w14:textId="77777777" w:rsidR="001240B2" w:rsidRPr="00E344C0" w:rsidRDefault="001240B2" w:rsidP="001240B2">
            <w:pPr>
              <w:ind w:left="176" w:right="-2" w:hanging="176"/>
              <w:rPr>
                <w:rFonts w:ascii="Times New Roman" w:hAnsi="Times New Roman"/>
                <w:i/>
                <w:iCs/>
              </w:rPr>
            </w:pPr>
            <w:proofErr w:type="spellStart"/>
            <w:r w:rsidRPr="00E344C0">
              <w:rPr>
                <w:rFonts w:ascii="Times New Roman" w:hAnsi="Times New Roman"/>
                <w:i/>
                <w:iCs/>
              </w:rPr>
              <w:t>Ficus</w:t>
            </w:r>
            <w:proofErr w:type="spellEnd"/>
            <w:r w:rsidRPr="00E344C0">
              <w:rPr>
                <w:rFonts w:ascii="Times New Roman" w:hAnsi="Times New Roman"/>
                <w:i/>
                <w:iCs/>
              </w:rPr>
              <w:t xml:space="preserve"> </w:t>
            </w:r>
            <w:proofErr w:type="spellStart"/>
            <w:r w:rsidRPr="00E344C0">
              <w:rPr>
                <w:rFonts w:ascii="Times New Roman" w:hAnsi="Times New Roman"/>
                <w:i/>
                <w:iCs/>
              </w:rPr>
              <w:t>coronata</w:t>
            </w:r>
            <w:proofErr w:type="spellEnd"/>
          </w:p>
        </w:tc>
        <w:tc>
          <w:tcPr>
            <w:tcW w:w="3000" w:type="pct"/>
          </w:tcPr>
          <w:p w14:paraId="3D8CA83D" w14:textId="3999E148" w:rsidR="001240B2" w:rsidRPr="00E344C0" w:rsidRDefault="00942A76" w:rsidP="001240B2">
            <w:pPr>
              <w:ind w:left="176" w:right="-2" w:hanging="176"/>
              <w:rPr>
                <w:rFonts w:ascii="Times New Roman" w:hAnsi="Times New Roman"/>
                <w:color w:val="000000"/>
              </w:rPr>
            </w:pPr>
            <w:r w:rsidRPr="00E344C0">
              <w:rPr>
                <w:rFonts w:ascii="Times New Roman" w:hAnsi="Times New Roman"/>
                <w:color w:val="000000"/>
              </w:rPr>
              <w:t xml:space="preserve">Sandpaper Fig, Creek Sandpaper Fig, Creek Fig, </w:t>
            </w:r>
            <w:proofErr w:type="spellStart"/>
            <w:r w:rsidRPr="00E344C0">
              <w:rPr>
                <w:rFonts w:ascii="Times New Roman" w:hAnsi="Times New Roman"/>
                <w:color w:val="000000"/>
              </w:rPr>
              <w:t>Figwood</w:t>
            </w:r>
            <w:proofErr w:type="spellEnd"/>
          </w:p>
        </w:tc>
      </w:tr>
      <w:tr w:rsidR="001240B2" w:rsidRPr="00A11255" w14:paraId="0F772F6E"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6E01A93" w14:textId="77777777" w:rsidR="001240B2" w:rsidRPr="00BB738D" w:rsidRDefault="001240B2" w:rsidP="001240B2">
            <w:pPr>
              <w:ind w:left="176" w:right="-2" w:hanging="176"/>
              <w:rPr>
                <w:rFonts w:ascii="Times New Roman" w:hAnsi="Times New Roman"/>
                <w:i/>
                <w:iCs/>
              </w:rPr>
            </w:pPr>
            <w:proofErr w:type="spellStart"/>
            <w:r w:rsidRPr="00BB738D">
              <w:rPr>
                <w:rFonts w:ascii="Times New Roman" w:hAnsi="Times New Roman"/>
                <w:i/>
                <w:iCs/>
              </w:rPr>
              <w:t>Guioa</w:t>
            </w:r>
            <w:proofErr w:type="spellEnd"/>
            <w:r w:rsidRPr="00BB738D">
              <w:rPr>
                <w:rFonts w:ascii="Times New Roman" w:hAnsi="Times New Roman"/>
                <w:i/>
                <w:iCs/>
              </w:rPr>
              <w:t xml:space="preserve"> </w:t>
            </w:r>
            <w:proofErr w:type="spellStart"/>
            <w:r w:rsidRPr="00BB738D">
              <w:rPr>
                <w:rFonts w:ascii="Times New Roman" w:hAnsi="Times New Roman"/>
                <w:i/>
                <w:iCs/>
              </w:rPr>
              <w:t>semiglauca</w:t>
            </w:r>
            <w:proofErr w:type="spellEnd"/>
          </w:p>
        </w:tc>
        <w:tc>
          <w:tcPr>
            <w:tcW w:w="3000" w:type="pct"/>
          </w:tcPr>
          <w:p w14:paraId="4E68399E" w14:textId="76A37297" w:rsidR="001240B2" w:rsidRPr="00BB738D" w:rsidRDefault="00942A76" w:rsidP="001240B2">
            <w:pPr>
              <w:ind w:left="176" w:right="-2" w:hanging="176"/>
              <w:rPr>
                <w:rFonts w:ascii="Times New Roman" w:hAnsi="Times New Roman"/>
                <w:color w:val="000000"/>
              </w:rPr>
            </w:pPr>
            <w:proofErr w:type="spellStart"/>
            <w:r w:rsidRPr="00BB738D">
              <w:rPr>
                <w:rFonts w:ascii="Times New Roman" w:hAnsi="Times New Roman"/>
                <w:color w:val="000000"/>
              </w:rPr>
              <w:t>Guioa</w:t>
            </w:r>
            <w:proofErr w:type="spellEnd"/>
            <w:r w:rsidRPr="00BB738D">
              <w:rPr>
                <w:rFonts w:ascii="Times New Roman" w:hAnsi="Times New Roman"/>
                <w:color w:val="000000"/>
              </w:rPr>
              <w:t>, Wild Quince</w:t>
            </w:r>
          </w:p>
        </w:tc>
      </w:tr>
      <w:tr w:rsidR="001240B2" w:rsidRPr="00A11255" w14:paraId="18DE7E1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A6337F2" w14:textId="77777777" w:rsidR="001240B2" w:rsidRPr="00BB738D" w:rsidRDefault="001240B2" w:rsidP="001240B2">
            <w:pPr>
              <w:ind w:left="176" w:right="-2" w:hanging="176"/>
              <w:rPr>
                <w:rFonts w:ascii="Times New Roman" w:hAnsi="Times New Roman"/>
                <w:i/>
                <w:iCs/>
              </w:rPr>
            </w:pPr>
            <w:proofErr w:type="spellStart"/>
            <w:r w:rsidRPr="00BB738D">
              <w:rPr>
                <w:rFonts w:ascii="Times New Roman" w:hAnsi="Times New Roman"/>
                <w:i/>
                <w:iCs/>
              </w:rPr>
              <w:t>Gymnostachys</w:t>
            </w:r>
            <w:proofErr w:type="spellEnd"/>
            <w:r w:rsidRPr="00BB738D">
              <w:rPr>
                <w:rFonts w:ascii="Times New Roman" w:hAnsi="Times New Roman"/>
                <w:i/>
                <w:iCs/>
              </w:rPr>
              <w:t xml:space="preserve"> anceps</w:t>
            </w:r>
          </w:p>
        </w:tc>
        <w:tc>
          <w:tcPr>
            <w:tcW w:w="3000" w:type="pct"/>
          </w:tcPr>
          <w:p w14:paraId="7B662676" w14:textId="3EE27169" w:rsidR="001240B2" w:rsidRPr="00BB738D" w:rsidRDefault="00942A76" w:rsidP="001240B2">
            <w:pPr>
              <w:ind w:left="176" w:right="-2" w:hanging="176"/>
              <w:rPr>
                <w:rFonts w:ascii="Times New Roman" w:hAnsi="Times New Roman"/>
                <w:color w:val="000000"/>
              </w:rPr>
            </w:pPr>
            <w:r w:rsidRPr="00BB738D">
              <w:rPr>
                <w:rFonts w:ascii="Times New Roman" w:hAnsi="Times New Roman"/>
                <w:color w:val="000000"/>
              </w:rPr>
              <w:t xml:space="preserve">Settler's Flax, Settlers' Twine, </w:t>
            </w:r>
            <w:proofErr w:type="spellStart"/>
            <w:r w:rsidRPr="00BB738D">
              <w:rPr>
                <w:rFonts w:ascii="Times New Roman" w:hAnsi="Times New Roman"/>
                <w:color w:val="000000"/>
              </w:rPr>
              <w:t>Boorgay</w:t>
            </w:r>
            <w:proofErr w:type="spellEnd"/>
            <w:r w:rsidRPr="00BB738D">
              <w:rPr>
                <w:rFonts w:ascii="Times New Roman" w:hAnsi="Times New Roman"/>
                <w:color w:val="000000"/>
              </w:rPr>
              <w:t>, Caterpillar Flower</w:t>
            </w:r>
          </w:p>
        </w:tc>
      </w:tr>
      <w:tr w:rsidR="001240B2" w:rsidRPr="00A11255" w14:paraId="2E8489A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2A992B7A" w14:textId="77777777" w:rsidR="001240B2" w:rsidRPr="00A11255" w:rsidRDefault="001240B2" w:rsidP="001240B2">
            <w:pPr>
              <w:ind w:left="176" w:right="-2" w:hanging="176"/>
              <w:rPr>
                <w:rFonts w:ascii="Times New Roman" w:hAnsi="Times New Roman"/>
                <w:i/>
                <w:iCs/>
              </w:rPr>
            </w:pPr>
            <w:proofErr w:type="spellStart"/>
            <w:r w:rsidRPr="00A11255">
              <w:rPr>
                <w:rFonts w:ascii="Times New Roman" w:hAnsi="Times New Roman"/>
                <w:i/>
                <w:iCs/>
              </w:rPr>
              <w:t>Hedycarya</w:t>
            </w:r>
            <w:proofErr w:type="spellEnd"/>
            <w:r w:rsidRPr="00A11255">
              <w:rPr>
                <w:rFonts w:ascii="Times New Roman" w:hAnsi="Times New Roman"/>
                <w:i/>
                <w:iCs/>
              </w:rPr>
              <w:t xml:space="preserve"> </w:t>
            </w:r>
            <w:proofErr w:type="spellStart"/>
            <w:r w:rsidRPr="00A11255">
              <w:rPr>
                <w:rFonts w:ascii="Times New Roman" w:hAnsi="Times New Roman"/>
                <w:i/>
                <w:iCs/>
              </w:rPr>
              <w:t>angustifolia</w:t>
            </w:r>
            <w:proofErr w:type="spellEnd"/>
          </w:p>
        </w:tc>
        <w:tc>
          <w:tcPr>
            <w:tcW w:w="3000" w:type="pct"/>
          </w:tcPr>
          <w:p w14:paraId="5125B459" w14:textId="0F2170F6" w:rsidR="001240B2" w:rsidRPr="00A11255" w:rsidRDefault="001240B2" w:rsidP="001240B2">
            <w:pPr>
              <w:ind w:left="176" w:right="-2" w:hanging="176"/>
              <w:rPr>
                <w:rFonts w:ascii="Times New Roman" w:hAnsi="Times New Roman"/>
                <w:color w:val="000000"/>
              </w:rPr>
            </w:pPr>
            <w:r w:rsidRPr="00A11255">
              <w:rPr>
                <w:rFonts w:ascii="Times New Roman" w:hAnsi="Times New Roman"/>
                <w:iCs/>
                <w:color w:val="000000"/>
              </w:rPr>
              <w:t xml:space="preserve">Austral </w:t>
            </w:r>
            <w:r w:rsidR="00942A76" w:rsidRPr="00A11255">
              <w:rPr>
                <w:rFonts w:ascii="Times New Roman" w:hAnsi="Times New Roman"/>
                <w:iCs/>
                <w:color w:val="000000"/>
              </w:rPr>
              <w:t>Mulberry, Australian Mulberry, Native Mulberry</w:t>
            </w:r>
            <w:r w:rsidR="00942A76">
              <w:rPr>
                <w:rFonts w:ascii="Times New Roman" w:hAnsi="Times New Roman"/>
                <w:iCs/>
                <w:color w:val="000000"/>
              </w:rPr>
              <w:t xml:space="preserve">, </w:t>
            </w:r>
            <w:r w:rsidR="00FF107A" w:rsidRPr="00FF107A">
              <w:rPr>
                <w:rFonts w:ascii="Times New Roman" w:hAnsi="Times New Roman"/>
                <w:iCs/>
                <w:color w:val="000000"/>
              </w:rPr>
              <w:t>Djelwuck (</w:t>
            </w:r>
            <w:proofErr w:type="spellStart"/>
            <w:r w:rsidR="00FF107A" w:rsidRPr="00FF107A">
              <w:rPr>
                <w:rFonts w:ascii="Times New Roman" w:hAnsi="Times New Roman"/>
                <w:iCs/>
                <w:color w:val="000000"/>
              </w:rPr>
              <w:t>Koorie</w:t>
            </w:r>
            <w:proofErr w:type="spellEnd"/>
            <w:r w:rsidR="00FF107A" w:rsidRPr="00FF107A">
              <w:rPr>
                <w:rFonts w:ascii="Times New Roman" w:hAnsi="Times New Roman"/>
                <w:iCs/>
                <w:color w:val="000000"/>
              </w:rPr>
              <w:t>)</w:t>
            </w:r>
          </w:p>
        </w:tc>
      </w:tr>
      <w:tr w:rsidR="001240B2" w:rsidRPr="00A11255" w14:paraId="350EA413"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DA2BFC3" w14:textId="5FFD1FAA" w:rsidR="001240B2" w:rsidRPr="00E07C63" w:rsidRDefault="002B0709" w:rsidP="001240B2">
            <w:pPr>
              <w:ind w:left="176" w:right="-2" w:hanging="176"/>
              <w:rPr>
                <w:rFonts w:ascii="Times New Roman" w:hAnsi="Times New Roman"/>
                <w:i/>
                <w:iCs/>
              </w:rPr>
            </w:pPr>
            <w:proofErr w:type="spellStart"/>
            <w:r w:rsidRPr="002B0709">
              <w:rPr>
                <w:rFonts w:ascii="Times New Roman" w:hAnsi="Times New Roman"/>
                <w:i/>
                <w:iCs/>
              </w:rPr>
              <w:t>Helicia</w:t>
            </w:r>
            <w:proofErr w:type="spellEnd"/>
            <w:r w:rsidRPr="002B0709">
              <w:rPr>
                <w:rFonts w:ascii="Times New Roman" w:hAnsi="Times New Roman"/>
                <w:i/>
                <w:iCs/>
              </w:rPr>
              <w:t xml:space="preserve"> </w:t>
            </w:r>
            <w:proofErr w:type="spellStart"/>
            <w:r w:rsidRPr="002B0709">
              <w:rPr>
                <w:rFonts w:ascii="Times New Roman" w:hAnsi="Times New Roman"/>
                <w:i/>
                <w:iCs/>
              </w:rPr>
              <w:t>glabriflora</w:t>
            </w:r>
            <w:proofErr w:type="spellEnd"/>
          </w:p>
        </w:tc>
        <w:tc>
          <w:tcPr>
            <w:tcW w:w="3000" w:type="pct"/>
          </w:tcPr>
          <w:p w14:paraId="57A376BA" w14:textId="40BEB54B" w:rsidR="001240B2" w:rsidRPr="00E07C63" w:rsidRDefault="00942A76" w:rsidP="001240B2">
            <w:pPr>
              <w:ind w:left="176" w:right="-2" w:hanging="176"/>
              <w:rPr>
                <w:rFonts w:ascii="Times New Roman" w:hAnsi="Times New Roman"/>
                <w:color w:val="000000"/>
              </w:rPr>
            </w:pPr>
            <w:r w:rsidRPr="00E07C63">
              <w:rPr>
                <w:rFonts w:ascii="Times New Roman" w:hAnsi="Times New Roman"/>
                <w:color w:val="000000"/>
              </w:rPr>
              <w:t xml:space="preserve">Smooth </w:t>
            </w:r>
            <w:proofErr w:type="spellStart"/>
            <w:r w:rsidRPr="00E07C63">
              <w:rPr>
                <w:rFonts w:ascii="Times New Roman" w:hAnsi="Times New Roman"/>
                <w:color w:val="000000"/>
              </w:rPr>
              <w:t>Helicia</w:t>
            </w:r>
            <w:proofErr w:type="spellEnd"/>
            <w:r w:rsidRPr="00E07C63">
              <w:rPr>
                <w:rFonts w:ascii="Times New Roman" w:hAnsi="Times New Roman"/>
                <w:color w:val="000000"/>
              </w:rPr>
              <w:t xml:space="preserve">, Pale </w:t>
            </w:r>
            <w:proofErr w:type="spellStart"/>
            <w:r w:rsidRPr="00E07C63">
              <w:rPr>
                <w:rFonts w:ascii="Times New Roman" w:hAnsi="Times New Roman"/>
                <w:color w:val="000000"/>
              </w:rPr>
              <w:t>Helicia</w:t>
            </w:r>
            <w:proofErr w:type="spellEnd"/>
            <w:r w:rsidRPr="00E07C63">
              <w:rPr>
                <w:rFonts w:ascii="Times New Roman" w:hAnsi="Times New Roman"/>
                <w:color w:val="000000"/>
              </w:rPr>
              <w:t>, Pale Oak, Leather Oak, Brown Oak</w:t>
            </w:r>
          </w:p>
        </w:tc>
      </w:tr>
      <w:tr w:rsidR="001240B2" w:rsidRPr="00A11255" w14:paraId="2AAC2AEC"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DB932F7" w14:textId="77777777" w:rsidR="001240B2" w:rsidRPr="00A25614" w:rsidRDefault="001240B2" w:rsidP="001240B2">
            <w:pPr>
              <w:ind w:left="176" w:right="-2" w:hanging="176"/>
              <w:rPr>
                <w:rFonts w:ascii="Times New Roman" w:hAnsi="Times New Roman"/>
                <w:i/>
                <w:iCs/>
              </w:rPr>
            </w:pPr>
            <w:proofErr w:type="spellStart"/>
            <w:r w:rsidRPr="00A25614">
              <w:rPr>
                <w:rFonts w:ascii="Times New Roman" w:hAnsi="Times New Roman"/>
                <w:i/>
                <w:iCs/>
              </w:rPr>
              <w:t>Livistona</w:t>
            </w:r>
            <w:proofErr w:type="spellEnd"/>
            <w:r w:rsidRPr="00A25614">
              <w:rPr>
                <w:rFonts w:ascii="Times New Roman" w:hAnsi="Times New Roman"/>
                <w:i/>
                <w:iCs/>
              </w:rPr>
              <w:t xml:space="preserve"> </w:t>
            </w:r>
            <w:proofErr w:type="spellStart"/>
            <w:r w:rsidRPr="00A25614">
              <w:rPr>
                <w:rFonts w:ascii="Times New Roman" w:hAnsi="Times New Roman"/>
                <w:i/>
                <w:iCs/>
              </w:rPr>
              <w:t>australis</w:t>
            </w:r>
            <w:proofErr w:type="spellEnd"/>
          </w:p>
        </w:tc>
        <w:tc>
          <w:tcPr>
            <w:tcW w:w="3000" w:type="pct"/>
          </w:tcPr>
          <w:p w14:paraId="14E4DAD7" w14:textId="31B4BD11" w:rsidR="001240B2" w:rsidRPr="00A25614" w:rsidRDefault="00942A76" w:rsidP="001240B2">
            <w:pPr>
              <w:ind w:left="176" w:right="-2" w:hanging="176"/>
              <w:rPr>
                <w:rFonts w:ascii="Times New Roman" w:hAnsi="Times New Roman"/>
                <w:color w:val="000000"/>
              </w:rPr>
            </w:pPr>
            <w:r w:rsidRPr="00A25614">
              <w:rPr>
                <w:rFonts w:ascii="Times New Roman" w:hAnsi="Times New Roman"/>
                <w:color w:val="000000"/>
              </w:rPr>
              <w:t xml:space="preserve">Cabbage Palm, Cabbage Tree Palm, Cabbage Fan Palm, Australian Fan Palm, Fan Palm, </w:t>
            </w:r>
            <w:proofErr w:type="spellStart"/>
            <w:r w:rsidRPr="00A25614">
              <w:rPr>
                <w:rFonts w:ascii="Times New Roman" w:hAnsi="Times New Roman"/>
                <w:color w:val="000000"/>
              </w:rPr>
              <w:t>Daranggara</w:t>
            </w:r>
            <w:proofErr w:type="spellEnd"/>
            <w:r w:rsidRPr="00A25614">
              <w:rPr>
                <w:rFonts w:ascii="Times New Roman" w:hAnsi="Times New Roman"/>
                <w:color w:val="000000"/>
              </w:rPr>
              <w:t xml:space="preserve"> </w:t>
            </w:r>
            <w:r w:rsidR="001240B2" w:rsidRPr="00A25614">
              <w:rPr>
                <w:rFonts w:ascii="Times New Roman" w:hAnsi="Times New Roman"/>
                <w:color w:val="000000"/>
              </w:rPr>
              <w:t>(</w:t>
            </w:r>
            <w:proofErr w:type="spellStart"/>
            <w:r w:rsidR="001240B2" w:rsidRPr="00A25614">
              <w:rPr>
                <w:rFonts w:ascii="Times New Roman" w:hAnsi="Times New Roman"/>
                <w:color w:val="000000"/>
              </w:rPr>
              <w:t>Cadigal</w:t>
            </w:r>
            <w:proofErr w:type="spellEnd"/>
            <w:r w:rsidR="001240B2" w:rsidRPr="00A25614">
              <w:rPr>
                <w:rFonts w:ascii="Times New Roman" w:hAnsi="Times New Roman"/>
                <w:color w:val="000000"/>
              </w:rPr>
              <w:t>)</w:t>
            </w:r>
          </w:p>
        </w:tc>
      </w:tr>
      <w:tr w:rsidR="001240B2" w:rsidRPr="00A11255" w14:paraId="4B84FB9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9F757C8" w14:textId="7A83EEDC" w:rsidR="001240B2" w:rsidRPr="008C1C0E" w:rsidRDefault="001240B2" w:rsidP="001240B2">
            <w:pPr>
              <w:ind w:left="176" w:right="-2" w:hanging="176"/>
              <w:rPr>
                <w:rFonts w:ascii="Times New Roman" w:hAnsi="Times New Roman"/>
                <w:iCs/>
              </w:rPr>
            </w:pPr>
            <w:proofErr w:type="spellStart"/>
            <w:r w:rsidRPr="008C1C0E">
              <w:rPr>
                <w:rFonts w:ascii="Times New Roman" w:hAnsi="Times New Roman"/>
                <w:i/>
                <w:iCs/>
              </w:rPr>
              <w:t>Myrsine</w:t>
            </w:r>
            <w:proofErr w:type="spellEnd"/>
            <w:r w:rsidRPr="008C1C0E">
              <w:rPr>
                <w:rFonts w:ascii="Times New Roman" w:hAnsi="Times New Roman"/>
                <w:i/>
                <w:iCs/>
              </w:rPr>
              <w:t xml:space="preserve"> </w:t>
            </w:r>
            <w:proofErr w:type="spellStart"/>
            <w:r w:rsidRPr="008C1C0E">
              <w:rPr>
                <w:rFonts w:ascii="Times New Roman" w:hAnsi="Times New Roman"/>
                <w:i/>
                <w:iCs/>
              </w:rPr>
              <w:t>howittiana</w:t>
            </w:r>
            <w:proofErr w:type="spellEnd"/>
            <w:r w:rsidRPr="008C1C0E">
              <w:rPr>
                <w:rFonts w:ascii="Times New Roman" w:hAnsi="Times New Roman"/>
                <w:i/>
                <w:iCs/>
              </w:rPr>
              <w:t xml:space="preserve"> </w:t>
            </w:r>
            <w:r w:rsidR="008848EB">
              <w:rPr>
                <w:rFonts w:ascii="Times New Roman" w:hAnsi="Times New Roman"/>
                <w:i/>
                <w:iCs/>
              </w:rPr>
              <w:br/>
            </w:r>
            <w:r w:rsidRPr="008C1C0E">
              <w:rPr>
                <w:rFonts w:ascii="Times New Roman" w:hAnsi="Times New Roman"/>
                <w:iCs/>
              </w:rPr>
              <w:t xml:space="preserve">(syn. </w:t>
            </w:r>
            <w:proofErr w:type="spellStart"/>
            <w:r w:rsidRPr="008C1C0E">
              <w:rPr>
                <w:rFonts w:ascii="Times New Roman" w:hAnsi="Times New Roman"/>
                <w:i/>
                <w:iCs/>
              </w:rPr>
              <w:t>Rapanea</w:t>
            </w:r>
            <w:proofErr w:type="spellEnd"/>
            <w:r w:rsidRPr="008C1C0E">
              <w:rPr>
                <w:rFonts w:ascii="Times New Roman" w:hAnsi="Times New Roman"/>
                <w:i/>
                <w:iCs/>
              </w:rPr>
              <w:t xml:space="preserve"> </w:t>
            </w:r>
            <w:proofErr w:type="spellStart"/>
            <w:r w:rsidRPr="008C1C0E">
              <w:rPr>
                <w:rFonts w:ascii="Times New Roman" w:hAnsi="Times New Roman"/>
                <w:i/>
                <w:iCs/>
              </w:rPr>
              <w:t>howittiana</w:t>
            </w:r>
            <w:proofErr w:type="spellEnd"/>
            <w:r w:rsidRPr="008C1C0E">
              <w:rPr>
                <w:rFonts w:ascii="Times New Roman" w:hAnsi="Times New Roman"/>
                <w:iCs/>
              </w:rPr>
              <w:t>)</w:t>
            </w:r>
          </w:p>
        </w:tc>
        <w:tc>
          <w:tcPr>
            <w:tcW w:w="3000" w:type="pct"/>
          </w:tcPr>
          <w:p w14:paraId="10EF6867" w14:textId="31C2238F" w:rsidR="001240B2" w:rsidRPr="008C1C0E" w:rsidRDefault="00942A76" w:rsidP="001240B2">
            <w:pPr>
              <w:ind w:left="176" w:right="-2" w:hanging="176"/>
              <w:rPr>
                <w:rFonts w:ascii="Times New Roman" w:hAnsi="Times New Roman"/>
                <w:color w:val="000000"/>
              </w:rPr>
            </w:pPr>
            <w:r w:rsidRPr="008C1C0E">
              <w:rPr>
                <w:rFonts w:ascii="Times New Roman" w:hAnsi="Times New Roman"/>
                <w:color w:val="000000"/>
              </w:rPr>
              <w:t xml:space="preserve">Brush </w:t>
            </w:r>
            <w:proofErr w:type="spellStart"/>
            <w:r w:rsidRPr="008C1C0E">
              <w:rPr>
                <w:rFonts w:ascii="Times New Roman" w:hAnsi="Times New Roman"/>
                <w:color w:val="000000"/>
              </w:rPr>
              <w:t>Muttonwood</w:t>
            </w:r>
            <w:proofErr w:type="spellEnd"/>
          </w:p>
        </w:tc>
      </w:tr>
      <w:tr w:rsidR="001240B2" w:rsidRPr="00A11255" w14:paraId="5D81974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47B52806" w14:textId="77777777" w:rsidR="001240B2" w:rsidRPr="00B1262C" w:rsidRDefault="001240B2" w:rsidP="001240B2">
            <w:pPr>
              <w:ind w:left="176" w:right="-2" w:hanging="176"/>
              <w:rPr>
                <w:rFonts w:ascii="Times New Roman" w:hAnsi="Times New Roman"/>
                <w:i/>
                <w:iCs/>
              </w:rPr>
            </w:pPr>
            <w:proofErr w:type="spellStart"/>
            <w:r w:rsidRPr="00B1262C">
              <w:rPr>
                <w:rFonts w:ascii="Times New Roman" w:hAnsi="Times New Roman"/>
                <w:i/>
                <w:iCs/>
              </w:rPr>
              <w:t>Notelaea</w:t>
            </w:r>
            <w:proofErr w:type="spellEnd"/>
            <w:r w:rsidRPr="00B1262C">
              <w:rPr>
                <w:rFonts w:ascii="Times New Roman" w:hAnsi="Times New Roman"/>
                <w:i/>
                <w:iCs/>
              </w:rPr>
              <w:t xml:space="preserve"> </w:t>
            </w:r>
            <w:proofErr w:type="spellStart"/>
            <w:r w:rsidRPr="00B1262C">
              <w:rPr>
                <w:rFonts w:ascii="Times New Roman" w:hAnsi="Times New Roman"/>
                <w:i/>
                <w:iCs/>
              </w:rPr>
              <w:t>venosa</w:t>
            </w:r>
            <w:proofErr w:type="spellEnd"/>
          </w:p>
        </w:tc>
        <w:tc>
          <w:tcPr>
            <w:tcW w:w="3000" w:type="pct"/>
          </w:tcPr>
          <w:p w14:paraId="0BCD494C" w14:textId="0EFF9B48" w:rsidR="001240B2" w:rsidRPr="00B1262C" w:rsidRDefault="00942A76" w:rsidP="00942A76">
            <w:pPr>
              <w:ind w:left="176" w:right="-2" w:hanging="176"/>
              <w:rPr>
                <w:rFonts w:ascii="Times New Roman" w:hAnsi="Times New Roman"/>
                <w:color w:val="000000"/>
              </w:rPr>
            </w:pPr>
            <w:r w:rsidRPr="00B1262C">
              <w:rPr>
                <w:rFonts w:ascii="Times New Roman" w:hAnsi="Times New Roman"/>
                <w:color w:val="000000"/>
              </w:rPr>
              <w:t>Veined Mock</w:t>
            </w:r>
            <w:r w:rsidR="001240B2" w:rsidRPr="00B1262C">
              <w:rPr>
                <w:rFonts w:ascii="Times New Roman" w:hAnsi="Times New Roman"/>
                <w:color w:val="000000"/>
              </w:rPr>
              <w:t xml:space="preserve">-olive, </w:t>
            </w:r>
            <w:r w:rsidRPr="00B1262C">
              <w:rPr>
                <w:rFonts w:ascii="Times New Roman" w:hAnsi="Times New Roman"/>
                <w:color w:val="000000"/>
              </w:rPr>
              <w:t>Smooth Mock</w:t>
            </w:r>
            <w:r w:rsidR="001240B2" w:rsidRPr="00B1262C">
              <w:rPr>
                <w:rFonts w:ascii="Times New Roman" w:hAnsi="Times New Roman"/>
                <w:color w:val="000000"/>
              </w:rPr>
              <w:t xml:space="preserve">-olive, </w:t>
            </w:r>
            <w:r w:rsidRPr="00B1262C">
              <w:rPr>
                <w:rFonts w:ascii="Times New Roman" w:hAnsi="Times New Roman"/>
                <w:color w:val="000000"/>
              </w:rPr>
              <w:t>Large</w:t>
            </w:r>
            <w:r w:rsidR="001240B2" w:rsidRPr="00B1262C">
              <w:rPr>
                <w:rFonts w:ascii="Times New Roman" w:hAnsi="Times New Roman"/>
                <w:color w:val="000000"/>
              </w:rPr>
              <w:t xml:space="preserve">-leaved </w:t>
            </w:r>
            <w:r w:rsidRPr="00B1262C">
              <w:rPr>
                <w:rFonts w:ascii="Times New Roman" w:hAnsi="Times New Roman"/>
                <w:color w:val="000000"/>
              </w:rPr>
              <w:t>Mock</w:t>
            </w:r>
            <w:r w:rsidR="001240B2" w:rsidRPr="00B1262C">
              <w:rPr>
                <w:rFonts w:ascii="Times New Roman" w:hAnsi="Times New Roman"/>
                <w:color w:val="000000"/>
              </w:rPr>
              <w:t>-olive</w:t>
            </w:r>
          </w:p>
        </w:tc>
      </w:tr>
      <w:tr w:rsidR="001240B2" w:rsidRPr="00A11255" w14:paraId="46B46B0D"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4F95D1F1" w14:textId="77777777" w:rsidR="001240B2" w:rsidRPr="00B1262C" w:rsidRDefault="001240B2" w:rsidP="001240B2">
            <w:pPr>
              <w:ind w:left="176" w:right="-2" w:hanging="176"/>
              <w:rPr>
                <w:rFonts w:ascii="Times New Roman" w:hAnsi="Times New Roman"/>
                <w:i/>
                <w:iCs/>
              </w:rPr>
            </w:pPr>
            <w:r w:rsidRPr="00B1262C">
              <w:rPr>
                <w:rFonts w:ascii="Times New Roman" w:hAnsi="Times New Roman"/>
                <w:i/>
                <w:iCs/>
              </w:rPr>
              <w:t xml:space="preserve">Olearia </w:t>
            </w:r>
            <w:proofErr w:type="spellStart"/>
            <w:r w:rsidRPr="00B1262C">
              <w:rPr>
                <w:rFonts w:ascii="Times New Roman" w:hAnsi="Times New Roman"/>
                <w:i/>
                <w:iCs/>
              </w:rPr>
              <w:t>argophylla</w:t>
            </w:r>
            <w:proofErr w:type="spellEnd"/>
          </w:p>
        </w:tc>
        <w:tc>
          <w:tcPr>
            <w:tcW w:w="3000" w:type="pct"/>
          </w:tcPr>
          <w:p w14:paraId="41A3DF25" w14:textId="3E1B1B80" w:rsidR="001240B2" w:rsidRPr="00B1262C" w:rsidRDefault="00942A76" w:rsidP="001240B2">
            <w:pPr>
              <w:ind w:left="176" w:right="-2" w:hanging="176"/>
              <w:rPr>
                <w:rFonts w:ascii="Times New Roman" w:hAnsi="Times New Roman"/>
                <w:color w:val="000000"/>
              </w:rPr>
            </w:pPr>
            <w:r w:rsidRPr="00B1262C">
              <w:rPr>
                <w:rFonts w:ascii="Times New Roman" w:hAnsi="Times New Roman"/>
                <w:iCs/>
                <w:color w:val="000000"/>
              </w:rPr>
              <w:t>Musk Daisy Bush, Native Musk, Silver Shrub</w:t>
            </w:r>
            <w:r>
              <w:rPr>
                <w:rFonts w:ascii="Times New Roman" w:hAnsi="Times New Roman"/>
                <w:iCs/>
                <w:color w:val="000000"/>
              </w:rPr>
              <w:t xml:space="preserve">, </w:t>
            </w:r>
            <w:proofErr w:type="spellStart"/>
            <w:r>
              <w:rPr>
                <w:rFonts w:ascii="Times New Roman" w:hAnsi="Times New Roman"/>
                <w:iCs/>
                <w:color w:val="000000"/>
              </w:rPr>
              <w:t>Silverleaf</w:t>
            </w:r>
            <w:proofErr w:type="spellEnd"/>
          </w:p>
        </w:tc>
      </w:tr>
      <w:tr w:rsidR="001240B2" w:rsidRPr="00A11255" w14:paraId="768B1C81"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127BBF0C" w14:textId="77777777" w:rsidR="001240B2" w:rsidRPr="00B1262C" w:rsidRDefault="001240B2" w:rsidP="001240B2">
            <w:pPr>
              <w:ind w:left="176" w:right="-2" w:hanging="176"/>
              <w:rPr>
                <w:rFonts w:ascii="Times New Roman" w:hAnsi="Times New Roman"/>
                <w:i/>
                <w:iCs/>
              </w:rPr>
            </w:pPr>
            <w:proofErr w:type="spellStart"/>
            <w:r w:rsidRPr="00B1262C">
              <w:rPr>
                <w:rFonts w:ascii="Times New Roman" w:hAnsi="Times New Roman"/>
                <w:i/>
                <w:iCs/>
              </w:rPr>
              <w:t>Ozothamnus</w:t>
            </w:r>
            <w:proofErr w:type="spellEnd"/>
            <w:r w:rsidRPr="00B1262C">
              <w:rPr>
                <w:rFonts w:ascii="Times New Roman" w:hAnsi="Times New Roman"/>
                <w:i/>
                <w:iCs/>
              </w:rPr>
              <w:t xml:space="preserve"> </w:t>
            </w:r>
            <w:proofErr w:type="spellStart"/>
            <w:r w:rsidRPr="00B1262C">
              <w:rPr>
                <w:rFonts w:ascii="Times New Roman" w:hAnsi="Times New Roman"/>
                <w:i/>
                <w:iCs/>
              </w:rPr>
              <w:t>ferrugineus</w:t>
            </w:r>
            <w:proofErr w:type="spellEnd"/>
          </w:p>
        </w:tc>
        <w:tc>
          <w:tcPr>
            <w:tcW w:w="3000" w:type="pct"/>
          </w:tcPr>
          <w:p w14:paraId="305CE35C" w14:textId="72F3A9F0" w:rsidR="001240B2" w:rsidRPr="00B1262C" w:rsidRDefault="00942A76" w:rsidP="001240B2">
            <w:pPr>
              <w:ind w:left="176" w:right="-2" w:hanging="176"/>
              <w:rPr>
                <w:rFonts w:ascii="Times New Roman" w:hAnsi="Times New Roman"/>
                <w:color w:val="000000"/>
              </w:rPr>
            </w:pPr>
            <w:r w:rsidRPr="00B1262C">
              <w:rPr>
                <w:rFonts w:ascii="Times New Roman" w:hAnsi="Times New Roman"/>
                <w:color w:val="000000"/>
              </w:rPr>
              <w:t>Tree Everlasting</w:t>
            </w:r>
          </w:p>
        </w:tc>
      </w:tr>
      <w:tr w:rsidR="001240B2" w:rsidRPr="00A11255" w14:paraId="7F937CFD"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1D18A22" w14:textId="77777777" w:rsidR="001240B2" w:rsidRPr="004414DD" w:rsidRDefault="001240B2" w:rsidP="001240B2">
            <w:pPr>
              <w:ind w:left="176" w:right="-2" w:hanging="176"/>
              <w:rPr>
                <w:rFonts w:ascii="Times New Roman" w:hAnsi="Times New Roman"/>
                <w:i/>
                <w:iCs/>
              </w:rPr>
            </w:pPr>
            <w:proofErr w:type="spellStart"/>
            <w:r w:rsidRPr="004414DD">
              <w:rPr>
                <w:rFonts w:ascii="Times New Roman" w:hAnsi="Times New Roman"/>
                <w:i/>
                <w:iCs/>
              </w:rPr>
              <w:lastRenderedPageBreak/>
              <w:t>Pennantia</w:t>
            </w:r>
            <w:proofErr w:type="spellEnd"/>
            <w:r w:rsidRPr="004414DD">
              <w:rPr>
                <w:rFonts w:ascii="Times New Roman" w:hAnsi="Times New Roman"/>
                <w:i/>
                <w:iCs/>
              </w:rPr>
              <w:t xml:space="preserve"> </w:t>
            </w:r>
            <w:proofErr w:type="spellStart"/>
            <w:r w:rsidRPr="004414DD">
              <w:rPr>
                <w:rFonts w:ascii="Times New Roman" w:hAnsi="Times New Roman"/>
                <w:i/>
                <w:iCs/>
              </w:rPr>
              <w:t>cunninghamii</w:t>
            </w:r>
            <w:proofErr w:type="spellEnd"/>
          </w:p>
        </w:tc>
        <w:tc>
          <w:tcPr>
            <w:tcW w:w="3000" w:type="pct"/>
          </w:tcPr>
          <w:p w14:paraId="6EAD0B32" w14:textId="405848C9" w:rsidR="001240B2" w:rsidRPr="004414DD" w:rsidRDefault="00942A76" w:rsidP="001240B2">
            <w:pPr>
              <w:ind w:left="176" w:right="-2" w:hanging="176"/>
              <w:rPr>
                <w:rFonts w:ascii="Times New Roman" w:hAnsi="Times New Roman"/>
                <w:color w:val="000000"/>
              </w:rPr>
            </w:pPr>
            <w:r w:rsidRPr="004414DD">
              <w:rPr>
                <w:rFonts w:ascii="Times New Roman" w:hAnsi="Times New Roman"/>
                <w:color w:val="000000"/>
              </w:rPr>
              <w:t>Brown Beech</w:t>
            </w:r>
          </w:p>
        </w:tc>
      </w:tr>
      <w:tr w:rsidR="001240B2" w:rsidRPr="00A11255" w14:paraId="168C411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82EF19E" w14:textId="77777777" w:rsidR="001240B2" w:rsidRPr="00DE2CA8" w:rsidRDefault="001240B2" w:rsidP="001240B2">
            <w:pPr>
              <w:ind w:left="176" w:right="-2" w:hanging="176"/>
              <w:rPr>
                <w:rFonts w:ascii="Times New Roman" w:hAnsi="Times New Roman"/>
                <w:i/>
                <w:iCs/>
              </w:rPr>
            </w:pPr>
            <w:r w:rsidRPr="00DE2CA8">
              <w:rPr>
                <w:rFonts w:ascii="Times New Roman" w:hAnsi="Times New Roman"/>
                <w:i/>
                <w:iCs/>
              </w:rPr>
              <w:t xml:space="preserve">Pittosporum </w:t>
            </w:r>
            <w:proofErr w:type="spellStart"/>
            <w:r w:rsidRPr="00DE2CA8">
              <w:rPr>
                <w:rFonts w:ascii="Times New Roman" w:hAnsi="Times New Roman"/>
                <w:i/>
                <w:iCs/>
              </w:rPr>
              <w:t>revolutum</w:t>
            </w:r>
            <w:proofErr w:type="spellEnd"/>
          </w:p>
        </w:tc>
        <w:tc>
          <w:tcPr>
            <w:tcW w:w="3000" w:type="pct"/>
          </w:tcPr>
          <w:p w14:paraId="1BF8100B" w14:textId="3E26068B" w:rsidR="001240B2" w:rsidRPr="00DE2CA8" w:rsidRDefault="00942A76" w:rsidP="001240B2">
            <w:pPr>
              <w:ind w:left="176" w:right="-2" w:hanging="176"/>
              <w:rPr>
                <w:rFonts w:ascii="Times New Roman" w:hAnsi="Times New Roman"/>
                <w:color w:val="000000"/>
              </w:rPr>
            </w:pPr>
            <w:r w:rsidRPr="00DE2CA8">
              <w:rPr>
                <w:rFonts w:ascii="Times New Roman" w:hAnsi="Times New Roman"/>
                <w:color w:val="000000"/>
              </w:rPr>
              <w:t>Wild Yellow Jasmine, Rough Fruit Pittosporum, Yellow</w:t>
            </w:r>
            <w:r w:rsidR="001240B2" w:rsidRPr="00DE2CA8">
              <w:rPr>
                <w:rFonts w:ascii="Times New Roman" w:hAnsi="Times New Roman"/>
                <w:color w:val="000000"/>
              </w:rPr>
              <w:t xml:space="preserve">-flowered </w:t>
            </w:r>
            <w:r w:rsidRPr="00DE2CA8">
              <w:rPr>
                <w:rFonts w:ascii="Times New Roman" w:hAnsi="Times New Roman"/>
                <w:color w:val="000000"/>
              </w:rPr>
              <w:t>Pittosporum, Yellow Pittosporum , Downy</w:t>
            </w:r>
            <w:r w:rsidR="001240B2" w:rsidRPr="00DE2CA8">
              <w:rPr>
                <w:rFonts w:ascii="Times New Roman" w:hAnsi="Times New Roman"/>
                <w:color w:val="000000"/>
              </w:rPr>
              <w:t xml:space="preserve">-leaved </w:t>
            </w:r>
            <w:r w:rsidRPr="00DE2CA8">
              <w:rPr>
                <w:rFonts w:ascii="Times New Roman" w:hAnsi="Times New Roman"/>
                <w:color w:val="000000"/>
              </w:rPr>
              <w:t>Pittosporum, Curled Pittosporum, Hairy Pittosporum, Lemon</w:t>
            </w:r>
            <w:r w:rsidR="001240B2" w:rsidRPr="00DE2CA8">
              <w:rPr>
                <w:rFonts w:ascii="Times New Roman" w:hAnsi="Times New Roman"/>
                <w:color w:val="000000"/>
              </w:rPr>
              <w:t xml:space="preserve">-fruit </w:t>
            </w:r>
            <w:r w:rsidRPr="00DE2CA8">
              <w:rPr>
                <w:rFonts w:ascii="Times New Roman" w:hAnsi="Times New Roman"/>
                <w:color w:val="000000"/>
              </w:rPr>
              <w:t>Pittosporum, Mock Orange</w:t>
            </w:r>
          </w:p>
        </w:tc>
      </w:tr>
      <w:tr w:rsidR="001240B2" w:rsidRPr="00A11255" w14:paraId="30F242D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DA94FE5" w14:textId="1B02C9AF" w:rsidR="001240B2" w:rsidRPr="002B2C2D" w:rsidRDefault="001240B2" w:rsidP="001240B2">
            <w:pPr>
              <w:ind w:left="176" w:right="-2" w:hanging="176"/>
              <w:rPr>
                <w:rFonts w:ascii="Times New Roman" w:hAnsi="Times New Roman"/>
                <w:iCs/>
              </w:rPr>
            </w:pPr>
            <w:r w:rsidRPr="002B2C2D">
              <w:rPr>
                <w:rFonts w:ascii="Times New Roman" w:hAnsi="Times New Roman"/>
                <w:i/>
                <w:iCs/>
              </w:rPr>
              <w:t xml:space="preserve">Pittosporum </w:t>
            </w:r>
            <w:proofErr w:type="spellStart"/>
            <w:r w:rsidRPr="002B2C2D">
              <w:rPr>
                <w:rFonts w:ascii="Times New Roman" w:hAnsi="Times New Roman"/>
                <w:i/>
                <w:iCs/>
              </w:rPr>
              <w:t>spinescens</w:t>
            </w:r>
            <w:proofErr w:type="spellEnd"/>
            <w:r w:rsidRPr="002B2C2D">
              <w:rPr>
                <w:rFonts w:ascii="Times New Roman" w:hAnsi="Times New Roman"/>
                <w:iCs/>
              </w:rPr>
              <w:t xml:space="preserve"> </w:t>
            </w:r>
            <w:r w:rsidR="008848EB">
              <w:rPr>
                <w:rFonts w:ascii="Times New Roman" w:hAnsi="Times New Roman"/>
                <w:iCs/>
              </w:rPr>
              <w:br/>
            </w:r>
            <w:r w:rsidR="001B06A7">
              <w:rPr>
                <w:rFonts w:ascii="Times New Roman" w:hAnsi="Times New Roman"/>
                <w:iCs/>
              </w:rPr>
              <w:t>(</w:t>
            </w:r>
            <w:r w:rsidRPr="002B2C2D">
              <w:rPr>
                <w:rFonts w:ascii="Times New Roman" w:hAnsi="Times New Roman"/>
                <w:iCs/>
              </w:rPr>
              <w:t xml:space="preserve">syn. </w:t>
            </w:r>
            <w:proofErr w:type="spellStart"/>
            <w:r w:rsidRPr="002B2C2D">
              <w:rPr>
                <w:rFonts w:ascii="Times New Roman" w:hAnsi="Times New Roman"/>
                <w:i/>
                <w:iCs/>
              </w:rPr>
              <w:t>Citriobatus</w:t>
            </w:r>
            <w:proofErr w:type="spellEnd"/>
            <w:r w:rsidRPr="002B2C2D">
              <w:rPr>
                <w:rFonts w:ascii="Times New Roman" w:hAnsi="Times New Roman"/>
                <w:i/>
                <w:iCs/>
              </w:rPr>
              <w:t xml:space="preserve"> </w:t>
            </w:r>
            <w:proofErr w:type="spellStart"/>
            <w:r w:rsidRPr="002B2C2D">
              <w:rPr>
                <w:rFonts w:ascii="Times New Roman" w:hAnsi="Times New Roman"/>
                <w:i/>
                <w:iCs/>
              </w:rPr>
              <w:t>pauciflorus</w:t>
            </w:r>
            <w:proofErr w:type="spellEnd"/>
            <w:r w:rsidRPr="002B2C2D">
              <w:rPr>
                <w:rFonts w:ascii="Times New Roman" w:hAnsi="Times New Roman"/>
                <w:iCs/>
              </w:rPr>
              <w:t>)</w:t>
            </w:r>
          </w:p>
        </w:tc>
        <w:tc>
          <w:tcPr>
            <w:tcW w:w="3000" w:type="pct"/>
          </w:tcPr>
          <w:p w14:paraId="036ABD71" w14:textId="4C7B978C" w:rsidR="001240B2" w:rsidRPr="002B2C2D" w:rsidRDefault="00942A76" w:rsidP="001240B2">
            <w:pPr>
              <w:ind w:left="176" w:right="-2" w:hanging="176"/>
              <w:rPr>
                <w:rFonts w:ascii="Times New Roman" w:hAnsi="Times New Roman"/>
                <w:color w:val="000000"/>
              </w:rPr>
            </w:pPr>
            <w:r w:rsidRPr="002B2C2D">
              <w:rPr>
                <w:rFonts w:ascii="Times New Roman" w:hAnsi="Times New Roman"/>
                <w:color w:val="000000"/>
              </w:rPr>
              <w:t>Orange Thorn</w:t>
            </w:r>
          </w:p>
        </w:tc>
      </w:tr>
      <w:tr w:rsidR="001240B2" w:rsidRPr="00A11255" w14:paraId="2B9AD5B8"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8FADAB7" w14:textId="3D45E50A" w:rsidR="001240B2" w:rsidRPr="008127BA" w:rsidRDefault="003A5F7F" w:rsidP="001240B2">
            <w:pPr>
              <w:ind w:left="176" w:right="-2" w:hanging="176"/>
              <w:rPr>
                <w:rFonts w:ascii="Times New Roman" w:hAnsi="Times New Roman"/>
              </w:rPr>
            </w:pPr>
            <w:r w:rsidRPr="008127BA">
              <w:rPr>
                <w:rFonts w:ascii="Times New Roman" w:hAnsi="Times New Roman"/>
                <w:i/>
                <w:iCs/>
              </w:rPr>
              <w:t xml:space="preserve">Pittosporum </w:t>
            </w:r>
            <w:proofErr w:type="spellStart"/>
            <w:r w:rsidRPr="008127BA">
              <w:rPr>
                <w:rFonts w:ascii="Times New Roman" w:hAnsi="Times New Roman"/>
                <w:i/>
                <w:iCs/>
              </w:rPr>
              <w:t>undulatum</w:t>
            </w:r>
            <w:proofErr w:type="spellEnd"/>
          </w:p>
        </w:tc>
        <w:tc>
          <w:tcPr>
            <w:tcW w:w="3000" w:type="pct"/>
          </w:tcPr>
          <w:p w14:paraId="2AA5898E" w14:textId="73521357" w:rsidR="001240B2" w:rsidRPr="008127BA" w:rsidRDefault="00942A76" w:rsidP="001240B2">
            <w:pPr>
              <w:ind w:left="176" w:right="-2" w:hanging="176"/>
              <w:rPr>
                <w:rFonts w:ascii="Times New Roman" w:hAnsi="Times New Roman"/>
                <w:color w:val="000000"/>
              </w:rPr>
            </w:pPr>
            <w:r w:rsidRPr="008127BA">
              <w:rPr>
                <w:rFonts w:ascii="Times New Roman" w:hAnsi="Times New Roman"/>
                <w:color w:val="000000"/>
              </w:rPr>
              <w:t>Native Daphne, Sweet Pittosporum, Snowdrop Tree</w:t>
            </w:r>
            <w:r w:rsidR="001240B2" w:rsidRPr="008127BA">
              <w:rPr>
                <w:rFonts w:ascii="Times New Roman" w:hAnsi="Times New Roman"/>
                <w:color w:val="000000"/>
              </w:rPr>
              <w:t xml:space="preserve"> (Lord Howe), </w:t>
            </w:r>
            <w:r w:rsidRPr="008127BA">
              <w:rPr>
                <w:rFonts w:ascii="Times New Roman" w:hAnsi="Times New Roman"/>
                <w:color w:val="000000"/>
              </w:rPr>
              <w:t>Mock Orange, White Holly, Wave Leaved Pittosporum, Native Laurel, Engraver Wood</w:t>
            </w:r>
          </w:p>
        </w:tc>
      </w:tr>
      <w:tr w:rsidR="001240B2" w:rsidRPr="00A9639F" w14:paraId="5C9606A9"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E05B21B" w14:textId="77777777" w:rsidR="001240B2" w:rsidRPr="00A11255" w:rsidRDefault="001240B2" w:rsidP="001240B2">
            <w:pPr>
              <w:ind w:left="176" w:right="-2" w:hanging="176"/>
              <w:rPr>
                <w:rFonts w:ascii="Times New Roman" w:hAnsi="Times New Roman"/>
                <w:i/>
                <w:iCs/>
              </w:rPr>
            </w:pPr>
            <w:proofErr w:type="spellStart"/>
            <w:r w:rsidRPr="00F24485">
              <w:rPr>
                <w:rFonts w:ascii="Times New Roman" w:hAnsi="Times New Roman"/>
                <w:i/>
                <w:iCs/>
              </w:rPr>
              <w:t>Polyosma</w:t>
            </w:r>
            <w:proofErr w:type="spellEnd"/>
            <w:r w:rsidRPr="00F24485">
              <w:rPr>
                <w:rFonts w:ascii="Times New Roman" w:hAnsi="Times New Roman"/>
                <w:i/>
                <w:iCs/>
              </w:rPr>
              <w:t xml:space="preserve"> </w:t>
            </w:r>
            <w:proofErr w:type="spellStart"/>
            <w:r w:rsidRPr="00F24485">
              <w:rPr>
                <w:rFonts w:ascii="Times New Roman" w:hAnsi="Times New Roman"/>
                <w:i/>
                <w:iCs/>
              </w:rPr>
              <w:t>cunninghamii</w:t>
            </w:r>
            <w:proofErr w:type="spellEnd"/>
            <w:r w:rsidRPr="00F24485">
              <w:rPr>
                <w:rFonts w:ascii="Times New Roman" w:hAnsi="Times New Roman"/>
                <w:i/>
                <w:iCs/>
              </w:rPr>
              <w:t>#</w:t>
            </w:r>
          </w:p>
        </w:tc>
        <w:tc>
          <w:tcPr>
            <w:tcW w:w="3000" w:type="pct"/>
          </w:tcPr>
          <w:p w14:paraId="6B8EB3D6" w14:textId="1E9AA78A" w:rsidR="001240B2" w:rsidRPr="00A9639F" w:rsidRDefault="00942A76" w:rsidP="001240B2">
            <w:pPr>
              <w:ind w:left="176" w:right="-2" w:hanging="176"/>
              <w:rPr>
                <w:rFonts w:ascii="Times New Roman" w:hAnsi="Times New Roman"/>
                <w:color w:val="000000"/>
              </w:rPr>
            </w:pPr>
            <w:r w:rsidRPr="00F24485">
              <w:rPr>
                <w:rFonts w:ascii="Times New Roman" w:hAnsi="Times New Roman"/>
                <w:color w:val="000000"/>
              </w:rPr>
              <w:t>Featherwood</w:t>
            </w:r>
          </w:p>
        </w:tc>
      </w:tr>
      <w:tr w:rsidR="001240B2" w:rsidRPr="00A11255" w14:paraId="1998C0B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28A6D38" w14:textId="77777777" w:rsidR="001240B2" w:rsidRPr="003A4956" w:rsidRDefault="001240B2" w:rsidP="001240B2">
            <w:pPr>
              <w:ind w:left="176" w:right="-2" w:hanging="176"/>
              <w:rPr>
                <w:rFonts w:ascii="Times New Roman" w:hAnsi="Times New Roman"/>
                <w:i/>
                <w:iCs/>
              </w:rPr>
            </w:pPr>
            <w:proofErr w:type="spellStart"/>
            <w:r w:rsidRPr="003A4956">
              <w:rPr>
                <w:rFonts w:ascii="Times New Roman" w:hAnsi="Times New Roman"/>
                <w:i/>
                <w:iCs/>
              </w:rPr>
              <w:t>Polyscias</w:t>
            </w:r>
            <w:proofErr w:type="spellEnd"/>
            <w:r w:rsidRPr="003A4956">
              <w:rPr>
                <w:rFonts w:ascii="Times New Roman" w:hAnsi="Times New Roman"/>
                <w:i/>
                <w:iCs/>
              </w:rPr>
              <w:t xml:space="preserve"> </w:t>
            </w:r>
            <w:proofErr w:type="spellStart"/>
            <w:r w:rsidRPr="003A4956">
              <w:rPr>
                <w:rFonts w:ascii="Times New Roman" w:hAnsi="Times New Roman"/>
                <w:i/>
                <w:iCs/>
              </w:rPr>
              <w:t>murrayi</w:t>
            </w:r>
            <w:proofErr w:type="spellEnd"/>
          </w:p>
        </w:tc>
        <w:tc>
          <w:tcPr>
            <w:tcW w:w="3000" w:type="pct"/>
          </w:tcPr>
          <w:p w14:paraId="138CBF6F" w14:textId="23E656EC" w:rsidR="001240B2" w:rsidRPr="003A4956" w:rsidRDefault="00942A76" w:rsidP="001240B2">
            <w:pPr>
              <w:ind w:left="176" w:right="-2" w:hanging="176"/>
              <w:rPr>
                <w:rFonts w:ascii="Times New Roman" w:hAnsi="Times New Roman"/>
                <w:color w:val="000000"/>
              </w:rPr>
            </w:pPr>
            <w:r w:rsidRPr="003A4956">
              <w:rPr>
                <w:rFonts w:ascii="Times New Roman" w:hAnsi="Times New Roman"/>
                <w:color w:val="000000"/>
              </w:rPr>
              <w:t xml:space="preserve">Pencil Cedar, </w:t>
            </w:r>
            <w:proofErr w:type="spellStart"/>
            <w:r w:rsidRPr="003A4956">
              <w:rPr>
                <w:rFonts w:ascii="Times New Roman" w:hAnsi="Times New Roman"/>
                <w:color w:val="000000"/>
              </w:rPr>
              <w:t>Pencilwood</w:t>
            </w:r>
            <w:proofErr w:type="spellEnd"/>
            <w:r w:rsidRPr="003A4956">
              <w:rPr>
                <w:rFonts w:ascii="Times New Roman" w:hAnsi="Times New Roman"/>
                <w:color w:val="000000"/>
              </w:rPr>
              <w:t xml:space="preserve">, Umbrella Tree, White Basswood, </w:t>
            </w:r>
            <w:proofErr w:type="spellStart"/>
            <w:r w:rsidRPr="003A4956">
              <w:rPr>
                <w:rFonts w:ascii="Times New Roman" w:hAnsi="Times New Roman"/>
                <w:color w:val="000000"/>
              </w:rPr>
              <w:t>Chinky</w:t>
            </w:r>
            <w:proofErr w:type="spellEnd"/>
            <w:r w:rsidRPr="003A4956">
              <w:rPr>
                <w:rFonts w:ascii="Times New Roman" w:hAnsi="Times New Roman"/>
                <w:color w:val="000000"/>
              </w:rPr>
              <w:t xml:space="preserve"> Pine, Celerywood</w:t>
            </w:r>
          </w:p>
        </w:tc>
      </w:tr>
      <w:tr w:rsidR="001240B2" w:rsidRPr="00A11255" w14:paraId="2F8A3188"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4272B71" w14:textId="77777777" w:rsidR="001240B2" w:rsidRPr="003A4956" w:rsidRDefault="001240B2" w:rsidP="001240B2">
            <w:pPr>
              <w:ind w:left="176" w:right="-2" w:hanging="176"/>
              <w:rPr>
                <w:rFonts w:ascii="Times New Roman" w:hAnsi="Times New Roman"/>
                <w:i/>
                <w:iCs/>
              </w:rPr>
            </w:pPr>
            <w:proofErr w:type="spellStart"/>
            <w:r w:rsidRPr="003A4956">
              <w:rPr>
                <w:rFonts w:ascii="Times New Roman" w:hAnsi="Times New Roman"/>
                <w:i/>
                <w:iCs/>
              </w:rPr>
              <w:t>Polyscias</w:t>
            </w:r>
            <w:proofErr w:type="spellEnd"/>
            <w:r w:rsidRPr="003A4956">
              <w:rPr>
                <w:rFonts w:ascii="Times New Roman" w:hAnsi="Times New Roman"/>
                <w:i/>
                <w:iCs/>
              </w:rPr>
              <w:t xml:space="preserve"> </w:t>
            </w:r>
            <w:proofErr w:type="spellStart"/>
            <w:r w:rsidRPr="003A4956">
              <w:rPr>
                <w:rFonts w:ascii="Times New Roman" w:hAnsi="Times New Roman"/>
                <w:i/>
                <w:iCs/>
              </w:rPr>
              <w:t>sambucifolia</w:t>
            </w:r>
            <w:proofErr w:type="spellEnd"/>
          </w:p>
        </w:tc>
        <w:tc>
          <w:tcPr>
            <w:tcW w:w="3000" w:type="pct"/>
          </w:tcPr>
          <w:p w14:paraId="3DBA4F8A" w14:textId="21EEAB87" w:rsidR="001240B2" w:rsidRPr="003A4956" w:rsidRDefault="00942A76" w:rsidP="001240B2">
            <w:pPr>
              <w:ind w:left="176" w:right="-2" w:hanging="176"/>
              <w:rPr>
                <w:rFonts w:ascii="Times New Roman" w:hAnsi="Times New Roman"/>
                <w:color w:val="000000"/>
              </w:rPr>
            </w:pPr>
            <w:r w:rsidRPr="003A4956">
              <w:rPr>
                <w:rFonts w:ascii="Times New Roman" w:hAnsi="Times New Roman"/>
                <w:color w:val="000000"/>
              </w:rPr>
              <w:t xml:space="preserve">Elderberry </w:t>
            </w:r>
            <w:proofErr w:type="spellStart"/>
            <w:r w:rsidRPr="003A4956">
              <w:rPr>
                <w:rFonts w:ascii="Times New Roman" w:hAnsi="Times New Roman"/>
                <w:color w:val="000000"/>
              </w:rPr>
              <w:t>Panax</w:t>
            </w:r>
            <w:proofErr w:type="spellEnd"/>
            <w:r w:rsidRPr="003A4956">
              <w:rPr>
                <w:rFonts w:ascii="Times New Roman" w:hAnsi="Times New Roman"/>
                <w:color w:val="000000"/>
              </w:rPr>
              <w:t>, Ornamental Ash, Elderberry Ash</w:t>
            </w:r>
          </w:p>
        </w:tc>
      </w:tr>
      <w:tr w:rsidR="001240B2" w:rsidRPr="00A11255" w14:paraId="699E70E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39B046C" w14:textId="77777777" w:rsidR="001240B2" w:rsidRPr="00532583" w:rsidRDefault="001240B2" w:rsidP="001240B2">
            <w:pPr>
              <w:ind w:left="176" w:right="-2" w:hanging="176"/>
              <w:rPr>
                <w:rFonts w:ascii="Times New Roman" w:hAnsi="Times New Roman"/>
                <w:i/>
                <w:iCs/>
              </w:rPr>
            </w:pPr>
            <w:proofErr w:type="spellStart"/>
            <w:r w:rsidRPr="00532583">
              <w:rPr>
                <w:rFonts w:ascii="Times New Roman" w:hAnsi="Times New Roman"/>
                <w:i/>
                <w:iCs/>
              </w:rPr>
              <w:t>Polystichum</w:t>
            </w:r>
            <w:proofErr w:type="spellEnd"/>
            <w:r w:rsidRPr="00532583">
              <w:rPr>
                <w:rFonts w:ascii="Times New Roman" w:hAnsi="Times New Roman"/>
                <w:i/>
                <w:iCs/>
              </w:rPr>
              <w:t xml:space="preserve"> </w:t>
            </w:r>
            <w:proofErr w:type="spellStart"/>
            <w:r w:rsidRPr="00532583">
              <w:rPr>
                <w:rFonts w:ascii="Times New Roman" w:hAnsi="Times New Roman"/>
                <w:i/>
                <w:iCs/>
              </w:rPr>
              <w:t>proliferum</w:t>
            </w:r>
            <w:proofErr w:type="spellEnd"/>
          </w:p>
        </w:tc>
        <w:tc>
          <w:tcPr>
            <w:tcW w:w="3000" w:type="pct"/>
          </w:tcPr>
          <w:p w14:paraId="4D059127" w14:textId="399D894D" w:rsidR="001240B2" w:rsidRPr="00532583" w:rsidRDefault="00942A76" w:rsidP="001240B2">
            <w:pPr>
              <w:ind w:left="176" w:right="-2" w:hanging="176"/>
              <w:rPr>
                <w:rFonts w:ascii="Times New Roman" w:hAnsi="Times New Roman"/>
                <w:color w:val="000000"/>
              </w:rPr>
            </w:pPr>
            <w:r w:rsidRPr="00532583">
              <w:rPr>
                <w:rFonts w:ascii="Times New Roman" w:hAnsi="Times New Roman"/>
                <w:color w:val="000000"/>
              </w:rPr>
              <w:t>Mother Shield Fern</w:t>
            </w:r>
          </w:p>
        </w:tc>
      </w:tr>
      <w:tr w:rsidR="001240B2" w:rsidRPr="00A11255" w14:paraId="1B63871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E5EA27C" w14:textId="77777777" w:rsidR="001240B2" w:rsidRPr="004A5372" w:rsidRDefault="001240B2" w:rsidP="001240B2">
            <w:pPr>
              <w:ind w:left="176" w:right="-2" w:hanging="176"/>
              <w:rPr>
                <w:rFonts w:ascii="Times New Roman" w:hAnsi="Times New Roman"/>
                <w:i/>
                <w:iCs/>
              </w:rPr>
            </w:pPr>
            <w:proofErr w:type="spellStart"/>
            <w:r w:rsidRPr="004A5372">
              <w:rPr>
                <w:rFonts w:ascii="Times New Roman" w:hAnsi="Times New Roman"/>
                <w:i/>
                <w:iCs/>
              </w:rPr>
              <w:t>Prostanthera</w:t>
            </w:r>
            <w:proofErr w:type="spellEnd"/>
            <w:r w:rsidRPr="004A5372">
              <w:rPr>
                <w:rFonts w:ascii="Times New Roman" w:hAnsi="Times New Roman"/>
                <w:i/>
                <w:iCs/>
              </w:rPr>
              <w:t xml:space="preserve"> </w:t>
            </w:r>
            <w:proofErr w:type="spellStart"/>
            <w:r w:rsidRPr="004A5372">
              <w:rPr>
                <w:rFonts w:ascii="Times New Roman" w:hAnsi="Times New Roman"/>
                <w:i/>
                <w:iCs/>
              </w:rPr>
              <w:t>lasianthos</w:t>
            </w:r>
            <w:proofErr w:type="spellEnd"/>
          </w:p>
        </w:tc>
        <w:tc>
          <w:tcPr>
            <w:tcW w:w="3000" w:type="pct"/>
          </w:tcPr>
          <w:p w14:paraId="0F8C7B51" w14:textId="7BC986D2" w:rsidR="001240B2" w:rsidRPr="004A5372" w:rsidRDefault="001240B2" w:rsidP="001240B2">
            <w:pPr>
              <w:ind w:left="176" w:right="-2" w:hanging="176"/>
              <w:rPr>
                <w:rFonts w:ascii="Times New Roman" w:hAnsi="Times New Roman"/>
                <w:color w:val="000000"/>
              </w:rPr>
            </w:pPr>
            <w:r w:rsidRPr="004A5372">
              <w:rPr>
                <w:rFonts w:ascii="Times New Roman" w:hAnsi="Times New Roman"/>
                <w:color w:val="000000"/>
              </w:rPr>
              <w:t xml:space="preserve">Christmas Bush, Victorian Christmas </w:t>
            </w:r>
            <w:r w:rsidR="00942A76" w:rsidRPr="004A5372">
              <w:rPr>
                <w:rFonts w:ascii="Times New Roman" w:hAnsi="Times New Roman"/>
                <w:color w:val="000000"/>
              </w:rPr>
              <w:t>Bush, Mint Tree, Mint Bush, Mountain Lilac</w:t>
            </w:r>
          </w:p>
        </w:tc>
      </w:tr>
      <w:tr w:rsidR="001240B2" w:rsidRPr="00A9639F" w14:paraId="05E5545C"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442BE85" w14:textId="77777777" w:rsidR="001240B2" w:rsidRPr="00A11255" w:rsidRDefault="001240B2" w:rsidP="001240B2">
            <w:pPr>
              <w:ind w:left="176" w:right="-2" w:hanging="176"/>
              <w:rPr>
                <w:rFonts w:ascii="Times New Roman" w:hAnsi="Times New Roman"/>
                <w:i/>
                <w:iCs/>
              </w:rPr>
            </w:pPr>
            <w:proofErr w:type="spellStart"/>
            <w:r w:rsidRPr="00F24485">
              <w:rPr>
                <w:rFonts w:ascii="Times New Roman" w:hAnsi="Times New Roman"/>
                <w:i/>
                <w:iCs/>
              </w:rPr>
              <w:t>Quintinia</w:t>
            </w:r>
            <w:proofErr w:type="spellEnd"/>
            <w:r w:rsidRPr="00F24485">
              <w:rPr>
                <w:rFonts w:ascii="Times New Roman" w:hAnsi="Times New Roman"/>
                <w:i/>
                <w:iCs/>
              </w:rPr>
              <w:t xml:space="preserve"> </w:t>
            </w:r>
            <w:proofErr w:type="spellStart"/>
            <w:r w:rsidRPr="00F24485">
              <w:rPr>
                <w:rFonts w:ascii="Times New Roman" w:hAnsi="Times New Roman"/>
                <w:i/>
                <w:iCs/>
              </w:rPr>
              <w:t>sieberi</w:t>
            </w:r>
            <w:proofErr w:type="spellEnd"/>
            <w:r w:rsidRPr="00F24485">
              <w:rPr>
                <w:rFonts w:ascii="Times New Roman" w:hAnsi="Times New Roman"/>
                <w:i/>
                <w:iCs/>
              </w:rPr>
              <w:t>#</w:t>
            </w:r>
          </w:p>
        </w:tc>
        <w:tc>
          <w:tcPr>
            <w:tcW w:w="3000" w:type="pct"/>
          </w:tcPr>
          <w:p w14:paraId="1F93D87F" w14:textId="0761DFA9" w:rsidR="001240B2" w:rsidRPr="00A9639F" w:rsidRDefault="00942A76" w:rsidP="001240B2">
            <w:pPr>
              <w:ind w:left="176" w:right="-2" w:hanging="176"/>
              <w:rPr>
                <w:rFonts w:ascii="Times New Roman" w:hAnsi="Times New Roman"/>
                <w:color w:val="000000"/>
              </w:rPr>
            </w:pPr>
            <w:r w:rsidRPr="00F24485">
              <w:rPr>
                <w:rFonts w:ascii="Times New Roman" w:hAnsi="Times New Roman"/>
                <w:color w:val="000000"/>
              </w:rPr>
              <w:t>Possumwood</w:t>
            </w:r>
          </w:p>
        </w:tc>
      </w:tr>
      <w:tr w:rsidR="001240B2" w:rsidRPr="00A11255" w14:paraId="0BA5CE47"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49E20731" w14:textId="77777777" w:rsidR="001240B2" w:rsidRPr="0031195E" w:rsidRDefault="001240B2" w:rsidP="001240B2">
            <w:pPr>
              <w:ind w:left="176" w:right="-2" w:hanging="176"/>
              <w:rPr>
                <w:rFonts w:ascii="Times New Roman" w:hAnsi="Times New Roman"/>
                <w:i/>
                <w:iCs/>
              </w:rPr>
            </w:pPr>
            <w:proofErr w:type="spellStart"/>
            <w:r w:rsidRPr="0031195E">
              <w:rPr>
                <w:rFonts w:ascii="Times New Roman" w:hAnsi="Times New Roman"/>
                <w:i/>
                <w:iCs/>
              </w:rPr>
              <w:t>Sambucus</w:t>
            </w:r>
            <w:proofErr w:type="spellEnd"/>
            <w:r w:rsidRPr="0031195E">
              <w:rPr>
                <w:rFonts w:ascii="Times New Roman" w:hAnsi="Times New Roman"/>
                <w:i/>
                <w:iCs/>
              </w:rPr>
              <w:t xml:space="preserve"> </w:t>
            </w:r>
            <w:proofErr w:type="spellStart"/>
            <w:r w:rsidRPr="0031195E">
              <w:rPr>
                <w:rFonts w:ascii="Times New Roman" w:hAnsi="Times New Roman"/>
                <w:i/>
                <w:iCs/>
              </w:rPr>
              <w:t>australasica</w:t>
            </w:r>
            <w:proofErr w:type="spellEnd"/>
          </w:p>
        </w:tc>
        <w:tc>
          <w:tcPr>
            <w:tcW w:w="3000" w:type="pct"/>
          </w:tcPr>
          <w:p w14:paraId="7F3ABE5C" w14:textId="33DD7A76" w:rsidR="001240B2" w:rsidRPr="0031195E" w:rsidRDefault="00942A76" w:rsidP="001240B2">
            <w:pPr>
              <w:ind w:left="176" w:right="-2" w:hanging="176"/>
              <w:rPr>
                <w:rFonts w:ascii="Times New Roman" w:hAnsi="Times New Roman"/>
                <w:color w:val="000000"/>
              </w:rPr>
            </w:pPr>
            <w:r w:rsidRPr="0031195E">
              <w:rPr>
                <w:rFonts w:ascii="Times New Roman" w:hAnsi="Times New Roman"/>
                <w:color w:val="000000"/>
              </w:rPr>
              <w:t>Native Elder, Native Elderberry, Yellow Elderberry</w:t>
            </w:r>
          </w:p>
        </w:tc>
      </w:tr>
      <w:tr w:rsidR="001240B2" w:rsidRPr="00A11255" w14:paraId="6E680FF7"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2E74132" w14:textId="77777777" w:rsidR="001240B2" w:rsidRPr="008B582B" w:rsidRDefault="001240B2" w:rsidP="001240B2">
            <w:pPr>
              <w:ind w:left="176" w:right="-2" w:hanging="176"/>
              <w:rPr>
                <w:rFonts w:ascii="Times New Roman" w:hAnsi="Times New Roman"/>
                <w:i/>
                <w:iCs/>
              </w:rPr>
            </w:pPr>
            <w:proofErr w:type="spellStart"/>
            <w:r w:rsidRPr="008B582B">
              <w:rPr>
                <w:rFonts w:ascii="Times New Roman" w:hAnsi="Times New Roman"/>
                <w:i/>
                <w:iCs/>
              </w:rPr>
              <w:t>Schizomeria</w:t>
            </w:r>
            <w:proofErr w:type="spellEnd"/>
            <w:r w:rsidRPr="008B582B">
              <w:rPr>
                <w:rFonts w:ascii="Times New Roman" w:hAnsi="Times New Roman"/>
                <w:i/>
                <w:iCs/>
              </w:rPr>
              <w:t xml:space="preserve"> ovata</w:t>
            </w:r>
          </w:p>
        </w:tc>
        <w:tc>
          <w:tcPr>
            <w:tcW w:w="3000" w:type="pct"/>
          </w:tcPr>
          <w:p w14:paraId="2CBD1F57" w14:textId="3FEA5D7A" w:rsidR="001240B2" w:rsidRPr="008B582B" w:rsidRDefault="00942A76" w:rsidP="001240B2">
            <w:pPr>
              <w:ind w:left="176" w:right="-2" w:hanging="176"/>
              <w:rPr>
                <w:rFonts w:ascii="Times New Roman" w:hAnsi="Times New Roman"/>
                <w:color w:val="000000"/>
              </w:rPr>
            </w:pPr>
            <w:proofErr w:type="spellStart"/>
            <w:r w:rsidRPr="008B582B">
              <w:rPr>
                <w:rFonts w:ascii="Times New Roman" w:hAnsi="Times New Roman"/>
                <w:color w:val="000000"/>
              </w:rPr>
              <w:t>Crabapple</w:t>
            </w:r>
            <w:proofErr w:type="spellEnd"/>
            <w:r w:rsidRPr="008B582B">
              <w:rPr>
                <w:rFonts w:ascii="Times New Roman" w:hAnsi="Times New Roman"/>
                <w:color w:val="000000"/>
              </w:rPr>
              <w:t>, White Birch, White Cherry, Snowberry, Squeaker, Humbug</w:t>
            </w:r>
          </w:p>
        </w:tc>
      </w:tr>
      <w:tr w:rsidR="001240B2" w:rsidRPr="00A11255" w14:paraId="06CCCEBE"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9395BE3" w14:textId="77777777" w:rsidR="001240B2" w:rsidRPr="00F85BD7" w:rsidRDefault="001240B2" w:rsidP="001240B2">
            <w:pPr>
              <w:ind w:left="176" w:right="-2" w:hanging="176"/>
              <w:rPr>
                <w:rFonts w:ascii="Times New Roman" w:hAnsi="Times New Roman"/>
                <w:i/>
                <w:iCs/>
              </w:rPr>
            </w:pPr>
            <w:proofErr w:type="spellStart"/>
            <w:r w:rsidRPr="00F85BD7">
              <w:rPr>
                <w:rFonts w:ascii="Times New Roman" w:hAnsi="Times New Roman"/>
                <w:i/>
                <w:iCs/>
              </w:rPr>
              <w:t>Stenocarpus</w:t>
            </w:r>
            <w:proofErr w:type="spellEnd"/>
            <w:r w:rsidRPr="00F85BD7">
              <w:rPr>
                <w:rFonts w:ascii="Times New Roman" w:hAnsi="Times New Roman"/>
                <w:i/>
                <w:iCs/>
              </w:rPr>
              <w:t xml:space="preserve"> </w:t>
            </w:r>
            <w:proofErr w:type="spellStart"/>
            <w:r w:rsidRPr="00F85BD7">
              <w:rPr>
                <w:rFonts w:ascii="Times New Roman" w:hAnsi="Times New Roman"/>
                <w:i/>
                <w:iCs/>
              </w:rPr>
              <w:t>salignus</w:t>
            </w:r>
            <w:proofErr w:type="spellEnd"/>
          </w:p>
        </w:tc>
        <w:tc>
          <w:tcPr>
            <w:tcW w:w="3000" w:type="pct"/>
          </w:tcPr>
          <w:p w14:paraId="1886CF56" w14:textId="3B2C0BB8" w:rsidR="001240B2" w:rsidRPr="00F85BD7" w:rsidRDefault="00942A76" w:rsidP="001240B2">
            <w:pPr>
              <w:ind w:left="176" w:right="-2" w:hanging="176"/>
              <w:rPr>
                <w:rFonts w:ascii="Times New Roman" w:hAnsi="Times New Roman"/>
                <w:color w:val="000000"/>
              </w:rPr>
            </w:pPr>
            <w:r w:rsidRPr="00F85BD7">
              <w:rPr>
                <w:rFonts w:ascii="Times New Roman" w:hAnsi="Times New Roman"/>
                <w:color w:val="000000"/>
              </w:rPr>
              <w:t>Scrub Beefwood, Killarney Beefwood, Red Silky Oak</w:t>
            </w:r>
          </w:p>
        </w:tc>
      </w:tr>
      <w:tr w:rsidR="001240B2" w:rsidRPr="00A11255" w14:paraId="3565E9C8"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A2400D9" w14:textId="77777777" w:rsidR="001240B2" w:rsidRPr="00F85BD7" w:rsidRDefault="001240B2" w:rsidP="001240B2">
            <w:pPr>
              <w:ind w:left="176" w:right="-2" w:hanging="176"/>
              <w:rPr>
                <w:rFonts w:ascii="Times New Roman" w:hAnsi="Times New Roman"/>
              </w:rPr>
            </w:pPr>
            <w:proofErr w:type="spellStart"/>
            <w:r w:rsidRPr="00F85BD7">
              <w:rPr>
                <w:rFonts w:ascii="Times New Roman" w:hAnsi="Times New Roman"/>
                <w:i/>
                <w:iCs/>
              </w:rPr>
              <w:t>Sticherus</w:t>
            </w:r>
            <w:proofErr w:type="spellEnd"/>
            <w:r w:rsidRPr="00F85BD7">
              <w:rPr>
                <w:rFonts w:ascii="Times New Roman" w:hAnsi="Times New Roman"/>
                <w:i/>
                <w:iCs/>
              </w:rPr>
              <w:t xml:space="preserve"> </w:t>
            </w:r>
            <w:proofErr w:type="spellStart"/>
            <w:r w:rsidRPr="00F85BD7">
              <w:rPr>
                <w:rFonts w:ascii="Times New Roman" w:hAnsi="Times New Roman"/>
                <w:i/>
                <w:iCs/>
              </w:rPr>
              <w:t>lobatus</w:t>
            </w:r>
            <w:proofErr w:type="spellEnd"/>
          </w:p>
        </w:tc>
        <w:tc>
          <w:tcPr>
            <w:tcW w:w="3000" w:type="pct"/>
          </w:tcPr>
          <w:p w14:paraId="52417D04" w14:textId="621FAB1A" w:rsidR="001240B2" w:rsidRPr="00F85BD7" w:rsidRDefault="00942A76" w:rsidP="001240B2">
            <w:pPr>
              <w:ind w:left="176" w:right="-2" w:hanging="176"/>
              <w:rPr>
                <w:rFonts w:ascii="Times New Roman" w:hAnsi="Times New Roman"/>
                <w:color w:val="000000"/>
              </w:rPr>
            </w:pPr>
            <w:r w:rsidRPr="00F85BD7">
              <w:rPr>
                <w:rFonts w:ascii="Times New Roman" w:hAnsi="Times New Roman"/>
                <w:color w:val="000000"/>
              </w:rPr>
              <w:t>Spreading Shield Fern, Spreading Fan Fern</w:t>
            </w:r>
          </w:p>
        </w:tc>
      </w:tr>
      <w:tr w:rsidR="001240B2" w:rsidRPr="00A11255" w14:paraId="5CBE8590"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1C663A4" w14:textId="77777777" w:rsidR="001240B2" w:rsidRPr="00F85BD7" w:rsidRDefault="001240B2" w:rsidP="001240B2">
            <w:pPr>
              <w:ind w:left="176" w:right="-2" w:hanging="176"/>
              <w:rPr>
                <w:rFonts w:ascii="Times New Roman" w:hAnsi="Times New Roman"/>
                <w:i/>
                <w:iCs/>
              </w:rPr>
            </w:pPr>
            <w:proofErr w:type="spellStart"/>
            <w:r w:rsidRPr="00F85BD7">
              <w:rPr>
                <w:rFonts w:ascii="Times New Roman" w:hAnsi="Times New Roman"/>
                <w:i/>
                <w:iCs/>
              </w:rPr>
              <w:t>Symplocos</w:t>
            </w:r>
            <w:proofErr w:type="spellEnd"/>
            <w:r w:rsidRPr="00F85BD7">
              <w:rPr>
                <w:rFonts w:ascii="Times New Roman" w:hAnsi="Times New Roman"/>
                <w:i/>
                <w:iCs/>
              </w:rPr>
              <w:t xml:space="preserve"> </w:t>
            </w:r>
            <w:proofErr w:type="spellStart"/>
            <w:r w:rsidRPr="00F85BD7">
              <w:rPr>
                <w:rFonts w:ascii="Times New Roman" w:hAnsi="Times New Roman"/>
                <w:i/>
                <w:iCs/>
              </w:rPr>
              <w:t>thwaitesii</w:t>
            </w:r>
            <w:proofErr w:type="spellEnd"/>
          </w:p>
        </w:tc>
        <w:tc>
          <w:tcPr>
            <w:tcW w:w="3000" w:type="pct"/>
          </w:tcPr>
          <w:p w14:paraId="52E95714" w14:textId="63AF7B5B" w:rsidR="001240B2" w:rsidRPr="00F85BD7" w:rsidRDefault="00942A76" w:rsidP="001240B2">
            <w:pPr>
              <w:ind w:left="176" w:right="-2" w:hanging="176"/>
              <w:rPr>
                <w:rFonts w:ascii="Times New Roman" w:hAnsi="Times New Roman"/>
                <w:color w:val="000000"/>
              </w:rPr>
            </w:pPr>
            <w:r w:rsidRPr="00F85BD7">
              <w:rPr>
                <w:rFonts w:ascii="Times New Roman" w:hAnsi="Times New Roman"/>
                <w:color w:val="000000"/>
              </w:rPr>
              <w:t>Buff Hazelwood</w:t>
            </w:r>
          </w:p>
        </w:tc>
      </w:tr>
      <w:tr w:rsidR="001240B2" w:rsidRPr="00A11255" w14:paraId="6750975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1416C35A" w14:textId="77777777" w:rsidR="001240B2" w:rsidRPr="00F85BD7" w:rsidRDefault="001240B2" w:rsidP="001240B2">
            <w:pPr>
              <w:ind w:left="176" w:right="-2" w:hanging="176"/>
              <w:rPr>
                <w:rFonts w:ascii="Times New Roman" w:hAnsi="Times New Roman"/>
              </w:rPr>
            </w:pPr>
            <w:proofErr w:type="spellStart"/>
            <w:r w:rsidRPr="00F85BD7">
              <w:rPr>
                <w:rFonts w:ascii="Times New Roman" w:hAnsi="Times New Roman"/>
                <w:i/>
                <w:iCs/>
              </w:rPr>
              <w:t>Synoum</w:t>
            </w:r>
            <w:proofErr w:type="spellEnd"/>
            <w:r w:rsidRPr="00F85BD7">
              <w:rPr>
                <w:rFonts w:ascii="Times New Roman" w:hAnsi="Times New Roman"/>
                <w:i/>
                <w:iCs/>
              </w:rPr>
              <w:t xml:space="preserve"> </w:t>
            </w:r>
            <w:proofErr w:type="spellStart"/>
            <w:r w:rsidRPr="00F85BD7">
              <w:rPr>
                <w:rFonts w:ascii="Times New Roman" w:hAnsi="Times New Roman"/>
                <w:i/>
                <w:iCs/>
              </w:rPr>
              <w:t>glandulosum</w:t>
            </w:r>
            <w:proofErr w:type="spellEnd"/>
          </w:p>
        </w:tc>
        <w:tc>
          <w:tcPr>
            <w:tcW w:w="3000" w:type="pct"/>
          </w:tcPr>
          <w:p w14:paraId="48510599" w14:textId="1C9CD4FA" w:rsidR="001240B2" w:rsidRPr="00F85BD7" w:rsidRDefault="001240B2" w:rsidP="001240B2">
            <w:pPr>
              <w:ind w:left="176" w:right="-2" w:hanging="176"/>
              <w:rPr>
                <w:rFonts w:ascii="Times New Roman" w:hAnsi="Times New Roman"/>
                <w:color w:val="000000"/>
              </w:rPr>
            </w:pPr>
            <w:r w:rsidRPr="00F85BD7">
              <w:rPr>
                <w:rFonts w:ascii="Times New Roman" w:hAnsi="Times New Roman"/>
                <w:color w:val="000000"/>
              </w:rPr>
              <w:t xml:space="preserve">Scentless </w:t>
            </w:r>
            <w:r w:rsidR="00942A76" w:rsidRPr="00F85BD7">
              <w:rPr>
                <w:rFonts w:ascii="Times New Roman" w:hAnsi="Times New Roman"/>
                <w:color w:val="000000"/>
              </w:rPr>
              <w:t>Rosewood, Bastard Rosewood, Red Sycamore</w:t>
            </w:r>
          </w:p>
        </w:tc>
      </w:tr>
      <w:tr w:rsidR="001240B2" w:rsidRPr="00A9639F" w14:paraId="54AC32D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9CBFAB8" w14:textId="684F4DE8" w:rsidR="001240B2" w:rsidRPr="00BE1298" w:rsidRDefault="00BE1298" w:rsidP="001240B2">
            <w:pPr>
              <w:ind w:left="176" w:right="-2" w:hanging="176"/>
              <w:rPr>
                <w:rFonts w:ascii="Times New Roman" w:hAnsi="Times New Roman"/>
                <w:iCs/>
              </w:rPr>
            </w:pPr>
            <w:proofErr w:type="spellStart"/>
            <w:r>
              <w:rPr>
                <w:rFonts w:ascii="Times New Roman" w:hAnsi="Times New Roman"/>
                <w:i/>
                <w:iCs/>
              </w:rPr>
              <w:t>Syzygium</w:t>
            </w:r>
            <w:proofErr w:type="spellEnd"/>
            <w:r>
              <w:rPr>
                <w:rFonts w:ascii="Times New Roman" w:hAnsi="Times New Roman"/>
                <w:i/>
                <w:iCs/>
              </w:rPr>
              <w:t xml:space="preserve"> </w:t>
            </w:r>
            <w:proofErr w:type="spellStart"/>
            <w:r>
              <w:rPr>
                <w:rFonts w:ascii="Times New Roman" w:hAnsi="Times New Roman"/>
                <w:i/>
                <w:iCs/>
              </w:rPr>
              <w:t>smithii</w:t>
            </w:r>
            <w:proofErr w:type="spellEnd"/>
            <w:r>
              <w:rPr>
                <w:rFonts w:ascii="Times New Roman" w:hAnsi="Times New Roman"/>
                <w:iCs/>
              </w:rPr>
              <w:t xml:space="preserve"> </w:t>
            </w:r>
            <w:r w:rsidR="008848EB">
              <w:rPr>
                <w:rFonts w:ascii="Times New Roman" w:hAnsi="Times New Roman"/>
                <w:iCs/>
              </w:rPr>
              <w:br/>
            </w:r>
            <w:r>
              <w:rPr>
                <w:rFonts w:ascii="Times New Roman" w:hAnsi="Times New Roman"/>
                <w:iCs/>
              </w:rPr>
              <w:t>(</w:t>
            </w:r>
            <w:r w:rsidR="001240B2" w:rsidRPr="00F24485">
              <w:rPr>
                <w:rFonts w:ascii="Times New Roman" w:hAnsi="Times New Roman"/>
                <w:iCs/>
              </w:rPr>
              <w:t>syn.</w:t>
            </w:r>
            <w:r w:rsidR="001240B2" w:rsidRPr="00F24485">
              <w:rPr>
                <w:rFonts w:ascii="Times New Roman" w:hAnsi="Times New Roman"/>
                <w:i/>
                <w:iCs/>
              </w:rPr>
              <w:t xml:space="preserve"> </w:t>
            </w:r>
            <w:proofErr w:type="spellStart"/>
            <w:r w:rsidR="001240B2" w:rsidRPr="00F24485">
              <w:rPr>
                <w:rFonts w:ascii="Times New Roman" w:hAnsi="Times New Roman"/>
                <w:i/>
                <w:iCs/>
              </w:rPr>
              <w:t>Acmena</w:t>
            </w:r>
            <w:proofErr w:type="spellEnd"/>
            <w:r w:rsidR="001240B2" w:rsidRPr="00F24485">
              <w:rPr>
                <w:rFonts w:ascii="Times New Roman" w:hAnsi="Times New Roman"/>
                <w:i/>
                <w:iCs/>
              </w:rPr>
              <w:t xml:space="preserve"> </w:t>
            </w:r>
            <w:proofErr w:type="spellStart"/>
            <w:r w:rsidR="001240B2" w:rsidRPr="00F24485">
              <w:rPr>
                <w:rFonts w:ascii="Times New Roman" w:hAnsi="Times New Roman"/>
                <w:i/>
                <w:iCs/>
              </w:rPr>
              <w:t>smithii</w:t>
            </w:r>
            <w:proofErr w:type="spellEnd"/>
            <w:r>
              <w:rPr>
                <w:rFonts w:ascii="Times New Roman" w:hAnsi="Times New Roman"/>
                <w:iCs/>
              </w:rPr>
              <w:t>)</w:t>
            </w:r>
          </w:p>
        </w:tc>
        <w:tc>
          <w:tcPr>
            <w:tcW w:w="3000" w:type="pct"/>
          </w:tcPr>
          <w:p w14:paraId="415E2B34" w14:textId="4E2580AB" w:rsidR="001240B2" w:rsidRPr="00A9639F" w:rsidRDefault="00942A76" w:rsidP="00EE6FC3">
            <w:pPr>
              <w:ind w:left="176" w:right="-2" w:hanging="176"/>
              <w:rPr>
                <w:rFonts w:ascii="Times New Roman" w:hAnsi="Times New Roman"/>
                <w:color w:val="000000"/>
              </w:rPr>
            </w:pPr>
            <w:proofErr w:type="spellStart"/>
            <w:r w:rsidRPr="00F24485">
              <w:rPr>
                <w:rFonts w:ascii="Times New Roman" w:hAnsi="Times New Roman"/>
                <w:color w:val="000000"/>
              </w:rPr>
              <w:t>Lillypilly</w:t>
            </w:r>
            <w:proofErr w:type="spellEnd"/>
            <w:r w:rsidR="00EE6FC3" w:rsidRPr="00EE6FC3">
              <w:rPr>
                <w:rFonts w:ascii="Times New Roman" w:hAnsi="Times New Roman"/>
                <w:color w:val="000000"/>
              </w:rPr>
              <w:t xml:space="preserve">, </w:t>
            </w:r>
            <w:proofErr w:type="spellStart"/>
            <w:r w:rsidR="00EE6FC3" w:rsidRPr="00EE6FC3">
              <w:rPr>
                <w:rFonts w:ascii="Times New Roman" w:hAnsi="Times New Roman"/>
                <w:color w:val="000000"/>
              </w:rPr>
              <w:t>Midjuburi</w:t>
            </w:r>
            <w:proofErr w:type="spellEnd"/>
            <w:r w:rsidR="00EE6FC3" w:rsidRPr="00EE6FC3">
              <w:rPr>
                <w:rFonts w:ascii="Times New Roman" w:hAnsi="Times New Roman"/>
                <w:color w:val="000000"/>
              </w:rPr>
              <w:t xml:space="preserve"> (</w:t>
            </w:r>
            <w:proofErr w:type="spellStart"/>
            <w:r w:rsidR="00EE6FC3" w:rsidRPr="00EE6FC3">
              <w:rPr>
                <w:rFonts w:ascii="Times New Roman" w:hAnsi="Times New Roman"/>
                <w:color w:val="000000"/>
              </w:rPr>
              <w:t>Cadigal</w:t>
            </w:r>
            <w:proofErr w:type="spellEnd"/>
            <w:r w:rsidR="00EE6FC3" w:rsidRPr="00EE6FC3">
              <w:rPr>
                <w:rFonts w:ascii="Times New Roman" w:hAnsi="Times New Roman"/>
                <w:color w:val="000000"/>
              </w:rPr>
              <w:t>)</w:t>
            </w:r>
          </w:p>
        </w:tc>
      </w:tr>
      <w:tr w:rsidR="008B582B" w:rsidRPr="00EE3023" w14:paraId="6ABBD216"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9D1BF5C" w14:textId="1102E8BA" w:rsidR="008B582B" w:rsidRPr="00EE3023" w:rsidRDefault="001240B2" w:rsidP="001240B2">
            <w:pPr>
              <w:rPr>
                <w:rFonts w:ascii="Times New Roman" w:hAnsi="Times New Roman"/>
                <w:i/>
                <w:iCs/>
              </w:rPr>
            </w:pPr>
            <w:proofErr w:type="spellStart"/>
            <w:r w:rsidRPr="00B34AE9">
              <w:rPr>
                <w:rFonts w:ascii="Times New Roman" w:hAnsi="Times New Roman"/>
                <w:i/>
                <w:iCs/>
              </w:rPr>
              <w:t>Tristaniopsis</w:t>
            </w:r>
            <w:proofErr w:type="spellEnd"/>
            <w:r w:rsidRPr="00B34AE9">
              <w:rPr>
                <w:rFonts w:ascii="Times New Roman" w:hAnsi="Times New Roman"/>
                <w:i/>
                <w:iCs/>
              </w:rPr>
              <w:t xml:space="preserve"> </w:t>
            </w:r>
            <w:proofErr w:type="spellStart"/>
            <w:r w:rsidRPr="00B34AE9">
              <w:rPr>
                <w:rFonts w:ascii="Times New Roman" w:hAnsi="Times New Roman"/>
                <w:i/>
                <w:iCs/>
              </w:rPr>
              <w:t>collina</w:t>
            </w:r>
            <w:proofErr w:type="spellEnd"/>
          </w:p>
        </w:tc>
        <w:tc>
          <w:tcPr>
            <w:tcW w:w="3000" w:type="pct"/>
          </w:tcPr>
          <w:p w14:paraId="7EA7141E" w14:textId="1002FFB2" w:rsidR="008B582B" w:rsidRPr="00EE3023" w:rsidRDefault="00942A76" w:rsidP="008B582B">
            <w:pPr>
              <w:spacing w:after="120"/>
              <w:ind w:left="176" w:right="-2" w:hanging="176"/>
              <w:rPr>
                <w:rFonts w:ascii="Times New Roman" w:hAnsi="Times New Roman"/>
                <w:color w:val="000000"/>
              </w:rPr>
            </w:pPr>
            <w:r w:rsidRPr="00B34AE9">
              <w:rPr>
                <w:rFonts w:ascii="Times New Roman" w:hAnsi="Times New Roman"/>
                <w:color w:val="000000"/>
              </w:rPr>
              <w:t xml:space="preserve">Mountain Water Gum, Hill </w:t>
            </w:r>
            <w:proofErr w:type="spellStart"/>
            <w:r w:rsidRPr="00B34AE9">
              <w:rPr>
                <w:rFonts w:ascii="Times New Roman" w:hAnsi="Times New Roman"/>
                <w:color w:val="000000"/>
              </w:rPr>
              <w:t>Kanuka</w:t>
            </w:r>
            <w:proofErr w:type="spellEnd"/>
          </w:p>
        </w:tc>
      </w:tr>
      <w:tr w:rsidR="008B582B" w:rsidRPr="00A9639F" w14:paraId="60A4351B" w14:textId="77777777" w:rsidTr="006435E5">
        <w:trPr>
          <w:cnfStyle w:val="000000010000" w:firstRow="0" w:lastRow="0" w:firstColumn="0" w:lastColumn="0" w:oddVBand="0" w:evenVBand="0" w:oddHBand="0" w:evenHBand="1" w:firstRowFirstColumn="0" w:firstRowLastColumn="0" w:lastRowFirstColumn="0" w:lastRowLastColumn="0"/>
        </w:trPr>
        <w:tc>
          <w:tcPr>
            <w:tcW w:w="5000" w:type="pct"/>
            <w:gridSpan w:val="2"/>
          </w:tcPr>
          <w:p w14:paraId="5D5D5574" w14:textId="77777777" w:rsidR="008B582B" w:rsidRPr="00A9639F" w:rsidRDefault="008B582B" w:rsidP="00127F2C">
            <w:pPr>
              <w:keepNext/>
              <w:spacing w:before="60" w:after="60"/>
              <w:rPr>
                <w:rFonts w:ascii="Times New Roman" w:hAnsi="Times New Roman"/>
                <w:b/>
              </w:rPr>
            </w:pPr>
            <w:r w:rsidRPr="00A9639F">
              <w:rPr>
                <w:rFonts w:ascii="Times New Roman" w:hAnsi="Times New Roman"/>
                <w:b/>
              </w:rPr>
              <w:t>Low to medium shrubs</w:t>
            </w:r>
          </w:p>
        </w:tc>
      </w:tr>
      <w:tr w:rsidR="001240B2" w:rsidRPr="00A11255" w14:paraId="68AE20D3"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7D8D622" w14:textId="77777777" w:rsidR="001240B2" w:rsidRPr="00D6410F" w:rsidRDefault="001240B2" w:rsidP="001240B2">
            <w:pPr>
              <w:ind w:left="176" w:right="-2" w:hanging="176"/>
              <w:rPr>
                <w:rFonts w:ascii="Times New Roman" w:hAnsi="Times New Roman"/>
                <w:i/>
                <w:iCs/>
              </w:rPr>
            </w:pPr>
            <w:proofErr w:type="spellStart"/>
            <w:r w:rsidRPr="00D6410F">
              <w:rPr>
                <w:rFonts w:ascii="Times New Roman" w:hAnsi="Times New Roman"/>
                <w:i/>
                <w:iCs/>
              </w:rPr>
              <w:t>Cassinia</w:t>
            </w:r>
            <w:proofErr w:type="spellEnd"/>
            <w:r w:rsidRPr="00D6410F">
              <w:rPr>
                <w:rFonts w:ascii="Times New Roman" w:hAnsi="Times New Roman"/>
                <w:i/>
                <w:iCs/>
              </w:rPr>
              <w:t xml:space="preserve"> </w:t>
            </w:r>
            <w:proofErr w:type="spellStart"/>
            <w:r w:rsidRPr="00D6410F">
              <w:rPr>
                <w:rFonts w:ascii="Times New Roman" w:hAnsi="Times New Roman"/>
                <w:i/>
                <w:iCs/>
              </w:rPr>
              <w:t>trinerva</w:t>
            </w:r>
            <w:proofErr w:type="spellEnd"/>
          </w:p>
        </w:tc>
        <w:tc>
          <w:tcPr>
            <w:tcW w:w="3000" w:type="pct"/>
          </w:tcPr>
          <w:p w14:paraId="049BD103" w14:textId="7A990C01" w:rsidR="001240B2" w:rsidRPr="00D6410F" w:rsidRDefault="00942A76" w:rsidP="001240B2">
            <w:pPr>
              <w:ind w:left="176" w:right="-2" w:hanging="176"/>
              <w:rPr>
                <w:rFonts w:ascii="Times New Roman" w:hAnsi="Times New Roman"/>
                <w:color w:val="000000"/>
              </w:rPr>
            </w:pPr>
            <w:r w:rsidRPr="00D6410F">
              <w:rPr>
                <w:rFonts w:ascii="Times New Roman" w:hAnsi="Times New Roman"/>
                <w:color w:val="000000"/>
              </w:rPr>
              <w:t>Three</w:t>
            </w:r>
            <w:r w:rsidR="001240B2" w:rsidRPr="00D6410F">
              <w:rPr>
                <w:rFonts w:ascii="Times New Roman" w:hAnsi="Times New Roman"/>
                <w:color w:val="000000"/>
              </w:rPr>
              <w:t xml:space="preserve">-veined </w:t>
            </w:r>
            <w:proofErr w:type="spellStart"/>
            <w:r w:rsidRPr="00D6410F">
              <w:rPr>
                <w:rFonts w:ascii="Times New Roman" w:hAnsi="Times New Roman"/>
                <w:color w:val="000000"/>
              </w:rPr>
              <w:t>Cassinia</w:t>
            </w:r>
            <w:proofErr w:type="spellEnd"/>
          </w:p>
        </w:tc>
      </w:tr>
      <w:tr w:rsidR="001240B2" w:rsidRPr="00A11255" w14:paraId="1523597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B2E3C74" w14:textId="77777777" w:rsidR="001240B2" w:rsidRPr="00D81D59" w:rsidRDefault="001240B2" w:rsidP="001240B2">
            <w:pPr>
              <w:ind w:left="176" w:right="-2" w:hanging="176"/>
              <w:rPr>
                <w:rFonts w:ascii="Times New Roman" w:hAnsi="Times New Roman"/>
                <w:i/>
                <w:iCs/>
              </w:rPr>
            </w:pPr>
            <w:proofErr w:type="spellStart"/>
            <w:r w:rsidRPr="00D81D59">
              <w:rPr>
                <w:rFonts w:ascii="Times New Roman" w:hAnsi="Times New Roman"/>
                <w:i/>
                <w:iCs/>
              </w:rPr>
              <w:t>Celastrus</w:t>
            </w:r>
            <w:proofErr w:type="spellEnd"/>
            <w:r w:rsidRPr="00D81D59">
              <w:rPr>
                <w:rFonts w:ascii="Times New Roman" w:hAnsi="Times New Roman"/>
                <w:i/>
                <w:iCs/>
              </w:rPr>
              <w:t xml:space="preserve"> </w:t>
            </w:r>
            <w:proofErr w:type="spellStart"/>
            <w:r w:rsidRPr="00D81D59">
              <w:rPr>
                <w:rFonts w:ascii="Times New Roman" w:hAnsi="Times New Roman"/>
                <w:i/>
                <w:iCs/>
              </w:rPr>
              <w:t>australis</w:t>
            </w:r>
            <w:proofErr w:type="spellEnd"/>
          </w:p>
        </w:tc>
        <w:tc>
          <w:tcPr>
            <w:tcW w:w="3000" w:type="pct"/>
          </w:tcPr>
          <w:p w14:paraId="37D22D5F" w14:textId="14468103" w:rsidR="001240B2" w:rsidRPr="00D81D59" w:rsidRDefault="00942A76" w:rsidP="001240B2">
            <w:pPr>
              <w:ind w:left="176" w:right="-2" w:hanging="176"/>
              <w:rPr>
                <w:rFonts w:ascii="Times New Roman" w:hAnsi="Times New Roman"/>
                <w:color w:val="000000"/>
              </w:rPr>
            </w:pPr>
            <w:r w:rsidRPr="00D81D59">
              <w:rPr>
                <w:rFonts w:ascii="Times New Roman" w:hAnsi="Times New Roman"/>
                <w:color w:val="000000"/>
              </w:rPr>
              <w:t>Staff Climber</w:t>
            </w:r>
          </w:p>
        </w:tc>
      </w:tr>
      <w:tr w:rsidR="001240B2" w:rsidRPr="00A11255" w14:paraId="2AFF3D27"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82C4722" w14:textId="77777777" w:rsidR="001240B2" w:rsidRPr="000F63DE" w:rsidRDefault="001240B2" w:rsidP="001240B2">
            <w:pPr>
              <w:ind w:left="176" w:right="-2" w:hanging="176"/>
              <w:rPr>
                <w:rFonts w:ascii="Times New Roman" w:hAnsi="Times New Roman"/>
                <w:i/>
                <w:iCs/>
              </w:rPr>
            </w:pPr>
            <w:r w:rsidRPr="000F63DE">
              <w:rPr>
                <w:rFonts w:ascii="Times New Roman" w:hAnsi="Times New Roman"/>
                <w:i/>
                <w:iCs/>
              </w:rPr>
              <w:t xml:space="preserve">Coprosma </w:t>
            </w:r>
            <w:proofErr w:type="spellStart"/>
            <w:r w:rsidRPr="000F63DE">
              <w:rPr>
                <w:rFonts w:ascii="Times New Roman" w:hAnsi="Times New Roman"/>
                <w:i/>
                <w:iCs/>
              </w:rPr>
              <w:t>quadrifida</w:t>
            </w:r>
            <w:proofErr w:type="spellEnd"/>
          </w:p>
        </w:tc>
        <w:tc>
          <w:tcPr>
            <w:tcW w:w="3000" w:type="pct"/>
          </w:tcPr>
          <w:p w14:paraId="25B1A477" w14:textId="3A7C4C08" w:rsidR="001240B2" w:rsidRPr="000F63DE" w:rsidRDefault="00942A76" w:rsidP="001240B2">
            <w:pPr>
              <w:ind w:left="176" w:right="-2" w:hanging="176"/>
              <w:rPr>
                <w:rFonts w:ascii="Times New Roman" w:hAnsi="Times New Roman"/>
                <w:color w:val="000000"/>
              </w:rPr>
            </w:pPr>
            <w:r w:rsidRPr="000F63DE">
              <w:rPr>
                <w:rFonts w:ascii="Times New Roman" w:hAnsi="Times New Roman"/>
                <w:color w:val="000000"/>
              </w:rPr>
              <w:t>Prickly Currant Bush, Native Currant</w:t>
            </w:r>
          </w:p>
        </w:tc>
      </w:tr>
      <w:tr w:rsidR="001240B2" w:rsidRPr="00A11255" w14:paraId="34D8DAE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CD9C56E" w14:textId="058E9723" w:rsidR="001240B2" w:rsidRPr="00FB635B" w:rsidRDefault="001240B2" w:rsidP="001240B2">
            <w:pPr>
              <w:ind w:left="176" w:right="-2" w:hanging="176"/>
              <w:rPr>
                <w:rFonts w:ascii="Times New Roman" w:hAnsi="Times New Roman"/>
                <w:iCs/>
              </w:rPr>
            </w:pPr>
            <w:proofErr w:type="spellStart"/>
            <w:r w:rsidRPr="00FB635B">
              <w:rPr>
                <w:rFonts w:ascii="Times New Roman" w:hAnsi="Times New Roman"/>
                <w:i/>
                <w:iCs/>
              </w:rPr>
              <w:t>Gynochthodes</w:t>
            </w:r>
            <w:proofErr w:type="spellEnd"/>
            <w:r w:rsidRPr="00FB635B">
              <w:rPr>
                <w:rFonts w:ascii="Times New Roman" w:hAnsi="Times New Roman"/>
                <w:i/>
                <w:iCs/>
              </w:rPr>
              <w:t xml:space="preserve"> </w:t>
            </w:r>
            <w:proofErr w:type="spellStart"/>
            <w:r w:rsidRPr="00FB635B">
              <w:rPr>
                <w:rFonts w:ascii="Times New Roman" w:hAnsi="Times New Roman"/>
                <w:i/>
                <w:iCs/>
              </w:rPr>
              <w:t>jasminoides</w:t>
            </w:r>
            <w:proofErr w:type="spellEnd"/>
            <w:r w:rsidRPr="00FB635B">
              <w:rPr>
                <w:rFonts w:ascii="Times New Roman" w:hAnsi="Times New Roman"/>
                <w:iCs/>
              </w:rPr>
              <w:t xml:space="preserve"> </w:t>
            </w:r>
            <w:r w:rsidR="008848EB">
              <w:rPr>
                <w:rFonts w:ascii="Times New Roman" w:hAnsi="Times New Roman"/>
                <w:iCs/>
              </w:rPr>
              <w:br/>
            </w:r>
            <w:r w:rsidRPr="00FB635B">
              <w:rPr>
                <w:rFonts w:ascii="Times New Roman" w:hAnsi="Times New Roman"/>
                <w:iCs/>
              </w:rPr>
              <w:t xml:space="preserve">(syn. </w:t>
            </w:r>
            <w:proofErr w:type="spellStart"/>
            <w:r w:rsidRPr="00FB635B">
              <w:rPr>
                <w:rFonts w:ascii="Times New Roman" w:hAnsi="Times New Roman"/>
                <w:i/>
                <w:iCs/>
              </w:rPr>
              <w:t>Morinda</w:t>
            </w:r>
            <w:proofErr w:type="spellEnd"/>
            <w:r w:rsidRPr="00FB635B">
              <w:rPr>
                <w:rFonts w:ascii="Times New Roman" w:hAnsi="Times New Roman"/>
                <w:i/>
                <w:iCs/>
              </w:rPr>
              <w:t xml:space="preserve"> </w:t>
            </w:r>
            <w:proofErr w:type="spellStart"/>
            <w:r w:rsidRPr="00FB635B">
              <w:rPr>
                <w:rFonts w:ascii="Times New Roman" w:hAnsi="Times New Roman"/>
                <w:i/>
                <w:iCs/>
              </w:rPr>
              <w:t>jasminoides</w:t>
            </w:r>
            <w:proofErr w:type="spellEnd"/>
            <w:r w:rsidRPr="00FB635B">
              <w:rPr>
                <w:rFonts w:ascii="Times New Roman" w:hAnsi="Times New Roman"/>
                <w:iCs/>
              </w:rPr>
              <w:t>)</w:t>
            </w:r>
          </w:p>
        </w:tc>
        <w:tc>
          <w:tcPr>
            <w:tcW w:w="3000" w:type="pct"/>
          </w:tcPr>
          <w:p w14:paraId="6977D2A4" w14:textId="01B27E86" w:rsidR="001240B2" w:rsidRPr="00FB635B" w:rsidRDefault="00942A76" w:rsidP="001240B2">
            <w:pPr>
              <w:ind w:left="176" w:right="-2" w:hanging="176"/>
              <w:rPr>
                <w:rFonts w:ascii="Times New Roman" w:hAnsi="Times New Roman"/>
                <w:color w:val="000000"/>
              </w:rPr>
            </w:pPr>
            <w:r w:rsidRPr="00FB635B">
              <w:rPr>
                <w:rFonts w:ascii="Times New Roman" w:hAnsi="Times New Roman"/>
                <w:color w:val="000000"/>
              </w:rPr>
              <w:t xml:space="preserve">Jasmine </w:t>
            </w:r>
            <w:proofErr w:type="spellStart"/>
            <w:r w:rsidRPr="00FB635B">
              <w:rPr>
                <w:rFonts w:ascii="Times New Roman" w:hAnsi="Times New Roman"/>
                <w:color w:val="000000"/>
              </w:rPr>
              <w:t>Morinda</w:t>
            </w:r>
            <w:proofErr w:type="spellEnd"/>
            <w:r w:rsidRPr="00FB635B">
              <w:rPr>
                <w:rFonts w:ascii="Times New Roman" w:hAnsi="Times New Roman"/>
                <w:color w:val="000000"/>
              </w:rPr>
              <w:t xml:space="preserve">, Sweet </w:t>
            </w:r>
            <w:proofErr w:type="spellStart"/>
            <w:r w:rsidRPr="00FB635B">
              <w:rPr>
                <w:rFonts w:ascii="Times New Roman" w:hAnsi="Times New Roman"/>
                <w:color w:val="000000"/>
              </w:rPr>
              <w:t>Morinda</w:t>
            </w:r>
            <w:proofErr w:type="spellEnd"/>
          </w:p>
        </w:tc>
      </w:tr>
      <w:tr w:rsidR="001240B2" w:rsidRPr="00A11255" w14:paraId="7A31E8D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E53D83D" w14:textId="3A0949B8" w:rsidR="001240B2" w:rsidRPr="006602B3" w:rsidRDefault="001240B2" w:rsidP="001240B2">
            <w:pPr>
              <w:ind w:left="176" w:right="-2" w:hanging="176"/>
              <w:rPr>
                <w:rFonts w:ascii="Times New Roman" w:hAnsi="Times New Roman"/>
                <w:iCs/>
              </w:rPr>
            </w:pPr>
            <w:proofErr w:type="spellStart"/>
            <w:r w:rsidRPr="006602B3">
              <w:rPr>
                <w:rFonts w:ascii="Times New Roman" w:hAnsi="Times New Roman"/>
                <w:i/>
                <w:iCs/>
              </w:rPr>
              <w:t>Melicytus</w:t>
            </w:r>
            <w:proofErr w:type="spellEnd"/>
            <w:r w:rsidRPr="006602B3">
              <w:rPr>
                <w:rFonts w:ascii="Times New Roman" w:hAnsi="Times New Roman"/>
                <w:i/>
                <w:iCs/>
              </w:rPr>
              <w:t xml:space="preserve"> </w:t>
            </w:r>
            <w:proofErr w:type="spellStart"/>
            <w:r w:rsidRPr="006602B3">
              <w:rPr>
                <w:rFonts w:ascii="Times New Roman" w:hAnsi="Times New Roman"/>
                <w:i/>
                <w:iCs/>
              </w:rPr>
              <w:t>dentatus</w:t>
            </w:r>
            <w:proofErr w:type="spellEnd"/>
            <w:r w:rsidRPr="006602B3">
              <w:rPr>
                <w:rFonts w:ascii="Times New Roman" w:hAnsi="Times New Roman"/>
                <w:i/>
                <w:iCs/>
              </w:rPr>
              <w:t xml:space="preserve"> </w:t>
            </w:r>
            <w:r w:rsidR="008848EB">
              <w:rPr>
                <w:rFonts w:ascii="Times New Roman" w:hAnsi="Times New Roman"/>
                <w:i/>
                <w:iCs/>
              </w:rPr>
              <w:br/>
            </w:r>
            <w:r w:rsidRPr="006602B3">
              <w:rPr>
                <w:rFonts w:ascii="Times New Roman" w:hAnsi="Times New Roman"/>
                <w:iCs/>
              </w:rPr>
              <w:t xml:space="preserve">(syn. </w:t>
            </w:r>
            <w:proofErr w:type="spellStart"/>
            <w:r w:rsidRPr="006602B3">
              <w:rPr>
                <w:rFonts w:ascii="Times New Roman" w:hAnsi="Times New Roman"/>
                <w:i/>
                <w:iCs/>
              </w:rPr>
              <w:t>Hymenanthera</w:t>
            </w:r>
            <w:proofErr w:type="spellEnd"/>
            <w:r w:rsidRPr="006602B3">
              <w:rPr>
                <w:rFonts w:ascii="Times New Roman" w:hAnsi="Times New Roman"/>
                <w:i/>
                <w:iCs/>
              </w:rPr>
              <w:t xml:space="preserve"> </w:t>
            </w:r>
            <w:proofErr w:type="spellStart"/>
            <w:r w:rsidRPr="006602B3">
              <w:rPr>
                <w:rFonts w:ascii="Times New Roman" w:hAnsi="Times New Roman"/>
                <w:i/>
                <w:iCs/>
              </w:rPr>
              <w:t>dentata</w:t>
            </w:r>
            <w:proofErr w:type="spellEnd"/>
            <w:r w:rsidRPr="006602B3">
              <w:rPr>
                <w:rFonts w:ascii="Times New Roman" w:hAnsi="Times New Roman"/>
                <w:iCs/>
              </w:rPr>
              <w:t>)</w:t>
            </w:r>
          </w:p>
        </w:tc>
        <w:tc>
          <w:tcPr>
            <w:tcW w:w="3000" w:type="pct"/>
          </w:tcPr>
          <w:p w14:paraId="719B9F0F" w14:textId="4A05BAAE" w:rsidR="001240B2" w:rsidRPr="006602B3" w:rsidRDefault="00942A76" w:rsidP="001240B2">
            <w:pPr>
              <w:ind w:left="176" w:right="-2" w:hanging="176"/>
              <w:rPr>
                <w:rFonts w:ascii="Times New Roman" w:hAnsi="Times New Roman"/>
                <w:color w:val="000000"/>
              </w:rPr>
            </w:pPr>
            <w:r w:rsidRPr="006602B3">
              <w:rPr>
                <w:rFonts w:ascii="Times New Roman" w:hAnsi="Times New Roman"/>
                <w:color w:val="000000"/>
              </w:rPr>
              <w:t>Tree Violet</w:t>
            </w:r>
          </w:p>
        </w:tc>
      </w:tr>
      <w:tr w:rsidR="001240B2" w:rsidRPr="00EE3023" w14:paraId="1CC4DFB3"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C0AFD32" w14:textId="77777777" w:rsidR="001240B2" w:rsidRPr="00EE3023" w:rsidRDefault="001240B2" w:rsidP="001240B2">
            <w:pPr>
              <w:ind w:left="176" w:right="-2" w:hanging="176"/>
              <w:rPr>
                <w:rFonts w:ascii="Times New Roman" w:hAnsi="Times New Roman"/>
                <w:i/>
                <w:iCs/>
              </w:rPr>
            </w:pPr>
            <w:proofErr w:type="spellStart"/>
            <w:r w:rsidRPr="00EE3023">
              <w:rPr>
                <w:rFonts w:ascii="Times New Roman" w:hAnsi="Times New Roman"/>
                <w:i/>
                <w:iCs/>
              </w:rPr>
              <w:t>Ozothamnus</w:t>
            </w:r>
            <w:proofErr w:type="spellEnd"/>
            <w:r w:rsidRPr="00EE3023">
              <w:rPr>
                <w:rFonts w:ascii="Times New Roman" w:hAnsi="Times New Roman"/>
                <w:i/>
                <w:iCs/>
              </w:rPr>
              <w:t xml:space="preserve"> </w:t>
            </w:r>
            <w:proofErr w:type="spellStart"/>
            <w:r w:rsidRPr="00EE3023">
              <w:rPr>
                <w:rFonts w:ascii="Times New Roman" w:hAnsi="Times New Roman"/>
                <w:i/>
                <w:iCs/>
              </w:rPr>
              <w:t>diosmifolius</w:t>
            </w:r>
            <w:proofErr w:type="spellEnd"/>
          </w:p>
        </w:tc>
        <w:tc>
          <w:tcPr>
            <w:tcW w:w="3000" w:type="pct"/>
          </w:tcPr>
          <w:p w14:paraId="2CA04D5E" w14:textId="79986AF6" w:rsidR="001240B2" w:rsidRPr="00EE3023" w:rsidRDefault="00942A76" w:rsidP="001240B2">
            <w:pPr>
              <w:ind w:left="176" w:right="-2" w:hanging="176"/>
              <w:rPr>
                <w:rFonts w:ascii="Times New Roman" w:hAnsi="Times New Roman"/>
                <w:color w:val="000000"/>
              </w:rPr>
            </w:pPr>
            <w:r w:rsidRPr="00EE3023">
              <w:rPr>
                <w:rFonts w:ascii="Times New Roman" w:hAnsi="Times New Roman"/>
                <w:color w:val="000000"/>
              </w:rPr>
              <w:t>White Dogwood, Rice Flower, Sago Bush, Pill Flower</w:t>
            </w:r>
          </w:p>
        </w:tc>
      </w:tr>
      <w:tr w:rsidR="001240B2" w:rsidRPr="00A11255" w14:paraId="079B9767"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47C6939E" w14:textId="77777777" w:rsidR="001240B2" w:rsidRPr="00F243AA" w:rsidRDefault="001240B2" w:rsidP="001240B2">
            <w:pPr>
              <w:ind w:left="176" w:right="-2" w:hanging="176"/>
              <w:rPr>
                <w:rFonts w:ascii="Times New Roman" w:hAnsi="Times New Roman"/>
              </w:rPr>
            </w:pPr>
            <w:proofErr w:type="spellStart"/>
            <w:r w:rsidRPr="00F243AA">
              <w:rPr>
                <w:rFonts w:ascii="Times New Roman" w:hAnsi="Times New Roman"/>
                <w:i/>
                <w:iCs/>
              </w:rPr>
              <w:t>Pimelea</w:t>
            </w:r>
            <w:proofErr w:type="spellEnd"/>
            <w:r w:rsidRPr="00F243AA">
              <w:rPr>
                <w:rFonts w:ascii="Times New Roman" w:hAnsi="Times New Roman"/>
                <w:i/>
                <w:iCs/>
              </w:rPr>
              <w:t xml:space="preserve"> </w:t>
            </w:r>
            <w:proofErr w:type="spellStart"/>
            <w:r w:rsidRPr="00F243AA">
              <w:rPr>
                <w:rFonts w:ascii="Times New Roman" w:hAnsi="Times New Roman"/>
                <w:i/>
                <w:iCs/>
              </w:rPr>
              <w:t>ligustrina</w:t>
            </w:r>
            <w:proofErr w:type="spellEnd"/>
          </w:p>
        </w:tc>
        <w:tc>
          <w:tcPr>
            <w:tcW w:w="3000" w:type="pct"/>
          </w:tcPr>
          <w:p w14:paraId="2819FA14" w14:textId="4B0EC753" w:rsidR="001240B2" w:rsidRPr="00F243AA" w:rsidRDefault="00942A76" w:rsidP="001240B2">
            <w:pPr>
              <w:ind w:left="176" w:right="-2" w:hanging="176"/>
              <w:rPr>
                <w:rFonts w:ascii="Times New Roman" w:hAnsi="Times New Roman"/>
                <w:color w:val="000000"/>
              </w:rPr>
            </w:pPr>
            <w:r w:rsidRPr="00F243AA">
              <w:rPr>
                <w:rFonts w:ascii="Times New Roman" w:hAnsi="Times New Roman"/>
                <w:color w:val="000000"/>
              </w:rPr>
              <w:t>Tall Rice Flower</w:t>
            </w:r>
          </w:p>
        </w:tc>
      </w:tr>
      <w:tr w:rsidR="001240B2" w:rsidRPr="00190DFF" w14:paraId="01BF45F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770BFE7D" w14:textId="77777777" w:rsidR="001240B2" w:rsidRPr="00190DFF" w:rsidRDefault="001240B2" w:rsidP="001240B2">
            <w:pPr>
              <w:ind w:left="176" w:right="-2" w:hanging="176"/>
              <w:rPr>
                <w:rFonts w:ascii="Times New Roman" w:hAnsi="Times New Roman"/>
              </w:rPr>
            </w:pPr>
            <w:proofErr w:type="spellStart"/>
            <w:r w:rsidRPr="00190DFF">
              <w:rPr>
                <w:rFonts w:ascii="Times New Roman" w:hAnsi="Times New Roman"/>
                <w:i/>
                <w:iCs/>
              </w:rPr>
              <w:t>Rubus</w:t>
            </w:r>
            <w:proofErr w:type="spellEnd"/>
            <w:r w:rsidRPr="00190DFF">
              <w:rPr>
                <w:rFonts w:ascii="Times New Roman" w:hAnsi="Times New Roman"/>
                <w:i/>
                <w:iCs/>
              </w:rPr>
              <w:t xml:space="preserve"> </w:t>
            </w:r>
            <w:proofErr w:type="spellStart"/>
            <w:r w:rsidRPr="00190DFF">
              <w:rPr>
                <w:rFonts w:ascii="Times New Roman" w:hAnsi="Times New Roman"/>
                <w:i/>
                <w:iCs/>
              </w:rPr>
              <w:t>moluccanus</w:t>
            </w:r>
            <w:proofErr w:type="spellEnd"/>
            <w:r w:rsidRPr="00190DFF">
              <w:rPr>
                <w:rFonts w:ascii="Times New Roman" w:hAnsi="Times New Roman"/>
                <w:i/>
                <w:iCs/>
              </w:rPr>
              <w:t xml:space="preserve"> </w:t>
            </w:r>
            <w:r w:rsidRPr="00190DFF">
              <w:rPr>
                <w:rFonts w:ascii="Times New Roman" w:hAnsi="Times New Roman"/>
              </w:rPr>
              <w:t>var.</w:t>
            </w:r>
            <w:r w:rsidRPr="00190DFF">
              <w:rPr>
                <w:rFonts w:ascii="Times New Roman" w:hAnsi="Times New Roman"/>
                <w:i/>
                <w:iCs/>
              </w:rPr>
              <w:t xml:space="preserve"> </w:t>
            </w:r>
            <w:proofErr w:type="spellStart"/>
            <w:r w:rsidRPr="00190DFF">
              <w:rPr>
                <w:rFonts w:ascii="Times New Roman" w:hAnsi="Times New Roman"/>
                <w:i/>
                <w:iCs/>
              </w:rPr>
              <w:t>trilobus</w:t>
            </w:r>
            <w:proofErr w:type="spellEnd"/>
          </w:p>
        </w:tc>
        <w:tc>
          <w:tcPr>
            <w:tcW w:w="3000" w:type="pct"/>
            <w:shd w:val="clear" w:color="auto" w:fill="auto"/>
          </w:tcPr>
          <w:p w14:paraId="222F0AD5" w14:textId="005BF9E5" w:rsidR="001240B2" w:rsidRPr="00190DFF" w:rsidRDefault="00942A76" w:rsidP="001240B2">
            <w:pPr>
              <w:ind w:left="176" w:right="-2" w:hanging="176"/>
              <w:rPr>
                <w:rFonts w:ascii="Times New Roman" w:hAnsi="Times New Roman"/>
                <w:color w:val="000000"/>
              </w:rPr>
            </w:pPr>
            <w:r w:rsidRPr="00190DFF">
              <w:rPr>
                <w:rFonts w:ascii="Times New Roman" w:hAnsi="Times New Roman"/>
                <w:color w:val="000000"/>
              </w:rPr>
              <w:t>Molucca Bramble</w:t>
            </w:r>
          </w:p>
        </w:tc>
      </w:tr>
      <w:tr w:rsidR="001240B2" w:rsidRPr="00A11255" w14:paraId="625AFCAB"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21EB5A70" w14:textId="77777777" w:rsidR="001240B2" w:rsidRPr="00190DFF" w:rsidRDefault="001240B2" w:rsidP="001240B2">
            <w:pPr>
              <w:ind w:left="176" w:right="-2" w:hanging="176"/>
              <w:rPr>
                <w:rFonts w:ascii="Times New Roman" w:hAnsi="Times New Roman"/>
                <w:i/>
                <w:iCs/>
              </w:rPr>
            </w:pPr>
            <w:proofErr w:type="spellStart"/>
            <w:r w:rsidRPr="00190DFF">
              <w:rPr>
                <w:rFonts w:ascii="Times New Roman" w:hAnsi="Times New Roman"/>
                <w:i/>
                <w:iCs/>
              </w:rPr>
              <w:t>Rubus</w:t>
            </w:r>
            <w:proofErr w:type="spellEnd"/>
            <w:r w:rsidRPr="00190DFF">
              <w:rPr>
                <w:rFonts w:ascii="Times New Roman" w:hAnsi="Times New Roman"/>
                <w:i/>
                <w:iCs/>
              </w:rPr>
              <w:t xml:space="preserve"> </w:t>
            </w:r>
            <w:proofErr w:type="spellStart"/>
            <w:r w:rsidRPr="00190DFF">
              <w:rPr>
                <w:rFonts w:ascii="Times New Roman" w:hAnsi="Times New Roman"/>
                <w:i/>
                <w:iCs/>
              </w:rPr>
              <w:t>rosifolius</w:t>
            </w:r>
            <w:proofErr w:type="spellEnd"/>
          </w:p>
        </w:tc>
        <w:tc>
          <w:tcPr>
            <w:tcW w:w="3000" w:type="pct"/>
            <w:shd w:val="clear" w:color="auto" w:fill="auto"/>
          </w:tcPr>
          <w:p w14:paraId="5CF94864" w14:textId="0D535F01" w:rsidR="001240B2" w:rsidRPr="00190DFF" w:rsidRDefault="004F084E" w:rsidP="001240B2">
            <w:pPr>
              <w:ind w:left="176" w:right="-2" w:hanging="176"/>
              <w:rPr>
                <w:rFonts w:ascii="Times New Roman" w:hAnsi="Times New Roman"/>
                <w:color w:val="000000"/>
              </w:rPr>
            </w:pPr>
            <w:r w:rsidRPr="00190DFF">
              <w:rPr>
                <w:rFonts w:ascii="Times New Roman" w:hAnsi="Times New Roman"/>
                <w:color w:val="000000"/>
              </w:rPr>
              <w:t>Rose</w:t>
            </w:r>
            <w:r w:rsidR="001240B2" w:rsidRPr="00190DFF">
              <w:rPr>
                <w:rFonts w:ascii="Times New Roman" w:hAnsi="Times New Roman"/>
                <w:color w:val="000000"/>
              </w:rPr>
              <w:t xml:space="preserve">-leaf </w:t>
            </w:r>
            <w:r w:rsidRPr="00190DFF">
              <w:rPr>
                <w:rFonts w:ascii="Times New Roman" w:hAnsi="Times New Roman"/>
                <w:color w:val="000000"/>
              </w:rPr>
              <w:t>Bramble</w:t>
            </w:r>
            <w:r w:rsidR="001240B2" w:rsidRPr="00190DFF">
              <w:rPr>
                <w:rFonts w:ascii="Times New Roman" w:hAnsi="Times New Roman"/>
                <w:color w:val="000000"/>
              </w:rPr>
              <w:t xml:space="preserve">, </w:t>
            </w:r>
            <w:r w:rsidRPr="00190DFF">
              <w:rPr>
                <w:rFonts w:ascii="Times New Roman" w:hAnsi="Times New Roman"/>
                <w:color w:val="000000"/>
              </w:rPr>
              <w:t>Native Raspberry</w:t>
            </w:r>
          </w:p>
        </w:tc>
      </w:tr>
      <w:tr w:rsidR="00821A8A" w:rsidRPr="00EE3023" w14:paraId="4DCA65C8"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FAAADCA" w14:textId="1B22841B" w:rsidR="00821A8A" w:rsidRPr="00B34AE9" w:rsidRDefault="00821A8A" w:rsidP="00821A8A">
            <w:pPr>
              <w:ind w:left="176" w:right="-2" w:hanging="176"/>
              <w:rPr>
                <w:rFonts w:ascii="Times New Roman" w:hAnsi="Times New Roman"/>
                <w:i/>
                <w:iCs/>
              </w:rPr>
            </w:pPr>
            <w:r w:rsidRPr="005B6B55">
              <w:rPr>
                <w:rFonts w:ascii="Times New Roman" w:hAnsi="Times New Roman"/>
                <w:i/>
                <w:iCs/>
              </w:rPr>
              <w:t xml:space="preserve">Senna </w:t>
            </w:r>
            <w:proofErr w:type="spellStart"/>
            <w:r w:rsidRPr="005B6B55">
              <w:rPr>
                <w:rFonts w:ascii="Times New Roman" w:hAnsi="Times New Roman"/>
                <w:i/>
                <w:iCs/>
              </w:rPr>
              <w:t>acclinis</w:t>
            </w:r>
            <w:proofErr w:type="spellEnd"/>
          </w:p>
        </w:tc>
        <w:tc>
          <w:tcPr>
            <w:tcW w:w="3000" w:type="pct"/>
          </w:tcPr>
          <w:p w14:paraId="71D9DB99" w14:textId="560F1196" w:rsidR="00821A8A" w:rsidRPr="00B34AE9" w:rsidRDefault="00821A8A" w:rsidP="00821A8A">
            <w:pPr>
              <w:ind w:left="176" w:right="-2" w:hanging="176"/>
              <w:rPr>
                <w:rFonts w:ascii="Times New Roman" w:hAnsi="Times New Roman"/>
                <w:color w:val="000000"/>
              </w:rPr>
            </w:pPr>
          </w:p>
        </w:tc>
      </w:tr>
      <w:tr w:rsidR="00821A8A" w:rsidRPr="00EE3023" w14:paraId="2C6E1C0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87DDB55" w14:textId="421B8308" w:rsidR="00821A8A" w:rsidRPr="00EE3023" w:rsidRDefault="00821A8A" w:rsidP="00821A8A">
            <w:pPr>
              <w:rPr>
                <w:rFonts w:ascii="Times New Roman" w:hAnsi="Times New Roman"/>
                <w:i/>
                <w:iCs/>
              </w:rPr>
            </w:pPr>
            <w:proofErr w:type="spellStart"/>
            <w:r w:rsidRPr="00B34AE9">
              <w:rPr>
                <w:rFonts w:ascii="Times New Roman" w:hAnsi="Times New Roman"/>
                <w:i/>
                <w:iCs/>
              </w:rPr>
              <w:t>Tasmannia</w:t>
            </w:r>
            <w:proofErr w:type="spellEnd"/>
            <w:r w:rsidRPr="00B34AE9">
              <w:rPr>
                <w:rFonts w:ascii="Times New Roman" w:hAnsi="Times New Roman"/>
                <w:i/>
                <w:iCs/>
              </w:rPr>
              <w:t xml:space="preserve"> </w:t>
            </w:r>
            <w:proofErr w:type="spellStart"/>
            <w:r w:rsidRPr="00B34AE9">
              <w:rPr>
                <w:rFonts w:ascii="Times New Roman" w:hAnsi="Times New Roman"/>
                <w:i/>
                <w:iCs/>
              </w:rPr>
              <w:t>insipida</w:t>
            </w:r>
            <w:proofErr w:type="spellEnd"/>
          </w:p>
        </w:tc>
        <w:tc>
          <w:tcPr>
            <w:tcW w:w="3000" w:type="pct"/>
          </w:tcPr>
          <w:p w14:paraId="0F54347B" w14:textId="62B94225" w:rsidR="00821A8A" w:rsidRPr="00EE3023" w:rsidRDefault="00821A8A" w:rsidP="00821A8A">
            <w:pPr>
              <w:spacing w:after="120"/>
              <w:ind w:left="176" w:right="-2" w:hanging="176"/>
              <w:rPr>
                <w:rFonts w:ascii="Times New Roman" w:hAnsi="Times New Roman"/>
                <w:color w:val="000000"/>
              </w:rPr>
            </w:pPr>
            <w:r w:rsidRPr="00B34AE9">
              <w:rPr>
                <w:rFonts w:ascii="Times New Roman" w:hAnsi="Times New Roman"/>
                <w:color w:val="000000"/>
              </w:rPr>
              <w:t>Brush Pepperbush, Dorrigo Pepper, Pepper Tree</w:t>
            </w:r>
          </w:p>
        </w:tc>
      </w:tr>
      <w:tr w:rsidR="00821A8A" w:rsidRPr="00A9639F" w14:paraId="07254F2F" w14:textId="77777777" w:rsidTr="006435E5">
        <w:trPr>
          <w:cnfStyle w:val="000000010000" w:firstRow="0" w:lastRow="0" w:firstColumn="0" w:lastColumn="0" w:oddVBand="0" w:evenVBand="0" w:oddHBand="0" w:evenHBand="1" w:firstRowFirstColumn="0" w:firstRowLastColumn="0" w:lastRowFirstColumn="0" w:lastRowLastColumn="0"/>
        </w:trPr>
        <w:tc>
          <w:tcPr>
            <w:tcW w:w="5000" w:type="pct"/>
            <w:gridSpan w:val="2"/>
          </w:tcPr>
          <w:p w14:paraId="268994FC" w14:textId="77777777" w:rsidR="00821A8A" w:rsidRPr="00A9639F" w:rsidRDefault="00821A8A" w:rsidP="00821A8A">
            <w:pPr>
              <w:keepNext/>
              <w:spacing w:before="60" w:after="60"/>
              <w:rPr>
                <w:rFonts w:ascii="Times New Roman" w:hAnsi="Times New Roman"/>
                <w:b/>
              </w:rPr>
            </w:pPr>
            <w:r w:rsidRPr="00F625D0">
              <w:rPr>
                <w:rFonts w:ascii="Times New Roman" w:hAnsi="Times New Roman"/>
                <w:b/>
              </w:rPr>
              <w:t>Vines, scramblers</w:t>
            </w:r>
            <w:r>
              <w:rPr>
                <w:rFonts w:ascii="Times New Roman" w:hAnsi="Times New Roman"/>
                <w:b/>
              </w:rPr>
              <w:t>,</w:t>
            </w:r>
            <w:r w:rsidRPr="00F625D0">
              <w:rPr>
                <w:rFonts w:ascii="Times New Roman" w:hAnsi="Times New Roman"/>
                <w:b/>
              </w:rPr>
              <w:t xml:space="preserve"> lianas and epiphytes</w:t>
            </w:r>
          </w:p>
        </w:tc>
      </w:tr>
      <w:tr w:rsidR="00821A8A" w:rsidRPr="0021248B" w14:paraId="1BFC4515"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824D5C0" w14:textId="1D00923C" w:rsidR="00821A8A" w:rsidRPr="005770C7" w:rsidRDefault="00821A8A" w:rsidP="00821A8A">
            <w:pPr>
              <w:ind w:left="176" w:right="-2" w:hanging="176"/>
              <w:rPr>
                <w:rFonts w:ascii="Times New Roman" w:hAnsi="Times New Roman"/>
                <w:i/>
                <w:iCs/>
              </w:rPr>
            </w:pPr>
            <w:proofErr w:type="spellStart"/>
            <w:r w:rsidRPr="005770C7">
              <w:rPr>
                <w:rFonts w:ascii="Times New Roman" w:hAnsi="Times New Roman"/>
                <w:i/>
                <w:iCs/>
              </w:rPr>
              <w:t>Aphanopetalum</w:t>
            </w:r>
            <w:proofErr w:type="spellEnd"/>
            <w:r w:rsidRPr="005770C7">
              <w:rPr>
                <w:rFonts w:ascii="Times New Roman" w:hAnsi="Times New Roman"/>
                <w:i/>
                <w:iCs/>
              </w:rPr>
              <w:t xml:space="preserve"> </w:t>
            </w:r>
            <w:proofErr w:type="spellStart"/>
            <w:r w:rsidRPr="005770C7">
              <w:rPr>
                <w:rFonts w:ascii="Times New Roman" w:hAnsi="Times New Roman"/>
                <w:i/>
                <w:iCs/>
              </w:rPr>
              <w:t>resinosum</w:t>
            </w:r>
            <w:proofErr w:type="spellEnd"/>
          </w:p>
        </w:tc>
        <w:tc>
          <w:tcPr>
            <w:tcW w:w="3000" w:type="pct"/>
          </w:tcPr>
          <w:p w14:paraId="38291AF7" w14:textId="77777777" w:rsidR="00821A8A" w:rsidRPr="00BB5F9D" w:rsidRDefault="00821A8A" w:rsidP="00821A8A">
            <w:pPr>
              <w:ind w:left="176" w:right="-2" w:hanging="176"/>
              <w:rPr>
                <w:rFonts w:ascii="Times New Roman" w:hAnsi="Times New Roman"/>
                <w:color w:val="000000"/>
              </w:rPr>
            </w:pPr>
            <w:r w:rsidRPr="00BB5F9D">
              <w:rPr>
                <w:rFonts w:ascii="Times New Roman" w:hAnsi="Times New Roman"/>
                <w:color w:val="000000"/>
              </w:rPr>
              <w:t>Gum Vine</w:t>
            </w:r>
          </w:p>
        </w:tc>
      </w:tr>
      <w:tr w:rsidR="00821A8A" w:rsidRPr="00D45DC7" w14:paraId="5A1AC650"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08398A3" w14:textId="77777777" w:rsidR="00821A8A" w:rsidRPr="00D45DC7" w:rsidRDefault="00821A8A" w:rsidP="00821A8A">
            <w:pPr>
              <w:ind w:left="176" w:right="-2" w:hanging="176"/>
              <w:rPr>
                <w:rFonts w:ascii="Times New Roman" w:hAnsi="Times New Roman"/>
                <w:i/>
                <w:iCs/>
              </w:rPr>
            </w:pPr>
            <w:proofErr w:type="spellStart"/>
            <w:r w:rsidRPr="00D45DC7">
              <w:rPr>
                <w:rFonts w:ascii="Times New Roman" w:hAnsi="Times New Roman"/>
                <w:i/>
                <w:iCs/>
              </w:rPr>
              <w:t>Asplenium</w:t>
            </w:r>
            <w:proofErr w:type="spellEnd"/>
            <w:r w:rsidRPr="00D45DC7">
              <w:rPr>
                <w:rFonts w:ascii="Times New Roman" w:hAnsi="Times New Roman"/>
                <w:i/>
                <w:iCs/>
              </w:rPr>
              <w:t xml:space="preserve"> </w:t>
            </w:r>
            <w:proofErr w:type="spellStart"/>
            <w:r w:rsidRPr="00D45DC7">
              <w:rPr>
                <w:rFonts w:ascii="Times New Roman" w:hAnsi="Times New Roman"/>
                <w:i/>
                <w:iCs/>
              </w:rPr>
              <w:t>australasicum</w:t>
            </w:r>
            <w:proofErr w:type="spellEnd"/>
          </w:p>
        </w:tc>
        <w:tc>
          <w:tcPr>
            <w:tcW w:w="3000" w:type="pct"/>
          </w:tcPr>
          <w:p w14:paraId="338395E8" w14:textId="77777777" w:rsidR="00821A8A" w:rsidRPr="00D45DC7" w:rsidRDefault="00821A8A" w:rsidP="00821A8A">
            <w:pPr>
              <w:ind w:left="176" w:right="-2" w:hanging="176"/>
              <w:rPr>
                <w:rFonts w:ascii="Times New Roman" w:hAnsi="Times New Roman"/>
                <w:color w:val="000000"/>
              </w:rPr>
            </w:pPr>
            <w:r w:rsidRPr="00D45DC7">
              <w:rPr>
                <w:rFonts w:ascii="Times New Roman" w:hAnsi="Times New Roman"/>
                <w:color w:val="000000"/>
              </w:rPr>
              <w:t>Bird's Nest Fern, Crow's Nest Fern</w:t>
            </w:r>
          </w:p>
        </w:tc>
      </w:tr>
      <w:tr w:rsidR="00821A8A" w:rsidRPr="00A11255" w14:paraId="397576FB"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8662246" w14:textId="77777777" w:rsidR="00821A8A" w:rsidRPr="00D81D59" w:rsidRDefault="00821A8A" w:rsidP="00821A8A">
            <w:pPr>
              <w:ind w:left="176" w:right="-2" w:hanging="176"/>
              <w:rPr>
                <w:rFonts w:ascii="Times New Roman" w:hAnsi="Times New Roman"/>
                <w:i/>
                <w:iCs/>
              </w:rPr>
            </w:pPr>
            <w:proofErr w:type="spellStart"/>
            <w:r w:rsidRPr="00D81D59">
              <w:rPr>
                <w:rFonts w:ascii="Times New Roman" w:hAnsi="Times New Roman"/>
                <w:i/>
                <w:iCs/>
              </w:rPr>
              <w:t>Cissus</w:t>
            </w:r>
            <w:proofErr w:type="spellEnd"/>
            <w:r w:rsidRPr="00D81D59">
              <w:rPr>
                <w:rFonts w:ascii="Times New Roman" w:hAnsi="Times New Roman"/>
                <w:i/>
                <w:iCs/>
              </w:rPr>
              <w:t xml:space="preserve"> </w:t>
            </w:r>
            <w:proofErr w:type="spellStart"/>
            <w:r w:rsidRPr="00D81D59">
              <w:rPr>
                <w:rFonts w:ascii="Times New Roman" w:hAnsi="Times New Roman"/>
                <w:i/>
                <w:iCs/>
              </w:rPr>
              <w:t>hypoglauca</w:t>
            </w:r>
            <w:proofErr w:type="spellEnd"/>
          </w:p>
        </w:tc>
        <w:tc>
          <w:tcPr>
            <w:tcW w:w="3000" w:type="pct"/>
          </w:tcPr>
          <w:p w14:paraId="013DC32E" w14:textId="3885D1C8" w:rsidR="00821A8A" w:rsidRPr="00D81D59" w:rsidRDefault="00821A8A" w:rsidP="00821A8A">
            <w:pPr>
              <w:ind w:left="176" w:right="-2" w:hanging="176"/>
              <w:rPr>
                <w:rFonts w:ascii="Times New Roman" w:hAnsi="Times New Roman"/>
                <w:color w:val="000000"/>
              </w:rPr>
            </w:pPr>
            <w:r w:rsidRPr="00D81D59">
              <w:rPr>
                <w:rFonts w:ascii="Times New Roman" w:hAnsi="Times New Roman"/>
                <w:color w:val="000000"/>
              </w:rPr>
              <w:t xml:space="preserve">Native Grapes, Jungle Grape, Five-leaved Grape, Water Vine, Giant Water Vine, Five-leaved Water Vine, White-leaved Water Vine, Jungle Vine, </w:t>
            </w:r>
            <w:proofErr w:type="spellStart"/>
            <w:r w:rsidRPr="00D81D59">
              <w:rPr>
                <w:rFonts w:ascii="Times New Roman" w:hAnsi="Times New Roman"/>
                <w:color w:val="000000"/>
              </w:rPr>
              <w:t>Billangai</w:t>
            </w:r>
            <w:proofErr w:type="spellEnd"/>
          </w:p>
        </w:tc>
      </w:tr>
      <w:tr w:rsidR="00821A8A" w:rsidRPr="00526CD6" w14:paraId="719E48D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A6248A9" w14:textId="77777777" w:rsidR="00821A8A" w:rsidRPr="00526CD6" w:rsidRDefault="00821A8A" w:rsidP="00821A8A">
            <w:pPr>
              <w:ind w:left="176" w:right="-2" w:hanging="176"/>
              <w:rPr>
                <w:rFonts w:ascii="Times New Roman" w:hAnsi="Times New Roman"/>
                <w:i/>
                <w:iCs/>
              </w:rPr>
            </w:pPr>
            <w:r w:rsidRPr="00526CD6">
              <w:rPr>
                <w:rFonts w:ascii="Times New Roman" w:hAnsi="Times New Roman"/>
                <w:i/>
                <w:iCs/>
              </w:rPr>
              <w:t xml:space="preserve">Clematis </w:t>
            </w:r>
            <w:proofErr w:type="spellStart"/>
            <w:r w:rsidRPr="00526CD6">
              <w:rPr>
                <w:rFonts w:ascii="Times New Roman" w:hAnsi="Times New Roman"/>
                <w:i/>
                <w:iCs/>
              </w:rPr>
              <w:t>aristata</w:t>
            </w:r>
            <w:proofErr w:type="spellEnd"/>
          </w:p>
        </w:tc>
        <w:tc>
          <w:tcPr>
            <w:tcW w:w="3000" w:type="pct"/>
          </w:tcPr>
          <w:p w14:paraId="578A59A7" w14:textId="7BF01DAF" w:rsidR="00821A8A" w:rsidRPr="00526CD6" w:rsidRDefault="00821A8A" w:rsidP="00821A8A">
            <w:pPr>
              <w:ind w:left="176" w:right="-2" w:hanging="176"/>
              <w:rPr>
                <w:rFonts w:ascii="Times New Roman" w:hAnsi="Times New Roman"/>
                <w:color w:val="000000"/>
              </w:rPr>
            </w:pPr>
            <w:r w:rsidRPr="00526CD6">
              <w:rPr>
                <w:rFonts w:ascii="Times New Roman" w:hAnsi="Times New Roman"/>
                <w:color w:val="000000"/>
              </w:rPr>
              <w:t>Old Man’s Beard, Traveller’s Joy</w:t>
            </w:r>
          </w:p>
        </w:tc>
      </w:tr>
      <w:tr w:rsidR="00821A8A" w:rsidRPr="00A11255" w14:paraId="2D20AB7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05D2C88" w14:textId="77777777" w:rsidR="00821A8A" w:rsidRPr="00526CD6" w:rsidRDefault="00821A8A" w:rsidP="00821A8A">
            <w:pPr>
              <w:ind w:left="176" w:right="-2" w:hanging="176"/>
              <w:rPr>
                <w:rFonts w:ascii="Times New Roman" w:hAnsi="Times New Roman"/>
                <w:i/>
                <w:iCs/>
              </w:rPr>
            </w:pPr>
            <w:r w:rsidRPr="00526CD6">
              <w:rPr>
                <w:rFonts w:ascii="Times New Roman" w:hAnsi="Times New Roman"/>
                <w:i/>
                <w:iCs/>
              </w:rPr>
              <w:t xml:space="preserve">Clematis </w:t>
            </w:r>
            <w:proofErr w:type="spellStart"/>
            <w:r w:rsidRPr="00526CD6">
              <w:rPr>
                <w:rFonts w:ascii="Times New Roman" w:hAnsi="Times New Roman"/>
                <w:i/>
                <w:iCs/>
              </w:rPr>
              <w:t>glycinoides</w:t>
            </w:r>
            <w:proofErr w:type="spellEnd"/>
          </w:p>
        </w:tc>
        <w:tc>
          <w:tcPr>
            <w:tcW w:w="3000" w:type="pct"/>
          </w:tcPr>
          <w:p w14:paraId="718241BC" w14:textId="5882DCBE" w:rsidR="00821A8A" w:rsidRPr="00526CD6" w:rsidRDefault="00821A8A" w:rsidP="00821A8A">
            <w:pPr>
              <w:ind w:left="176" w:right="-2" w:hanging="176"/>
              <w:rPr>
                <w:rFonts w:ascii="Times New Roman" w:hAnsi="Times New Roman"/>
                <w:color w:val="000000"/>
              </w:rPr>
            </w:pPr>
            <w:r w:rsidRPr="00526CD6">
              <w:rPr>
                <w:rFonts w:ascii="Times New Roman" w:hAnsi="Times New Roman"/>
                <w:color w:val="000000"/>
              </w:rPr>
              <w:t xml:space="preserve">Headache Vine, </w:t>
            </w:r>
            <w:proofErr w:type="spellStart"/>
            <w:r w:rsidRPr="00526CD6">
              <w:rPr>
                <w:rFonts w:ascii="Times New Roman" w:hAnsi="Times New Roman"/>
                <w:color w:val="000000"/>
              </w:rPr>
              <w:t>Guwalyari</w:t>
            </w:r>
            <w:proofErr w:type="spellEnd"/>
            <w:r w:rsidRPr="00526CD6">
              <w:rPr>
                <w:rFonts w:ascii="Times New Roman" w:hAnsi="Times New Roman"/>
                <w:color w:val="000000"/>
              </w:rPr>
              <w:t xml:space="preserve"> (</w:t>
            </w:r>
            <w:proofErr w:type="spellStart"/>
            <w:r w:rsidRPr="00526CD6">
              <w:rPr>
                <w:rFonts w:ascii="Times New Roman" w:hAnsi="Times New Roman"/>
                <w:color w:val="000000"/>
              </w:rPr>
              <w:t>D'harawal</w:t>
            </w:r>
            <w:proofErr w:type="spellEnd"/>
            <w:r w:rsidRPr="00526CD6">
              <w:rPr>
                <w:rFonts w:ascii="Times New Roman" w:hAnsi="Times New Roman"/>
                <w:color w:val="000000"/>
              </w:rPr>
              <w:t>)</w:t>
            </w:r>
          </w:p>
        </w:tc>
      </w:tr>
      <w:tr w:rsidR="00821A8A" w:rsidRPr="00A11255" w14:paraId="38A9317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28DA6B8" w14:textId="77777777" w:rsidR="00821A8A" w:rsidRPr="00F77AA3" w:rsidRDefault="00821A8A" w:rsidP="00821A8A">
            <w:pPr>
              <w:ind w:left="176" w:right="-2" w:hanging="176"/>
              <w:rPr>
                <w:rFonts w:ascii="Times New Roman" w:hAnsi="Times New Roman"/>
                <w:i/>
                <w:iCs/>
              </w:rPr>
            </w:pPr>
            <w:proofErr w:type="spellStart"/>
            <w:r w:rsidRPr="00F77AA3">
              <w:rPr>
                <w:rFonts w:ascii="Times New Roman" w:hAnsi="Times New Roman"/>
                <w:i/>
                <w:iCs/>
              </w:rPr>
              <w:t>Eustrephus</w:t>
            </w:r>
            <w:proofErr w:type="spellEnd"/>
            <w:r w:rsidRPr="00F77AA3">
              <w:rPr>
                <w:rFonts w:ascii="Times New Roman" w:hAnsi="Times New Roman"/>
                <w:i/>
                <w:iCs/>
              </w:rPr>
              <w:t xml:space="preserve"> </w:t>
            </w:r>
            <w:proofErr w:type="spellStart"/>
            <w:r w:rsidRPr="00F77AA3">
              <w:rPr>
                <w:rFonts w:ascii="Times New Roman" w:hAnsi="Times New Roman"/>
                <w:i/>
                <w:iCs/>
              </w:rPr>
              <w:t>latifolius</w:t>
            </w:r>
            <w:proofErr w:type="spellEnd"/>
          </w:p>
        </w:tc>
        <w:tc>
          <w:tcPr>
            <w:tcW w:w="3000" w:type="pct"/>
          </w:tcPr>
          <w:p w14:paraId="1F41C181" w14:textId="57EC19DD" w:rsidR="00821A8A" w:rsidRPr="00F77AA3" w:rsidRDefault="00821A8A" w:rsidP="00821A8A">
            <w:pPr>
              <w:ind w:right="-2"/>
              <w:rPr>
                <w:rFonts w:ascii="Times New Roman" w:hAnsi="Times New Roman"/>
                <w:color w:val="000000"/>
              </w:rPr>
            </w:pPr>
            <w:r w:rsidRPr="00F77AA3">
              <w:rPr>
                <w:rFonts w:ascii="Times New Roman" w:hAnsi="Times New Roman"/>
                <w:color w:val="000000"/>
              </w:rPr>
              <w:t>Wombat Berry, Orange Vine</w:t>
            </w:r>
          </w:p>
        </w:tc>
      </w:tr>
      <w:tr w:rsidR="00821A8A" w:rsidRPr="00A11255" w14:paraId="07A6AF27"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4DDBF753" w14:textId="77777777" w:rsidR="00821A8A" w:rsidRPr="002B67EE" w:rsidRDefault="00821A8A" w:rsidP="00821A8A">
            <w:pPr>
              <w:ind w:left="176" w:right="-2" w:hanging="176"/>
              <w:rPr>
                <w:rFonts w:ascii="Times New Roman" w:hAnsi="Times New Roman"/>
                <w:i/>
                <w:iCs/>
              </w:rPr>
            </w:pPr>
            <w:proofErr w:type="spellStart"/>
            <w:r w:rsidRPr="002B67EE">
              <w:rPr>
                <w:rFonts w:ascii="Times New Roman" w:hAnsi="Times New Roman"/>
                <w:i/>
                <w:iCs/>
              </w:rPr>
              <w:t>Fieldia</w:t>
            </w:r>
            <w:proofErr w:type="spellEnd"/>
            <w:r w:rsidRPr="002B67EE">
              <w:rPr>
                <w:rFonts w:ascii="Times New Roman" w:hAnsi="Times New Roman"/>
                <w:i/>
                <w:iCs/>
              </w:rPr>
              <w:t xml:space="preserve"> </w:t>
            </w:r>
            <w:proofErr w:type="spellStart"/>
            <w:r w:rsidRPr="002B67EE">
              <w:rPr>
                <w:rFonts w:ascii="Times New Roman" w:hAnsi="Times New Roman"/>
                <w:i/>
                <w:iCs/>
              </w:rPr>
              <w:t>australis</w:t>
            </w:r>
            <w:proofErr w:type="spellEnd"/>
          </w:p>
        </w:tc>
        <w:tc>
          <w:tcPr>
            <w:tcW w:w="3000" w:type="pct"/>
          </w:tcPr>
          <w:p w14:paraId="0AAC1B79" w14:textId="780B8E26" w:rsidR="00821A8A" w:rsidRPr="002B67EE" w:rsidRDefault="00821A8A" w:rsidP="00821A8A">
            <w:pPr>
              <w:ind w:left="176" w:right="-2" w:hanging="176"/>
              <w:rPr>
                <w:rFonts w:ascii="Times New Roman" w:hAnsi="Times New Roman"/>
                <w:color w:val="000000"/>
              </w:rPr>
            </w:pPr>
            <w:proofErr w:type="spellStart"/>
            <w:r w:rsidRPr="002B67EE">
              <w:rPr>
                <w:rFonts w:ascii="Times New Roman" w:hAnsi="Times New Roman"/>
                <w:color w:val="000000"/>
              </w:rPr>
              <w:t>Fieldia</w:t>
            </w:r>
            <w:proofErr w:type="spellEnd"/>
          </w:p>
        </w:tc>
      </w:tr>
      <w:tr w:rsidR="00821A8A" w:rsidRPr="00A11255" w14:paraId="3A19E4B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06370A2" w14:textId="77777777" w:rsidR="00821A8A" w:rsidRPr="003D4425" w:rsidRDefault="00821A8A" w:rsidP="00821A8A">
            <w:pPr>
              <w:ind w:left="176" w:right="-2" w:hanging="176"/>
              <w:rPr>
                <w:rFonts w:ascii="Times New Roman" w:hAnsi="Times New Roman"/>
                <w:i/>
                <w:iCs/>
              </w:rPr>
            </w:pPr>
            <w:r w:rsidRPr="003D4425">
              <w:rPr>
                <w:rFonts w:ascii="Times New Roman" w:hAnsi="Times New Roman"/>
                <w:i/>
                <w:iCs/>
              </w:rPr>
              <w:t xml:space="preserve">Hibbertia </w:t>
            </w:r>
            <w:proofErr w:type="spellStart"/>
            <w:r w:rsidRPr="003D4425">
              <w:rPr>
                <w:rFonts w:ascii="Times New Roman" w:hAnsi="Times New Roman"/>
                <w:i/>
                <w:iCs/>
              </w:rPr>
              <w:t>scandens</w:t>
            </w:r>
            <w:proofErr w:type="spellEnd"/>
          </w:p>
        </w:tc>
        <w:tc>
          <w:tcPr>
            <w:tcW w:w="3000" w:type="pct"/>
          </w:tcPr>
          <w:p w14:paraId="01E49AF9" w14:textId="77777777" w:rsidR="00821A8A" w:rsidRPr="003D4425" w:rsidRDefault="00821A8A" w:rsidP="00821A8A">
            <w:pPr>
              <w:ind w:left="176" w:right="-2" w:hanging="176"/>
              <w:rPr>
                <w:rFonts w:ascii="Times New Roman" w:hAnsi="Times New Roman"/>
                <w:color w:val="000000"/>
              </w:rPr>
            </w:pPr>
            <w:r w:rsidRPr="003D4425">
              <w:rPr>
                <w:rFonts w:ascii="Times New Roman" w:hAnsi="Times New Roman"/>
                <w:color w:val="000000"/>
              </w:rPr>
              <w:t>Climbing Guinea Flower, Twining Guinea Flower, Golden Guinea Vine, Snake Vine</w:t>
            </w:r>
          </w:p>
        </w:tc>
      </w:tr>
      <w:tr w:rsidR="00821A8A" w:rsidRPr="00A11255" w14:paraId="07B00981"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5C42EA1" w14:textId="77777777" w:rsidR="00821A8A" w:rsidRPr="00A42A6D" w:rsidRDefault="00821A8A" w:rsidP="00821A8A">
            <w:pPr>
              <w:ind w:left="176" w:right="-2" w:hanging="176"/>
              <w:rPr>
                <w:rFonts w:ascii="Times New Roman" w:hAnsi="Times New Roman"/>
                <w:i/>
                <w:iCs/>
              </w:rPr>
            </w:pPr>
            <w:proofErr w:type="spellStart"/>
            <w:r w:rsidRPr="00A42A6D">
              <w:rPr>
                <w:rFonts w:ascii="Times New Roman" w:hAnsi="Times New Roman"/>
                <w:i/>
                <w:iCs/>
              </w:rPr>
              <w:lastRenderedPageBreak/>
              <w:t>Marsdenia</w:t>
            </w:r>
            <w:proofErr w:type="spellEnd"/>
            <w:r w:rsidRPr="00A42A6D">
              <w:rPr>
                <w:rFonts w:ascii="Times New Roman" w:hAnsi="Times New Roman"/>
                <w:i/>
                <w:iCs/>
              </w:rPr>
              <w:t xml:space="preserve"> </w:t>
            </w:r>
            <w:proofErr w:type="spellStart"/>
            <w:r w:rsidRPr="00A42A6D">
              <w:rPr>
                <w:rFonts w:ascii="Times New Roman" w:hAnsi="Times New Roman"/>
                <w:i/>
                <w:iCs/>
              </w:rPr>
              <w:t>rostrata</w:t>
            </w:r>
            <w:proofErr w:type="spellEnd"/>
          </w:p>
        </w:tc>
        <w:tc>
          <w:tcPr>
            <w:tcW w:w="3000" w:type="pct"/>
          </w:tcPr>
          <w:p w14:paraId="323DCB61" w14:textId="77777777" w:rsidR="00821A8A" w:rsidRPr="00A42A6D" w:rsidRDefault="00821A8A" w:rsidP="00821A8A">
            <w:pPr>
              <w:ind w:left="176" w:right="-2" w:hanging="176"/>
              <w:rPr>
                <w:rFonts w:ascii="Times New Roman" w:hAnsi="Times New Roman"/>
                <w:color w:val="000000"/>
              </w:rPr>
            </w:pPr>
            <w:r w:rsidRPr="00A42A6D">
              <w:rPr>
                <w:rFonts w:ascii="Times New Roman" w:hAnsi="Times New Roman"/>
                <w:color w:val="000000"/>
              </w:rPr>
              <w:t>Milk Vine</w:t>
            </w:r>
          </w:p>
        </w:tc>
      </w:tr>
      <w:tr w:rsidR="00821A8A" w:rsidRPr="00A11255" w14:paraId="5B211B70"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3D3403C1" w14:textId="77777777" w:rsidR="00821A8A" w:rsidRPr="00FB635B" w:rsidRDefault="00821A8A" w:rsidP="00821A8A">
            <w:pPr>
              <w:ind w:left="176" w:right="-2" w:hanging="176"/>
              <w:rPr>
                <w:rFonts w:ascii="Times New Roman" w:hAnsi="Times New Roman"/>
                <w:i/>
                <w:iCs/>
              </w:rPr>
            </w:pPr>
            <w:proofErr w:type="spellStart"/>
            <w:r w:rsidRPr="00FB635B">
              <w:rPr>
                <w:rFonts w:ascii="Times New Roman" w:hAnsi="Times New Roman"/>
                <w:i/>
                <w:iCs/>
              </w:rPr>
              <w:t>Muellerina</w:t>
            </w:r>
            <w:proofErr w:type="spellEnd"/>
            <w:r w:rsidRPr="00FB635B">
              <w:rPr>
                <w:rFonts w:ascii="Times New Roman" w:hAnsi="Times New Roman"/>
                <w:i/>
                <w:iCs/>
              </w:rPr>
              <w:t xml:space="preserve"> </w:t>
            </w:r>
            <w:proofErr w:type="spellStart"/>
            <w:r w:rsidRPr="00FB635B">
              <w:rPr>
                <w:rFonts w:ascii="Times New Roman" w:hAnsi="Times New Roman"/>
                <w:i/>
                <w:iCs/>
              </w:rPr>
              <w:t>eucalyptoides</w:t>
            </w:r>
            <w:proofErr w:type="spellEnd"/>
          </w:p>
        </w:tc>
        <w:tc>
          <w:tcPr>
            <w:tcW w:w="3000" w:type="pct"/>
          </w:tcPr>
          <w:p w14:paraId="0F80CC0F" w14:textId="66246CEA" w:rsidR="00821A8A" w:rsidRPr="00FB635B" w:rsidRDefault="00821A8A" w:rsidP="00821A8A">
            <w:pPr>
              <w:ind w:left="176" w:right="-2" w:hanging="176"/>
              <w:rPr>
                <w:rFonts w:ascii="Times New Roman" w:hAnsi="Times New Roman"/>
                <w:color w:val="000000"/>
              </w:rPr>
            </w:pPr>
            <w:r w:rsidRPr="00FB635B">
              <w:rPr>
                <w:rFonts w:ascii="Times New Roman" w:hAnsi="Times New Roman"/>
                <w:color w:val="000000"/>
              </w:rPr>
              <w:t>Creeping Mistletoe</w:t>
            </w:r>
          </w:p>
        </w:tc>
      </w:tr>
      <w:tr w:rsidR="00821A8A" w:rsidRPr="00A11255" w14:paraId="6A866F9D"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892775E" w14:textId="77777777" w:rsidR="00821A8A" w:rsidRPr="00247338" w:rsidRDefault="00821A8A" w:rsidP="00821A8A">
            <w:pPr>
              <w:ind w:left="176" w:right="-2" w:hanging="176"/>
              <w:rPr>
                <w:rFonts w:ascii="Times New Roman" w:hAnsi="Times New Roman"/>
                <w:i/>
                <w:iCs/>
              </w:rPr>
            </w:pPr>
            <w:proofErr w:type="spellStart"/>
            <w:r w:rsidRPr="00247338">
              <w:rPr>
                <w:rFonts w:ascii="Times New Roman" w:hAnsi="Times New Roman"/>
                <w:i/>
                <w:iCs/>
              </w:rPr>
              <w:t>Palmeria</w:t>
            </w:r>
            <w:proofErr w:type="spellEnd"/>
            <w:r w:rsidRPr="00247338">
              <w:rPr>
                <w:rFonts w:ascii="Times New Roman" w:hAnsi="Times New Roman"/>
                <w:i/>
                <w:iCs/>
              </w:rPr>
              <w:t xml:space="preserve"> </w:t>
            </w:r>
            <w:proofErr w:type="spellStart"/>
            <w:r w:rsidRPr="00247338">
              <w:rPr>
                <w:rFonts w:ascii="Times New Roman" w:hAnsi="Times New Roman"/>
                <w:i/>
                <w:iCs/>
              </w:rPr>
              <w:t>scandens</w:t>
            </w:r>
            <w:proofErr w:type="spellEnd"/>
          </w:p>
        </w:tc>
        <w:tc>
          <w:tcPr>
            <w:tcW w:w="3000" w:type="pct"/>
          </w:tcPr>
          <w:p w14:paraId="05FA3315" w14:textId="7C7F7407" w:rsidR="00821A8A" w:rsidRPr="00247338" w:rsidRDefault="00821A8A" w:rsidP="00821A8A">
            <w:pPr>
              <w:ind w:left="176" w:right="-2" w:hanging="176"/>
              <w:rPr>
                <w:rFonts w:ascii="Times New Roman" w:hAnsi="Times New Roman"/>
                <w:color w:val="000000"/>
              </w:rPr>
            </w:pPr>
            <w:r w:rsidRPr="00247338">
              <w:rPr>
                <w:rFonts w:ascii="Times New Roman" w:hAnsi="Times New Roman"/>
                <w:color w:val="000000"/>
              </w:rPr>
              <w:t>Anchor Vine, Pomegranate Vine</w:t>
            </w:r>
          </w:p>
        </w:tc>
      </w:tr>
      <w:tr w:rsidR="00821A8A" w:rsidRPr="00A11255" w14:paraId="0AD80E1B"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4274C2B6" w14:textId="77777777" w:rsidR="00821A8A" w:rsidRPr="00247338" w:rsidRDefault="00821A8A" w:rsidP="00821A8A">
            <w:pPr>
              <w:ind w:left="176" w:right="-2" w:hanging="176"/>
              <w:rPr>
                <w:rFonts w:ascii="Times New Roman" w:hAnsi="Times New Roman"/>
                <w:i/>
                <w:iCs/>
              </w:rPr>
            </w:pPr>
            <w:proofErr w:type="spellStart"/>
            <w:r w:rsidRPr="00247338">
              <w:rPr>
                <w:rFonts w:ascii="Times New Roman" w:hAnsi="Times New Roman"/>
                <w:i/>
                <w:iCs/>
              </w:rPr>
              <w:t>Pandorea</w:t>
            </w:r>
            <w:proofErr w:type="spellEnd"/>
            <w:r w:rsidRPr="00247338">
              <w:rPr>
                <w:rFonts w:ascii="Times New Roman" w:hAnsi="Times New Roman"/>
                <w:i/>
                <w:iCs/>
              </w:rPr>
              <w:t xml:space="preserve"> </w:t>
            </w:r>
            <w:proofErr w:type="spellStart"/>
            <w:r w:rsidRPr="00247338">
              <w:rPr>
                <w:rFonts w:ascii="Times New Roman" w:hAnsi="Times New Roman"/>
                <w:i/>
                <w:iCs/>
              </w:rPr>
              <w:t>pandorana</w:t>
            </w:r>
            <w:proofErr w:type="spellEnd"/>
          </w:p>
        </w:tc>
        <w:tc>
          <w:tcPr>
            <w:tcW w:w="3000" w:type="pct"/>
          </w:tcPr>
          <w:p w14:paraId="145E9071" w14:textId="046F06B8" w:rsidR="00821A8A" w:rsidRPr="00247338" w:rsidRDefault="00821A8A" w:rsidP="00821A8A">
            <w:pPr>
              <w:ind w:left="176" w:right="-2" w:hanging="176"/>
              <w:rPr>
                <w:rFonts w:ascii="Times New Roman" w:hAnsi="Times New Roman"/>
                <w:color w:val="000000"/>
              </w:rPr>
            </w:pPr>
            <w:r w:rsidRPr="00247338">
              <w:rPr>
                <w:rFonts w:ascii="Times New Roman" w:hAnsi="Times New Roman"/>
                <w:color w:val="000000"/>
              </w:rPr>
              <w:t xml:space="preserve">Wonga </w:t>
            </w:r>
            <w:proofErr w:type="spellStart"/>
            <w:r w:rsidRPr="00247338">
              <w:rPr>
                <w:rFonts w:ascii="Times New Roman" w:hAnsi="Times New Roman"/>
                <w:color w:val="000000"/>
              </w:rPr>
              <w:t>Wonga</w:t>
            </w:r>
            <w:proofErr w:type="spellEnd"/>
            <w:r w:rsidRPr="00247338">
              <w:rPr>
                <w:rFonts w:ascii="Times New Roman" w:hAnsi="Times New Roman"/>
                <w:color w:val="000000"/>
              </w:rPr>
              <w:t xml:space="preserve"> Vine, Wonga Vine, Spearwood, Lance Wood, Boat Vine</w:t>
            </w:r>
          </w:p>
        </w:tc>
      </w:tr>
      <w:tr w:rsidR="00821A8A" w:rsidRPr="00A11255" w14:paraId="38D6BADB"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1DA1C720" w14:textId="77777777" w:rsidR="00821A8A" w:rsidRPr="00CA287E" w:rsidRDefault="00821A8A" w:rsidP="00821A8A">
            <w:pPr>
              <w:ind w:left="176" w:right="-2" w:hanging="176"/>
              <w:rPr>
                <w:rFonts w:ascii="Times New Roman" w:hAnsi="Times New Roman"/>
                <w:i/>
                <w:iCs/>
              </w:rPr>
            </w:pPr>
            <w:proofErr w:type="spellStart"/>
            <w:r w:rsidRPr="00CA287E">
              <w:rPr>
                <w:rFonts w:ascii="Times New Roman" w:hAnsi="Times New Roman"/>
                <w:i/>
                <w:iCs/>
              </w:rPr>
              <w:t>Parsonsia</w:t>
            </w:r>
            <w:proofErr w:type="spellEnd"/>
            <w:r w:rsidRPr="00CA287E">
              <w:rPr>
                <w:rFonts w:ascii="Times New Roman" w:hAnsi="Times New Roman"/>
                <w:i/>
                <w:iCs/>
              </w:rPr>
              <w:t xml:space="preserve"> </w:t>
            </w:r>
            <w:proofErr w:type="spellStart"/>
            <w:r w:rsidRPr="00CA287E">
              <w:rPr>
                <w:rFonts w:ascii="Times New Roman" w:hAnsi="Times New Roman"/>
                <w:i/>
                <w:iCs/>
              </w:rPr>
              <w:t>brownii</w:t>
            </w:r>
            <w:proofErr w:type="spellEnd"/>
          </w:p>
        </w:tc>
        <w:tc>
          <w:tcPr>
            <w:tcW w:w="3000" w:type="pct"/>
          </w:tcPr>
          <w:p w14:paraId="6260DBA2" w14:textId="1B6CC848" w:rsidR="00821A8A" w:rsidRPr="00CA287E" w:rsidRDefault="00821A8A" w:rsidP="00821A8A">
            <w:pPr>
              <w:ind w:left="176" w:right="-2" w:hanging="176"/>
              <w:rPr>
                <w:rFonts w:ascii="Times New Roman" w:hAnsi="Times New Roman"/>
                <w:color w:val="000000"/>
              </w:rPr>
            </w:pPr>
            <w:r w:rsidRPr="00CA287E">
              <w:rPr>
                <w:rFonts w:ascii="Times New Roman" w:hAnsi="Times New Roman"/>
                <w:color w:val="000000"/>
              </w:rPr>
              <w:t xml:space="preserve">Mountain </w:t>
            </w:r>
            <w:proofErr w:type="spellStart"/>
            <w:r w:rsidRPr="00CA287E">
              <w:rPr>
                <w:rFonts w:ascii="Times New Roman" w:hAnsi="Times New Roman"/>
                <w:color w:val="000000"/>
              </w:rPr>
              <w:t>Silkpod</w:t>
            </w:r>
            <w:proofErr w:type="spellEnd"/>
            <w:r w:rsidRPr="00CA287E">
              <w:rPr>
                <w:rFonts w:ascii="Times New Roman" w:hAnsi="Times New Roman"/>
                <w:color w:val="000000"/>
              </w:rPr>
              <w:t xml:space="preserve">, Twining </w:t>
            </w:r>
            <w:proofErr w:type="spellStart"/>
            <w:r w:rsidRPr="00CA287E">
              <w:rPr>
                <w:rFonts w:ascii="Times New Roman" w:hAnsi="Times New Roman"/>
                <w:color w:val="000000"/>
              </w:rPr>
              <w:t>Silkpod</w:t>
            </w:r>
            <w:proofErr w:type="spellEnd"/>
          </w:p>
        </w:tc>
      </w:tr>
      <w:tr w:rsidR="00821A8A" w:rsidRPr="00A11255" w14:paraId="31EEA045"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20CB37B5" w14:textId="77777777" w:rsidR="00821A8A" w:rsidRPr="00CA287E" w:rsidRDefault="00821A8A" w:rsidP="00821A8A">
            <w:pPr>
              <w:ind w:left="176" w:right="-2" w:hanging="176"/>
              <w:rPr>
                <w:rFonts w:ascii="Times New Roman" w:hAnsi="Times New Roman"/>
                <w:i/>
                <w:iCs/>
              </w:rPr>
            </w:pPr>
            <w:proofErr w:type="spellStart"/>
            <w:r w:rsidRPr="00CA287E">
              <w:rPr>
                <w:rFonts w:ascii="Times New Roman" w:hAnsi="Times New Roman"/>
                <w:i/>
                <w:iCs/>
              </w:rPr>
              <w:t>Parsonsia</w:t>
            </w:r>
            <w:proofErr w:type="spellEnd"/>
            <w:r w:rsidRPr="00CA287E">
              <w:rPr>
                <w:rFonts w:ascii="Times New Roman" w:hAnsi="Times New Roman"/>
                <w:i/>
                <w:iCs/>
              </w:rPr>
              <w:t xml:space="preserve"> </w:t>
            </w:r>
            <w:proofErr w:type="spellStart"/>
            <w:r w:rsidRPr="00CA287E">
              <w:rPr>
                <w:rFonts w:ascii="Times New Roman" w:hAnsi="Times New Roman"/>
                <w:i/>
                <w:iCs/>
              </w:rPr>
              <w:t>straminea</w:t>
            </w:r>
            <w:proofErr w:type="spellEnd"/>
          </w:p>
        </w:tc>
        <w:tc>
          <w:tcPr>
            <w:tcW w:w="3000" w:type="pct"/>
            <w:shd w:val="clear" w:color="auto" w:fill="auto"/>
          </w:tcPr>
          <w:p w14:paraId="2F24CD8F" w14:textId="57D00B2E" w:rsidR="00821A8A" w:rsidRPr="00CA287E" w:rsidRDefault="00821A8A" w:rsidP="00821A8A">
            <w:pPr>
              <w:ind w:left="176" w:right="-2" w:hanging="176"/>
              <w:rPr>
                <w:rFonts w:ascii="Times New Roman" w:hAnsi="Times New Roman"/>
                <w:color w:val="000000"/>
              </w:rPr>
            </w:pPr>
            <w:r w:rsidRPr="00CA287E">
              <w:rPr>
                <w:rFonts w:ascii="Times New Roman" w:hAnsi="Times New Roman"/>
                <w:color w:val="000000"/>
              </w:rPr>
              <w:t xml:space="preserve">Common </w:t>
            </w:r>
            <w:proofErr w:type="spellStart"/>
            <w:r w:rsidRPr="00CA287E">
              <w:rPr>
                <w:rFonts w:ascii="Times New Roman" w:hAnsi="Times New Roman"/>
                <w:color w:val="000000"/>
              </w:rPr>
              <w:t>Silkpod</w:t>
            </w:r>
            <w:proofErr w:type="spellEnd"/>
            <w:r w:rsidRPr="00CA287E">
              <w:rPr>
                <w:rFonts w:ascii="Times New Roman" w:hAnsi="Times New Roman"/>
                <w:color w:val="000000"/>
              </w:rPr>
              <w:t>, Monkey Rope</w:t>
            </w:r>
          </w:p>
        </w:tc>
      </w:tr>
      <w:tr w:rsidR="00821A8A" w:rsidRPr="00D618E7" w14:paraId="43F4796C"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58A78DE" w14:textId="77777777" w:rsidR="00821A8A" w:rsidRPr="00D618E7" w:rsidRDefault="00821A8A" w:rsidP="00821A8A">
            <w:pPr>
              <w:ind w:left="176" w:right="-2" w:hanging="176"/>
              <w:rPr>
                <w:rFonts w:ascii="Times New Roman" w:hAnsi="Times New Roman"/>
              </w:rPr>
            </w:pPr>
            <w:proofErr w:type="spellStart"/>
            <w:r w:rsidRPr="00D618E7">
              <w:rPr>
                <w:rFonts w:ascii="Times New Roman" w:hAnsi="Times New Roman"/>
                <w:i/>
                <w:iCs/>
              </w:rPr>
              <w:t>Ripogonum</w:t>
            </w:r>
            <w:proofErr w:type="spellEnd"/>
            <w:r w:rsidRPr="00D618E7">
              <w:rPr>
                <w:rFonts w:ascii="Times New Roman" w:hAnsi="Times New Roman"/>
                <w:i/>
                <w:iCs/>
              </w:rPr>
              <w:t xml:space="preserve"> album </w:t>
            </w:r>
          </w:p>
        </w:tc>
        <w:tc>
          <w:tcPr>
            <w:tcW w:w="3000" w:type="pct"/>
          </w:tcPr>
          <w:p w14:paraId="3C4BD343" w14:textId="3560C450" w:rsidR="00821A8A" w:rsidRPr="00D618E7" w:rsidRDefault="00821A8A" w:rsidP="00821A8A">
            <w:pPr>
              <w:ind w:left="176" w:right="-2" w:hanging="176"/>
              <w:rPr>
                <w:rFonts w:ascii="Times New Roman" w:hAnsi="Times New Roman"/>
                <w:color w:val="000000"/>
              </w:rPr>
            </w:pPr>
            <w:r w:rsidRPr="00D618E7">
              <w:rPr>
                <w:rFonts w:ascii="Times New Roman" w:hAnsi="Times New Roman"/>
                <w:color w:val="000000"/>
              </w:rPr>
              <w:t>White Supplejack</w:t>
            </w:r>
          </w:p>
        </w:tc>
      </w:tr>
      <w:tr w:rsidR="00821A8A" w:rsidRPr="00190DFF" w14:paraId="07F3A372"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14E2F409" w14:textId="77777777" w:rsidR="00821A8A" w:rsidRPr="00190DFF" w:rsidRDefault="00821A8A" w:rsidP="00821A8A">
            <w:pPr>
              <w:ind w:left="176" w:right="-2" w:hanging="176"/>
              <w:rPr>
                <w:rFonts w:ascii="Times New Roman" w:hAnsi="Times New Roman"/>
                <w:i/>
                <w:iCs/>
              </w:rPr>
            </w:pPr>
            <w:proofErr w:type="spellStart"/>
            <w:r w:rsidRPr="00190DFF">
              <w:rPr>
                <w:rFonts w:ascii="Times New Roman" w:hAnsi="Times New Roman"/>
                <w:i/>
                <w:iCs/>
              </w:rPr>
              <w:t>Rubus</w:t>
            </w:r>
            <w:proofErr w:type="spellEnd"/>
            <w:r w:rsidRPr="00190DFF">
              <w:rPr>
                <w:rFonts w:ascii="Times New Roman" w:hAnsi="Times New Roman"/>
                <w:i/>
                <w:iCs/>
              </w:rPr>
              <w:t xml:space="preserve"> nebulosus</w:t>
            </w:r>
          </w:p>
        </w:tc>
        <w:tc>
          <w:tcPr>
            <w:tcW w:w="3000" w:type="pct"/>
            <w:shd w:val="clear" w:color="auto" w:fill="auto"/>
          </w:tcPr>
          <w:p w14:paraId="61B8C1E7" w14:textId="1276B032" w:rsidR="00821A8A" w:rsidRPr="00190DFF" w:rsidRDefault="00821A8A" w:rsidP="00821A8A">
            <w:pPr>
              <w:ind w:left="176" w:right="-2" w:hanging="176"/>
              <w:rPr>
                <w:rFonts w:ascii="Times New Roman" w:hAnsi="Times New Roman"/>
                <w:color w:val="000000"/>
              </w:rPr>
            </w:pPr>
            <w:r w:rsidRPr="00190DFF">
              <w:rPr>
                <w:rFonts w:ascii="Times New Roman" w:hAnsi="Times New Roman"/>
                <w:color w:val="000000"/>
              </w:rPr>
              <w:t>Green-leaved Bramble</w:t>
            </w:r>
          </w:p>
        </w:tc>
      </w:tr>
      <w:tr w:rsidR="00821A8A" w:rsidRPr="00A11255" w14:paraId="5A1C1CB3"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Borders>
              <w:bottom w:val="single" w:sz="4" w:space="0" w:color="auto"/>
            </w:tcBorders>
          </w:tcPr>
          <w:p w14:paraId="63F32AD0" w14:textId="77777777" w:rsidR="00821A8A" w:rsidRPr="008B582B" w:rsidRDefault="00821A8A" w:rsidP="00821A8A">
            <w:pPr>
              <w:ind w:left="176" w:right="-2" w:hanging="176"/>
              <w:rPr>
                <w:rFonts w:ascii="Times New Roman" w:hAnsi="Times New Roman"/>
                <w:i/>
                <w:iCs/>
              </w:rPr>
            </w:pPr>
            <w:proofErr w:type="spellStart"/>
            <w:r w:rsidRPr="008B582B">
              <w:rPr>
                <w:rFonts w:ascii="Times New Roman" w:hAnsi="Times New Roman"/>
                <w:i/>
                <w:iCs/>
              </w:rPr>
              <w:t>Sarcopetalum</w:t>
            </w:r>
            <w:proofErr w:type="spellEnd"/>
            <w:r w:rsidRPr="008B582B">
              <w:rPr>
                <w:rFonts w:ascii="Times New Roman" w:hAnsi="Times New Roman"/>
                <w:i/>
                <w:iCs/>
              </w:rPr>
              <w:t xml:space="preserve"> </w:t>
            </w:r>
            <w:proofErr w:type="spellStart"/>
            <w:r w:rsidRPr="008B582B">
              <w:rPr>
                <w:rFonts w:ascii="Times New Roman" w:hAnsi="Times New Roman"/>
                <w:i/>
                <w:iCs/>
              </w:rPr>
              <w:t>harveyanum</w:t>
            </w:r>
            <w:proofErr w:type="spellEnd"/>
          </w:p>
        </w:tc>
        <w:tc>
          <w:tcPr>
            <w:tcW w:w="3000" w:type="pct"/>
            <w:tcBorders>
              <w:bottom w:val="single" w:sz="4" w:space="0" w:color="auto"/>
            </w:tcBorders>
          </w:tcPr>
          <w:p w14:paraId="02BE5052" w14:textId="1097F409" w:rsidR="00821A8A" w:rsidRPr="008B582B" w:rsidRDefault="00821A8A" w:rsidP="00821A8A">
            <w:pPr>
              <w:ind w:left="176" w:right="-2" w:hanging="176"/>
              <w:rPr>
                <w:rFonts w:ascii="Times New Roman" w:hAnsi="Times New Roman"/>
                <w:color w:val="000000"/>
              </w:rPr>
            </w:pPr>
            <w:r w:rsidRPr="008B582B">
              <w:rPr>
                <w:rFonts w:ascii="Times New Roman" w:hAnsi="Times New Roman"/>
                <w:color w:val="000000"/>
              </w:rPr>
              <w:t>Pearl Vine, Big-leaf Vine</w:t>
            </w:r>
          </w:p>
        </w:tc>
      </w:tr>
      <w:tr w:rsidR="00821A8A" w:rsidRPr="00A11255" w14:paraId="4CFD9FF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385E0BD" w14:textId="77777777" w:rsidR="00821A8A" w:rsidRPr="008B582B" w:rsidRDefault="00821A8A" w:rsidP="00821A8A">
            <w:pPr>
              <w:ind w:left="176" w:right="-2" w:hanging="176"/>
              <w:rPr>
                <w:rFonts w:ascii="Times New Roman" w:hAnsi="Times New Roman"/>
                <w:i/>
                <w:iCs/>
              </w:rPr>
            </w:pPr>
            <w:r w:rsidRPr="008B582B">
              <w:rPr>
                <w:rFonts w:ascii="Times New Roman" w:hAnsi="Times New Roman"/>
                <w:i/>
                <w:iCs/>
              </w:rPr>
              <w:t xml:space="preserve">Smilax </w:t>
            </w:r>
            <w:proofErr w:type="spellStart"/>
            <w:r w:rsidRPr="008B582B">
              <w:rPr>
                <w:rFonts w:ascii="Times New Roman" w:hAnsi="Times New Roman"/>
                <w:i/>
                <w:iCs/>
              </w:rPr>
              <w:t>australis</w:t>
            </w:r>
            <w:proofErr w:type="spellEnd"/>
          </w:p>
        </w:tc>
        <w:tc>
          <w:tcPr>
            <w:tcW w:w="3000" w:type="pct"/>
          </w:tcPr>
          <w:p w14:paraId="420B77BF" w14:textId="6E9CB462" w:rsidR="00821A8A" w:rsidRPr="008B582B" w:rsidRDefault="00821A8A" w:rsidP="00821A8A">
            <w:pPr>
              <w:ind w:left="176" w:right="-2" w:hanging="176"/>
              <w:rPr>
                <w:rFonts w:ascii="Times New Roman" w:hAnsi="Times New Roman"/>
                <w:color w:val="000000"/>
              </w:rPr>
            </w:pPr>
            <w:r w:rsidRPr="008B582B">
              <w:rPr>
                <w:rFonts w:ascii="Times New Roman" w:hAnsi="Times New Roman"/>
                <w:color w:val="000000"/>
              </w:rPr>
              <w:t>Lawyer Vine, Wait-a-while, Barbwire Vine, Austral Sarsaparilla, Sweet Sarsaparilla</w:t>
            </w:r>
          </w:p>
        </w:tc>
      </w:tr>
      <w:tr w:rsidR="00821A8A" w:rsidRPr="00BB5F9D" w14:paraId="20AB7024" w14:textId="77777777" w:rsidTr="006435E5">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17367ECE" w14:textId="0376FC86" w:rsidR="00821A8A" w:rsidRPr="00A9639F" w:rsidRDefault="00821A8A" w:rsidP="00821A8A">
            <w:pPr>
              <w:keepNext/>
              <w:spacing w:before="60" w:after="60"/>
              <w:rPr>
                <w:rFonts w:ascii="Times New Roman" w:hAnsi="Times New Roman"/>
                <w:b/>
              </w:rPr>
            </w:pPr>
            <w:r w:rsidRPr="00A9639F">
              <w:rPr>
                <w:rFonts w:ascii="Times New Roman" w:hAnsi="Times New Roman"/>
                <w:b/>
              </w:rPr>
              <w:t>Ferns, forbs</w:t>
            </w:r>
            <w:r>
              <w:rPr>
                <w:rFonts w:ascii="Times New Roman" w:hAnsi="Times New Roman"/>
                <w:b/>
              </w:rPr>
              <w:t>,</w:t>
            </w:r>
            <w:r w:rsidRPr="00A9639F">
              <w:rPr>
                <w:rFonts w:ascii="Times New Roman" w:hAnsi="Times New Roman"/>
                <w:b/>
              </w:rPr>
              <w:t xml:space="preserve"> </w:t>
            </w:r>
            <w:proofErr w:type="spellStart"/>
            <w:r w:rsidRPr="00A9639F">
              <w:rPr>
                <w:rFonts w:ascii="Times New Roman" w:hAnsi="Times New Roman"/>
                <w:b/>
              </w:rPr>
              <w:t>graminoids</w:t>
            </w:r>
            <w:proofErr w:type="spellEnd"/>
            <w:r>
              <w:rPr>
                <w:rFonts w:ascii="Times New Roman" w:hAnsi="Times New Roman"/>
                <w:b/>
              </w:rPr>
              <w:t xml:space="preserve"> and mosses</w:t>
            </w:r>
          </w:p>
        </w:tc>
      </w:tr>
      <w:tr w:rsidR="00821A8A" w:rsidRPr="00A11255" w14:paraId="29FABF7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AA8CD2F" w14:textId="2CD922E9" w:rsidR="00821A8A" w:rsidRPr="00D573C7" w:rsidRDefault="00821A8A" w:rsidP="00821A8A">
            <w:pPr>
              <w:ind w:left="176" w:right="-2" w:hanging="176"/>
              <w:rPr>
                <w:rFonts w:ascii="Times New Roman" w:hAnsi="Times New Roman"/>
                <w:i/>
                <w:iCs/>
              </w:rPr>
            </w:pPr>
            <w:proofErr w:type="spellStart"/>
            <w:r w:rsidRPr="00D573C7">
              <w:rPr>
                <w:rFonts w:ascii="Times New Roman" w:hAnsi="Times New Roman"/>
                <w:i/>
                <w:iCs/>
              </w:rPr>
              <w:t>Arthropteris</w:t>
            </w:r>
            <w:proofErr w:type="spellEnd"/>
            <w:r w:rsidRPr="00D573C7">
              <w:rPr>
                <w:rFonts w:ascii="Times New Roman" w:hAnsi="Times New Roman"/>
                <w:i/>
                <w:iCs/>
              </w:rPr>
              <w:t xml:space="preserve"> </w:t>
            </w:r>
            <w:proofErr w:type="spellStart"/>
            <w:r w:rsidRPr="00D573C7">
              <w:rPr>
                <w:rFonts w:ascii="Times New Roman" w:hAnsi="Times New Roman"/>
                <w:i/>
                <w:iCs/>
              </w:rPr>
              <w:t>palisotii</w:t>
            </w:r>
            <w:proofErr w:type="spellEnd"/>
          </w:p>
        </w:tc>
        <w:tc>
          <w:tcPr>
            <w:tcW w:w="3000" w:type="pct"/>
          </w:tcPr>
          <w:p w14:paraId="18D4778B" w14:textId="68D41FE9" w:rsidR="00821A8A" w:rsidRPr="000E6155" w:rsidRDefault="00821A8A" w:rsidP="00821A8A">
            <w:pPr>
              <w:ind w:left="176" w:right="-2" w:hanging="176"/>
              <w:rPr>
                <w:rFonts w:ascii="Times New Roman" w:hAnsi="Times New Roman"/>
                <w:color w:val="000000"/>
              </w:rPr>
            </w:pPr>
          </w:p>
        </w:tc>
      </w:tr>
      <w:tr w:rsidR="00821A8A" w:rsidRPr="00A11255" w14:paraId="48D80EC1"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13A0AAE3" w14:textId="77777777" w:rsidR="00821A8A" w:rsidRPr="000E6155" w:rsidRDefault="00821A8A" w:rsidP="00821A8A">
            <w:pPr>
              <w:ind w:left="176" w:right="-2" w:hanging="176"/>
              <w:rPr>
                <w:rFonts w:ascii="Times New Roman" w:hAnsi="Times New Roman"/>
                <w:i/>
                <w:iCs/>
              </w:rPr>
            </w:pPr>
            <w:proofErr w:type="spellStart"/>
            <w:r w:rsidRPr="000E6155">
              <w:rPr>
                <w:rFonts w:ascii="Times New Roman" w:hAnsi="Times New Roman"/>
                <w:i/>
                <w:iCs/>
              </w:rPr>
              <w:t>Arthropteris</w:t>
            </w:r>
            <w:proofErr w:type="spellEnd"/>
            <w:r w:rsidRPr="000E6155">
              <w:rPr>
                <w:rFonts w:ascii="Times New Roman" w:hAnsi="Times New Roman"/>
                <w:i/>
                <w:iCs/>
              </w:rPr>
              <w:t xml:space="preserve"> </w:t>
            </w:r>
            <w:proofErr w:type="spellStart"/>
            <w:r w:rsidRPr="000E6155">
              <w:rPr>
                <w:rFonts w:ascii="Times New Roman" w:hAnsi="Times New Roman"/>
                <w:i/>
                <w:iCs/>
              </w:rPr>
              <w:t>tenella</w:t>
            </w:r>
            <w:proofErr w:type="spellEnd"/>
          </w:p>
        </w:tc>
        <w:tc>
          <w:tcPr>
            <w:tcW w:w="3000" w:type="pct"/>
          </w:tcPr>
          <w:p w14:paraId="15C88662" w14:textId="2DEFB391" w:rsidR="00821A8A" w:rsidRPr="000E6155" w:rsidRDefault="00821A8A" w:rsidP="00821A8A">
            <w:pPr>
              <w:ind w:left="176" w:right="-2" w:hanging="176"/>
              <w:rPr>
                <w:rFonts w:ascii="Times New Roman" w:hAnsi="Times New Roman"/>
                <w:color w:val="000000"/>
              </w:rPr>
            </w:pPr>
            <w:r w:rsidRPr="000E6155">
              <w:rPr>
                <w:rFonts w:ascii="Times New Roman" w:hAnsi="Times New Roman"/>
                <w:color w:val="000000"/>
              </w:rPr>
              <w:t>Jointed Fern</w:t>
            </w:r>
          </w:p>
        </w:tc>
      </w:tr>
      <w:tr w:rsidR="00821A8A" w:rsidRPr="00A11255" w14:paraId="2CFB7AB5"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3BAE1F3" w14:textId="77777777" w:rsidR="00821A8A" w:rsidRPr="007D61B9" w:rsidRDefault="00821A8A" w:rsidP="00821A8A">
            <w:pPr>
              <w:ind w:left="176" w:right="-2" w:hanging="176"/>
              <w:rPr>
                <w:rFonts w:ascii="Times New Roman" w:hAnsi="Times New Roman"/>
                <w:i/>
                <w:iCs/>
              </w:rPr>
            </w:pPr>
            <w:proofErr w:type="spellStart"/>
            <w:r w:rsidRPr="007D61B9">
              <w:rPr>
                <w:rFonts w:ascii="Times New Roman" w:hAnsi="Times New Roman"/>
                <w:i/>
                <w:iCs/>
              </w:rPr>
              <w:t>Asplenium</w:t>
            </w:r>
            <w:proofErr w:type="spellEnd"/>
            <w:r w:rsidRPr="007D61B9">
              <w:rPr>
                <w:rFonts w:ascii="Times New Roman" w:hAnsi="Times New Roman"/>
                <w:i/>
                <w:iCs/>
              </w:rPr>
              <w:t xml:space="preserve"> </w:t>
            </w:r>
            <w:proofErr w:type="spellStart"/>
            <w:r w:rsidRPr="007D61B9">
              <w:rPr>
                <w:rFonts w:ascii="Times New Roman" w:hAnsi="Times New Roman"/>
                <w:i/>
                <w:iCs/>
              </w:rPr>
              <w:t>attenuatum</w:t>
            </w:r>
            <w:proofErr w:type="spellEnd"/>
          </w:p>
        </w:tc>
        <w:tc>
          <w:tcPr>
            <w:tcW w:w="3000" w:type="pct"/>
          </w:tcPr>
          <w:p w14:paraId="537AE6F7" w14:textId="60587F0E" w:rsidR="00821A8A" w:rsidRPr="007D61B9" w:rsidRDefault="00821A8A" w:rsidP="00821A8A">
            <w:pPr>
              <w:ind w:left="176" w:right="-2" w:hanging="176"/>
              <w:rPr>
                <w:rFonts w:ascii="Times New Roman" w:hAnsi="Times New Roman"/>
                <w:color w:val="000000"/>
              </w:rPr>
            </w:pPr>
            <w:r w:rsidRPr="007D61B9">
              <w:rPr>
                <w:rFonts w:ascii="Times New Roman" w:hAnsi="Times New Roman"/>
                <w:color w:val="000000"/>
              </w:rPr>
              <w:t>Simple Spleenwort</w:t>
            </w:r>
          </w:p>
        </w:tc>
      </w:tr>
      <w:tr w:rsidR="00821A8A" w:rsidRPr="00D45DC7" w14:paraId="3100C8B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2808CF6F" w14:textId="77777777" w:rsidR="00821A8A" w:rsidRPr="00D45DC7" w:rsidRDefault="00821A8A" w:rsidP="00821A8A">
            <w:pPr>
              <w:ind w:left="176" w:right="-2" w:hanging="176"/>
              <w:rPr>
                <w:rFonts w:ascii="Times New Roman" w:hAnsi="Times New Roman"/>
                <w:i/>
                <w:iCs/>
              </w:rPr>
            </w:pPr>
            <w:proofErr w:type="spellStart"/>
            <w:r w:rsidRPr="00D45DC7">
              <w:rPr>
                <w:rFonts w:ascii="Times New Roman" w:hAnsi="Times New Roman"/>
                <w:i/>
                <w:iCs/>
              </w:rPr>
              <w:t>Asplenium</w:t>
            </w:r>
            <w:proofErr w:type="spellEnd"/>
            <w:r w:rsidRPr="00D45DC7">
              <w:rPr>
                <w:rFonts w:ascii="Times New Roman" w:hAnsi="Times New Roman"/>
                <w:i/>
                <w:iCs/>
              </w:rPr>
              <w:t xml:space="preserve"> </w:t>
            </w:r>
            <w:proofErr w:type="spellStart"/>
            <w:r w:rsidRPr="00D45DC7">
              <w:rPr>
                <w:rFonts w:ascii="Times New Roman" w:hAnsi="Times New Roman"/>
                <w:i/>
                <w:iCs/>
              </w:rPr>
              <w:t>flabellifolium</w:t>
            </w:r>
            <w:proofErr w:type="spellEnd"/>
          </w:p>
        </w:tc>
        <w:tc>
          <w:tcPr>
            <w:tcW w:w="3000" w:type="pct"/>
          </w:tcPr>
          <w:p w14:paraId="750A8E44" w14:textId="21466075" w:rsidR="00821A8A" w:rsidRPr="00D45DC7" w:rsidRDefault="00821A8A" w:rsidP="00821A8A">
            <w:pPr>
              <w:ind w:left="176" w:right="-2" w:hanging="176"/>
              <w:rPr>
                <w:rFonts w:ascii="Times New Roman" w:hAnsi="Times New Roman"/>
                <w:color w:val="000000"/>
              </w:rPr>
            </w:pPr>
            <w:r w:rsidRPr="00D45DC7">
              <w:rPr>
                <w:rFonts w:ascii="Times New Roman" w:hAnsi="Times New Roman"/>
                <w:color w:val="000000"/>
              </w:rPr>
              <w:t>Necklace Fern, Fan-leaved Fern, Fan-leaved Spleenwort, Butterfly Fern</w:t>
            </w:r>
          </w:p>
        </w:tc>
      </w:tr>
      <w:tr w:rsidR="00821A8A" w:rsidRPr="00A11255" w14:paraId="753C4CE3"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62080EE" w14:textId="77777777" w:rsidR="00821A8A" w:rsidRPr="00D45DC7" w:rsidRDefault="00821A8A" w:rsidP="00821A8A">
            <w:pPr>
              <w:ind w:left="176" w:right="-2" w:hanging="176"/>
              <w:rPr>
                <w:rFonts w:ascii="Times New Roman" w:hAnsi="Times New Roman"/>
                <w:i/>
                <w:iCs/>
              </w:rPr>
            </w:pPr>
            <w:proofErr w:type="spellStart"/>
            <w:r w:rsidRPr="00D45DC7">
              <w:rPr>
                <w:rFonts w:ascii="Times New Roman" w:hAnsi="Times New Roman"/>
                <w:i/>
                <w:iCs/>
              </w:rPr>
              <w:t>Asplenium</w:t>
            </w:r>
            <w:proofErr w:type="spellEnd"/>
            <w:r w:rsidRPr="00D45DC7">
              <w:rPr>
                <w:rFonts w:ascii="Times New Roman" w:hAnsi="Times New Roman"/>
                <w:i/>
                <w:iCs/>
              </w:rPr>
              <w:t xml:space="preserve"> </w:t>
            </w:r>
            <w:proofErr w:type="spellStart"/>
            <w:r w:rsidRPr="00D45DC7">
              <w:rPr>
                <w:rFonts w:ascii="Times New Roman" w:hAnsi="Times New Roman"/>
                <w:i/>
                <w:iCs/>
              </w:rPr>
              <w:t>flaccidum</w:t>
            </w:r>
            <w:proofErr w:type="spellEnd"/>
          </w:p>
        </w:tc>
        <w:tc>
          <w:tcPr>
            <w:tcW w:w="3000" w:type="pct"/>
          </w:tcPr>
          <w:p w14:paraId="27FECE47" w14:textId="44236A25" w:rsidR="00821A8A" w:rsidRPr="00D45DC7" w:rsidRDefault="00821A8A" w:rsidP="00821A8A">
            <w:pPr>
              <w:ind w:left="176" w:right="-2" w:hanging="176"/>
              <w:rPr>
                <w:rFonts w:ascii="Times New Roman" w:hAnsi="Times New Roman"/>
                <w:color w:val="000000"/>
              </w:rPr>
            </w:pPr>
            <w:r w:rsidRPr="00D45DC7">
              <w:rPr>
                <w:rFonts w:ascii="Times New Roman" w:hAnsi="Times New Roman"/>
                <w:color w:val="000000"/>
              </w:rPr>
              <w:t xml:space="preserve">Weeping Spleenwort, Drooping Spleenwort </w:t>
            </w:r>
          </w:p>
        </w:tc>
      </w:tr>
      <w:tr w:rsidR="00821A8A" w:rsidRPr="00A11255" w14:paraId="1F633B8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255E8B2A" w14:textId="77777777" w:rsidR="00821A8A" w:rsidRPr="00482398" w:rsidRDefault="00821A8A" w:rsidP="00821A8A">
            <w:pPr>
              <w:ind w:left="176" w:right="-2" w:hanging="176"/>
              <w:rPr>
                <w:rFonts w:ascii="Times New Roman" w:hAnsi="Times New Roman"/>
                <w:i/>
                <w:iCs/>
              </w:rPr>
            </w:pPr>
            <w:proofErr w:type="spellStart"/>
            <w:r w:rsidRPr="00482398">
              <w:rPr>
                <w:rFonts w:ascii="Times New Roman" w:hAnsi="Times New Roman"/>
                <w:i/>
                <w:iCs/>
              </w:rPr>
              <w:t>Australina</w:t>
            </w:r>
            <w:proofErr w:type="spellEnd"/>
            <w:r w:rsidRPr="00482398">
              <w:rPr>
                <w:rFonts w:ascii="Times New Roman" w:hAnsi="Times New Roman"/>
                <w:i/>
                <w:iCs/>
              </w:rPr>
              <w:t xml:space="preserve"> </w:t>
            </w:r>
            <w:proofErr w:type="spellStart"/>
            <w:r w:rsidRPr="00482398">
              <w:rPr>
                <w:rFonts w:ascii="Times New Roman" w:hAnsi="Times New Roman"/>
                <w:i/>
                <w:iCs/>
              </w:rPr>
              <w:t>pusilla</w:t>
            </w:r>
            <w:proofErr w:type="spellEnd"/>
          </w:p>
        </w:tc>
        <w:tc>
          <w:tcPr>
            <w:tcW w:w="3000" w:type="pct"/>
          </w:tcPr>
          <w:p w14:paraId="370D96E9" w14:textId="1FDA96AE" w:rsidR="00821A8A" w:rsidRPr="00482398" w:rsidRDefault="00821A8A" w:rsidP="00821A8A">
            <w:pPr>
              <w:ind w:left="176" w:right="-2" w:hanging="176"/>
              <w:rPr>
                <w:rFonts w:ascii="Times New Roman" w:hAnsi="Times New Roman"/>
                <w:color w:val="000000"/>
              </w:rPr>
            </w:pPr>
            <w:r w:rsidRPr="00482398">
              <w:rPr>
                <w:rFonts w:ascii="Times New Roman" w:hAnsi="Times New Roman"/>
                <w:color w:val="000000"/>
              </w:rPr>
              <w:t>Small Shade Nettle</w:t>
            </w:r>
          </w:p>
        </w:tc>
      </w:tr>
      <w:tr w:rsidR="00821A8A" w:rsidRPr="00A11255" w14:paraId="6889452A"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3CEF0CBF" w14:textId="77777777" w:rsidR="00821A8A" w:rsidRPr="00482398" w:rsidRDefault="00821A8A" w:rsidP="00821A8A">
            <w:pPr>
              <w:ind w:left="176" w:right="-2" w:hanging="176"/>
              <w:rPr>
                <w:rFonts w:ascii="Times New Roman" w:hAnsi="Times New Roman"/>
                <w:i/>
                <w:iCs/>
              </w:rPr>
            </w:pPr>
            <w:proofErr w:type="spellStart"/>
            <w:r w:rsidRPr="00482398">
              <w:rPr>
                <w:rFonts w:ascii="Times New Roman" w:hAnsi="Times New Roman"/>
                <w:i/>
                <w:iCs/>
              </w:rPr>
              <w:t>Austrocynoglossum</w:t>
            </w:r>
            <w:proofErr w:type="spellEnd"/>
            <w:r w:rsidRPr="00482398">
              <w:rPr>
                <w:rFonts w:ascii="Times New Roman" w:hAnsi="Times New Roman"/>
                <w:i/>
                <w:iCs/>
              </w:rPr>
              <w:t xml:space="preserve"> </w:t>
            </w:r>
            <w:proofErr w:type="spellStart"/>
            <w:r w:rsidRPr="00482398">
              <w:rPr>
                <w:rFonts w:ascii="Times New Roman" w:hAnsi="Times New Roman"/>
                <w:i/>
                <w:iCs/>
              </w:rPr>
              <w:t>latifolium</w:t>
            </w:r>
            <w:proofErr w:type="spellEnd"/>
          </w:p>
        </w:tc>
        <w:tc>
          <w:tcPr>
            <w:tcW w:w="3000" w:type="pct"/>
          </w:tcPr>
          <w:p w14:paraId="39C8D467" w14:textId="04984BDA" w:rsidR="00821A8A" w:rsidRPr="00482398" w:rsidRDefault="00821A8A" w:rsidP="00821A8A">
            <w:pPr>
              <w:ind w:left="176" w:right="-2" w:hanging="176"/>
              <w:rPr>
                <w:rFonts w:ascii="Times New Roman" w:hAnsi="Times New Roman"/>
                <w:color w:val="000000"/>
              </w:rPr>
            </w:pPr>
            <w:r w:rsidRPr="00482398">
              <w:rPr>
                <w:rFonts w:ascii="Times New Roman" w:hAnsi="Times New Roman"/>
                <w:color w:val="000000"/>
              </w:rPr>
              <w:t>Forest Hound’s Tongue, Forest Hound’s Tooth</w:t>
            </w:r>
          </w:p>
        </w:tc>
      </w:tr>
      <w:tr w:rsidR="00821A8A" w:rsidRPr="00192E04" w14:paraId="066B7812"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52F3C9D" w14:textId="77777777" w:rsidR="00821A8A" w:rsidRPr="00192E04" w:rsidRDefault="00821A8A" w:rsidP="00821A8A">
            <w:pPr>
              <w:ind w:left="176" w:right="-2" w:hanging="176"/>
              <w:rPr>
                <w:rFonts w:ascii="Times New Roman" w:hAnsi="Times New Roman"/>
                <w:i/>
                <w:iCs/>
              </w:rPr>
            </w:pPr>
            <w:proofErr w:type="spellStart"/>
            <w:r w:rsidRPr="00192E04">
              <w:rPr>
                <w:rFonts w:ascii="Times New Roman" w:hAnsi="Times New Roman"/>
                <w:i/>
                <w:iCs/>
              </w:rPr>
              <w:t>Blechnum</w:t>
            </w:r>
            <w:proofErr w:type="spellEnd"/>
            <w:r w:rsidRPr="00192E04">
              <w:rPr>
                <w:rFonts w:ascii="Times New Roman" w:hAnsi="Times New Roman"/>
                <w:i/>
                <w:iCs/>
              </w:rPr>
              <w:t xml:space="preserve"> </w:t>
            </w:r>
            <w:proofErr w:type="spellStart"/>
            <w:r w:rsidRPr="00192E04">
              <w:rPr>
                <w:rFonts w:ascii="Times New Roman" w:hAnsi="Times New Roman"/>
                <w:i/>
                <w:iCs/>
              </w:rPr>
              <w:t>nudum</w:t>
            </w:r>
            <w:proofErr w:type="spellEnd"/>
          </w:p>
        </w:tc>
        <w:tc>
          <w:tcPr>
            <w:tcW w:w="3000" w:type="pct"/>
          </w:tcPr>
          <w:p w14:paraId="30354381" w14:textId="1D48FC2A" w:rsidR="00821A8A" w:rsidRPr="00192E04" w:rsidRDefault="00821A8A" w:rsidP="00821A8A">
            <w:pPr>
              <w:ind w:left="176" w:right="-2" w:hanging="176"/>
              <w:rPr>
                <w:rFonts w:ascii="Times New Roman" w:hAnsi="Times New Roman"/>
                <w:color w:val="000000"/>
              </w:rPr>
            </w:pPr>
            <w:r w:rsidRPr="00192E04">
              <w:rPr>
                <w:rFonts w:ascii="Times New Roman" w:hAnsi="Times New Roman"/>
                <w:color w:val="000000"/>
              </w:rPr>
              <w:t xml:space="preserve">Fishbone Waterfern, </w:t>
            </w:r>
            <w:proofErr w:type="spellStart"/>
            <w:r w:rsidRPr="00192E04">
              <w:rPr>
                <w:rFonts w:ascii="Times New Roman" w:hAnsi="Times New Roman"/>
                <w:color w:val="000000"/>
              </w:rPr>
              <w:t>Wyeebo</w:t>
            </w:r>
            <w:proofErr w:type="spellEnd"/>
            <w:r w:rsidRPr="00192E04">
              <w:rPr>
                <w:rFonts w:ascii="Times New Roman" w:hAnsi="Times New Roman"/>
                <w:color w:val="000000"/>
              </w:rPr>
              <w:t xml:space="preserve"> </w:t>
            </w:r>
            <w:proofErr w:type="spellStart"/>
            <w:r w:rsidRPr="00192E04">
              <w:rPr>
                <w:rFonts w:ascii="Times New Roman" w:hAnsi="Times New Roman"/>
                <w:color w:val="000000"/>
              </w:rPr>
              <w:t>Gaggawar</w:t>
            </w:r>
            <w:proofErr w:type="spellEnd"/>
            <w:r w:rsidRPr="00192E04">
              <w:rPr>
                <w:rFonts w:ascii="Times New Roman" w:hAnsi="Times New Roman"/>
                <w:color w:val="000000"/>
              </w:rPr>
              <w:t xml:space="preserve"> (</w:t>
            </w:r>
            <w:proofErr w:type="spellStart"/>
            <w:r w:rsidRPr="00192E04">
              <w:rPr>
                <w:rFonts w:ascii="Times New Roman" w:hAnsi="Times New Roman"/>
                <w:color w:val="000000"/>
              </w:rPr>
              <w:t>Koorie</w:t>
            </w:r>
            <w:proofErr w:type="spellEnd"/>
            <w:r w:rsidRPr="00192E04">
              <w:rPr>
                <w:rFonts w:ascii="Times New Roman" w:hAnsi="Times New Roman"/>
                <w:color w:val="000000"/>
              </w:rPr>
              <w:t>)</w:t>
            </w:r>
          </w:p>
        </w:tc>
      </w:tr>
      <w:tr w:rsidR="00821A8A" w:rsidRPr="00192E04" w14:paraId="41D6733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3E9F399" w14:textId="77777777" w:rsidR="00821A8A" w:rsidRPr="00192E04" w:rsidRDefault="00821A8A" w:rsidP="00821A8A">
            <w:pPr>
              <w:ind w:left="176" w:right="-2" w:hanging="176"/>
              <w:rPr>
                <w:rFonts w:ascii="Times New Roman" w:hAnsi="Times New Roman"/>
                <w:i/>
                <w:iCs/>
              </w:rPr>
            </w:pPr>
            <w:proofErr w:type="spellStart"/>
            <w:r w:rsidRPr="00192E04">
              <w:rPr>
                <w:rFonts w:ascii="Times New Roman" w:hAnsi="Times New Roman"/>
                <w:i/>
                <w:iCs/>
              </w:rPr>
              <w:t>Blechnum</w:t>
            </w:r>
            <w:proofErr w:type="spellEnd"/>
            <w:r w:rsidRPr="00192E04">
              <w:rPr>
                <w:rFonts w:ascii="Times New Roman" w:hAnsi="Times New Roman"/>
                <w:i/>
                <w:iCs/>
              </w:rPr>
              <w:t xml:space="preserve"> </w:t>
            </w:r>
            <w:proofErr w:type="spellStart"/>
            <w:r w:rsidRPr="00192E04">
              <w:rPr>
                <w:rFonts w:ascii="Times New Roman" w:hAnsi="Times New Roman"/>
                <w:i/>
                <w:iCs/>
              </w:rPr>
              <w:t>patersonii</w:t>
            </w:r>
            <w:proofErr w:type="spellEnd"/>
          </w:p>
        </w:tc>
        <w:tc>
          <w:tcPr>
            <w:tcW w:w="3000" w:type="pct"/>
          </w:tcPr>
          <w:p w14:paraId="2133231A" w14:textId="5EE11228" w:rsidR="00821A8A" w:rsidRPr="00192E04" w:rsidRDefault="00821A8A" w:rsidP="00821A8A">
            <w:pPr>
              <w:ind w:left="176" w:right="-2" w:hanging="176"/>
              <w:rPr>
                <w:rFonts w:ascii="Times New Roman" w:hAnsi="Times New Roman"/>
                <w:color w:val="000000"/>
              </w:rPr>
            </w:pPr>
            <w:r w:rsidRPr="00192E04">
              <w:rPr>
                <w:rFonts w:ascii="Times New Roman" w:hAnsi="Times New Roman"/>
                <w:color w:val="000000"/>
              </w:rPr>
              <w:t>Strap Waterfern</w:t>
            </w:r>
          </w:p>
        </w:tc>
      </w:tr>
      <w:tr w:rsidR="00821A8A" w:rsidRPr="00A11255" w14:paraId="0EB8BAB7"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B0EC57E" w14:textId="77777777" w:rsidR="00821A8A" w:rsidRPr="00192E04" w:rsidRDefault="00821A8A" w:rsidP="00821A8A">
            <w:pPr>
              <w:ind w:left="176" w:right="-2" w:hanging="176"/>
              <w:rPr>
                <w:rFonts w:ascii="Times New Roman" w:hAnsi="Times New Roman"/>
                <w:i/>
                <w:iCs/>
              </w:rPr>
            </w:pPr>
            <w:proofErr w:type="spellStart"/>
            <w:r w:rsidRPr="00192E04">
              <w:rPr>
                <w:rFonts w:ascii="Times New Roman" w:hAnsi="Times New Roman"/>
                <w:i/>
                <w:iCs/>
              </w:rPr>
              <w:t>Blechnum</w:t>
            </w:r>
            <w:proofErr w:type="spellEnd"/>
            <w:r w:rsidRPr="00192E04">
              <w:rPr>
                <w:rFonts w:ascii="Times New Roman" w:hAnsi="Times New Roman"/>
                <w:i/>
                <w:iCs/>
              </w:rPr>
              <w:t xml:space="preserve"> </w:t>
            </w:r>
            <w:proofErr w:type="spellStart"/>
            <w:r w:rsidRPr="00192E04">
              <w:rPr>
                <w:rFonts w:ascii="Times New Roman" w:hAnsi="Times New Roman"/>
                <w:i/>
                <w:iCs/>
              </w:rPr>
              <w:t>wattsii</w:t>
            </w:r>
            <w:proofErr w:type="spellEnd"/>
          </w:p>
        </w:tc>
        <w:tc>
          <w:tcPr>
            <w:tcW w:w="3000" w:type="pct"/>
          </w:tcPr>
          <w:p w14:paraId="60BB5BAC" w14:textId="583F79F6" w:rsidR="00821A8A" w:rsidRPr="00192E04" w:rsidRDefault="00821A8A" w:rsidP="00821A8A">
            <w:pPr>
              <w:ind w:left="176" w:right="-2" w:hanging="176"/>
              <w:rPr>
                <w:rFonts w:ascii="Times New Roman" w:hAnsi="Times New Roman"/>
                <w:color w:val="000000"/>
              </w:rPr>
            </w:pPr>
            <w:r w:rsidRPr="00192E04">
              <w:rPr>
                <w:rFonts w:ascii="Times New Roman" w:hAnsi="Times New Roman"/>
                <w:color w:val="000000"/>
              </w:rPr>
              <w:t xml:space="preserve">Hard Waterfern, </w:t>
            </w:r>
            <w:proofErr w:type="spellStart"/>
            <w:r w:rsidRPr="00192E04">
              <w:rPr>
                <w:rFonts w:ascii="Times New Roman" w:hAnsi="Times New Roman"/>
                <w:color w:val="000000"/>
              </w:rPr>
              <w:t>Gaggawar</w:t>
            </w:r>
            <w:proofErr w:type="spellEnd"/>
            <w:r w:rsidRPr="00192E04">
              <w:rPr>
                <w:rFonts w:ascii="Times New Roman" w:hAnsi="Times New Roman"/>
                <w:color w:val="000000"/>
              </w:rPr>
              <w:t xml:space="preserve"> (</w:t>
            </w:r>
            <w:proofErr w:type="spellStart"/>
            <w:r w:rsidRPr="00192E04">
              <w:rPr>
                <w:rFonts w:ascii="Times New Roman" w:hAnsi="Times New Roman"/>
                <w:color w:val="000000"/>
              </w:rPr>
              <w:t>Koorie</w:t>
            </w:r>
            <w:proofErr w:type="spellEnd"/>
            <w:r w:rsidRPr="00192E04">
              <w:rPr>
                <w:rFonts w:ascii="Times New Roman" w:hAnsi="Times New Roman"/>
                <w:color w:val="000000"/>
              </w:rPr>
              <w:t>)</w:t>
            </w:r>
          </w:p>
        </w:tc>
      </w:tr>
      <w:tr w:rsidR="00821A8A" w:rsidRPr="00A11255" w14:paraId="437A1F0B"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FDFC12A" w14:textId="77777777" w:rsidR="00821A8A" w:rsidRPr="009F0586" w:rsidRDefault="00821A8A" w:rsidP="00821A8A">
            <w:pPr>
              <w:ind w:left="176" w:right="-2" w:hanging="176"/>
              <w:rPr>
                <w:rFonts w:ascii="Times New Roman" w:hAnsi="Times New Roman"/>
                <w:i/>
                <w:iCs/>
              </w:rPr>
            </w:pPr>
            <w:proofErr w:type="spellStart"/>
            <w:r w:rsidRPr="009F0586">
              <w:rPr>
                <w:rFonts w:ascii="Times New Roman" w:hAnsi="Times New Roman"/>
                <w:i/>
                <w:iCs/>
              </w:rPr>
              <w:t>Carex</w:t>
            </w:r>
            <w:proofErr w:type="spellEnd"/>
            <w:r w:rsidRPr="009F0586">
              <w:rPr>
                <w:rFonts w:ascii="Times New Roman" w:hAnsi="Times New Roman"/>
                <w:i/>
                <w:iCs/>
              </w:rPr>
              <w:t xml:space="preserve"> </w:t>
            </w:r>
            <w:proofErr w:type="spellStart"/>
            <w:r w:rsidRPr="009F0586">
              <w:rPr>
                <w:rFonts w:ascii="Times New Roman" w:hAnsi="Times New Roman"/>
                <w:i/>
                <w:iCs/>
              </w:rPr>
              <w:t>appressa</w:t>
            </w:r>
            <w:proofErr w:type="spellEnd"/>
          </w:p>
        </w:tc>
        <w:tc>
          <w:tcPr>
            <w:tcW w:w="3000" w:type="pct"/>
          </w:tcPr>
          <w:p w14:paraId="26025B6D" w14:textId="635F3FDC" w:rsidR="00821A8A" w:rsidRPr="009F0586" w:rsidRDefault="00821A8A" w:rsidP="00821A8A">
            <w:pPr>
              <w:ind w:left="176" w:right="-2" w:hanging="176"/>
              <w:rPr>
                <w:rFonts w:ascii="Times New Roman" w:hAnsi="Times New Roman"/>
                <w:color w:val="000000"/>
              </w:rPr>
            </w:pPr>
            <w:r w:rsidRPr="009F0586">
              <w:rPr>
                <w:rFonts w:ascii="Times New Roman" w:hAnsi="Times New Roman"/>
                <w:color w:val="000000"/>
              </w:rPr>
              <w:t xml:space="preserve">Tall Sedge, Southern </w:t>
            </w:r>
            <w:proofErr w:type="spellStart"/>
            <w:r w:rsidRPr="009F0586">
              <w:rPr>
                <w:rFonts w:ascii="Times New Roman" w:hAnsi="Times New Roman"/>
                <w:color w:val="000000"/>
              </w:rPr>
              <w:t>Cutty</w:t>
            </w:r>
            <w:proofErr w:type="spellEnd"/>
            <w:r w:rsidRPr="009F0586">
              <w:rPr>
                <w:rFonts w:ascii="Times New Roman" w:hAnsi="Times New Roman"/>
                <w:color w:val="000000"/>
              </w:rPr>
              <w:t xml:space="preserve"> Grass</w:t>
            </w:r>
          </w:p>
        </w:tc>
      </w:tr>
      <w:tr w:rsidR="00821A8A" w:rsidRPr="00A11255" w14:paraId="7013AA3C"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EF522B4" w14:textId="4FC0992B" w:rsidR="00821A8A" w:rsidRPr="001D4629" w:rsidRDefault="00821A8A" w:rsidP="00821A8A">
            <w:pPr>
              <w:ind w:left="176" w:right="-2" w:hanging="176"/>
              <w:rPr>
                <w:rFonts w:ascii="Times New Roman" w:hAnsi="Times New Roman"/>
                <w:i/>
                <w:iCs/>
              </w:rPr>
            </w:pPr>
            <w:proofErr w:type="spellStart"/>
            <w:r w:rsidRPr="00D573C7">
              <w:rPr>
                <w:rFonts w:ascii="Times New Roman" w:hAnsi="Times New Roman"/>
                <w:i/>
                <w:iCs/>
              </w:rPr>
              <w:t>Calomnion</w:t>
            </w:r>
            <w:proofErr w:type="spellEnd"/>
            <w:r w:rsidRPr="00D573C7">
              <w:rPr>
                <w:rFonts w:ascii="Times New Roman" w:hAnsi="Times New Roman"/>
                <w:i/>
                <w:iCs/>
              </w:rPr>
              <w:t xml:space="preserve"> </w:t>
            </w:r>
            <w:proofErr w:type="spellStart"/>
            <w:r w:rsidRPr="00D573C7">
              <w:rPr>
                <w:rFonts w:ascii="Times New Roman" w:hAnsi="Times New Roman"/>
                <w:i/>
                <w:iCs/>
              </w:rPr>
              <w:t>complanatum</w:t>
            </w:r>
            <w:proofErr w:type="spellEnd"/>
          </w:p>
        </w:tc>
        <w:tc>
          <w:tcPr>
            <w:tcW w:w="3000" w:type="pct"/>
          </w:tcPr>
          <w:p w14:paraId="1D41602F" w14:textId="77777777" w:rsidR="00821A8A" w:rsidRPr="001D4629" w:rsidRDefault="00821A8A" w:rsidP="00821A8A">
            <w:pPr>
              <w:ind w:left="176" w:right="-2" w:hanging="176"/>
              <w:rPr>
                <w:rFonts w:ascii="Times New Roman" w:hAnsi="Times New Roman"/>
                <w:color w:val="000000"/>
              </w:rPr>
            </w:pPr>
          </w:p>
        </w:tc>
      </w:tr>
      <w:tr w:rsidR="00821A8A" w:rsidRPr="00A11255" w14:paraId="7C3FEC0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319299C" w14:textId="77777777" w:rsidR="00821A8A" w:rsidRPr="001D4629" w:rsidRDefault="00821A8A" w:rsidP="00821A8A">
            <w:pPr>
              <w:ind w:left="176" w:right="-2" w:hanging="176"/>
              <w:rPr>
                <w:rFonts w:ascii="Times New Roman" w:hAnsi="Times New Roman"/>
                <w:i/>
                <w:iCs/>
              </w:rPr>
            </w:pPr>
            <w:r w:rsidRPr="001D4629">
              <w:rPr>
                <w:rFonts w:ascii="Times New Roman" w:hAnsi="Times New Roman"/>
                <w:i/>
                <w:iCs/>
              </w:rPr>
              <w:t xml:space="preserve">Dendrobium </w:t>
            </w:r>
            <w:proofErr w:type="spellStart"/>
            <w:r w:rsidRPr="001D4629">
              <w:rPr>
                <w:rFonts w:ascii="Times New Roman" w:hAnsi="Times New Roman"/>
                <w:i/>
                <w:iCs/>
              </w:rPr>
              <w:t>pugioniforme</w:t>
            </w:r>
            <w:proofErr w:type="spellEnd"/>
          </w:p>
        </w:tc>
        <w:tc>
          <w:tcPr>
            <w:tcW w:w="3000" w:type="pct"/>
          </w:tcPr>
          <w:p w14:paraId="475E0057" w14:textId="51174F51" w:rsidR="00821A8A" w:rsidRPr="001D4629" w:rsidRDefault="00821A8A" w:rsidP="00821A8A">
            <w:pPr>
              <w:ind w:left="176" w:right="-2" w:hanging="176"/>
              <w:rPr>
                <w:rFonts w:ascii="Times New Roman" w:hAnsi="Times New Roman"/>
                <w:color w:val="000000"/>
              </w:rPr>
            </w:pPr>
            <w:r w:rsidRPr="001D4629">
              <w:rPr>
                <w:rFonts w:ascii="Times New Roman" w:hAnsi="Times New Roman"/>
                <w:color w:val="000000"/>
              </w:rPr>
              <w:t>Dagger Orchid</w:t>
            </w:r>
          </w:p>
        </w:tc>
      </w:tr>
      <w:tr w:rsidR="00821A8A" w:rsidRPr="00A11255" w14:paraId="775EA403"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B4FEF37" w14:textId="77777777" w:rsidR="00821A8A" w:rsidRPr="001D4629" w:rsidRDefault="00821A8A" w:rsidP="00821A8A">
            <w:pPr>
              <w:ind w:left="176" w:right="-2" w:hanging="176"/>
              <w:rPr>
                <w:rFonts w:ascii="Times New Roman" w:hAnsi="Times New Roman"/>
                <w:i/>
                <w:iCs/>
              </w:rPr>
            </w:pPr>
            <w:proofErr w:type="spellStart"/>
            <w:r w:rsidRPr="001D4629">
              <w:rPr>
                <w:rFonts w:ascii="Times New Roman" w:hAnsi="Times New Roman"/>
                <w:i/>
                <w:iCs/>
              </w:rPr>
              <w:t>Dennstaedtia</w:t>
            </w:r>
            <w:proofErr w:type="spellEnd"/>
            <w:r w:rsidRPr="001D4629">
              <w:rPr>
                <w:rFonts w:ascii="Times New Roman" w:hAnsi="Times New Roman"/>
                <w:i/>
                <w:iCs/>
              </w:rPr>
              <w:t xml:space="preserve"> </w:t>
            </w:r>
            <w:proofErr w:type="spellStart"/>
            <w:r w:rsidRPr="001D4629">
              <w:rPr>
                <w:rFonts w:ascii="Times New Roman" w:hAnsi="Times New Roman"/>
                <w:i/>
                <w:iCs/>
              </w:rPr>
              <w:t>davallioides</w:t>
            </w:r>
            <w:proofErr w:type="spellEnd"/>
          </w:p>
        </w:tc>
        <w:tc>
          <w:tcPr>
            <w:tcW w:w="3000" w:type="pct"/>
          </w:tcPr>
          <w:p w14:paraId="0498DCE3" w14:textId="27A91ACB" w:rsidR="00821A8A" w:rsidRPr="001D4629" w:rsidRDefault="00821A8A" w:rsidP="00821A8A">
            <w:pPr>
              <w:ind w:left="176" w:right="-2" w:hanging="176"/>
              <w:rPr>
                <w:rFonts w:ascii="Times New Roman" w:hAnsi="Times New Roman"/>
                <w:color w:val="000000"/>
              </w:rPr>
            </w:pPr>
            <w:r w:rsidRPr="001D4629">
              <w:rPr>
                <w:rFonts w:ascii="Times New Roman" w:hAnsi="Times New Roman"/>
                <w:color w:val="000000"/>
              </w:rPr>
              <w:t>Lacy Ground Fern</w:t>
            </w:r>
          </w:p>
        </w:tc>
      </w:tr>
      <w:tr w:rsidR="00821A8A" w:rsidRPr="00A11255" w14:paraId="0A0CE762"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4C70619" w14:textId="57FC28C1" w:rsidR="00821A8A" w:rsidRPr="002D324F" w:rsidRDefault="00821A8A" w:rsidP="00821A8A">
            <w:pPr>
              <w:ind w:left="176" w:right="-2" w:hanging="176"/>
              <w:rPr>
                <w:rFonts w:ascii="Times New Roman" w:hAnsi="Times New Roman"/>
                <w:iCs/>
              </w:rPr>
            </w:pPr>
            <w:proofErr w:type="spellStart"/>
            <w:r w:rsidRPr="002D324F">
              <w:rPr>
                <w:rFonts w:ascii="Times New Roman" w:hAnsi="Times New Roman"/>
                <w:i/>
                <w:iCs/>
              </w:rPr>
              <w:t>Doodia</w:t>
            </w:r>
            <w:proofErr w:type="spellEnd"/>
            <w:r w:rsidRPr="002D324F">
              <w:rPr>
                <w:rFonts w:ascii="Times New Roman" w:hAnsi="Times New Roman"/>
                <w:i/>
                <w:iCs/>
              </w:rPr>
              <w:t xml:space="preserve"> </w:t>
            </w:r>
            <w:proofErr w:type="spellStart"/>
            <w:r w:rsidRPr="002D324F">
              <w:rPr>
                <w:rFonts w:ascii="Times New Roman" w:hAnsi="Times New Roman"/>
                <w:i/>
                <w:iCs/>
              </w:rPr>
              <w:t>aspera</w:t>
            </w:r>
            <w:proofErr w:type="spellEnd"/>
            <w:r w:rsidRPr="002D324F">
              <w:rPr>
                <w:rFonts w:ascii="Times New Roman" w:hAnsi="Times New Roman"/>
                <w:iCs/>
              </w:rPr>
              <w:t xml:space="preserve"> </w:t>
            </w:r>
            <w:r>
              <w:rPr>
                <w:rFonts w:ascii="Times New Roman" w:hAnsi="Times New Roman"/>
                <w:iCs/>
              </w:rPr>
              <w:br/>
            </w:r>
            <w:r w:rsidRPr="002D324F">
              <w:rPr>
                <w:rFonts w:ascii="Times New Roman" w:hAnsi="Times New Roman"/>
                <w:iCs/>
              </w:rPr>
              <w:t xml:space="preserve">(syn. </w:t>
            </w:r>
            <w:proofErr w:type="spellStart"/>
            <w:r w:rsidRPr="002D324F">
              <w:rPr>
                <w:rFonts w:ascii="Times New Roman" w:hAnsi="Times New Roman"/>
                <w:i/>
                <w:iCs/>
              </w:rPr>
              <w:t>Blechnum</w:t>
            </w:r>
            <w:proofErr w:type="spellEnd"/>
            <w:r w:rsidRPr="002D324F">
              <w:rPr>
                <w:rFonts w:ascii="Times New Roman" w:hAnsi="Times New Roman"/>
                <w:i/>
                <w:iCs/>
              </w:rPr>
              <w:t xml:space="preserve"> </w:t>
            </w:r>
            <w:proofErr w:type="spellStart"/>
            <w:r w:rsidRPr="002D324F">
              <w:rPr>
                <w:rFonts w:ascii="Times New Roman" w:hAnsi="Times New Roman"/>
                <w:i/>
                <w:iCs/>
              </w:rPr>
              <w:t>neohollandicum</w:t>
            </w:r>
            <w:proofErr w:type="spellEnd"/>
            <w:r w:rsidRPr="002D324F">
              <w:rPr>
                <w:rFonts w:ascii="Times New Roman" w:hAnsi="Times New Roman"/>
                <w:iCs/>
              </w:rPr>
              <w:t>)</w:t>
            </w:r>
          </w:p>
        </w:tc>
        <w:tc>
          <w:tcPr>
            <w:tcW w:w="3000" w:type="pct"/>
          </w:tcPr>
          <w:p w14:paraId="62419C0F" w14:textId="6740651F" w:rsidR="00821A8A" w:rsidRPr="002D324F" w:rsidRDefault="00821A8A" w:rsidP="00821A8A">
            <w:pPr>
              <w:ind w:left="176" w:right="-2" w:hanging="176"/>
              <w:rPr>
                <w:rFonts w:ascii="Times New Roman" w:hAnsi="Times New Roman"/>
                <w:color w:val="000000"/>
              </w:rPr>
            </w:pPr>
            <w:r w:rsidRPr="002D324F">
              <w:rPr>
                <w:rFonts w:ascii="Times New Roman" w:hAnsi="Times New Roman"/>
                <w:color w:val="000000"/>
              </w:rPr>
              <w:t>Prickly Rasp Fern</w:t>
            </w:r>
          </w:p>
        </w:tc>
      </w:tr>
      <w:tr w:rsidR="00821A8A" w:rsidRPr="00A11255" w14:paraId="732F724D"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2C155EB7" w14:textId="77777777" w:rsidR="00821A8A" w:rsidRPr="00501D7B" w:rsidRDefault="00821A8A" w:rsidP="00821A8A">
            <w:pPr>
              <w:ind w:left="176" w:right="-2" w:hanging="176"/>
              <w:rPr>
                <w:rFonts w:ascii="Times New Roman" w:hAnsi="Times New Roman"/>
                <w:i/>
                <w:iCs/>
              </w:rPr>
            </w:pPr>
            <w:proofErr w:type="spellStart"/>
            <w:r w:rsidRPr="00501D7B">
              <w:rPr>
                <w:rFonts w:ascii="Times New Roman" w:hAnsi="Times New Roman"/>
                <w:i/>
                <w:iCs/>
              </w:rPr>
              <w:t>Elatostema</w:t>
            </w:r>
            <w:proofErr w:type="spellEnd"/>
            <w:r w:rsidRPr="00501D7B">
              <w:rPr>
                <w:rFonts w:ascii="Times New Roman" w:hAnsi="Times New Roman"/>
                <w:i/>
                <w:iCs/>
              </w:rPr>
              <w:t xml:space="preserve"> </w:t>
            </w:r>
            <w:proofErr w:type="spellStart"/>
            <w:r w:rsidRPr="00501D7B">
              <w:rPr>
                <w:rFonts w:ascii="Times New Roman" w:hAnsi="Times New Roman"/>
                <w:i/>
                <w:iCs/>
              </w:rPr>
              <w:t>reticulatum</w:t>
            </w:r>
            <w:proofErr w:type="spellEnd"/>
          </w:p>
        </w:tc>
        <w:tc>
          <w:tcPr>
            <w:tcW w:w="3000" w:type="pct"/>
          </w:tcPr>
          <w:p w14:paraId="4ADF4A3A" w14:textId="3622E8C1" w:rsidR="00821A8A" w:rsidRPr="00501D7B" w:rsidRDefault="00821A8A" w:rsidP="00821A8A">
            <w:pPr>
              <w:ind w:left="176" w:right="-2" w:hanging="176"/>
              <w:rPr>
                <w:rFonts w:ascii="Times New Roman" w:hAnsi="Times New Roman"/>
                <w:color w:val="000000"/>
              </w:rPr>
            </w:pPr>
            <w:r w:rsidRPr="00501D7B">
              <w:rPr>
                <w:rFonts w:ascii="Times New Roman" w:hAnsi="Times New Roman"/>
                <w:color w:val="000000"/>
              </w:rPr>
              <w:t>Rainforest Spinach</w:t>
            </w:r>
          </w:p>
        </w:tc>
      </w:tr>
      <w:tr w:rsidR="00821A8A" w:rsidRPr="00A11255" w14:paraId="79B976AC"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8C6032A" w14:textId="558A50DB" w:rsidR="00821A8A" w:rsidRPr="00945DE3" w:rsidRDefault="00821A8A" w:rsidP="00821A8A">
            <w:pPr>
              <w:ind w:left="176" w:right="-2" w:hanging="176"/>
              <w:rPr>
                <w:rFonts w:ascii="Times New Roman" w:hAnsi="Times New Roman"/>
                <w:i/>
                <w:iCs/>
              </w:rPr>
            </w:pPr>
            <w:proofErr w:type="spellStart"/>
            <w:r w:rsidRPr="009262C5">
              <w:rPr>
                <w:rFonts w:ascii="Times New Roman" w:hAnsi="Times New Roman"/>
                <w:i/>
                <w:iCs/>
              </w:rPr>
              <w:t>Galium</w:t>
            </w:r>
            <w:proofErr w:type="spellEnd"/>
            <w:r w:rsidRPr="009262C5">
              <w:rPr>
                <w:rFonts w:ascii="Times New Roman" w:hAnsi="Times New Roman"/>
                <w:i/>
                <w:iCs/>
              </w:rPr>
              <w:t xml:space="preserve"> </w:t>
            </w:r>
            <w:proofErr w:type="spellStart"/>
            <w:r w:rsidRPr="009262C5">
              <w:rPr>
                <w:rFonts w:ascii="Times New Roman" w:hAnsi="Times New Roman"/>
                <w:i/>
                <w:iCs/>
              </w:rPr>
              <w:t>leiocarpum</w:t>
            </w:r>
            <w:proofErr w:type="spellEnd"/>
          </w:p>
        </w:tc>
        <w:tc>
          <w:tcPr>
            <w:tcW w:w="3000" w:type="pct"/>
          </w:tcPr>
          <w:p w14:paraId="0F743F9F" w14:textId="77777777" w:rsidR="00821A8A" w:rsidRPr="00945DE3" w:rsidRDefault="00821A8A" w:rsidP="00821A8A">
            <w:pPr>
              <w:ind w:left="176" w:right="-2" w:hanging="176"/>
              <w:rPr>
                <w:rFonts w:ascii="Times New Roman" w:hAnsi="Times New Roman"/>
                <w:color w:val="000000"/>
              </w:rPr>
            </w:pPr>
          </w:p>
        </w:tc>
      </w:tr>
      <w:tr w:rsidR="00821A8A" w:rsidRPr="00A11255" w14:paraId="218EF87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B0AA25D" w14:textId="77777777" w:rsidR="00821A8A" w:rsidRPr="00945DE3" w:rsidRDefault="00821A8A" w:rsidP="00821A8A">
            <w:pPr>
              <w:ind w:left="176" w:right="-2" w:hanging="176"/>
              <w:rPr>
                <w:rFonts w:ascii="Times New Roman" w:hAnsi="Times New Roman"/>
                <w:i/>
                <w:iCs/>
              </w:rPr>
            </w:pPr>
            <w:proofErr w:type="spellStart"/>
            <w:r w:rsidRPr="00945DE3">
              <w:rPr>
                <w:rFonts w:ascii="Times New Roman" w:hAnsi="Times New Roman"/>
                <w:i/>
                <w:iCs/>
              </w:rPr>
              <w:t>Geitonoplesium</w:t>
            </w:r>
            <w:proofErr w:type="spellEnd"/>
            <w:r w:rsidRPr="00945DE3">
              <w:rPr>
                <w:rFonts w:ascii="Times New Roman" w:hAnsi="Times New Roman"/>
                <w:i/>
                <w:iCs/>
              </w:rPr>
              <w:t xml:space="preserve"> </w:t>
            </w:r>
            <w:proofErr w:type="spellStart"/>
            <w:r w:rsidRPr="00945DE3">
              <w:rPr>
                <w:rFonts w:ascii="Times New Roman" w:hAnsi="Times New Roman"/>
                <w:i/>
                <w:iCs/>
              </w:rPr>
              <w:t>cymosum</w:t>
            </w:r>
            <w:proofErr w:type="spellEnd"/>
          </w:p>
        </w:tc>
        <w:tc>
          <w:tcPr>
            <w:tcW w:w="3000" w:type="pct"/>
          </w:tcPr>
          <w:p w14:paraId="4203A99E" w14:textId="66757A78" w:rsidR="00821A8A" w:rsidRPr="00945DE3" w:rsidRDefault="00821A8A" w:rsidP="00821A8A">
            <w:pPr>
              <w:ind w:left="176" w:right="-2" w:hanging="176"/>
              <w:rPr>
                <w:rFonts w:ascii="Times New Roman" w:hAnsi="Times New Roman"/>
                <w:color w:val="000000"/>
              </w:rPr>
            </w:pPr>
            <w:r w:rsidRPr="00945DE3">
              <w:rPr>
                <w:rFonts w:ascii="Times New Roman" w:hAnsi="Times New Roman"/>
                <w:color w:val="000000"/>
              </w:rPr>
              <w:t>Scrambling Lily</w:t>
            </w:r>
          </w:p>
        </w:tc>
      </w:tr>
      <w:tr w:rsidR="00821A8A" w:rsidRPr="00A11255" w14:paraId="526591D7"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04DE3CC1" w14:textId="77777777" w:rsidR="00821A8A" w:rsidRPr="00945DE3" w:rsidRDefault="00821A8A" w:rsidP="00821A8A">
            <w:pPr>
              <w:ind w:left="176" w:right="-2" w:hanging="176"/>
              <w:rPr>
                <w:rFonts w:ascii="Times New Roman" w:hAnsi="Times New Roman"/>
                <w:i/>
                <w:iCs/>
              </w:rPr>
            </w:pPr>
            <w:r w:rsidRPr="00945DE3">
              <w:rPr>
                <w:rFonts w:ascii="Times New Roman" w:hAnsi="Times New Roman"/>
                <w:i/>
                <w:iCs/>
              </w:rPr>
              <w:t xml:space="preserve">Geranium </w:t>
            </w:r>
            <w:proofErr w:type="spellStart"/>
            <w:r w:rsidRPr="00945DE3">
              <w:rPr>
                <w:rFonts w:ascii="Times New Roman" w:hAnsi="Times New Roman"/>
                <w:i/>
                <w:iCs/>
              </w:rPr>
              <w:t>homeanum</w:t>
            </w:r>
            <w:proofErr w:type="spellEnd"/>
          </w:p>
        </w:tc>
        <w:tc>
          <w:tcPr>
            <w:tcW w:w="3000" w:type="pct"/>
          </w:tcPr>
          <w:p w14:paraId="5CCD7DF2" w14:textId="5758ABF9" w:rsidR="00821A8A" w:rsidRPr="00945DE3" w:rsidRDefault="00821A8A" w:rsidP="00821A8A">
            <w:pPr>
              <w:ind w:left="176" w:right="-2" w:hanging="176"/>
              <w:rPr>
                <w:rFonts w:ascii="Times New Roman" w:hAnsi="Times New Roman"/>
                <w:color w:val="000000"/>
              </w:rPr>
            </w:pPr>
            <w:r w:rsidRPr="00945DE3">
              <w:rPr>
                <w:rFonts w:ascii="Times New Roman" w:hAnsi="Times New Roman"/>
                <w:color w:val="000000"/>
              </w:rPr>
              <w:t>Rainforest Crane's</w:t>
            </w:r>
            <w:r>
              <w:rPr>
                <w:rFonts w:ascii="Times New Roman" w:hAnsi="Times New Roman"/>
                <w:color w:val="000000"/>
              </w:rPr>
              <w:t>-bill</w:t>
            </w:r>
          </w:p>
        </w:tc>
      </w:tr>
      <w:tr w:rsidR="00821A8A" w:rsidRPr="00A11255" w14:paraId="2B7E17F4"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40B7BE0" w14:textId="77777777" w:rsidR="00821A8A" w:rsidRPr="0046744F" w:rsidRDefault="00821A8A" w:rsidP="00821A8A">
            <w:pPr>
              <w:ind w:left="176" w:right="-2" w:hanging="176"/>
              <w:rPr>
                <w:rFonts w:ascii="Times New Roman" w:hAnsi="Times New Roman"/>
                <w:i/>
                <w:iCs/>
              </w:rPr>
            </w:pPr>
            <w:proofErr w:type="spellStart"/>
            <w:r w:rsidRPr="0046744F">
              <w:rPr>
                <w:rFonts w:ascii="Times New Roman" w:hAnsi="Times New Roman"/>
                <w:i/>
                <w:iCs/>
              </w:rPr>
              <w:t>Histiopteris</w:t>
            </w:r>
            <w:proofErr w:type="spellEnd"/>
            <w:r w:rsidRPr="0046744F">
              <w:rPr>
                <w:rFonts w:ascii="Times New Roman" w:hAnsi="Times New Roman"/>
                <w:i/>
                <w:iCs/>
              </w:rPr>
              <w:t xml:space="preserve"> </w:t>
            </w:r>
            <w:proofErr w:type="spellStart"/>
            <w:r w:rsidRPr="0046744F">
              <w:rPr>
                <w:rFonts w:ascii="Times New Roman" w:hAnsi="Times New Roman"/>
                <w:i/>
                <w:iCs/>
              </w:rPr>
              <w:t>incisa</w:t>
            </w:r>
            <w:proofErr w:type="spellEnd"/>
          </w:p>
        </w:tc>
        <w:tc>
          <w:tcPr>
            <w:tcW w:w="3000" w:type="pct"/>
          </w:tcPr>
          <w:p w14:paraId="279C1FD6" w14:textId="34EA81AE" w:rsidR="00821A8A" w:rsidRPr="0046744F" w:rsidRDefault="00821A8A" w:rsidP="00821A8A">
            <w:pPr>
              <w:ind w:left="176" w:right="-2" w:hanging="176"/>
              <w:rPr>
                <w:rFonts w:ascii="Times New Roman" w:hAnsi="Times New Roman"/>
                <w:color w:val="000000"/>
              </w:rPr>
            </w:pPr>
            <w:r w:rsidRPr="0046744F">
              <w:rPr>
                <w:rFonts w:ascii="Times New Roman" w:hAnsi="Times New Roman"/>
                <w:color w:val="000000"/>
              </w:rPr>
              <w:t>Bat's Wing Fern, Oak Fern</w:t>
            </w:r>
          </w:p>
        </w:tc>
      </w:tr>
      <w:tr w:rsidR="00821A8A" w:rsidRPr="00A11255" w14:paraId="40D0EF4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1F69C2DC" w14:textId="7BF94FDA" w:rsidR="00821A8A" w:rsidRPr="0046744F" w:rsidRDefault="00821A8A" w:rsidP="00821A8A">
            <w:pPr>
              <w:ind w:left="176" w:right="-2" w:hanging="176"/>
              <w:rPr>
                <w:rFonts w:ascii="Times New Roman" w:hAnsi="Times New Roman"/>
                <w:i/>
                <w:iCs/>
              </w:rPr>
            </w:pPr>
            <w:proofErr w:type="spellStart"/>
            <w:r w:rsidRPr="002B0709">
              <w:rPr>
                <w:rFonts w:ascii="Times New Roman" w:hAnsi="Times New Roman"/>
                <w:i/>
                <w:iCs/>
              </w:rPr>
              <w:t>Hydrocotyle</w:t>
            </w:r>
            <w:proofErr w:type="spellEnd"/>
            <w:r w:rsidRPr="002B0709">
              <w:rPr>
                <w:rFonts w:ascii="Times New Roman" w:hAnsi="Times New Roman"/>
                <w:i/>
                <w:iCs/>
              </w:rPr>
              <w:t xml:space="preserve"> </w:t>
            </w:r>
            <w:proofErr w:type="spellStart"/>
            <w:r w:rsidRPr="002B0709">
              <w:rPr>
                <w:rFonts w:ascii="Times New Roman" w:hAnsi="Times New Roman"/>
                <w:i/>
                <w:iCs/>
              </w:rPr>
              <w:t>laxiflora</w:t>
            </w:r>
            <w:proofErr w:type="spellEnd"/>
          </w:p>
        </w:tc>
        <w:tc>
          <w:tcPr>
            <w:tcW w:w="3000" w:type="pct"/>
          </w:tcPr>
          <w:p w14:paraId="376535E2" w14:textId="13CEAFCB" w:rsidR="00821A8A" w:rsidRPr="0046744F" w:rsidRDefault="00821A8A" w:rsidP="00821A8A">
            <w:pPr>
              <w:ind w:left="176" w:right="-2" w:hanging="176"/>
              <w:rPr>
                <w:rFonts w:ascii="Times New Roman" w:hAnsi="Times New Roman"/>
                <w:color w:val="000000"/>
              </w:rPr>
            </w:pPr>
            <w:r w:rsidRPr="0046744F">
              <w:rPr>
                <w:rFonts w:ascii="Times New Roman" w:hAnsi="Times New Roman"/>
                <w:color w:val="000000"/>
              </w:rPr>
              <w:t xml:space="preserve">Stinking Pennywort, </w:t>
            </w:r>
            <w:proofErr w:type="spellStart"/>
            <w:r w:rsidRPr="0046744F">
              <w:rPr>
                <w:rFonts w:ascii="Times New Roman" w:hAnsi="Times New Roman"/>
                <w:color w:val="000000"/>
              </w:rPr>
              <w:t>Shitweed</w:t>
            </w:r>
            <w:proofErr w:type="spellEnd"/>
          </w:p>
        </w:tc>
      </w:tr>
      <w:tr w:rsidR="00821A8A" w:rsidRPr="00A11255" w14:paraId="313A4655"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686E2B56" w14:textId="753F8BA2" w:rsidR="00821A8A" w:rsidRPr="00EE4F60" w:rsidRDefault="00821A8A" w:rsidP="00821A8A">
            <w:pPr>
              <w:ind w:left="176" w:right="-2" w:hanging="176"/>
              <w:rPr>
                <w:rFonts w:ascii="Times New Roman" w:hAnsi="Times New Roman"/>
                <w:i/>
                <w:iCs/>
              </w:rPr>
            </w:pPr>
            <w:proofErr w:type="spellStart"/>
            <w:r w:rsidRPr="00B07CC2">
              <w:rPr>
                <w:rFonts w:ascii="Times New Roman" w:hAnsi="Times New Roman"/>
                <w:i/>
                <w:iCs/>
              </w:rPr>
              <w:t>Hydrocotyle</w:t>
            </w:r>
            <w:proofErr w:type="spellEnd"/>
            <w:r w:rsidRPr="00B07CC2">
              <w:rPr>
                <w:rFonts w:ascii="Times New Roman" w:hAnsi="Times New Roman"/>
                <w:i/>
                <w:iCs/>
              </w:rPr>
              <w:t xml:space="preserve"> </w:t>
            </w:r>
            <w:proofErr w:type="spellStart"/>
            <w:r w:rsidRPr="00B07CC2">
              <w:rPr>
                <w:rFonts w:ascii="Times New Roman" w:hAnsi="Times New Roman"/>
                <w:i/>
                <w:iCs/>
              </w:rPr>
              <w:t>sibthorpioides</w:t>
            </w:r>
            <w:proofErr w:type="spellEnd"/>
          </w:p>
        </w:tc>
        <w:tc>
          <w:tcPr>
            <w:tcW w:w="3000" w:type="pct"/>
          </w:tcPr>
          <w:p w14:paraId="65816CDD" w14:textId="77777777" w:rsidR="00821A8A" w:rsidRPr="00EE4F60" w:rsidRDefault="00821A8A" w:rsidP="00821A8A">
            <w:pPr>
              <w:ind w:left="176" w:right="-2" w:hanging="176"/>
              <w:rPr>
                <w:rFonts w:ascii="Times New Roman" w:hAnsi="Times New Roman"/>
                <w:color w:val="000000"/>
              </w:rPr>
            </w:pPr>
          </w:p>
        </w:tc>
      </w:tr>
      <w:tr w:rsidR="00821A8A" w:rsidRPr="00A11255" w14:paraId="2DECF627"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A7837E8" w14:textId="77777777" w:rsidR="00821A8A" w:rsidRPr="00EE4F60" w:rsidRDefault="00821A8A" w:rsidP="00821A8A">
            <w:pPr>
              <w:ind w:left="176" w:right="-2" w:hanging="176"/>
              <w:rPr>
                <w:rFonts w:ascii="Times New Roman" w:hAnsi="Times New Roman"/>
                <w:i/>
                <w:iCs/>
              </w:rPr>
            </w:pPr>
            <w:proofErr w:type="spellStart"/>
            <w:r w:rsidRPr="00EE4F60">
              <w:rPr>
                <w:rFonts w:ascii="Times New Roman" w:hAnsi="Times New Roman"/>
                <w:i/>
                <w:iCs/>
              </w:rPr>
              <w:t>Hymenophyllum</w:t>
            </w:r>
            <w:proofErr w:type="spellEnd"/>
            <w:r w:rsidRPr="00EE4F60">
              <w:rPr>
                <w:rFonts w:ascii="Times New Roman" w:hAnsi="Times New Roman"/>
                <w:i/>
                <w:iCs/>
              </w:rPr>
              <w:t xml:space="preserve"> </w:t>
            </w:r>
            <w:proofErr w:type="spellStart"/>
            <w:r w:rsidRPr="00EE4F60">
              <w:rPr>
                <w:rFonts w:ascii="Times New Roman" w:hAnsi="Times New Roman"/>
                <w:i/>
                <w:iCs/>
              </w:rPr>
              <w:t>cupressiforme</w:t>
            </w:r>
            <w:proofErr w:type="spellEnd"/>
          </w:p>
        </w:tc>
        <w:tc>
          <w:tcPr>
            <w:tcW w:w="3000" w:type="pct"/>
          </w:tcPr>
          <w:p w14:paraId="61059333" w14:textId="0E1EBC94" w:rsidR="00821A8A" w:rsidRPr="00EE4F60" w:rsidRDefault="00821A8A" w:rsidP="00821A8A">
            <w:pPr>
              <w:ind w:left="176" w:right="-2" w:hanging="176"/>
              <w:rPr>
                <w:rFonts w:ascii="Times New Roman" w:hAnsi="Times New Roman"/>
                <w:color w:val="000000"/>
              </w:rPr>
            </w:pPr>
            <w:r w:rsidRPr="00EE4F60">
              <w:rPr>
                <w:rFonts w:ascii="Times New Roman" w:hAnsi="Times New Roman"/>
                <w:color w:val="000000"/>
              </w:rPr>
              <w:t>Common Filmy Fern</w:t>
            </w:r>
          </w:p>
        </w:tc>
      </w:tr>
      <w:tr w:rsidR="00821A8A" w:rsidRPr="00A11255" w14:paraId="263F53EF"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6ABFBD9" w14:textId="77777777" w:rsidR="00821A8A" w:rsidRPr="00EE4F60" w:rsidRDefault="00821A8A" w:rsidP="00821A8A">
            <w:pPr>
              <w:ind w:left="176" w:right="-2" w:hanging="176"/>
              <w:rPr>
                <w:rFonts w:ascii="Times New Roman" w:hAnsi="Times New Roman"/>
                <w:i/>
                <w:iCs/>
              </w:rPr>
            </w:pPr>
            <w:proofErr w:type="spellStart"/>
            <w:r w:rsidRPr="00EE4F60">
              <w:rPr>
                <w:rFonts w:ascii="Times New Roman" w:hAnsi="Times New Roman"/>
                <w:i/>
                <w:iCs/>
              </w:rPr>
              <w:t>Hymenophyllum</w:t>
            </w:r>
            <w:proofErr w:type="spellEnd"/>
            <w:r w:rsidRPr="00EE4F60">
              <w:rPr>
                <w:rFonts w:ascii="Times New Roman" w:hAnsi="Times New Roman"/>
                <w:i/>
                <w:iCs/>
              </w:rPr>
              <w:t xml:space="preserve"> </w:t>
            </w:r>
            <w:proofErr w:type="spellStart"/>
            <w:r w:rsidRPr="00EE4F60">
              <w:rPr>
                <w:rFonts w:ascii="Times New Roman" w:hAnsi="Times New Roman"/>
                <w:i/>
                <w:iCs/>
              </w:rPr>
              <w:t>flabellatum</w:t>
            </w:r>
            <w:proofErr w:type="spellEnd"/>
          </w:p>
        </w:tc>
        <w:tc>
          <w:tcPr>
            <w:tcW w:w="3000" w:type="pct"/>
          </w:tcPr>
          <w:p w14:paraId="3EE9B130" w14:textId="4C4337F5" w:rsidR="00821A8A" w:rsidRPr="00EE4F60" w:rsidRDefault="00821A8A" w:rsidP="00821A8A">
            <w:pPr>
              <w:ind w:left="176" w:right="-2" w:hanging="176"/>
              <w:rPr>
                <w:rFonts w:ascii="Times New Roman" w:hAnsi="Times New Roman"/>
                <w:color w:val="000000"/>
              </w:rPr>
            </w:pPr>
            <w:r w:rsidRPr="00EE4F60">
              <w:rPr>
                <w:rFonts w:ascii="Times New Roman" w:hAnsi="Times New Roman"/>
                <w:color w:val="000000"/>
              </w:rPr>
              <w:t>Shiny Filmy Fern, Fan-like Filmy Fern</w:t>
            </w:r>
          </w:p>
        </w:tc>
      </w:tr>
      <w:tr w:rsidR="00821A8A" w:rsidRPr="00A25614" w14:paraId="699C4139"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683B4F7" w14:textId="77777777" w:rsidR="00821A8A" w:rsidRPr="00A25614" w:rsidRDefault="00821A8A" w:rsidP="00821A8A">
            <w:pPr>
              <w:ind w:left="176" w:right="-2" w:hanging="176"/>
              <w:rPr>
                <w:rFonts w:ascii="Times New Roman" w:hAnsi="Times New Roman"/>
                <w:i/>
                <w:iCs/>
              </w:rPr>
            </w:pPr>
            <w:proofErr w:type="spellStart"/>
            <w:r w:rsidRPr="00A25614">
              <w:rPr>
                <w:rFonts w:ascii="Times New Roman" w:hAnsi="Times New Roman"/>
                <w:i/>
                <w:iCs/>
              </w:rPr>
              <w:t>Lastreopsis</w:t>
            </w:r>
            <w:proofErr w:type="spellEnd"/>
            <w:r w:rsidRPr="00A25614">
              <w:rPr>
                <w:rFonts w:ascii="Times New Roman" w:hAnsi="Times New Roman"/>
                <w:i/>
                <w:iCs/>
              </w:rPr>
              <w:t xml:space="preserve"> </w:t>
            </w:r>
            <w:proofErr w:type="spellStart"/>
            <w:r w:rsidRPr="00A25614">
              <w:rPr>
                <w:rFonts w:ascii="Times New Roman" w:hAnsi="Times New Roman"/>
                <w:i/>
                <w:iCs/>
              </w:rPr>
              <w:t>acuminata</w:t>
            </w:r>
            <w:proofErr w:type="spellEnd"/>
          </w:p>
        </w:tc>
        <w:tc>
          <w:tcPr>
            <w:tcW w:w="3000" w:type="pct"/>
          </w:tcPr>
          <w:p w14:paraId="65C249F6" w14:textId="5F40828A" w:rsidR="00821A8A" w:rsidRPr="00A25614" w:rsidRDefault="00821A8A" w:rsidP="00821A8A">
            <w:pPr>
              <w:ind w:left="176" w:right="-2" w:hanging="176"/>
              <w:rPr>
                <w:rFonts w:ascii="Times New Roman" w:hAnsi="Times New Roman"/>
                <w:color w:val="000000"/>
              </w:rPr>
            </w:pPr>
            <w:r w:rsidRPr="00A25614">
              <w:rPr>
                <w:rFonts w:ascii="Times New Roman" w:hAnsi="Times New Roman"/>
                <w:color w:val="000000"/>
              </w:rPr>
              <w:t>Shiny Shield Fern, Creeping Shield Fern, Glossy Shield Fern</w:t>
            </w:r>
          </w:p>
        </w:tc>
      </w:tr>
      <w:tr w:rsidR="00821A8A" w:rsidRPr="00A11255" w14:paraId="605552B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8485A60" w14:textId="33F23C89" w:rsidR="00821A8A" w:rsidRPr="00D573C7" w:rsidRDefault="00821A8A" w:rsidP="00821A8A">
            <w:pPr>
              <w:ind w:left="176" w:right="-2" w:hanging="176"/>
              <w:rPr>
                <w:rFonts w:ascii="Times New Roman" w:hAnsi="Times New Roman"/>
                <w:i/>
                <w:iCs/>
              </w:rPr>
            </w:pPr>
            <w:proofErr w:type="spellStart"/>
            <w:r w:rsidRPr="00D573C7">
              <w:rPr>
                <w:rFonts w:ascii="Times New Roman" w:hAnsi="Times New Roman"/>
                <w:i/>
                <w:iCs/>
              </w:rPr>
              <w:t>Lastreopsis</w:t>
            </w:r>
            <w:proofErr w:type="spellEnd"/>
            <w:r w:rsidRPr="00D573C7">
              <w:rPr>
                <w:rFonts w:ascii="Times New Roman" w:hAnsi="Times New Roman"/>
                <w:i/>
                <w:iCs/>
              </w:rPr>
              <w:t xml:space="preserve"> </w:t>
            </w:r>
            <w:proofErr w:type="spellStart"/>
            <w:r w:rsidRPr="00D573C7">
              <w:rPr>
                <w:rFonts w:ascii="Times New Roman" w:hAnsi="Times New Roman"/>
                <w:i/>
                <w:iCs/>
              </w:rPr>
              <w:t>hispida</w:t>
            </w:r>
            <w:proofErr w:type="spellEnd"/>
          </w:p>
        </w:tc>
        <w:tc>
          <w:tcPr>
            <w:tcW w:w="3000" w:type="pct"/>
          </w:tcPr>
          <w:p w14:paraId="6ABFEF89" w14:textId="41EF5B8C" w:rsidR="00821A8A" w:rsidRPr="00A25614" w:rsidRDefault="00D573C7" w:rsidP="00821A8A">
            <w:pPr>
              <w:ind w:left="176" w:right="-2" w:hanging="176"/>
              <w:rPr>
                <w:rFonts w:ascii="Times New Roman" w:hAnsi="Times New Roman"/>
                <w:color w:val="000000"/>
              </w:rPr>
            </w:pPr>
            <w:r w:rsidRPr="00D573C7">
              <w:rPr>
                <w:rFonts w:ascii="Times New Roman" w:hAnsi="Times New Roman"/>
                <w:color w:val="000000"/>
              </w:rPr>
              <w:t>Bristly Shield Fern</w:t>
            </w:r>
          </w:p>
        </w:tc>
      </w:tr>
      <w:tr w:rsidR="00821A8A" w:rsidRPr="00A11255" w14:paraId="6DEBCE38"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A7F2643" w14:textId="77777777" w:rsidR="00821A8A" w:rsidRPr="00A25614" w:rsidRDefault="00821A8A" w:rsidP="00821A8A">
            <w:pPr>
              <w:ind w:left="176" w:right="-2" w:hanging="176"/>
              <w:rPr>
                <w:rFonts w:ascii="Times New Roman" w:hAnsi="Times New Roman"/>
                <w:i/>
                <w:iCs/>
              </w:rPr>
            </w:pPr>
            <w:proofErr w:type="spellStart"/>
            <w:r w:rsidRPr="00A25614">
              <w:rPr>
                <w:rFonts w:ascii="Times New Roman" w:hAnsi="Times New Roman"/>
                <w:i/>
                <w:iCs/>
              </w:rPr>
              <w:t>Lastreopsis</w:t>
            </w:r>
            <w:proofErr w:type="spellEnd"/>
            <w:r w:rsidRPr="00A25614">
              <w:rPr>
                <w:rFonts w:ascii="Times New Roman" w:hAnsi="Times New Roman"/>
                <w:i/>
                <w:iCs/>
              </w:rPr>
              <w:t xml:space="preserve"> </w:t>
            </w:r>
            <w:proofErr w:type="spellStart"/>
            <w:r w:rsidRPr="00A25614">
              <w:rPr>
                <w:rFonts w:ascii="Times New Roman" w:hAnsi="Times New Roman"/>
                <w:i/>
                <w:iCs/>
              </w:rPr>
              <w:t>decomposita</w:t>
            </w:r>
            <w:proofErr w:type="spellEnd"/>
          </w:p>
        </w:tc>
        <w:tc>
          <w:tcPr>
            <w:tcW w:w="3000" w:type="pct"/>
          </w:tcPr>
          <w:p w14:paraId="6AEBAA29" w14:textId="71C2D801" w:rsidR="00821A8A" w:rsidRPr="00A25614" w:rsidRDefault="00821A8A" w:rsidP="00821A8A">
            <w:pPr>
              <w:ind w:left="176" w:right="-2" w:hanging="176"/>
              <w:rPr>
                <w:rFonts w:ascii="Times New Roman" w:hAnsi="Times New Roman"/>
                <w:color w:val="000000"/>
              </w:rPr>
            </w:pPr>
            <w:r w:rsidRPr="00A25614">
              <w:rPr>
                <w:rFonts w:ascii="Times New Roman" w:hAnsi="Times New Roman"/>
                <w:color w:val="000000"/>
              </w:rPr>
              <w:t>Trim Shield Fern</w:t>
            </w:r>
          </w:p>
        </w:tc>
      </w:tr>
      <w:tr w:rsidR="00821A8A" w:rsidRPr="0082519F" w14:paraId="15408D89"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A5326C5" w14:textId="77777777" w:rsidR="00821A8A" w:rsidRPr="0082519F" w:rsidRDefault="00821A8A" w:rsidP="00821A8A">
            <w:pPr>
              <w:ind w:left="176" w:right="-2" w:hanging="176"/>
              <w:rPr>
                <w:rFonts w:ascii="Times New Roman" w:hAnsi="Times New Roman"/>
                <w:i/>
                <w:iCs/>
              </w:rPr>
            </w:pPr>
            <w:proofErr w:type="spellStart"/>
            <w:r w:rsidRPr="0082519F">
              <w:rPr>
                <w:rFonts w:ascii="Times New Roman" w:hAnsi="Times New Roman"/>
                <w:i/>
                <w:iCs/>
              </w:rPr>
              <w:t>Lastreopsis</w:t>
            </w:r>
            <w:proofErr w:type="spellEnd"/>
            <w:r w:rsidRPr="0082519F">
              <w:rPr>
                <w:rFonts w:ascii="Times New Roman" w:hAnsi="Times New Roman"/>
                <w:i/>
                <w:iCs/>
              </w:rPr>
              <w:t xml:space="preserve"> </w:t>
            </w:r>
            <w:proofErr w:type="spellStart"/>
            <w:r w:rsidRPr="0082519F">
              <w:rPr>
                <w:rFonts w:ascii="Times New Roman" w:hAnsi="Times New Roman"/>
                <w:i/>
                <w:iCs/>
              </w:rPr>
              <w:t>microsora</w:t>
            </w:r>
            <w:proofErr w:type="spellEnd"/>
          </w:p>
        </w:tc>
        <w:tc>
          <w:tcPr>
            <w:tcW w:w="3000" w:type="pct"/>
          </w:tcPr>
          <w:p w14:paraId="330300C0" w14:textId="520FB243" w:rsidR="00821A8A" w:rsidRPr="0082519F" w:rsidRDefault="00821A8A" w:rsidP="00821A8A">
            <w:pPr>
              <w:ind w:left="176" w:right="-2" w:hanging="176"/>
              <w:rPr>
                <w:rFonts w:ascii="Times New Roman" w:hAnsi="Times New Roman"/>
                <w:color w:val="000000"/>
              </w:rPr>
            </w:pPr>
            <w:r w:rsidRPr="0082519F">
              <w:rPr>
                <w:rFonts w:ascii="Times New Roman" w:hAnsi="Times New Roman"/>
                <w:bCs/>
                <w:color w:val="000000"/>
              </w:rPr>
              <w:t>Creeping Shield Fern</w:t>
            </w:r>
          </w:p>
        </w:tc>
      </w:tr>
      <w:tr w:rsidR="00821A8A" w:rsidRPr="00EE3023" w14:paraId="3FBBD0A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688274B1" w14:textId="77777777" w:rsidR="00821A8A" w:rsidRPr="00EE3023" w:rsidRDefault="00821A8A" w:rsidP="00821A8A">
            <w:pPr>
              <w:ind w:left="176" w:right="-2" w:hanging="176"/>
              <w:rPr>
                <w:rFonts w:ascii="Times New Roman" w:hAnsi="Times New Roman"/>
                <w:i/>
                <w:iCs/>
              </w:rPr>
            </w:pPr>
            <w:proofErr w:type="spellStart"/>
            <w:r w:rsidRPr="00EE3023">
              <w:rPr>
                <w:rFonts w:ascii="Times New Roman" w:hAnsi="Times New Roman"/>
                <w:i/>
                <w:iCs/>
              </w:rPr>
              <w:t>Lomandra</w:t>
            </w:r>
            <w:proofErr w:type="spellEnd"/>
            <w:r w:rsidRPr="00EE3023">
              <w:rPr>
                <w:rFonts w:ascii="Times New Roman" w:hAnsi="Times New Roman"/>
                <w:i/>
                <w:iCs/>
              </w:rPr>
              <w:t xml:space="preserve"> </w:t>
            </w:r>
            <w:proofErr w:type="spellStart"/>
            <w:r w:rsidRPr="00EE3023">
              <w:rPr>
                <w:rFonts w:ascii="Times New Roman" w:hAnsi="Times New Roman"/>
                <w:i/>
                <w:iCs/>
              </w:rPr>
              <w:t>longifolia</w:t>
            </w:r>
            <w:proofErr w:type="spellEnd"/>
            <w:r w:rsidRPr="00EE3023">
              <w:rPr>
                <w:rFonts w:ascii="Times New Roman" w:hAnsi="Times New Roman"/>
                <w:i/>
                <w:iCs/>
              </w:rPr>
              <w:t xml:space="preserve"> </w:t>
            </w:r>
          </w:p>
        </w:tc>
        <w:tc>
          <w:tcPr>
            <w:tcW w:w="3000" w:type="pct"/>
          </w:tcPr>
          <w:p w14:paraId="6FC3A5C8" w14:textId="3621CA71" w:rsidR="00821A8A" w:rsidRPr="00EE3023" w:rsidRDefault="00821A8A" w:rsidP="00821A8A">
            <w:pPr>
              <w:ind w:left="176" w:right="-2" w:hanging="176"/>
              <w:rPr>
                <w:rFonts w:ascii="Times New Roman" w:hAnsi="Times New Roman"/>
                <w:color w:val="000000"/>
              </w:rPr>
            </w:pPr>
            <w:r w:rsidRPr="00EE3023">
              <w:rPr>
                <w:rFonts w:ascii="Times New Roman" w:hAnsi="Times New Roman"/>
                <w:color w:val="000000"/>
              </w:rPr>
              <w:t>Spiny-headed Mat-rush</w:t>
            </w:r>
          </w:p>
        </w:tc>
      </w:tr>
      <w:tr w:rsidR="00821A8A" w:rsidRPr="0082519F" w14:paraId="1FA5ADBE"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5D876387" w14:textId="77777777" w:rsidR="00821A8A" w:rsidRPr="0082519F" w:rsidRDefault="00821A8A" w:rsidP="00821A8A">
            <w:pPr>
              <w:ind w:left="176" w:right="-2" w:hanging="176"/>
              <w:rPr>
                <w:rFonts w:ascii="Times New Roman" w:hAnsi="Times New Roman"/>
                <w:i/>
                <w:iCs/>
              </w:rPr>
            </w:pPr>
            <w:proofErr w:type="spellStart"/>
            <w:r w:rsidRPr="0082519F">
              <w:rPr>
                <w:rFonts w:ascii="Times New Roman" w:hAnsi="Times New Roman"/>
                <w:i/>
                <w:iCs/>
              </w:rPr>
              <w:t>Microsorum</w:t>
            </w:r>
            <w:proofErr w:type="spellEnd"/>
            <w:r w:rsidRPr="0082519F">
              <w:rPr>
                <w:rFonts w:ascii="Times New Roman" w:hAnsi="Times New Roman"/>
                <w:i/>
                <w:iCs/>
              </w:rPr>
              <w:t xml:space="preserve"> </w:t>
            </w:r>
            <w:proofErr w:type="spellStart"/>
            <w:r w:rsidRPr="0082519F">
              <w:rPr>
                <w:rFonts w:ascii="Times New Roman" w:hAnsi="Times New Roman"/>
                <w:i/>
                <w:iCs/>
              </w:rPr>
              <w:t>pustulatum</w:t>
            </w:r>
            <w:proofErr w:type="spellEnd"/>
            <w:r w:rsidRPr="0082519F">
              <w:rPr>
                <w:rFonts w:ascii="Times New Roman" w:hAnsi="Times New Roman"/>
                <w:i/>
                <w:iCs/>
              </w:rPr>
              <w:t xml:space="preserve"> </w:t>
            </w:r>
            <w:r w:rsidRPr="0082519F">
              <w:rPr>
                <w:rFonts w:ascii="Times New Roman" w:hAnsi="Times New Roman"/>
                <w:iCs/>
              </w:rPr>
              <w:t>subsp.</w:t>
            </w:r>
            <w:r w:rsidRPr="0082519F">
              <w:rPr>
                <w:rFonts w:ascii="Times New Roman" w:hAnsi="Times New Roman"/>
                <w:i/>
                <w:iCs/>
              </w:rPr>
              <w:t xml:space="preserve"> </w:t>
            </w:r>
            <w:proofErr w:type="spellStart"/>
            <w:r w:rsidRPr="0082519F">
              <w:rPr>
                <w:rFonts w:ascii="Times New Roman" w:hAnsi="Times New Roman"/>
                <w:i/>
                <w:iCs/>
              </w:rPr>
              <w:t>pustulatum</w:t>
            </w:r>
            <w:proofErr w:type="spellEnd"/>
          </w:p>
        </w:tc>
        <w:tc>
          <w:tcPr>
            <w:tcW w:w="3000" w:type="pct"/>
          </w:tcPr>
          <w:p w14:paraId="2E020C7C" w14:textId="0C6D306F" w:rsidR="00821A8A" w:rsidRPr="0082519F" w:rsidRDefault="00821A8A" w:rsidP="00821A8A">
            <w:pPr>
              <w:ind w:left="176" w:right="-2" w:hanging="176"/>
              <w:rPr>
                <w:rFonts w:ascii="Times New Roman" w:hAnsi="Times New Roman"/>
                <w:color w:val="000000"/>
              </w:rPr>
            </w:pPr>
            <w:r w:rsidRPr="0082519F">
              <w:rPr>
                <w:rFonts w:ascii="Times New Roman" w:hAnsi="Times New Roman"/>
                <w:color w:val="000000"/>
              </w:rPr>
              <w:t>Kangaroo Fern</w:t>
            </w:r>
            <w:r>
              <w:rPr>
                <w:rFonts w:ascii="Times New Roman" w:hAnsi="Times New Roman"/>
                <w:color w:val="000000"/>
              </w:rPr>
              <w:t>,</w:t>
            </w:r>
            <w:r w:rsidRPr="0082519F">
              <w:rPr>
                <w:rFonts w:ascii="Times New Roman" w:hAnsi="Times New Roman"/>
                <w:color w:val="000000"/>
              </w:rPr>
              <w:t xml:space="preserve"> </w:t>
            </w:r>
            <w:r>
              <w:rPr>
                <w:rFonts w:ascii="Times New Roman" w:hAnsi="Times New Roman"/>
                <w:color w:val="000000"/>
              </w:rPr>
              <w:t>Hound’s Tongue</w:t>
            </w:r>
          </w:p>
        </w:tc>
      </w:tr>
      <w:tr w:rsidR="00821A8A" w:rsidRPr="00A11255" w14:paraId="550EAB28"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32070A72" w14:textId="77777777" w:rsidR="00821A8A" w:rsidRPr="00A42A6D" w:rsidRDefault="00821A8A" w:rsidP="00821A8A">
            <w:pPr>
              <w:ind w:left="176" w:right="-2" w:hanging="176"/>
              <w:rPr>
                <w:rFonts w:ascii="Times New Roman" w:hAnsi="Times New Roman"/>
                <w:i/>
                <w:iCs/>
              </w:rPr>
            </w:pPr>
            <w:proofErr w:type="spellStart"/>
            <w:r w:rsidRPr="00A42A6D">
              <w:rPr>
                <w:rFonts w:ascii="Times New Roman" w:hAnsi="Times New Roman"/>
                <w:i/>
                <w:iCs/>
              </w:rPr>
              <w:t>Microsorum</w:t>
            </w:r>
            <w:proofErr w:type="spellEnd"/>
            <w:r w:rsidRPr="00A42A6D">
              <w:rPr>
                <w:rFonts w:ascii="Times New Roman" w:hAnsi="Times New Roman"/>
                <w:i/>
                <w:iCs/>
              </w:rPr>
              <w:t xml:space="preserve"> </w:t>
            </w:r>
            <w:proofErr w:type="spellStart"/>
            <w:r w:rsidRPr="00A42A6D">
              <w:rPr>
                <w:rFonts w:ascii="Times New Roman" w:hAnsi="Times New Roman"/>
                <w:i/>
                <w:iCs/>
              </w:rPr>
              <w:t>scandens</w:t>
            </w:r>
            <w:proofErr w:type="spellEnd"/>
          </w:p>
        </w:tc>
        <w:tc>
          <w:tcPr>
            <w:tcW w:w="3000" w:type="pct"/>
          </w:tcPr>
          <w:p w14:paraId="532888A3" w14:textId="3A183137" w:rsidR="00821A8A" w:rsidRPr="00A42A6D" w:rsidRDefault="00821A8A" w:rsidP="00821A8A">
            <w:pPr>
              <w:ind w:left="176" w:right="-2" w:hanging="176"/>
              <w:rPr>
                <w:rFonts w:ascii="Times New Roman" w:hAnsi="Times New Roman"/>
                <w:color w:val="000000"/>
              </w:rPr>
            </w:pPr>
            <w:r w:rsidRPr="00A42A6D">
              <w:rPr>
                <w:rFonts w:ascii="Times New Roman" w:hAnsi="Times New Roman"/>
                <w:color w:val="000000"/>
              </w:rPr>
              <w:t>Fragrant Fern</w:t>
            </w:r>
          </w:p>
        </w:tc>
      </w:tr>
      <w:tr w:rsidR="00821A8A" w:rsidRPr="00A11255" w14:paraId="3D434C55"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2EC9047C" w14:textId="642A909A" w:rsidR="00821A8A" w:rsidRPr="00BB738D" w:rsidRDefault="00821A8A" w:rsidP="00821A8A">
            <w:pPr>
              <w:ind w:left="176" w:right="-2" w:hanging="176"/>
              <w:rPr>
                <w:rFonts w:ascii="Times New Roman" w:hAnsi="Times New Roman"/>
                <w:iCs/>
              </w:rPr>
            </w:pPr>
            <w:proofErr w:type="spellStart"/>
            <w:r w:rsidRPr="00BB738D">
              <w:rPr>
                <w:rFonts w:ascii="Times New Roman" w:hAnsi="Times New Roman"/>
                <w:i/>
                <w:iCs/>
              </w:rPr>
              <w:t>Notogrammitis</w:t>
            </w:r>
            <w:proofErr w:type="spellEnd"/>
            <w:r w:rsidRPr="00BB738D">
              <w:rPr>
                <w:rFonts w:ascii="Times New Roman" w:hAnsi="Times New Roman"/>
                <w:i/>
                <w:iCs/>
              </w:rPr>
              <w:t xml:space="preserve"> </w:t>
            </w:r>
            <w:proofErr w:type="spellStart"/>
            <w:r w:rsidRPr="00BB738D">
              <w:rPr>
                <w:rFonts w:ascii="Times New Roman" w:hAnsi="Times New Roman"/>
                <w:i/>
                <w:iCs/>
              </w:rPr>
              <w:t>billardierei</w:t>
            </w:r>
            <w:proofErr w:type="spellEnd"/>
            <w:r w:rsidRPr="00BB738D">
              <w:rPr>
                <w:rFonts w:ascii="Times New Roman" w:hAnsi="Times New Roman"/>
                <w:iCs/>
              </w:rPr>
              <w:t xml:space="preserve"> </w:t>
            </w:r>
            <w:r>
              <w:rPr>
                <w:rFonts w:ascii="Times New Roman" w:hAnsi="Times New Roman"/>
                <w:iCs/>
              </w:rPr>
              <w:br/>
            </w:r>
            <w:r w:rsidRPr="00BB738D">
              <w:rPr>
                <w:rFonts w:ascii="Times New Roman" w:hAnsi="Times New Roman"/>
                <w:iCs/>
              </w:rPr>
              <w:t xml:space="preserve">(syn. </w:t>
            </w:r>
            <w:proofErr w:type="spellStart"/>
            <w:r w:rsidRPr="00BB738D">
              <w:rPr>
                <w:rFonts w:ascii="Times New Roman" w:hAnsi="Times New Roman"/>
                <w:i/>
                <w:iCs/>
              </w:rPr>
              <w:t>Grammitis</w:t>
            </w:r>
            <w:proofErr w:type="spellEnd"/>
            <w:r w:rsidRPr="00BB738D">
              <w:rPr>
                <w:rFonts w:ascii="Times New Roman" w:hAnsi="Times New Roman"/>
                <w:i/>
                <w:iCs/>
              </w:rPr>
              <w:t xml:space="preserve"> </w:t>
            </w:r>
            <w:proofErr w:type="spellStart"/>
            <w:r w:rsidRPr="00BB738D">
              <w:rPr>
                <w:rFonts w:ascii="Times New Roman" w:hAnsi="Times New Roman"/>
                <w:i/>
                <w:iCs/>
              </w:rPr>
              <w:t>billardierei</w:t>
            </w:r>
            <w:proofErr w:type="spellEnd"/>
            <w:r w:rsidRPr="00BB738D">
              <w:rPr>
                <w:rFonts w:ascii="Times New Roman" w:hAnsi="Times New Roman"/>
                <w:iCs/>
              </w:rPr>
              <w:t>)</w:t>
            </w:r>
          </w:p>
        </w:tc>
        <w:tc>
          <w:tcPr>
            <w:tcW w:w="3000" w:type="pct"/>
          </w:tcPr>
          <w:p w14:paraId="70BDD28D" w14:textId="2DDE0733" w:rsidR="00821A8A" w:rsidRPr="00BB738D" w:rsidRDefault="00821A8A" w:rsidP="00821A8A">
            <w:pPr>
              <w:ind w:left="176" w:right="-2" w:hanging="176"/>
              <w:rPr>
                <w:rFonts w:ascii="Times New Roman" w:hAnsi="Times New Roman"/>
                <w:color w:val="000000"/>
              </w:rPr>
            </w:pPr>
            <w:r w:rsidRPr="00BB738D">
              <w:rPr>
                <w:rFonts w:ascii="Times New Roman" w:hAnsi="Times New Roman"/>
                <w:color w:val="000000"/>
              </w:rPr>
              <w:t>Finger Fern, Common Finger-fern</w:t>
            </w:r>
          </w:p>
        </w:tc>
      </w:tr>
      <w:tr w:rsidR="00821A8A" w:rsidRPr="00A11255" w14:paraId="3C208CD8"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54D583D" w14:textId="77777777" w:rsidR="00821A8A" w:rsidRPr="004414DD" w:rsidRDefault="00821A8A" w:rsidP="00821A8A">
            <w:pPr>
              <w:ind w:left="176" w:right="-2" w:hanging="176"/>
              <w:rPr>
                <w:rFonts w:ascii="Times New Roman" w:hAnsi="Times New Roman"/>
              </w:rPr>
            </w:pPr>
            <w:proofErr w:type="spellStart"/>
            <w:r w:rsidRPr="004414DD">
              <w:rPr>
                <w:rFonts w:ascii="Times New Roman" w:hAnsi="Times New Roman"/>
                <w:i/>
                <w:iCs/>
              </w:rPr>
              <w:t>Pellaea</w:t>
            </w:r>
            <w:proofErr w:type="spellEnd"/>
            <w:r w:rsidRPr="004414DD">
              <w:rPr>
                <w:rFonts w:ascii="Times New Roman" w:hAnsi="Times New Roman"/>
                <w:i/>
                <w:iCs/>
              </w:rPr>
              <w:t xml:space="preserve"> </w:t>
            </w:r>
            <w:proofErr w:type="spellStart"/>
            <w:r w:rsidRPr="004414DD">
              <w:rPr>
                <w:rFonts w:ascii="Times New Roman" w:hAnsi="Times New Roman"/>
                <w:i/>
                <w:iCs/>
              </w:rPr>
              <w:t>falcata</w:t>
            </w:r>
            <w:proofErr w:type="spellEnd"/>
          </w:p>
        </w:tc>
        <w:tc>
          <w:tcPr>
            <w:tcW w:w="3000" w:type="pct"/>
          </w:tcPr>
          <w:p w14:paraId="233ED28F" w14:textId="3B07169D" w:rsidR="00821A8A" w:rsidRPr="004414DD" w:rsidRDefault="00821A8A" w:rsidP="00821A8A">
            <w:pPr>
              <w:ind w:left="176" w:right="-2" w:hanging="176"/>
              <w:rPr>
                <w:rFonts w:ascii="Times New Roman" w:hAnsi="Times New Roman"/>
                <w:color w:val="000000"/>
              </w:rPr>
            </w:pPr>
            <w:r w:rsidRPr="004414DD">
              <w:rPr>
                <w:rFonts w:ascii="Times New Roman" w:hAnsi="Times New Roman"/>
                <w:color w:val="000000"/>
              </w:rPr>
              <w:t>Sickle Fern, Australian Cliff Brake</w:t>
            </w:r>
          </w:p>
        </w:tc>
      </w:tr>
      <w:tr w:rsidR="00821A8A" w:rsidRPr="00A11255" w14:paraId="3C87372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47C80C97" w14:textId="77777777" w:rsidR="00821A8A" w:rsidRPr="008127BA" w:rsidRDefault="00821A8A" w:rsidP="00821A8A">
            <w:pPr>
              <w:ind w:left="176" w:right="-2" w:hanging="176"/>
              <w:rPr>
                <w:rFonts w:ascii="Times New Roman" w:hAnsi="Times New Roman"/>
                <w:i/>
                <w:iCs/>
              </w:rPr>
            </w:pPr>
            <w:proofErr w:type="spellStart"/>
            <w:r w:rsidRPr="008127BA">
              <w:rPr>
                <w:rFonts w:ascii="Times New Roman" w:hAnsi="Times New Roman"/>
                <w:i/>
                <w:iCs/>
              </w:rPr>
              <w:t>Plantago</w:t>
            </w:r>
            <w:proofErr w:type="spellEnd"/>
            <w:r w:rsidRPr="008127BA">
              <w:rPr>
                <w:rFonts w:ascii="Times New Roman" w:hAnsi="Times New Roman"/>
                <w:i/>
                <w:iCs/>
              </w:rPr>
              <w:t xml:space="preserve"> </w:t>
            </w:r>
            <w:proofErr w:type="spellStart"/>
            <w:r w:rsidRPr="008127BA">
              <w:rPr>
                <w:rFonts w:ascii="Times New Roman" w:hAnsi="Times New Roman"/>
                <w:i/>
                <w:iCs/>
              </w:rPr>
              <w:t>debilis</w:t>
            </w:r>
            <w:proofErr w:type="spellEnd"/>
          </w:p>
        </w:tc>
        <w:tc>
          <w:tcPr>
            <w:tcW w:w="3000" w:type="pct"/>
          </w:tcPr>
          <w:p w14:paraId="6097D9B1" w14:textId="7BE6FE82" w:rsidR="00821A8A" w:rsidRPr="008127BA" w:rsidRDefault="00821A8A" w:rsidP="00821A8A">
            <w:pPr>
              <w:ind w:left="176" w:right="-2" w:hanging="176"/>
              <w:rPr>
                <w:rFonts w:ascii="Times New Roman" w:hAnsi="Times New Roman"/>
                <w:color w:val="000000"/>
              </w:rPr>
            </w:pPr>
            <w:r w:rsidRPr="008127BA">
              <w:rPr>
                <w:rFonts w:ascii="Times New Roman" w:hAnsi="Times New Roman"/>
                <w:color w:val="000000"/>
              </w:rPr>
              <w:t>Shade Plantain</w:t>
            </w:r>
          </w:p>
        </w:tc>
      </w:tr>
      <w:tr w:rsidR="00821A8A" w:rsidRPr="00A11255" w14:paraId="7C0DDAC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2A5C1443" w14:textId="77777777" w:rsidR="00821A8A" w:rsidRPr="003D0162" w:rsidRDefault="00821A8A" w:rsidP="00821A8A">
            <w:pPr>
              <w:ind w:left="176" w:right="-2" w:hanging="176"/>
              <w:rPr>
                <w:rFonts w:ascii="Times New Roman" w:hAnsi="Times New Roman"/>
              </w:rPr>
            </w:pPr>
            <w:proofErr w:type="spellStart"/>
            <w:r w:rsidRPr="003D0162">
              <w:rPr>
                <w:rFonts w:ascii="Times New Roman" w:hAnsi="Times New Roman"/>
                <w:i/>
                <w:iCs/>
              </w:rPr>
              <w:t>Plectorrhiza</w:t>
            </w:r>
            <w:proofErr w:type="spellEnd"/>
            <w:r w:rsidRPr="003D0162">
              <w:rPr>
                <w:rFonts w:ascii="Times New Roman" w:hAnsi="Times New Roman"/>
                <w:i/>
                <w:iCs/>
              </w:rPr>
              <w:t xml:space="preserve"> </w:t>
            </w:r>
            <w:proofErr w:type="spellStart"/>
            <w:r w:rsidRPr="003D0162">
              <w:rPr>
                <w:rFonts w:ascii="Times New Roman" w:hAnsi="Times New Roman"/>
                <w:i/>
                <w:iCs/>
              </w:rPr>
              <w:t>tridentata</w:t>
            </w:r>
            <w:proofErr w:type="spellEnd"/>
          </w:p>
        </w:tc>
        <w:tc>
          <w:tcPr>
            <w:tcW w:w="3000" w:type="pct"/>
            <w:shd w:val="clear" w:color="auto" w:fill="auto"/>
          </w:tcPr>
          <w:p w14:paraId="29820530" w14:textId="583ED17A" w:rsidR="00821A8A" w:rsidRPr="003D0162" w:rsidRDefault="00821A8A" w:rsidP="00821A8A">
            <w:pPr>
              <w:ind w:left="176" w:right="-2" w:hanging="176"/>
              <w:rPr>
                <w:rFonts w:ascii="Times New Roman" w:hAnsi="Times New Roman"/>
                <w:color w:val="000000"/>
              </w:rPr>
            </w:pPr>
            <w:r w:rsidRPr="002F6CE0">
              <w:rPr>
                <w:rFonts w:ascii="Times New Roman" w:hAnsi="Times New Roman"/>
                <w:color w:val="000000"/>
              </w:rPr>
              <w:t>Tangle Orchid</w:t>
            </w:r>
          </w:p>
        </w:tc>
      </w:tr>
      <w:tr w:rsidR="00821A8A" w:rsidRPr="00A11255" w14:paraId="371E7CAC"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A8EE40D" w14:textId="77777777" w:rsidR="00821A8A" w:rsidRPr="00925F0F" w:rsidRDefault="00821A8A" w:rsidP="00821A8A">
            <w:pPr>
              <w:ind w:left="176" w:right="-2" w:hanging="176"/>
              <w:rPr>
                <w:rFonts w:ascii="Times New Roman" w:hAnsi="Times New Roman"/>
                <w:i/>
                <w:iCs/>
              </w:rPr>
            </w:pPr>
            <w:proofErr w:type="spellStart"/>
            <w:r w:rsidRPr="00925F0F">
              <w:rPr>
                <w:rFonts w:ascii="Times New Roman" w:hAnsi="Times New Roman"/>
                <w:i/>
                <w:iCs/>
              </w:rPr>
              <w:t>Polyphlebium</w:t>
            </w:r>
            <w:proofErr w:type="spellEnd"/>
            <w:r w:rsidRPr="00925F0F">
              <w:rPr>
                <w:rFonts w:ascii="Times New Roman" w:hAnsi="Times New Roman"/>
                <w:i/>
                <w:iCs/>
              </w:rPr>
              <w:t xml:space="preserve"> </w:t>
            </w:r>
            <w:proofErr w:type="spellStart"/>
            <w:r w:rsidRPr="00925F0F">
              <w:rPr>
                <w:rFonts w:ascii="Times New Roman" w:hAnsi="Times New Roman"/>
                <w:i/>
                <w:iCs/>
              </w:rPr>
              <w:t>venosa</w:t>
            </w:r>
            <w:proofErr w:type="spellEnd"/>
          </w:p>
        </w:tc>
        <w:tc>
          <w:tcPr>
            <w:tcW w:w="3000" w:type="pct"/>
          </w:tcPr>
          <w:p w14:paraId="16CFA5F6" w14:textId="4F68B8FC" w:rsidR="00821A8A" w:rsidRPr="00925F0F" w:rsidRDefault="00821A8A" w:rsidP="00821A8A">
            <w:pPr>
              <w:ind w:left="176" w:right="-2" w:hanging="176"/>
              <w:rPr>
                <w:rFonts w:ascii="Times New Roman" w:hAnsi="Times New Roman"/>
                <w:color w:val="000000"/>
              </w:rPr>
            </w:pPr>
            <w:r w:rsidRPr="00925F0F">
              <w:rPr>
                <w:rFonts w:ascii="Times New Roman" w:hAnsi="Times New Roman"/>
                <w:color w:val="000000"/>
              </w:rPr>
              <w:t>Veined Bristle-fern</w:t>
            </w:r>
          </w:p>
        </w:tc>
      </w:tr>
      <w:tr w:rsidR="00821A8A" w:rsidRPr="00A11255" w14:paraId="00ACE6D5"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7A1B611" w14:textId="77777777" w:rsidR="00821A8A" w:rsidRPr="004A5372" w:rsidRDefault="00821A8A" w:rsidP="00821A8A">
            <w:pPr>
              <w:ind w:left="176" w:right="-2" w:hanging="176"/>
              <w:rPr>
                <w:rFonts w:ascii="Times New Roman" w:hAnsi="Times New Roman"/>
                <w:i/>
                <w:iCs/>
              </w:rPr>
            </w:pPr>
            <w:proofErr w:type="spellStart"/>
            <w:r w:rsidRPr="004A5372">
              <w:rPr>
                <w:rFonts w:ascii="Times New Roman" w:hAnsi="Times New Roman"/>
                <w:i/>
                <w:iCs/>
              </w:rPr>
              <w:t>Pteris</w:t>
            </w:r>
            <w:proofErr w:type="spellEnd"/>
            <w:r w:rsidRPr="004A5372">
              <w:rPr>
                <w:rFonts w:ascii="Times New Roman" w:hAnsi="Times New Roman"/>
                <w:i/>
                <w:iCs/>
              </w:rPr>
              <w:t xml:space="preserve"> </w:t>
            </w:r>
            <w:proofErr w:type="spellStart"/>
            <w:r w:rsidRPr="004A5372">
              <w:rPr>
                <w:rFonts w:ascii="Times New Roman" w:hAnsi="Times New Roman"/>
                <w:i/>
                <w:iCs/>
              </w:rPr>
              <w:t>umbrosa</w:t>
            </w:r>
            <w:proofErr w:type="spellEnd"/>
          </w:p>
        </w:tc>
        <w:tc>
          <w:tcPr>
            <w:tcW w:w="3000" w:type="pct"/>
          </w:tcPr>
          <w:p w14:paraId="01D26D04" w14:textId="2EE26523" w:rsidR="00821A8A" w:rsidRPr="004A5372" w:rsidRDefault="00821A8A" w:rsidP="00821A8A">
            <w:pPr>
              <w:ind w:left="176" w:right="-2" w:hanging="176"/>
              <w:rPr>
                <w:rFonts w:ascii="Times New Roman" w:hAnsi="Times New Roman"/>
                <w:color w:val="000000"/>
              </w:rPr>
            </w:pPr>
            <w:r w:rsidRPr="004A5372">
              <w:rPr>
                <w:rFonts w:ascii="Times New Roman" w:hAnsi="Times New Roman"/>
                <w:color w:val="000000"/>
              </w:rPr>
              <w:t>Jungle Brake</w:t>
            </w:r>
          </w:p>
        </w:tc>
      </w:tr>
      <w:tr w:rsidR="00821A8A" w:rsidRPr="00A11255" w14:paraId="435FAA7D"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4202B96" w14:textId="77777777" w:rsidR="00821A8A" w:rsidRPr="004A5372" w:rsidRDefault="00821A8A" w:rsidP="00821A8A">
            <w:pPr>
              <w:ind w:left="176" w:right="-2" w:hanging="176"/>
              <w:rPr>
                <w:rFonts w:ascii="Times New Roman" w:hAnsi="Times New Roman"/>
                <w:i/>
                <w:iCs/>
              </w:rPr>
            </w:pPr>
            <w:proofErr w:type="spellStart"/>
            <w:r w:rsidRPr="004A5372">
              <w:rPr>
                <w:rFonts w:ascii="Times New Roman" w:hAnsi="Times New Roman"/>
                <w:i/>
                <w:iCs/>
              </w:rPr>
              <w:t>Pyrrosia</w:t>
            </w:r>
            <w:proofErr w:type="spellEnd"/>
            <w:r w:rsidRPr="004A5372">
              <w:rPr>
                <w:rFonts w:ascii="Times New Roman" w:hAnsi="Times New Roman"/>
                <w:i/>
                <w:iCs/>
              </w:rPr>
              <w:t xml:space="preserve"> </w:t>
            </w:r>
            <w:proofErr w:type="spellStart"/>
            <w:r w:rsidRPr="004A5372">
              <w:rPr>
                <w:rFonts w:ascii="Times New Roman" w:hAnsi="Times New Roman"/>
                <w:i/>
                <w:iCs/>
              </w:rPr>
              <w:t>rupestris</w:t>
            </w:r>
            <w:proofErr w:type="spellEnd"/>
          </w:p>
        </w:tc>
        <w:tc>
          <w:tcPr>
            <w:tcW w:w="3000" w:type="pct"/>
          </w:tcPr>
          <w:p w14:paraId="6134D86D" w14:textId="40878A49" w:rsidR="00821A8A" w:rsidRPr="004A5372" w:rsidRDefault="00821A8A" w:rsidP="00821A8A">
            <w:pPr>
              <w:ind w:left="176" w:right="-2" w:hanging="176"/>
              <w:rPr>
                <w:rFonts w:ascii="Times New Roman" w:hAnsi="Times New Roman"/>
                <w:color w:val="000000"/>
              </w:rPr>
            </w:pPr>
            <w:r w:rsidRPr="004A5372">
              <w:rPr>
                <w:rFonts w:ascii="Times New Roman" w:hAnsi="Times New Roman"/>
                <w:color w:val="000000"/>
              </w:rPr>
              <w:t>Rock Felt Fern</w:t>
            </w:r>
          </w:p>
        </w:tc>
      </w:tr>
      <w:tr w:rsidR="00821A8A" w:rsidRPr="00D618E7" w14:paraId="25225F86"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481C681C" w14:textId="77777777" w:rsidR="00821A8A" w:rsidRPr="00D618E7" w:rsidRDefault="00821A8A" w:rsidP="00821A8A">
            <w:pPr>
              <w:ind w:left="176" w:right="-2" w:hanging="176"/>
              <w:rPr>
                <w:rFonts w:ascii="Times New Roman" w:hAnsi="Times New Roman"/>
                <w:i/>
                <w:iCs/>
              </w:rPr>
            </w:pPr>
            <w:r w:rsidRPr="00D618E7">
              <w:rPr>
                <w:rFonts w:ascii="Times New Roman" w:hAnsi="Times New Roman"/>
                <w:i/>
                <w:iCs/>
              </w:rPr>
              <w:lastRenderedPageBreak/>
              <w:t xml:space="preserve">Ranunculus </w:t>
            </w:r>
            <w:proofErr w:type="spellStart"/>
            <w:r w:rsidRPr="00D618E7">
              <w:rPr>
                <w:rFonts w:ascii="Times New Roman" w:hAnsi="Times New Roman"/>
                <w:i/>
                <w:iCs/>
              </w:rPr>
              <w:t>lappaceus</w:t>
            </w:r>
            <w:proofErr w:type="spellEnd"/>
          </w:p>
        </w:tc>
        <w:tc>
          <w:tcPr>
            <w:tcW w:w="3000" w:type="pct"/>
            <w:shd w:val="clear" w:color="auto" w:fill="auto"/>
          </w:tcPr>
          <w:p w14:paraId="04D2C6D4" w14:textId="77777777" w:rsidR="00821A8A" w:rsidRPr="00D618E7" w:rsidRDefault="00821A8A" w:rsidP="00821A8A">
            <w:pPr>
              <w:ind w:left="176" w:right="-2" w:hanging="176"/>
              <w:rPr>
                <w:rFonts w:ascii="Times New Roman" w:hAnsi="Times New Roman"/>
                <w:color w:val="000000"/>
              </w:rPr>
            </w:pPr>
            <w:r w:rsidRPr="00D618E7">
              <w:rPr>
                <w:rFonts w:ascii="Times New Roman" w:hAnsi="Times New Roman"/>
                <w:color w:val="000000"/>
              </w:rPr>
              <w:t xml:space="preserve">Buttercup, Australian Buttercup, Common Buttercup, </w:t>
            </w:r>
            <w:proofErr w:type="spellStart"/>
            <w:r w:rsidRPr="00D618E7">
              <w:rPr>
                <w:rFonts w:ascii="Times New Roman" w:hAnsi="Times New Roman"/>
                <w:color w:val="000000"/>
              </w:rPr>
              <w:t>Yarrakalgamba</w:t>
            </w:r>
            <w:proofErr w:type="spellEnd"/>
            <w:r w:rsidRPr="00D618E7">
              <w:rPr>
                <w:rFonts w:ascii="Times New Roman" w:hAnsi="Times New Roman"/>
                <w:color w:val="000000"/>
              </w:rPr>
              <w:t xml:space="preserve"> (</w:t>
            </w:r>
            <w:proofErr w:type="spellStart"/>
            <w:r w:rsidRPr="00D618E7">
              <w:rPr>
                <w:rFonts w:ascii="Times New Roman" w:hAnsi="Times New Roman"/>
                <w:color w:val="000000"/>
              </w:rPr>
              <w:t>D'harawal</w:t>
            </w:r>
            <w:proofErr w:type="spellEnd"/>
            <w:r w:rsidRPr="00D618E7">
              <w:rPr>
                <w:rFonts w:ascii="Times New Roman" w:hAnsi="Times New Roman"/>
                <w:color w:val="000000"/>
              </w:rPr>
              <w:t>)</w:t>
            </w:r>
          </w:p>
        </w:tc>
      </w:tr>
      <w:tr w:rsidR="00821A8A" w:rsidRPr="0021248B" w14:paraId="682DFF8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4303C20" w14:textId="77777777" w:rsidR="00821A8A" w:rsidRPr="008D07A3" w:rsidRDefault="00821A8A" w:rsidP="00821A8A">
            <w:pPr>
              <w:ind w:left="176" w:right="-2" w:hanging="176"/>
              <w:rPr>
                <w:rFonts w:ascii="Times New Roman" w:hAnsi="Times New Roman"/>
                <w:i/>
                <w:iCs/>
              </w:rPr>
            </w:pPr>
            <w:r w:rsidRPr="008D07A3">
              <w:rPr>
                <w:rFonts w:ascii="Times New Roman" w:hAnsi="Times New Roman"/>
                <w:i/>
                <w:iCs/>
              </w:rPr>
              <w:t xml:space="preserve">Ranunculus </w:t>
            </w:r>
            <w:proofErr w:type="spellStart"/>
            <w:r w:rsidRPr="008D07A3">
              <w:rPr>
                <w:rFonts w:ascii="Times New Roman" w:hAnsi="Times New Roman"/>
                <w:i/>
                <w:iCs/>
              </w:rPr>
              <w:t>plebeius</w:t>
            </w:r>
            <w:proofErr w:type="spellEnd"/>
          </w:p>
        </w:tc>
        <w:tc>
          <w:tcPr>
            <w:tcW w:w="3000" w:type="pct"/>
          </w:tcPr>
          <w:p w14:paraId="397F6AB9" w14:textId="77777777" w:rsidR="00821A8A" w:rsidRPr="008D07A3" w:rsidRDefault="00821A8A" w:rsidP="00821A8A">
            <w:pPr>
              <w:ind w:left="176" w:right="-2" w:hanging="176"/>
              <w:rPr>
                <w:rFonts w:ascii="Times New Roman" w:hAnsi="Times New Roman"/>
                <w:color w:val="000000"/>
              </w:rPr>
            </w:pPr>
            <w:r w:rsidRPr="008D07A3">
              <w:rPr>
                <w:rFonts w:ascii="Times New Roman" w:hAnsi="Times New Roman"/>
                <w:color w:val="000000"/>
              </w:rPr>
              <w:t>Buttercup</w:t>
            </w:r>
          </w:p>
        </w:tc>
      </w:tr>
      <w:tr w:rsidR="00821A8A" w:rsidRPr="00A11255" w14:paraId="09D5E7FD"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2BB1A5E5" w14:textId="77777777" w:rsidR="00821A8A" w:rsidRPr="009262C5" w:rsidRDefault="00821A8A" w:rsidP="00821A8A">
            <w:pPr>
              <w:ind w:left="176" w:right="-2" w:hanging="176"/>
              <w:rPr>
                <w:rFonts w:ascii="Times New Roman" w:hAnsi="Times New Roman"/>
                <w:i/>
                <w:iCs/>
              </w:rPr>
            </w:pPr>
            <w:proofErr w:type="spellStart"/>
            <w:r w:rsidRPr="009262C5">
              <w:rPr>
                <w:rFonts w:ascii="Times New Roman" w:hAnsi="Times New Roman"/>
                <w:i/>
                <w:iCs/>
              </w:rPr>
              <w:t>Sarcochilus</w:t>
            </w:r>
            <w:proofErr w:type="spellEnd"/>
            <w:r w:rsidRPr="009262C5">
              <w:rPr>
                <w:rFonts w:ascii="Times New Roman" w:hAnsi="Times New Roman"/>
                <w:i/>
                <w:iCs/>
              </w:rPr>
              <w:t xml:space="preserve"> </w:t>
            </w:r>
            <w:proofErr w:type="spellStart"/>
            <w:r w:rsidRPr="009262C5">
              <w:rPr>
                <w:rFonts w:ascii="Times New Roman" w:hAnsi="Times New Roman"/>
                <w:i/>
                <w:iCs/>
              </w:rPr>
              <w:t>falcatus</w:t>
            </w:r>
            <w:proofErr w:type="spellEnd"/>
          </w:p>
        </w:tc>
        <w:tc>
          <w:tcPr>
            <w:tcW w:w="3000" w:type="pct"/>
          </w:tcPr>
          <w:p w14:paraId="59360E78" w14:textId="34236808" w:rsidR="00821A8A" w:rsidRPr="00A11255" w:rsidRDefault="00821A8A" w:rsidP="00821A8A">
            <w:pPr>
              <w:ind w:left="176" w:right="-2" w:hanging="176"/>
              <w:rPr>
                <w:rFonts w:ascii="Times New Roman" w:hAnsi="Times New Roman"/>
                <w:color w:val="000000"/>
                <w:highlight w:val="yellow"/>
              </w:rPr>
            </w:pPr>
            <w:r w:rsidRPr="0031195E">
              <w:rPr>
                <w:rFonts w:ascii="Times New Roman" w:hAnsi="Times New Roman"/>
                <w:color w:val="000000"/>
              </w:rPr>
              <w:t>Orange-blossom Orchid</w:t>
            </w:r>
          </w:p>
        </w:tc>
      </w:tr>
      <w:tr w:rsidR="00435796" w:rsidRPr="00780B43" w14:paraId="395D7711"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7BFD39F" w14:textId="77777777" w:rsidR="00435796" w:rsidRPr="00780B43" w:rsidRDefault="00435796" w:rsidP="00435796">
            <w:pPr>
              <w:ind w:left="176" w:right="-2" w:hanging="176"/>
              <w:rPr>
                <w:rFonts w:ascii="Times New Roman" w:hAnsi="Times New Roman"/>
              </w:rPr>
            </w:pPr>
            <w:r w:rsidRPr="00780B43">
              <w:rPr>
                <w:rFonts w:ascii="Times New Roman" w:hAnsi="Times New Roman"/>
                <w:i/>
                <w:iCs/>
              </w:rPr>
              <w:t xml:space="preserve">Solanum </w:t>
            </w:r>
            <w:proofErr w:type="spellStart"/>
            <w:r w:rsidRPr="00780B43">
              <w:rPr>
                <w:rFonts w:ascii="Times New Roman" w:hAnsi="Times New Roman"/>
                <w:i/>
                <w:iCs/>
              </w:rPr>
              <w:t>aviculare</w:t>
            </w:r>
            <w:proofErr w:type="spellEnd"/>
          </w:p>
        </w:tc>
        <w:tc>
          <w:tcPr>
            <w:tcW w:w="3000" w:type="pct"/>
          </w:tcPr>
          <w:p w14:paraId="55264CCF" w14:textId="71CB3AC7" w:rsidR="00435796" w:rsidRPr="00780B43" w:rsidRDefault="00435796" w:rsidP="00435796">
            <w:pPr>
              <w:ind w:left="176" w:right="-2" w:hanging="176"/>
              <w:rPr>
                <w:rFonts w:ascii="Times New Roman" w:hAnsi="Times New Roman"/>
                <w:color w:val="000000"/>
              </w:rPr>
            </w:pPr>
            <w:r>
              <w:rPr>
                <w:rFonts w:ascii="Times New Roman" w:hAnsi="Times New Roman"/>
                <w:color w:val="000000"/>
              </w:rPr>
              <w:t>Kangaroo Apple</w:t>
            </w:r>
          </w:p>
        </w:tc>
      </w:tr>
      <w:tr w:rsidR="00821A8A" w:rsidRPr="00A11255" w14:paraId="2F91D80D"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51ADA728" w14:textId="77777777" w:rsidR="00821A8A" w:rsidRPr="00780B43" w:rsidRDefault="00821A8A" w:rsidP="00821A8A">
            <w:pPr>
              <w:ind w:left="176" w:right="-2" w:hanging="176"/>
              <w:rPr>
                <w:rFonts w:ascii="Times New Roman" w:hAnsi="Times New Roman"/>
                <w:i/>
                <w:iCs/>
              </w:rPr>
            </w:pPr>
            <w:r w:rsidRPr="00780B43">
              <w:rPr>
                <w:rFonts w:ascii="Times New Roman" w:hAnsi="Times New Roman"/>
                <w:i/>
                <w:iCs/>
              </w:rPr>
              <w:t xml:space="preserve">Solanum </w:t>
            </w:r>
            <w:proofErr w:type="spellStart"/>
            <w:r w:rsidRPr="00780B43">
              <w:rPr>
                <w:rFonts w:ascii="Times New Roman" w:hAnsi="Times New Roman"/>
                <w:i/>
                <w:iCs/>
              </w:rPr>
              <w:t>pungetium</w:t>
            </w:r>
            <w:proofErr w:type="spellEnd"/>
          </w:p>
        </w:tc>
        <w:tc>
          <w:tcPr>
            <w:tcW w:w="3000" w:type="pct"/>
          </w:tcPr>
          <w:p w14:paraId="0DF29D86" w14:textId="574693EB" w:rsidR="00821A8A" w:rsidRPr="00780B43" w:rsidRDefault="00821A8A" w:rsidP="00821A8A">
            <w:pPr>
              <w:ind w:left="176" w:right="-2" w:hanging="176"/>
              <w:rPr>
                <w:rFonts w:ascii="Times New Roman" w:hAnsi="Times New Roman"/>
                <w:color w:val="000000"/>
              </w:rPr>
            </w:pPr>
            <w:r w:rsidRPr="00780B43">
              <w:rPr>
                <w:rFonts w:ascii="Times New Roman" w:hAnsi="Times New Roman"/>
                <w:color w:val="000000"/>
              </w:rPr>
              <w:t>Eastern Nightshade</w:t>
            </w:r>
          </w:p>
        </w:tc>
      </w:tr>
      <w:tr w:rsidR="00821A8A" w:rsidRPr="00A11255" w14:paraId="22D2640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091A314F" w14:textId="77777777" w:rsidR="00821A8A" w:rsidRPr="0086312A" w:rsidRDefault="00821A8A" w:rsidP="00821A8A">
            <w:pPr>
              <w:ind w:left="176" w:right="-2" w:hanging="176"/>
              <w:rPr>
                <w:rFonts w:ascii="Times New Roman" w:hAnsi="Times New Roman"/>
              </w:rPr>
            </w:pPr>
            <w:proofErr w:type="spellStart"/>
            <w:r w:rsidRPr="0086312A">
              <w:rPr>
                <w:rFonts w:ascii="Times New Roman" w:hAnsi="Times New Roman"/>
                <w:i/>
                <w:iCs/>
              </w:rPr>
              <w:t>Stellaria</w:t>
            </w:r>
            <w:proofErr w:type="spellEnd"/>
            <w:r w:rsidRPr="0086312A">
              <w:rPr>
                <w:rFonts w:ascii="Times New Roman" w:hAnsi="Times New Roman"/>
                <w:i/>
                <w:iCs/>
              </w:rPr>
              <w:t xml:space="preserve"> </w:t>
            </w:r>
            <w:proofErr w:type="spellStart"/>
            <w:r w:rsidRPr="0086312A">
              <w:rPr>
                <w:rFonts w:ascii="Times New Roman" w:hAnsi="Times New Roman"/>
                <w:i/>
                <w:iCs/>
              </w:rPr>
              <w:t>flaccida</w:t>
            </w:r>
            <w:proofErr w:type="spellEnd"/>
          </w:p>
        </w:tc>
        <w:tc>
          <w:tcPr>
            <w:tcW w:w="3000" w:type="pct"/>
          </w:tcPr>
          <w:p w14:paraId="4CE25B38" w14:textId="77777777" w:rsidR="00821A8A" w:rsidRPr="0086312A" w:rsidRDefault="00821A8A" w:rsidP="00821A8A">
            <w:pPr>
              <w:ind w:left="176" w:right="-2" w:hanging="176"/>
              <w:rPr>
                <w:rFonts w:ascii="Times New Roman" w:hAnsi="Times New Roman"/>
                <w:color w:val="000000"/>
              </w:rPr>
            </w:pPr>
          </w:p>
        </w:tc>
      </w:tr>
      <w:tr w:rsidR="00821A8A" w:rsidRPr="00A11255" w14:paraId="103E0384"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7C548E4C" w14:textId="77777777" w:rsidR="00821A8A" w:rsidRPr="00B34AE9" w:rsidRDefault="00821A8A" w:rsidP="00821A8A">
            <w:pPr>
              <w:ind w:left="176" w:right="-2" w:hanging="176"/>
              <w:rPr>
                <w:rFonts w:ascii="Times New Roman" w:hAnsi="Times New Roman"/>
                <w:i/>
                <w:iCs/>
              </w:rPr>
            </w:pPr>
            <w:proofErr w:type="spellStart"/>
            <w:r w:rsidRPr="00B34AE9">
              <w:rPr>
                <w:rFonts w:ascii="Times New Roman" w:hAnsi="Times New Roman"/>
                <w:i/>
                <w:iCs/>
              </w:rPr>
              <w:t>Tylophora</w:t>
            </w:r>
            <w:proofErr w:type="spellEnd"/>
            <w:r w:rsidRPr="00B34AE9">
              <w:rPr>
                <w:rFonts w:ascii="Times New Roman" w:hAnsi="Times New Roman"/>
                <w:i/>
                <w:iCs/>
              </w:rPr>
              <w:t xml:space="preserve"> </w:t>
            </w:r>
            <w:proofErr w:type="spellStart"/>
            <w:r w:rsidRPr="00B34AE9">
              <w:rPr>
                <w:rFonts w:ascii="Times New Roman" w:hAnsi="Times New Roman"/>
                <w:i/>
                <w:iCs/>
              </w:rPr>
              <w:t>barbata</w:t>
            </w:r>
            <w:proofErr w:type="spellEnd"/>
          </w:p>
        </w:tc>
        <w:tc>
          <w:tcPr>
            <w:tcW w:w="3000" w:type="pct"/>
          </w:tcPr>
          <w:p w14:paraId="52E4026D" w14:textId="5C2E1F7E" w:rsidR="00821A8A" w:rsidRPr="00B34AE9" w:rsidRDefault="00821A8A" w:rsidP="00821A8A">
            <w:pPr>
              <w:ind w:left="176" w:right="-2" w:hanging="176"/>
              <w:rPr>
                <w:rFonts w:ascii="Times New Roman" w:hAnsi="Times New Roman"/>
                <w:color w:val="000000"/>
              </w:rPr>
            </w:pPr>
            <w:r w:rsidRPr="00B34AE9">
              <w:rPr>
                <w:rFonts w:ascii="Times New Roman" w:hAnsi="Times New Roman"/>
                <w:color w:val="000000"/>
              </w:rPr>
              <w:t xml:space="preserve">Bearded </w:t>
            </w:r>
            <w:proofErr w:type="spellStart"/>
            <w:r w:rsidRPr="00B34AE9">
              <w:rPr>
                <w:rFonts w:ascii="Times New Roman" w:hAnsi="Times New Roman"/>
                <w:color w:val="000000"/>
              </w:rPr>
              <w:t>Tylophora</w:t>
            </w:r>
            <w:proofErr w:type="spellEnd"/>
          </w:p>
        </w:tc>
      </w:tr>
      <w:tr w:rsidR="00821A8A" w:rsidRPr="00A11255" w14:paraId="28CF515A"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3619925B" w14:textId="77777777" w:rsidR="00821A8A" w:rsidRPr="00375799" w:rsidRDefault="00821A8A" w:rsidP="00821A8A">
            <w:pPr>
              <w:ind w:left="176" w:right="-2" w:hanging="176"/>
              <w:rPr>
                <w:rFonts w:ascii="Times New Roman" w:hAnsi="Times New Roman"/>
                <w:i/>
                <w:iCs/>
              </w:rPr>
            </w:pPr>
            <w:proofErr w:type="spellStart"/>
            <w:r w:rsidRPr="00375799">
              <w:rPr>
                <w:rFonts w:ascii="Times New Roman" w:hAnsi="Times New Roman"/>
                <w:i/>
                <w:iCs/>
              </w:rPr>
              <w:t>Urtica</w:t>
            </w:r>
            <w:proofErr w:type="spellEnd"/>
            <w:r w:rsidRPr="00375799">
              <w:rPr>
                <w:rFonts w:ascii="Times New Roman" w:hAnsi="Times New Roman"/>
                <w:i/>
                <w:iCs/>
              </w:rPr>
              <w:t xml:space="preserve"> </w:t>
            </w:r>
            <w:proofErr w:type="spellStart"/>
            <w:r w:rsidRPr="00375799">
              <w:rPr>
                <w:rFonts w:ascii="Times New Roman" w:hAnsi="Times New Roman"/>
                <w:i/>
                <w:iCs/>
              </w:rPr>
              <w:t>incisa</w:t>
            </w:r>
            <w:proofErr w:type="spellEnd"/>
          </w:p>
        </w:tc>
        <w:tc>
          <w:tcPr>
            <w:tcW w:w="3000" w:type="pct"/>
          </w:tcPr>
          <w:p w14:paraId="0E1077C4" w14:textId="1624AA3F" w:rsidR="00821A8A" w:rsidRPr="00375799" w:rsidRDefault="00821A8A" w:rsidP="00821A8A">
            <w:pPr>
              <w:ind w:left="176" w:right="-2" w:hanging="176"/>
              <w:rPr>
                <w:rFonts w:ascii="Times New Roman" w:hAnsi="Times New Roman"/>
                <w:color w:val="000000"/>
              </w:rPr>
            </w:pPr>
            <w:r w:rsidRPr="00375799">
              <w:rPr>
                <w:rFonts w:ascii="Times New Roman" w:hAnsi="Times New Roman"/>
                <w:color w:val="000000"/>
              </w:rPr>
              <w:t>Stinging Nettle, Scrub Nettle, Tall Nettle</w:t>
            </w:r>
          </w:p>
        </w:tc>
      </w:tr>
      <w:tr w:rsidR="00821A8A" w:rsidRPr="00B04F09" w14:paraId="66EF09EF" w14:textId="77777777" w:rsidTr="00127F2C">
        <w:trPr>
          <w:cnfStyle w:val="000000010000" w:firstRow="0" w:lastRow="0" w:firstColumn="0" w:lastColumn="0" w:oddVBand="0" w:evenVBand="0" w:oddHBand="0" w:evenHBand="1" w:firstRowFirstColumn="0" w:firstRowLastColumn="0" w:lastRowFirstColumn="0" w:lastRowLastColumn="0"/>
        </w:trPr>
        <w:tc>
          <w:tcPr>
            <w:tcW w:w="2000" w:type="pct"/>
          </w:tcPr>
          <w:p w14:paraId="3470B78C" w14:textId="77777777" w:rsidR="00821A8A" w:rsidRPr="00D618E7" w:rsidRDefault="00821A8A" w:rsidP="00821A8A">
            <w:pPr>
              <w:ind w:left="176" w:right="-2" w:hanging="176"/>
              <w:rPr>
                <w:rFonts w:ascii="Times New Roman" w:hAnsi="Times New Roman"/>
                <w:i/>
                <w:iCs/>
              </w:rPr>
            </w:pPr>
            <w:r w:rsidRPr="00D618E7">
              <w:rPr>
                <w:rFonts w:ascii="Times New Roman" w:hAnsi="Times New Roman"/>
                <w:i/>
                <w:iCs/>
              </w:rPr>
              <w:t xml:space="preserve">Veronica </w:t>
            </w:r>
            <w:proofErr w:type="spellStart"/>
            <w:r w:rsidRPr="00D618E7">
              <w:rPr>
                <w:rFonts w:ascii="Times New Roman" w:hAnsi="Times New Roman"/>
                <w:i/>
                <w:iCs/>
              </w:rPr>
              <w:t>plebeia</w:t>
            </w:r>
            <w:proofErr w:type="spellEnd"/>
          </w:p>
        </w:tc>
        <w:tc>
          <w:tcPr>
            <w:tcW w:w="3000" w:type="pct"/>
          </w:tcPr>
          <w:p w14:paraId="633E4522" w14:textId="624BBFA5" w:rsidR="00821A8A" w:rsidRPr="00B04F09" w:rsidRDefault="00821A8A" w:rsidP="00821A8A">
            <w:pPr>
              <w:ind w:left="176" w:right="-2" w:hanging="176"/>
              <w:rPr>
                <w:rFonts w:ascii="Times New Roman" w:hAnsi="Times New Roman"/>
                <w:color w:val="000000"/>
              </w:rPr>
            </w:pPr>
            <w:r w:rsidRPr="00D618E7">
              <w:rPr>
                <w:rFonts w:ascii="Times New Roman" w:hAnsi="Times New Roman"/>
                <w:color w:val="000000"/>
              </w:rPr>
              <w:t>Creeping Speedwell, Trailing Speedwell</w:t>
            </w:r>
          </w:p>
        </w:tc>
      </w:tr>
      <w:tr w:rsidR="00821A8A" w:rsidRPr="00A9639F" w14:paraId="298DC5E2" w14:textId="77777777" w:rsidTr="00127F2C">
        <w:trPr>
          <w:cnfStyle w:val="000000100000" w:firstRow="0" w:lastRow="0" w:firstColumn="0" w:lastColumn="0" w:oddVBand="0" w:evenVBand="0" w:oddHBand="1" w:evenHBand="0" w:firstRowFirstColumn="0" w:firstRowLastColumn="0" w:lastRowFirstColumn="0" w:lastRowLastColumn="0"/>
        </w:trPr>
        <w:tc>
          <w:tcPr>
            <w:tcW w:w="2000" w:type="pct"/>
          </w:tcPr>
          <w:p w14:paraId="7B5CF4D4" w14:textId="77777777" w:rsidR="00821A8A" w:rsidRPr="00375799" w:rsidRDefault="00821A8A" w:rsidP="00821A8A">
            <w:pPr>
              <w:ind w:left="176" w:right="-2" w:hanging="176"/>
              <w:rPr>
                <w:rFonts w:ascii="Times New Roman" w:hAnsi="Times New Roman"/>
                <w:i/>
                <w:iCs/>
              </w:rPr>
            </w:pPr>
            <w:r w:rsidRPr="00375799">
              <w:rPr>
                <w:rFonts w:ascii="Times New Roman" w:hAnsi="Times New Roman"/>
                <w:i/>
                <w:iCs/>
              </w:rPr>
              <w:t>Viola hederacea</w:t>
            </w:r>
          </w:p>
        </w:tc>
        <w:tc>
          <w:tcPr>
            <w:tcW w:w="3000" w:type="pct"/>
          </w:tcPr>
          <w:p w14:paraId="38297582" w14:textId="0B5880F3" w:rsidR="00821A8A" w:rsidRDefault="00821A8A" w:rsidP="00821A8A">
            <w:pPr>
              <w:ind w:left="176" w:right="-2" w:hanging="176"/>
              <w:rPr>
                <w:rFonts w:ascii="Times New Roman" w:hAnsi="Times New Roman"/>
                <w:color w:val="000000"/>
              </w:rPr>
            </w:pPr>
            <w:r w:rsidRPr="00375799">
              <w:rPr>
                <w:rFonts w:ascii="Times New Roman" w:hAnsi="Times New Roman"/>
                <w:color w:val="000000"/>
              </w:rPr>
              <w:t>Ivy-leaved Violet, Ivy-leaf Violet, Ivy Violet, Native Creeping Violet, Australian Native Violet</w:t>
            </w:r>
          </w:p>
        </w:tc>
      </w:tr>
    </w:tbl>
    <w:p w14:paraId="70BE720F" w14:textId="3B6B4F6F" w:rsidR="00A9639F" w:rsidRPr="00C3461E" w:rsidRDefault="00E25DF3" w:rsidP="003138D4">
      <w:pPr>
        <w:keepNext/>
        <w:keepLines/>
        <w:spacing w:after="0" w:line="240" w:lineRule="auto"/>
        <w:rPr>
          <w:rFonts w:ascii="Times New Roman" w:hAnsi="Times New Roman" w:cs="Times New Roman"/>
          <w:sz w:val="20"/>
          <w:szCs w:val="20"/>
        </w:rPr>
      </w:pPr>
      <w:r w:rsidRPr="00C3461E">
        <w:rPr>
          <w:rFonts w:ascii="Times New Roman" w:hAnsi="Times New Roman" w:cs="Times New Roman"/>
          <w:i/>
          <w:sz w:val="20"/>
          <w:szCs w:val="20"/>
        </w:rPr>
        <w:t>Sources:</w:t>
      </w:r>
      <w:r w:rsidRPr="00C3461E">
        <w:rPr>
          <w:rFonts w:ascii="Times New Roman" w:hAnsi="Times New Roman" w:cs="Times New Roman"/>
          <w:sz w:val="20"/>
          <w:szCs w:val="20"/>
        </w:rPr>
        <w:t xml:space="preserve"> NSW </w:t>
      </w:r>
      <w:r w:rsidR="00A9639F" w:rsidRPr="00C3461E">
        <w:rPr>
          <w:rFonts w:ascii="Times New Roman" w:hAnsi="Times New Roman" w:cs="Times New Roman"/>
          <w:sz w:val="20"/>
          <w:szCs w:val="20"/>
        </w:rPr>
        <w:t>Scientific Committee (</w:t>
      </w:r>
      <w:r w:rsidR="00C3461E" w:rsidRPr="00C3461E">
        <w:rPr>
          <w:rFonts w:ascii="Times New Roman" w:hAnsi="Times New Roman" w:cs="Times New Roman"/>
          <w:sz w:val="20"/>
          <w:szCs w:val="20"/>
        </w:rPr>
        <w:t>2011</w:t>
      </w:r>
      <w:r w:rsidR="00A9639F" w:rsidRPr="00C3461E">
        <w:rPr>
          <w:rFonts w:ascii="Times New Roman" w:hAnsi="Times New Roman" w:cs="Times New Roman"/>
          <w:sz w:val="20"/>
          <w:szCs w:val="20"/>
        </w:rPr>
        <w:t xml:space="preserve">); </w:t>
      </w:r>
      <w:r w:rsidR="00CC409D">
        <w:rPr>
          <w:rFonts w:ascii="Times New Roman" w:hAnsi="Times New Roman" w:cs="Times New Roman"/>
          <w:sz w:val="20"/>
          <w:szCs w:val="20"/>
        </w:rPr>
        <w:t>NSW OEH (2017</w:t>
      </w:r>
      <w:r w:rsidR="003138D4">
        <w:rPr>
          <w:rFonts w:ascii="Times New Roman" w:hAnsi="Times New Roman" w:cs="Times New Roman"/>
          <w:sz w:val="20"/>
          <w:szCs w:val="20"/>
        </w:rPr>
        <w:t>a</w:t>
      </w:r>
      <w:proofErr w:type="gramStart"/>
      <w:r w:rsidR="00CC409D">
        <w:rPr>
          <w:rFonts w:ascii="Times New Roman" w:hAnsi="Times New Roman" w:cs="Times New Roman"/>
          <w:sz w:val="20"/>
          <w:szCs w:val="20"/>
        </w:rPr>
        <w:t>)</w:t>
      </w:r>
      <w:r w:rsidR="003138D4" w:rsidRPr="003138D4">
        <w:rPr>
          <w:rFonts w:ascii="Times New Roman" w:hAnsi="Times New Roman" w:cs="Times New Roman"/>
          <w:sz w:val="20"/>
          <w:szCs w:val="20"/>
        </w:rPr>
        <w:t xml:space="preserve"> </w:t>
      </w:r>
      <w:r w:rsidR="003138D4">
        <w:rPr>
          <w:rFonts w:ascii="Times New Roman" w:hAnsi="Times New Roman" w:cs="Times New Roman"/>
          <w:sz w:val="20"/>
          <w:szCs w:val="20"/>
        </w:rPr>
        <w:t>;</w:t>
      </w:r>
      <w:proofErr w:type="gramEnd"/>
      <w:r w:rsidR="003138D4">
        <w:rPr>
          <w:rFonts w:ascii="Times New Roman" w:hAnsi="Times New Roman" w:cs="Times New Roman"/>
          <w:sz w:val="20"/>
          <w:szCs w:val="20"/>
        </w:rPr>
        <w:t xml:space="preserve"> NSW OEH (2018</w:t>
      </w:r>
      <w:r w:rsidR="00185E90">
        <w:rPr>
          <w:rFonts w:ascii="Times New Roman" w:hAnsi="Times New Roman" w:cs="Times New Roman"/>
          <w:sz w:val="20"/>
          <w:szCs w:val="20"/>
        </w:rPr>
        <w:t>a &amp; b</w:t>
      </w:r>
      <w:r w:rsidR="003138D4">
        <w:rPr>
          <w:rFonts w:ascii="Times New Roman" w:hAnsi="Times New Roman" w:cs="Times New Roman"/>
          <w:sz w:val="20"/>
          <w:szCs w:val="20"/>
        </w:rPr>
        <w:t xml:space="preserve">) </w:t>
      </w:r>
    </w:p>
    <w:p w14:paraId="552AA68F" w14:textId="77777777" w:rsidR="00A9639F" w:rsidRPr="00A9639F" w:rsidRDefault="00A9639F" w:rsidP="003138D4">
      <w:pPr>
        <w:keepLines/>
        <w:spacing w:after="120" w:line="240" w:lineRule="auto"/>
        <w:rPr>
          <w:rFonts w:ascii="Times New Roman" w:hAnsi="Times New Roman" w:cs="Times New Roman"/>
          <w:sz w:val="20"/>
          <w:szCs w:val="20"/>
        </w:rPr>
      </w:pPr>
      <w:r w:rsidRPr="00A9639F">
        <w:rPr>
          <w:rFonts w:ascii="Times New Roman" w:hAnsi="Times New Roman" w:cs="Times New Roman"/>
          <w:sz w:val="20"/>
          <w:szCs w:val="20"/>
        </w:rPr>
        <w:t># – Dominant canopy species</w:t>
      </w:r>
    </w:p>
    <w:p w14:paraId="323D1A61" w14:textId="77777777" w:rsidR="008E1C7B" w:rsidRDefault="008E1C7B">
      <w:pPr>
        <w:rPr>
          <w:rFonts w:ascii="Times New Roman" w:hAnsi="Times New Roman" w:cs="Times New Roman"/>
          <w:b/>
          <w:sz w:val="24"/>
          <w:szCs w:val="20"/>
        </w:rPr>
      </w:pPr>
      <w:r>
        <w:rPr>
          <w:rFonts w:ascii="Times New Roman" w:hAnsi="Times New Roman" w:cs="Times New Roman"/>
          <w:b/>
          <w:sz w:val="24"/>
          <w:szCs w:val="20"/>
        </w:rPr>
        <w:br w:type="page"/>
      </w:r>
    </w:p>
    <w:p w14:paraId="244B03EC" w14:textId="3897CA6A" w:rsidR="005D7138" w:rsidRPr="00A9639F" w:rsidRDefault="005D7138" w:rsidP="005D7138">
      <w:pPr>
        <w:keepNext/>
        <w:keepLines/>
        <w:spacing w:before="420" w:after="120" w:line="240" w:lineRule="auto"/>
        <w:rPr>
          <w:rFonts w:ascii="Times New Roman" w:hAnsi="Times New Roman" w:cs="Times New Roman"/>
          <w:b/>
          <w:sz w:val="24"/>
          <w:szCs w:val="24"/>
        </w:rPr>
      </w:pPr>
      <w:r w:rsidRPr="00A9639F">
        <w:rPr>
          <w:rFonts w:ascii="Times New Roman" w:hAnsi="Times New Roman" w:cs="Times New Roman"/>
          <w:b/>
          <w:sz w:val="24"/>
          <w:szCs w:val="20"/>
        </w:rPr>
        <w:lastRenderedPageBreak/>
        <w:t>Table A</w:t>
      </w:r>
      <w:r w:rsidR="00051424">
        <w:rPr>
          <w:rFonts w:ascii="Times New Roman" w:hAnsi="Times New Roman" w:cs="Times New Roman"/>
          <w:b/>
          <w:sz w:val="24"/>
          <w:szCs w:val="20"/>
        </w:rPr>
        <w:t>2</w:t>
      </w:r>
      <w:r w:rsidRPr="00A9639F">
        <w:rPr>
          <w:rFonts w:ascii="Times New Roman" w:hAnsi="Times New Roman" w:cs="Times New Roman"/>
          <w:b/>
          <w:sz w:val="24"/>
          <w:szCs w:val="20"/>
        </w:rPr>
        <w:t xml:space="preserve">. Native </w:t>
      </w:r>
      <w:r w:rsidR="00051424">
        <w:rPr>
          <w:rFonts w:ascii="Times New Roman" w:hAnsi="Times New Roman" w:cs="Times New Roman"/>
          <w:b/>
          <w:sz w:val="24"/>
          <w:szCs w:val="20"/>
        </w:rPr>
        <w:t>animal</w:t>
      </w:r>
      <w:r w:rsidRPr="00A9639F">
        <w:rPr>
          <w:rFonts w:ascii="Times New Roman" w:hAnsi="Times New Roman" w:cs="Times New Roman"/>
          <w:b/>
          <w:sz w:val="24"/>
          <w:szCs w:val="20"/>
        </w:rPr>
        <w:t xml:space="preserve"> speci</w:t>
      </w:r>
      <w:r w:rsidR="00C6439E">
        <w:rPr>
          <w:rFonts w:ascii="Times New Roman" w:hAnsi="Times New Roman" w:cs="Times New Roman"/>
          <w:b/>
          <w:sz w:val="24"/>
          <w:szCs w:val="20"/>
        </w:rPr>
        <w:t>es of the ecological community.</w:t>
      </w:r>
    </w:p>
    <w:tbl>
      <w:tblPr>
        <w:tblStyle w:val="TableGrid4"/>
        <w:tblW w:w="9526" w:type="dxa"/>
        <w:tblLayout w:type="fixed"/>
        <w:tblLook w:val="04A0" w:firstRow="1" w:lastRow="0" w:firstColumn="1" w:lastColumn="0" w:noHBand="0" w:noVBand="1"/>
      </w:tblPr>
      <w:tblGrid>
        <w:gridCol w:w="3810"/>
        <w:gridCol w:w="5716"/>
      </w:tblGrid>
      <w:tr w:rsidR="00051424" w:rsidRPr="00A9639F" w14:paraId="5BD6D540" w14:textId="77777777" w:rsidTr="0096162C">
        <w:trPr>
          <w:cnfStyle w:val="100000000000" w:firstRow="1" w:lastRow="0" w:firstColumn="0" w:lastColumn="0" w:oddVBand="0" w:evenVBand="0" w:oddHBand="0" w:evenHBand="0" w:firstRowFirstColumn="0" w:firstRowLastColumn="0" w:lastRowFirstColumn="0" w:lastRowLastColumn="0"/>
          <w:cantSplit/>
          <w:tblHeader/>
        </w:trPr>
        <w:tc>
          <w:tcPr>
            <w:tcW w:w="3810" w:type="dxa"/>
            <w:shd w:val="clear" w:color="auto" w:fill="D9D9D9" w:themeFill="background1" w:themeFillShade="D9"/>
            <w:vAlign w:val="center"/>
          </w:tcPr>
          <w:p w14:paraId="332771F2" w14:textId="77777777" w:rsidR="00051424" w:rsidRPr="00A9639F" w:rsidRDefault="00051424" w:rsidP="00127F2C">
            <w:pPr>
              <w:keepNext/>
              <w:keepLines/>
              <w:spacing w:before="120" w:after="120"/>
              <w:jc w:val="center"/>
              <w:rPr>
                <w:rFonts w:ascii="Times New Roman" w:hAnsi="Times New Roman"/>
                <w:b/>
              </w:rPr>
            </w:pPr>
            <w:r w:rsidRPr="00A9639F">
              <w:rPr>
                <w:rFonts w:ascii="Times New Roman" w:hAnsi="Times New Roman"/>
                <w:b/>
              </w:rPr>
              <w:t>Scientific name</w:t>
            </w:r>
          </w:p>
        </w:tc>
        <w:tc>
          <w:tcPr>
            <w:tcW w:w="5716" w:type="dxa"/>
            <w:shd w:val="clear" w:color="auto" w:fill="D9D9D9" w:themeFill="background1" w:themeFillShade="D9"/>
            <w:vAlign w:val="center"/>
          </w:tcPr>
          <w:p w14:paraId="0B4B1E52" w14:textId="77777777" w:rsidR="00051424" w:rsidRPr="00A9639F" w:rsidRDefault="00051424" w:rsidP="00127F2C">
            <w:pPr>
              <w:keepNext/>
              <w:keepLines/>
              <w:spacing w:before="120" w:after="120"/>
              <w:jc w:val="center"/>
              <w:rPr>
                <w:rFonts w:ascii="Times New Roman" w:hAnsi="Times New Roman"/>
                <w:b/>
              </w:rPr>
            </w:pPr>
            <w:r w:rsidRPr="00A9639F">
              <w:rPr>
                <w:rFonts w:ascii="Times New Roman" w:hAnsi="Times New Roman"/>
                <w:b/>
              </w:rPr>
              <w:t>Common name</w:t>
            </w:r>
          </w:p>
        </w:tc>
      </w:tr>
      <w:tr w:rsidR="00256A11" w:rsidRPr="00A9639F" w14:paraId="1CCAE419" w14:textId="77777777" w:rsidTr="0096162C">
        <w:trPr>
          <w:cnfStyle w:val="000000100000" w:firstRow="0" w:lastRow="0" w:firstColumn="0" w:lastColumn="0" w:oddVBand="0" w:evenVBand="0" w:oddHBand="1" w:evenHBand="0" w:firstRowFirstColumn="0" w:firstRowLastColumn="0" w:lastRowFirstColumn="0" w:lastRowLastColumn="0"/>
        </w:trPr>
        <w:tc>
          <w:tcPr>
            <w:tcW w:w="9526" w:type="dxa"/>
            <w:gridSpan w:val="2"/>
          </w:tcPr>
          <w:p w14:paraId="5500DA7E" w14:textId="37A07AE0" w:rsidR="00256A11" w:rsidRPr="00A9639F" w:rsidRDefault="00256A11" w:rsidP="00256A11">
            <w:pPr>
              <w:keepNext/>
              <w:spacing w:before="60" w:after="60"/>
              <w:rPr>
                <w:rFonts w:ascii="Times New Roman" w:hAnsi="Times New Roman"/>
                <w:b/>
              </w:rPr>
            </w:pPr>
            <w:r>
              <w:rPr>
                <w:rFonts w:ascii="Times New Roman" w:hAnsi="Times New Roman"/>
                <w:b/>
              </w:rPr>
              <w:t>Amphibians</w:t>
            </w:r>
          </w:p>
        </w:tc>
      </w:tr>
      <w:tr w:rsidR="00821A8A" w:rsidRPr="00463D42" w14:paraId="6EDCE014"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5A7755F7" w14:textId="46415618" w:rsidR="00821A8A" w:rsidRPr="001410B0" w:rsidRDefault="00821A8A" w:rsidP="00821A8A">
            <w:pPr>
              <w:ind w:left="176" w:right="-2" w:hanging="176"/>
              <w:rPr>
                <w:rFonts w:ascii="Times New Roman" w:hAnsi="Times New Roman"/>
                <w:i/>
                <w:iCs/>
              </w:rPr>
            </w:pPr>
            <w:proofErr w:type="spellStart"/>
            <w:r w:rsidRPr="00821A8A">
              <w:rPr>
                <w:rFonts w:ascii="Times New Roman" w:hAnsi="Times New Roman"/>
                <w:i/>
                <w:iCs/>
              </w:rPr>
              <w:t>Litoria</w:t>
            </w:r>
            <w:proofErr w:type="spellEnd"/>
            <w:r w:rsidRPr="00821A8A">
              <w:rPr>
                <w:rFonts w:ascii="Times New Roman" w:hAnsi="Times New Roman"/>
                <w:i/>
                <w:iCs/>
              </w:rPr>
              <w:t xml:space="preserve"> </w:t>
            </w:r>
            <w:proofErr w:type="spellStart"/>
            <w:r w:rsidRPr="00821A8A">
              <w:rPr>
                <w:rFonts w:ascii="Times New Roman" w:hAnsi="Times New Roman"/>
                <w:i/>
                <w:iCs/>
              </w:rPr>
              <w:t>brevipalmata</w:t>
            </w:r>
            <w:proofErr w:type="spellEnd"/>
          </w:p>
        </w:tc>
        <w:tc>
          <w:tcPr>
            <w:tcW w:w="5716" w:type="dxa"/>
          </w:tcPr>
          <w:p w14:paraId="2F29BA4D" w14:textId="1B1AEA7F" w:rsidR="00821A8A" w:rsidRPr="001410B0" w:rsidRDefault="00D46306" w:rsidP="00821A8A">
            <w:pPr>
              <w:ind w:left="176" w:right="-2" w:hanging="176"/>
              <w:rPr>
                <w:rFonts w:ascii="Times New Roman" w:hAnsi="Times New Roman"/>
                <w:color w:val="000000"/>
              </w:rPr>
            </w:pPr>
            <w:r w:rsidRPr="00D46306">
              <w:rPr>
                <w:rFonts w:ascii="Times New Roman" w:hAnsi="Times New Roman"/>
                <w:color w:val="000000"/>
              </w:rPr>
              <w:t>Green-</w:t>
            </w:r>
            <w:proofErr w:type="spellStart"/>
            <w:r w:rsidRPr="00D46306">
              <w:rPr>
                <w:rFonts w:ascii="Times New Roman" w:hAnsi="Times New Roman"/>
                <w:color w:val="000000"/>
              </w:rPr>
              <w:t>thighed</w:t>
            </w:r>
            <w:proofErr w:type="spellEnd"/>
            <w:r w:rsidRPr="00D46306">
              <w:rPr>
                <w:rFonts w:ascii="Times New Roman" w:hAnsi="Times New Roman"/>
                <w:color w:val="000000"/>
              </w:rPr>
              <w:t xml:space="preserve"> Frog</w:t>
            </w:r>
          </w:p>
        </w:tc>
      </w:tr>
      <w:tr w:rsidR="00821A8A" w:rsidRPr="00463D42" w14:paraId="3E85ADDC" w14:textId="77777777" w:rsidTr="0096162C">
        <w:trPr>
          <w:cnfStyle w:val="000000100000" w:firstRow="0" w:lastRow="0" w:firstColumn="0" w:lastColumn="0" w:oddVBand="0" w:evenVBand="0" w:oddHBand="1" w:evenHBand="0" w:firstRowFirstColumn="0" w:firstRowLastColumn="0" w:lastRowFirstColumn="0" w:lastRowLastColumn="0"/>
          <w:cantSplit/>
        </w:trPr>
        <w:tc>
          <w:tcPr>
            <w:tcW w:w="3810" w:type="dxa"/>
          </w:tcPr>
          <w:p w14:paraId="2A8D63BE" w14:textId="5F78DEB6" w:rsidR="00821A8A" w:rsidRPr="001410B0" w:rsidRDefault="00821A8A" w:rsidP="00821A8A">
            <w:pPr>
              <w:ind w:left="176" w:right="-2" w:hanging="176"/>
              <w:rPr>
                <w:rFonts w:ascii="Times New Roman" w:hAnsi="Times New Roman"/>
                <w:i/>
                <w:iCs/>
              </w:rPr>
            </w:pPr>
            <w:proofErr w:type="spellStart"/>
            <w:r w:rsidRPr="00821A8A">
              <w:rPr>
                <w:rFonts w:ascii="Times New Roman" w:hAnsi="Times New Roman"/>
                <w:i/>
                <w:iCs/>
              </w:rPr>
              <w:t>Litoria</w:t>
            </w:r>
            <w:proofErr w:type="spellEnd"/>
            <w:r w:rsidRPr="00821A8A">
              <w:rPr>
                <w:rFonts w:ascii="Times New Roman" w:hAnsi="Times New Roman"/>
                <w:i/>
                <w:iCs/>
              </w:rPr>
              <w:t xml:space="preserve"> </w:t>
            </w:r>
            <w:proofErr w:type="spellStart"/>
            <w:r w:rsidRPr="00821A8A">
              <w:rPr>
                <w:rFonts w:ascii="Times New Roman" w:hAnsi="Times New Roman"/>
                <w:i/>
                <w:iCs/>
              </w:rPr>
              <w:t>littlejohni</w:t>
            </w:r>
            <w:proofErr w:type="spellEnd"/>
          </w:p>
        </w:tc>
        <w:tc>
          <w:tcPr>
            <w:tcW w:w="5716" w:type="dxa"/>
          </w:tcPr>
          <w:p w14:paraId="0D3828E6" w14:textId="5DA29706" w:rsidR="00821A8A" w:rsidRPr="001410B0" w:rsidRDefault="00D46306" w:rsidP="00821A8A">
            <w:pPr>
              <w:ind w:left="176" w:right="-2" w:hanging="176"/>
              <w:rPr>
                <w:rFonts w:ascii="Times New Roman" w:hAnsi="Times New Roman"/>
                <w:color w:val="000000"/>
              </w:rPr>
            </w:pPr>
            <w:r w:rsidRPr="00D46306">
              <w:rPr>
                <w:rFonts w:ascii="Times New Roman" w:hAnsi="Times New Roman"/>
                <w:color w:val="000000"/>
              </w:rPr>
              <w:t>Littlejohn's Tree Frog</w:t>
            </w:r>
          </w:p>
        </w:tc>
      </w:tr>
      <w:tr w:rsidR="00821A8A" w:rsidRPr="00EE3023" w14:paraId="665D1845"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4BF6EE5B" w14:textId="4D9E30D7" w:rsidR="00821A8A" w:rsidRPr="00EE3023" w:rsidRDefault="00821A8A" w:rsidP="00821A8A">
            <w:pPr>
              <w:rPr>
                <w:rFonts w:ascii="Times New Roman" w:hAnsi="Times New Roman"/>
                <w:i/>
                <w:iCs/>
              </w:rPr>
            </w:pPr>
            <w:proofErr w:type="spellStart"/>
            <w:r w:rsidRPr="00821A8A">
              <w:rPr>
                <w:rFonts w:ascii="Times New Roman" w:hAnsi="Times New Roman"/>
                <w:i/>
                <w:iCs/>
              </w:rPr>
              <w:t>Mixophyes</w:t>
            </w:r>
            <w:proofErr w:type="spellEnd"/>
            <w:r w:rsidRPr="00821A8A">
              <w:rPr>
                <w:rFonts w:ascii="Times New Roman" w:hAnsi="Times New Roman"/>
                <w:i/>
                <w:iCs/>
              </w:rPr>
              <w:t xml:space="preserve"> </w:t>
            </w:r>
            <w:proofErr w:type="spellStart"/>
            <w:r w:rsidRPr="00821A8A">
              <w:rPr>
                <w:rFonts w:ascii="Times New Roman" w:hAnsi="Times New Roman"/>
                <w:i/>
                <w:iCs/>
              </w:rPr>
              <w:t>balbus</w:t>
            </w:r>
            <w:proofErr w:type="spellEnd"/>
          </w:p>
        </w:tc>
        <w:tc>
          <w:tcPr>
            <w:tcW w:w="5716" w:type="dxa"/>
          </w:tcPr>
          <w:p w14:paraId="5B22EFF9" w14:textId="118B5DF7" w:rsidR="00821A8A" w:rsidRPr="00EE3023" w:rsidRDefault="00D46306" w:rsidP="00821A8A">
            <w:pPr>
              <w:spacing w:after="120"/>
              <w:ind w:left="176" w:right="-2" w:hanging="176"/>
              <w:rPr>
                <w:rFonts w:ascii="Times New Roman" w:hAnsi="Times New Roman"/>
                <w:color w:val="000000"/>
              </w:rPr>
            </w:pPr>
            <w:r w:rsidRPr="00D46306">
              <w:rPr>
                <w:rFonts w:ascii="Times New Roman" w:hAnsi="Times New Roman"/>
                <w:color w:val="000000"/>
              </w:rPr>
              <w:t>Stuttering Frog, Southern Barred Frog</w:t>
            </w:r>
          </w:p>
        </w:tc>
      </w:tr>
      <w:tr w:rsidR="00256A11" w:rsidRPr="00A9639F" w14:paraId="553CE39F" w14:textId="77777777" w:rsidTr="0096162C">
        <w:trPr>
          <w:cnfStyle w:val="000000100000" w:firstRow="0" w:lastRow="0" w:firstColumn="0" w:lastColumn="0" w:oddVBand="0" w:evenVBand="0" w:oddHBand="1" w:evenHBand="0" w:firstRowFirstColumn="0" w:firstRowLastColumn="0" w:lastRowFirstColumn="0" w:lastRowLastColumn="0"/>
        </w:trPr>
        <w:tc>
          <w:tcPr>
            <w:tcW w:w="9526" w:type="dxa"/>
            <w:gridSpan w:val="2"/>
          </w:tcPr>
          <w:p w14:paraId="41F7A9E1" w14:textId="0B139CBB" w:rsidR="00256A11" w:rsidRPr="00A9639F" w:rsidRDefault="00256A11" w:rsidP="00256A11">
            <w:pPr>
              <w:keepNext/>
              <w:spacing w:before="60" w:after="60"/>
              <w:rPr>
                <w:rFonts w:ascii="Times New Roman" w:hAnsi="Times New Roman"/>
                <w:b/>
              </w:rPr>
            </w:pPr>
            <w:r>
              <w:rPr>
                <w:rFonts w:ascii="Times New Roman" w:hAnsi="Times New Roman"/>
                <w:b/>
              </w:rPr>
              <w:t>Birds</w:t>
            </w:r>
          </w:p>
        </w:tc>
      </w:tr>
      <w:tr w:rsidR="0062378F" w:rsidRPr="007E2383" w14:paraId="7B25276C"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6AC821C5" w14:textId="654594A9" w:rsidR="0062378F" w:rsidRPr="006F54B9" w:rsidRDefault="0062378F" w:rsidP="00A26252">
            <w:pPr>
              <w:ind w:left="176" w:right="-2" w:hanging="176"/>
              <w:rPr>
                <w:rFonts w:ascii="Times New Roman" w:hAnsi="Times New Roman"/>
                <w:i/>
                <w:iCs/>
              </w:rPr>
            </w:pPr>
            <w:proofErr w:type="spellStart"/>
            <w:r>
              <w:rPr>
                <w:rFonts w:ascii="Times New Roman" w:hAnsi="Times New Roman"/>
                <w:i/>
                <w:iCs/>
              </w:rPr>
              <w:t>Alectura</w:t>
            </w:r>
            <w:proofErr w:type="spellEnd"/>
            <w:r>
              <w:rPr>
                <w:rFonts w:ascii="Times New Roman" w:hAnsi="Times New Roman"/>
                <w:i/>
                <w:iCs/>
              </w:rPr>
              <w:t xml:space="preserve"> </w:t>
            </w:r>
            <w:proofErr w:type="spellStart"/>
            <w:r>
              <w:rPr>
                <w:rFonts w:ascii="Times New Roman" w:hAnsi="Times New Roman"/>
                <w:i/>
                <w:iCs/>
              </w:rPr>
              <w:t>lathamii</w:t>
            </w:r>
            <w:proofErr w:type="spellEnd"/>
          </w:p>
        </w:tc>
        <w:tc>
          <w:tcPr>
            <w:tcW w:w="5716" w:type="dxa"/>
          </w:tcPr>
          <w:p w14:paraId="1AC46360" w14:textId="3965035E" w:rsidR="0062378F" w:rsidRPr="006F54B9" w:rsidRDefault="0062378F" w:rsidP="00A26252">
            <w:pPr>
              <w:ind w:left="176" w:right="-2" w:hanging="176"/>
              <w:rPr>
                <w:rFonts w:ascii="Times New Roman" w:hAnsi="Times New Roman"/>
                <w:color w:val="000000"/>
              </w:rPr>
            </w:pPr>
            <w:r>
              <w:rPr>
                <w:rFonts w:ascii="Times New Roman" w:hAnsi="Times New Roman"/>
                <w:color w:val="000000"/>
              </w:rPr>
              <w:t>Australian Brush-turkey</w:t>
            </w:r>
          </w:p>
        </w:tc>
      </w:tr>
      <w:tr w:rsidR="006F54B9" w:rsidRPr="007E2383" w14:paraId="2C04B4C0"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hideMark/>
          </w:tcPr>
          <w:p w14:paraId="3C453D80"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Artamus</w:t>
            </w:r>
            <w:proofErr w:type="spellEnd"/>
            <w:r w:rsidRPr="006F54B9">
              <w:rPr>
                <w:rFonts w:ascii="Times New Roman" w:hAnsi="Times New Roman"/>
                <w:i/>
                <w:iCs/>
              </w:rPr>
              <w:t xml:space="preserve"> </w:t>
            </w:r>
            <w:proofErr w:type="spellStart"/>
            <w:r w:rsidRPr="006F54B9">
              <w:rPr>
                <w:rFonts w:ascii="Times New Roman" w:hAnsi="Times New Roman"/>
                <w:i/>
                <w:iCs/>
              </w:rPr>
              <w:t>cyanopterus</w:t>
            </w:r>
            <w:proofErr w:type="spellEnd"/>
            <w:r w:rsidRPr="006F54B9">
              <w:rPr>
                <w:rFonts w:ascii="Times New Roman" w:hAnsi="Times New Roman"/>
                <w:i/>
                <w:iCs/>
              </w:rPr>
              <w:t xml:space="preserve"> </w:t>
            </w:r>
            <w:proofErr w:type="spellStart"/>
            <w:r w:rsidRPr="006F54B9">
              <w:rPr>
                <w:rFonts w:ascii="Times New Roman" w:hAnsi="Times New Roman"/>
                <w:i/>
                <w:iCs/>
              </w:rPr>
              <w:t>cyanopterus</w:t>
            </w:r>
            <w:proofErr w:type="spellEnd"/>
          </w:p>
        </w:tc>
        <w:tc>
          <w:tcPr>
            <w:tcW w:w="5716" w:type="dxa"/>
            <w:hideMark/>
          </w:tcPr>
          <w:p w14:paraId="47553CA7"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 xml:space="preserve">Dusky </w:t>
            </w:r>
            <w:proofErr w:type="spellStart"/>
            <w:r w:rsidRPr="006F54B9">
              <w:rPr>
                <w:rFonts w:ascii="Times New Roman" w:hAnsi="Times New Roman"/>
                <w:color w:val="000000"/>
              </w:rPr>
              <w:t>Woodswallow</w:t>
            </w:r>
            <w:proofErr w:type="spellEnd"/>
          </w:p>
        </w:tc>
      </w:tr>
      <w:tr w:rsidR="006F54B9" w:rsidRPr="007E2383" w14:paraId="0AFAA072"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hideMark/>
          </w:tcPr>
          <w:p w14:paraId="4B96FAAC"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Callocephalon</w:t>
            </w:r>
            <w:proofErr w:type="spellEnd"/>
            <w:r w:rsidRPr="006F54B9">
              <w:rPr>
                <w:rFonts w:ascii="Times New Roman" w:hAnsi="Times New Roman"/>
                <w:i/>
                <w:iCs/>
              </w:rPr>
              <w:t xml:space="preserve"> fimbriatum</w:t>
            </w:r>
          </w:p>
        </w:tc>
        <w:tc>
          <w:tcPr>
            <w:tcW w:w="5716" w:type="dxa"/>
            <w:hideMark/>
          </w:tcPr>
          <w:p w14:paraId="7A1B78EA"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Gang-Gang Cockatoo</w:t>
            </w:r>
          </w:p>
        </w:tc>
      </w:tr>
      <w:tr w:rsidR="006F54B9" w:rsidRPr="007E2383" w14:paraId="3B72E5B7"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hideMark/>
          </w:tcPr>
          <w:p w14:paraId="4BE9FD92"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Calyptorhynchus</w:t>
            </w:r>
            <w:proofErr w:type="spellEnd"/>
            <w:r w:rsidRPr="006F54B9">
              <w:rPr>
                <w:rFonts w:ascii="Times New Roman" w:hAnsi="Times New Roman"/>
                <w:i/>
                <w:iCs/>
              </w:rPr>
              <w:t xml:space="preserve"> </w:t>
            </w:r>
            <w:proofErr w:type="spellStart"/>
            <w:r w:rsidRPr="006F54B9">
              <w:rPr>
                <w:rFonts w:ascii="Times New Roman" w:hAnsi="Times New Roman"/>
                <w:i/>
                <w:iCs/>
              </w:rPr>
              <w:t>lathami</w:t>
            </w:r>
            <w:proofErr w:type="spellEnd"/>
          </w:p>
        </w:tc>
        <w:tc>
          <w:tcPr>
            <w:tcW w:w="5716" w:type="dxa"/>
            <w:hideMark/>
          </w:tcPr>
          <w:p w14:paraId="6AB1A0CE"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Glossy Black-cockatoo</w:t>
            </w:r>
          </w:p>
        </w:tc>
      </w:tr>
      <w:tr w:rsidR="00BD0A6B" w:rsidRPr="007E2383" w14:paraId="465A8405"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012248B4" w14:textId="74BA5F8B" w:rsidR="00BD0A6B" w:rsidRPr="006F54B9" w:rsidRDefault="00BD0A6B" w:rsidP="00A26252">
            <w:pPr>
              <w:ind w:left="176" w:right="-2" w:hanging="176"/>
              <w:rPr>
                <w:rFonts w:ascii="Times New Roman" w:hAnsi="Times New Roman"/>
                <w:i/>
                <w:iCs/>
              </w:rPr>
            </w:pPr>
            <w:proofErr w:type="spellStart"/>
            <w:r>
              <w:rPr>
                <w:rFonts w:ascii="Times New Roman" w:hAnsi="Times New Roman"/>
                <w:i/>
                <w:iCs/>
              </w:rPr>
              <w:t>Chalcophaps</w:t>
            </w:r>
            <w:proofErr w:type="spellEnd"/>
            <w:r>
              <w:rPr>
                <w:rFonts w:ascii="Times New Roman" w:hAnsi="Times New Roman"/>
                <w:i/>
                <w:iCs/>
              </w:rPr>
              <w:t xml:space="preserve"> </w:t>
            </w:r>
            <w:proofErr w:type="spellStart"/>
            <w:r>
              <w:rPr>
                <w:rFonts w:ascii="Times New Roman" w:hAnsi="Times New Roman"/>
                <w:i/>
                <w:iCs/>
              </w:rPr>
              <w:t>indica</w:t>
            </w:r>
            <w:proofErr w:type="spellEnd"/>
          </w:p>
        </w:tc>
        <w:tc>
          <w:tcPr>
            <w:tcW w:w="5716" w:type="dxa"/>
          </w:tcPr>
          <w:p w14:paraId="1B4BCF40" w14:textId="2CF056BA" w:rsidR="00BD0A6B" w:rsidRPr="006F54B9" w:rsidRDefault="00BD0A6B" w:rsidP="00A26252">
            <w:pPr>
              <w:ind w:left="176" w:right="-2" w:hanging="176"/>
              <w:rPr>
                <w:rFonts w:ascii="Times New Roman" w:hAnsi="Times New Roman"/>
                <w:color w:val="000000"/>
              </w:rPr>
            </w:pPr>
            <w:r>
              <w:rPr>
                <w:rFonts w:ascii="Times New Roman" w:hAnsi="Times New Roman"/>
                <w:color w:val="000000"/>
              </w:rPr>
              <w:t>Emerald Dove</w:t>
            </w:r>
          </w:p>
        </w:tc>
      </w:tr>
      <w:tr w:rsidR="006F54B9" w:rsidRPr="007E2383" w14:paraId="29282243"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hideMark/>
          </w:tcPr>
          <w:p w14:paraId="41E36004"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Daphoenositta</w:t>
            </w:r>
            <w:proofErr w:type="spellEnd"/>
            <w:r w:rsidRPr="006F54B9">
              <w:rPr>
                <w:rFonts w:ascii="Times New Roman" w:hAnsi="Times New Roman"/>
                <w:i/>
                <w:iCs/>
              </w:rPr>
              <w:t xml:space="preserve"> chrysoptera</w:t>
            </w:r>
          </w:p>
        </w:tc>
        <w:tc>
          <w:tcPr>
            <w:tcW w:w="5716" w:type="dxa"/>
            <w:hideMark/>
          </w:tcPr>
          <w:p w14:paraId="4AE75EAE"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Varied Sittella</w:t>
            </w:r>
          </w:p>
        </w:tc>
      </w:tr>
      <w:tr w:rsidR="00256A11" w:rsidRPr="00A9639F" w14:paraId="6D90DE75"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224AE170" w14:textId="77777777" w:rsidR="00256A11" w:rsidRPr="00A9639F" w:rsidRDefault="00256A11" w:rsidP="007E2383">
            <w:pPr>
              <w:ind w:left="176" w:right="-2" w:hanging="176"/>
              <w:rPr>
                <w:rFonts w:ascii="Times New Roman" w:hAnsi="Times New Roman"/>
                <w:i/>
                <w:iCs/>
              </w:rPr>
            </w:pPr>
            <w:proofErr w:type="spellStart"/>
            <w:r w:rsidRPr="001410B0">
              <w:rPr>
                <w:rFonts w:ascii="Times New Roman" w:hAnsi="Times New Roman"/>
                <w:i/>
                <w:iCs/>
              </w:rPr>
              <w:t>Dasyornis</w:t>
            </w:r>
            <w:proofErr w:type="spellEnd"/>
            <w:r w:rsidRPr="001410B0">
              <w:rPr>
                <w:rFonts w:ascii="Times New Roman" w:hAnsi="Times New Roman"/>
                <w:i/>
                <w:iCs/>
              </w:rPr>
              <w:t xml:space="preserve"> </w:t>
            </w:r>
            <w:proofErr w:type="spellStart"/>
            <w:r w:rsidRPr="001410B0">
              <w:rPr>
                <w:rFonts w:ascii="Times New Roman" w:hAnsi="Times New Roman"/>
                <w:i/>
                <w:iCs/>
              </w:rPr>
              <w:t>brachypterus</w:t>
            </w:r>
            <w:proofErr w:type="spellEnd"/>
          </w:p>
        </w:tc>
        <w:tc>
          <w:tcPr>
            <w:tcW w:w="5716" w:type="dxa"/>
          </w:tcPr>
          <w:p w14:paraId="2DB756FC" w14:textId="77777777" w:rsidR="00256A11" w:rsidRPr="00A9639F" w:rsidRDefault="00256A11" w:rsidP="007E2383">
            <w:pPr>
              <w:ind w:left="176" w:right="-2" w:hanging="176"/>
              <w:rPr>
                <w:rFonts w:ascii="Times New Roman" w:hAnsi="Times New Roman"/>
                <w:color w:val="000000"/>
              </w:rPr>
            </w:pPr>
            <w:r w:rsidRPr="001410B0">
              <w:rPr>
                <w:rFonts w:ascii="Times New Roman" w:hAnsi="Times New Roman"/>
                <w:color w:val="000000"/>
              </w:rPr>
              <w:t>Eastern Bristlebird</w:t>
            </w:r>
          </w:p>
        </w:tc>
      </w:tr>
      <w:tr w:rsidR="00361AD8" w:rsidRPr="007E2383" w14:paraId="780BB3EC"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hideMark/>
          </w:tcPr>
          <w:p w14:paraId="038E5048" w14:textId="2A62FF78" w:rsidR="00361AD8" w:rsidRPr="006F54B9" w:rsidRDefault="00361AD8" w:rsidP="00361AD8">
            <w:pPr>
              <w:ind w:left="176" w:right="-2" w:hanging="176"/>
              <w:rPr>
                <w:rFonts w:ascii="Times New Roman" w:hAnsi="Times New Roman"/>
                <w:i/>
                <w:iCs/>
              </w:rPr>
            </w:pPr>
            <w:proofErr w:type="spellStart"/>
            <w:r w:rsidRPr="006F54B9">
              <w:rPr>
                <w:rFonts w:ascii="Times New Roman" w:hAnsi="Times New Roman"/>
                <w:i/>
                <w:iCs/>
              </w:rPr>
              <w:t>Glossopsitta</w:t>
            </w:r>
            <w:proofErr w:type="spellEnd"/>
            <w:r w:rsidRPr="006F54B9">
              <w:rPr>
                <w:rFonts w:ascii="Times New Roman" w:hAnsi="Times New Roman"/>
                <w:i/>
                <w:iCs/>
              </w:rPr>
              <w:t xml:space="preserve"> </w:t>
            </w:r>
            <w:proofErr w:type="spellStart"/>
            <w:r w:rsidRPr="006F54B9">
              <w:rPr>
                <w:rFonts w:ascii="Times New Roman" w:hAnsi="Times New Roman"/>
                <w:i/>
                <w:iCs/>
              </w:rPr>
              <w:t>pusilla</w:t>
            </w:r>
            <w:proofErr w:type="spellEnd"/>
          </w:p>
        </w:tc>
        <w:tc>
          <w:tcPr>
            <w:tcW w:w="5716" w:type="dxa"/>
            <w:hideMark/>
          </w:tcPr>
          <w:p w14:paraId="05AA79B4" w14:textId="77777777" w:rsidR="00361AD8" w:rsidRPr="006F54B9" w:rsidRDefault="00361AD8" w:rsidP="00361AD8">
            <w:pPr>
              <w:ind w:left="176" w:right="-2" w:hanging="176"/>
              <w:rPr>
                <w:rFonts w:ascii="Times New Roman" w:hAnsi="Times New Roman"/>
                <w:color w:val="000000"/>
              </w:rPr>
            </w:pPr>
            <w:r w:rsidRPr="006F54B9">
              <w:rPr>
                <w:rFonts w:ascii="Times New Roman" w:hAnsi="Times New Roman"/>
                <w:color w:val="000000"/>
              </w:rPr>
              <w:t>Little Lorikeet</w:t>
            </w:r>
          </w:p>
        </w:tc>
      </w:tr>
      <w:tr w:rsidR="006F54B9" w:rsidRPr="007E2383" w14:paraId="31B135C0"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hideMark/>
          </w:tcPr>
          <w:p w14:paraId="74025426"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Hieraaetus</w:t>
            </w:r>
            <w:proofErr w:type="spellEnd"/>
            <w:r w:rsidRPr="006F54B9">
              <w:rPr>
                <w:rFonts w:ascii="Times New Roman" w:hAnsi="Times New Roman"/>
                <w:i/>
                <w:iCs/>
              </w:rPr>
              <w:t xml:space="preserve"> </w:t>
            </w:r>
            <w:proofErr w:type="spellStart"/>
            <w:r w:rsidRPr="006F54B9">
              <w:rPr>
                <w:rFonts w:ascii="Times New Roman" w:hAnsi="Times New Roman"/>
                <w:i/>
                <w:iCs/>
              </w:rPr>
              <w:t>morphnoides</w:t>
            </w:r>
            <w:proofErr w:type="spellEnd"/>
          </w:p>
        </w:tc>
        <w:tc>
          <w:tcPr>
            <w:tcW w:w="5716" w:type="dxa"/>
            <w:hideMark/>
          </w:tcPr>
          <w:p w14:paraId="186339E8"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Little Eagle</w:t>
            </w:r>
          </w:p>
        </w:tc>
      </w:tr>
      <w:tr w:rsidR="00BD0A6B" w:rsidRPr="007E2383" w14:paraId="6B63158A"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tcPr>
          <w:p w14:paraId="58488E0B" w14:textId="76A5B7B6" w:rsidR="00BD0A6B" w:rsidRPr="006F54B9" w:rsidRDefault="00BD0A6B" w:rsidP="00BD0A6B">
            <w:pPr>
              <w:ind w:left="176" w:right="-2" w:hanging="176"/>
              <w:rPr>
                <w:rFonts w:ascii="Times New Roman" w:hAnsi="Times New Roman"/>
                <w:i/>
                <w:iCs/>
              </w:rPr>
            </w:pPr>
            <w:proofErr w:type="spellStart"/>
            <w:r>
              <w:rPr>
                <w:rFonts w:ascii="Times New Roman" w:hAnsi="Times New Roman"/>
                <w:i/>
                <w:iCs/>
              </w:rPr>
              <w:t>Leucosarcia</w:t>
            </w:r>
            <w:proofErr w:type="spellEnd"/>
            <w:r>
              <w:rPr>
                <w:rFonts w:ascii="Times New Roman" w:hAnsi="Times New Roman"/>
                <w:i/>
                <w:iCs/>
              </w:rPr>
              <w:t xml:space="preserve"> </w:t>
            </w:r>
            <w:proofErr w:type="spellStart"/>
            <w:r>
              <w:rPr>
                <w:rFonts w:ascii="Times New Roman" w:hAnsi="Times New Roman"/>
                <w:i/>
                <w:iCs/>
              </w:rPr>
              <w:t>melanoleuca</w:t>
            </w:r>
            <w:proofErr w:type="spellEnd"/>
          </w:p>
        </w:tc>
        <w:tc>
          <w:tcPr>
            <w:tcW w:w="5716" w:type="dxa"/>
          </w:tcPr>
          <w:p w14:paraId="727E1E73" w14:textId="19161C75" w:rsidR="00BD0A6B" w:rsidRPr="006F54B9" w:rsidRDefault="00BD0A6B" w:rsidP="00A26252">
            <w:pPr>
              <w:ind w:left="176" w:right="-2" w:hanging="176"/>
              <w:rPr>
                <w:rFonts w:ascii="Times New Roman" w:hAnsi="Times New Roman"/>
                <w:color w:val="000000"/>
              </w:rPr>
            </w:pPr>
            <w:r>
              <w:rPr>
                <w:rFonts w:ascii="Times New Roman" w:hAnsi="Times New Roman"/>
                <w:color w:val="000000"/>
              </w:rPr>
              <w:t>Wonga Pigeon</w:t>
            </w:r>
          </w:p>
        </w:tc>
      </w:tr>
      <w:tr w:rsidR="006F54B9" w:rsidRPr="007E2383" w14:paraId="414643CC"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hideMark/>
          </w:tcPr>
          <w:p w14:paraId="7667D0A0"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Ninox</w:t>
            </w:r>
            <w:proofErr w:type="spellEnd"/>
            <w:r w:rsidRPr="006F54B9">
              <w:rPr>
                <w:rFonts w:ascii="Times New Roman" w:hAnsi="Times New Roman"/>
                <w:i/>
                <w:iCs/>
              </w:rPr>
              <w:t xml:space="preserve"> </w:t>
            </w:r>
            <w:proofErr w:type="spellStart"/>
            <w:r w:rsidRPr="006F54B9">
              <w:rPr>
                <w:rFonts w:ascii="Times New Roman" w:hAnsi="Times New Roman"/>
                <w:i/>
                <w:iCs/>
              </w:rPr>
              <w:t>strenua</w:t>
            </w:r>
            <w:proofErr w:type="spellEnd"/>
          </w:p>
        </w:tc>
        <w:tc>
          <w:tcPr>
            <w:tcW w:w="5716" w:type="dxa"/>
            <w:hideMark/>
          </w:tcPr>
          <w:p w14:paraId="07BB8E14"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Powerful Owl</w:t>
            </w:r>
          </w:p>
        </w:tc>
      </w:tr>
      <w:tr w:rsidR="006F54B9" w:rsidRPr="007E2383" w14:paraId="084E69EF"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hideMark/>
          </w:tcPr>
          <w:p w14:paraId="3FA3BB3B"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Pachycephala</w:t>
            </w:r>
            <w:proofErr w:type="spellEnd"/>
            <w:r w:rsidRPr="006F54B9">
              <w:rPr>
                <w:rFonts w:ascii="Times New Roman" w:hAnsi="Times New Roman"/>
                <w:i/>
                <w:iCs/>
              </w:rPr>
              <w:t xml:space="preserve"> </w:t>
            </w:r>
            <w:proofErr w:type="spellStart"/>
            <w:r w:rsidRPr="006F54B9">
              <w:rPr>
                <w:rFonts w:ascii="Times New Roman" w:hAnsi="Times New Roman"/>
                <w:i/>
                <w:iCs/>
              </w:rPr>
              <w:t>olivacea</w:t>
            </w:r>
            <w:proofErr w:type="spellEnd"/>
          </w:p>
        </w:tc>
        <w:tc>
          <w:tcPr>
            <w:tcW w:w="5716" w:type="dxa"/>
            <w:hideMark/>
          </w:tcPr>
          <w:p w14:paraId="0752A346"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Olive Whistler</w:t>
            </w:r>
          </w:p>
        </w:tc>
      </w:tr>
      <w:tr w:rsidR="00BD0A6B" w:rsidRPr="007E2383" w14:paraId="55963C24"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25C52D8F" w14:textId="1A21F094" w:rsidR="00BD0A6B" w:rsidRPr="006F54B9" w:rsidRDefault="00BD0A6B" w:rsidP="00A26252">
            <w:pPr>
              <w:ind w:left="176" w:right="-2" w:hanging="176"/>
              <w:rPr>
                <w:rFonts w:ascii="Times New Roman" w:hAnsi="Times New Roman"/>
                <w:i/>
                <w:iCs/>
              </w:rPr>
            </w:pPr>
            <w:proofErr w:type="spellStart"/>
            <w:r>
              <w:rPr>
                <w:rFonts w:ascii="Times New Roman" w:hAnsi="Times New Roman"/>
                <w:i/>
                <w:iCs/>
              </w:rPr>
              <w:t>Platycercus</w:t>
            </w:r>
            <w:proofErr w:type="spellEnd"/>
            <w:r>
              <w:rPr>
                <w:rFonts w:ascii="Times New Roman" w:hAnsi="Times New Roman"/>
                <w:i/>
                <w:iCs/>
              </w:rPr>
              <w:t xml:space="preserve"> </w:t>
            </w:r>
            <w:proofErr w:type="spellStart"/>
            <w:r>
              <w:rPr>
                <w:rFonts w:ascii="Times New Roman" w:hAnsi="Times New Roman"/>
                <w:i/>
                <w:iCs/>
              </w:rPr>
              <w:t>elegans</w:t>
            </w:r>
            <w:proofErr w:type="spellEnd"/>
          </w:p>
        </w:tc>
        <w:tc>
          <w:tcPr>
            <w:tcW w:w="5716" w:type="dxa"/>
          </w:tcPr>
          <w:p w14:paraId="18718208" w14:textId="1CA1F8E9" w:rsidR="00BD0A6B" w:rsidRPr="006F54B9" w:rsidRDefault="00BD0A6B" w:rsidP="00A26252">
            <w:pPr>
              <w:ind w:left="176" w:right="-2" w:hanging="176"/>
              <w:rPr>
                <w:rFonts w:ascii="Times New Roman" w:hAnsi="Times New Roman"/>
                <w:color w:val="000000"/>
              </w:rPr>
            </w:pPr>
            <w:r>
              <w:rPr>
                <w:rFonts w:ascii="Times New Roman" w:hAnsi="Times New Roman"/>
                <w:color w:val="000000"/>
              </w:rPr>
              <w:t>Crimson Rosella</w:t>
            </w:r>
          </w:p>
        </w:tc>
      </w:tr>
      <w:tr w:rsidR="00BD0A6B" w:rsidRPr="007E2383" w14:paraId="4B5A5757"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tcPr>
          <w:p w14:paraId="08225CB6" w14:textId="3A6AE96B" w:rsidR="00BD0A6B" w:rsidRPr="006F54B9" w:rsidRDefault="00BD0A6B" w:rsidP="00A26252">
            <w:pPr>
              <w:ind w:left="176" w:right="-2" w:hanging="176"/>
              <w:rPr>
                <w:rFonts w:ascii="Times New Roman" w:hAnsi="Times New Roman"/>
                <w:i/>
                <w:iCs/>
              </w:rPr>
            </w:pPr>
            <w:proofErr w:type="spellStart"/>
            <w:r>
              <w:rPr>
                <w:rFonts w:ascii="Times New Roman" w:hAnsi="Times New Roman"/>
                <w:i/>
                <w:iCs/>
              </w:rPr>
              <w:t>Psophodes</w:t>
            </w:r>
            <w:proofErr w:type="spellEnd"/>
            <w:r>
              <w:rPr>
                <w:rFonts w:ascii="Times New Roman" w:hAnsi="Times New Roman"/>
                <w:i/>
                <w:iCs/>
              </w:rPr>
              <w:t xml:space="preserve"> </w:t>
            </w:r>
            <w:proofErr w:type="spellStart"/>
            <w:r>
              <w:rPr>
                <w:rFonts w:ascii="Times New Roman" w:hAnsi="Times New Roman"/>
                <w:i/>
                <w:iCs/>
              </w:rPr>
              <w:t>olivaceous</w:t>
            </w:r>
            <w:proofErr w:type="spellEnd"/>
          </w:p>
        </w:tc>
        <w:tc>
          <w:tcPr>
            <w:tcW w:w="5716" w:type="dxa"/>
          </w:tcPr>
          <w:p w14:paraId="294B5DCD" w14:textId="32897474" w:rsidR="00BD0A6B" w:rsidRPr="006F54B9" w:rsidRDefault="00BD0A6B" w:rsidP="00A26252">
            <w:pPr>
              <w:ind w:left="176" w:right="-2" w:hanging="176"/>
              <w:rPr>
                <w:rFonts w:ascii="Times New Roman" w:hAnsi="Times New Roman"/>
                <w:color w:val="000000"/>
              </w:rPr>
            </w:pPr>
            <w:r>
              <w:rPr>
                <w:rFonts w:ascii="Times New Roman" w:hAnsi="Times New Roman"/>
                <w:color w:val="000000"/>
              </w:rPr>
              <w:t>Eastern Whipbird</w:t>
            </w:r>
          </w:p>
        </w:tc>
      </w:tr>
      <w:tr w:rsidR="006F54B9" w:rsidRPr="007E2383" w14:paraId="1E26F89C"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hideMark/>
          </w:tcPr>
          <w:p w14:paraId="43429D76" w14:textId="77777777" w:rsidR="006F54B9" w:rsidRPr="006F54B9" w:rsidRDefault="006F54B9" w:rsidP="00A26252">
            <w:pPr>
              <w:ind w:left="176" w:right="-2" w:hanging="176"/>
              <w:rPr>
                <w:rFonts w:ascii="Times New Roman" w:hAnsi="Times New Roman"/>
                <w:i/>
                <w:iCs/>
              </w:rPr>
            </w:pPr>
            <w:proofErr w:type="spellStart"/>
            <w:r w:rsidRPr="006F54B9">
              <w:rPr>
                <w:rFonts w:ascii="Times New Roman" w:hAnsi="Times New Roman"/>
                <w:i/>
                <w:iCs/>
              </w:rPr>
              <w:t>Ptilinopus</w:t>
            </w:r>
            <w:proofErr w:type="spellEnd"/>
            <w:r w:rsidRPr="006F54B9">
              <w:rPr>
                <w:rFonts w:ascii="Times New Roman" w:hAnsi="Times New Roman"/>
                <w:i/>
                <w:iCs/>
              </w:rPr>
              <w:t xml:space="preserve"> </w:t>
            </w:r>
            <w:proofErr w:type="spellStart"/>
            <w:r w:rsidRPr="006F54B9">
              <w:rPr>
                <w:rFonts w:ascii="Times New Roman" w:hAnsi="Times New Roman"/>
                <w:i/>
                <w:iCs/>
              </w:rPr>
              <w:t>regina</w:t>
            </w:r>
            <w:proofErr w:type="spellEnd"/>
          </w:p>
        </w:tc>
        <w:tc>
          <w:tcPr>
            <w:tcW w:w="5716" w:type="dxa"/>
            <w:hideMark/>
          </w:tcPr>
          <w:p w14:paraId="6D9F9513" w14:textId="77777777" w:rsidR="006F54B9" w:rsidRPr="006F54B9" w:rsidRDefault="006F54B9" w:rsidP="00A26252">
            <w:pPr>
              <w:ind w:left="176" w:right="-2" w:hanging="176"/>
              <w:rPr>
                <w:rFonts w:ascii="Times New Roman" w:hAnsi="Times New Roman"/>
                <w:color w:val="000000"/>
              </w:rPr>
            </w:pPr>
            <w:r w:rsidRPr="006F54B9">
              <w:rPr>
                <w:rFonts w:ascii="Times New Roman" w:hAnsi="Times New Roman"/>
                <w:color w:val="000000"/>
              </w:rPr>
              <w:t>Rose-crowned Fruit-dove</w:t>
            </w:r>
          </w:p>
        </w:tc>
      </w:tr>
      <w:tr w:rsidR="00256A11" w:rsidRPr="00463D42" w14:paraId="6FAD4169" w14:textId="77777777" w:rsidTr="0096162C">
        <w:trPr>
          <w:cnfStyle w:val="000000100000" w:firstRow="0" w:lastRow="0" w:firstColumn="0" w:lastColumn="0" w:oddVBand="0" w:evenVBand="0" w:oddHBand="1" w:evenHBand="0" w:firstRowFirstColumn="0" w:firstRowLastColumn="0" w:lastRowFirstColumn="0" w:lastRowLastColumn="0"/>
          <w:cantSplit/>
        </w:trPr>
        <w:tc>
          <w:tcPr>
            <w:tcW w:w="3810" w:type="dxa"/>
          </w:tcPr>
          <w:p w14:paraId="487DCD10" w14:textId="0405EC4F" w:rsidR="00256A11" w:rsidRPr="001410B0" w:rsidRDefault="00322946" w:rsidP="007E2383">
            <w:pPr>
              <w:ind w:left="176" w:right="-2" w:hanging="176"/>
              <w:rPr>
                <w:rFonts w:ascii="Times New Roman" w:hAnsi="Times New Roman"/>
                <w:i/>
                <w:iCs/>
              </w:rPr>
            </w:pPr>
            <w:hyperlink r:id="rId30" w:history="1">
              <w:proofErr w:type="spellStart"/>
              <w:r w:rsidR="00256A11" w:rsidRPr="00DF711D">
                <w:rPr>
                  <w:rFonts w:ascii="Times New Roman" w:hAnsi="Times New Roman"/>
                  <w:i/>
                  <w:iCs/>
                </w:rPr>
                <w:t>Tyto</w:t>
              </w:r>
              <w:proofErr w:type="spellEnd"/>
              <w:r w:rsidR="00256A11" w:rsidRPr="00DF711D">
                <w:rPr>
                  <w:rFonts w:ascii="Times New Roman" w:hAnsi="Times New Roman"/>
                  <w:i/>
                  <w:iCs/>
                </w:rPr>
                <w:t xml:space="preserve"> </w:t>
              </w:r>
              <w:proofErr w:type="spellStart"/>
              <w:r w:rsidR="00256A11" w:rsidRPr="00DF711D">
                <w:rPr>
                  <w:rFonts w:ascii="Times New Roman" w:hAnsi="Times New Roman"/>
                  <w:i/>
                  <w:iCs/>
                </w:rPr>
                <w:t>novaehollandiae</w:t>
              </w:r>
              <w:proofErr w:type="spellEnd"/>
            </w:hyperlink>
          </w:p>
        </w:tc>
        <w:tc>
          <w:tcPr>
            <w:tcW w:w="5716" w:type="dxa"/>
          </w:tcPr>
          <w:p w14:paraId="1D30AEC3" w14:textId="77777777" w:rsidR="00256A11" w:rsidRPr="001410B0" w:rsidRDefault="00322946" w:rsidP="007E2383">
            <w:pPr>
              <w:ind w:left="176" w:right="-2" w:hanging="176"/>
              <w:rPr>
                <w:rFonts w:ascii="Times New Roman" w:hAnsi="Times New Roman"/>
                <w:color w:val="000000"/>
              </w:rPr>
            </w:pPr>
            <w:hyperlink r:id="rId31" w:history="1">
              <w:r w:rsidR="00256A11" w:rsidRPr="00DF711D">
                <w:rPr>
                  <w:rFonts w:ascii="Times New Roman" w:hAnsi="Times New Roman"/>
                  <w:color w:val="000000"/>
                </w:rPr>
                <w:t>Masked Owl</w:t>
              </w:r>
            </w:hyperlink>
          </w:p>
        </w:tc>
      </w:tr>
      <w:tr w:rsidR="006F54B9" w:rsidRPr="00EE3023" w14:paraId="395D989B"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64F8461A" w14:textId="45785BC6" w:rsidR="006F54B9" w:rsidRPr="00EE3023" w:rsidRDefault="00322946" w:rsidP="006F54B9">
            <w:pPr>
              <w:rPr>
                <w:rFonts w:ascii="Times New Roman" w:hAnsi="Times New Roman"/>
                <w:i/>
                <w:iCs/>
              </w:rPr>
            </w:pPr>
            <w:hyperlink r:id="rId32" w:history="1">
              <w:proofErr w:type="spellStart"/>
              <w:r w:rsidR="006F54B9" w:rsidRPr="00DF711D">
                <w:rPr>
                  <w:rFonts w:ascii="Times New Roman" w:hAnsi="Times New Roman"/>
                  <w:i/>
                  <w:iCs/>
                </w:rPr>
                <w:t>Tyto</w:t>
              </w:r>
              <w:proofErr w:type="spellEnd"/>
              <w:r w:rsidR="006F54B9" w:rsidRPr="00DF711D">
                <w:rPr>
                  <w:rFonts w:ascii="Times New Roman" w:hAnsi="Times New Roman"/>
                  <w:i/>
                  <w:iCs/>
                </w:rPr>
                <w:t xml:space="preserve"> </w:t>
              </w:r>
              <w:proofErr w:type="spellStart"/>
              <w:r w:rsidR="006F54B9" w:rsidRPr="00DF711D">
                <w:rPr>
                  <w:rFonts w:ascii="Times New Roman" w:hAnsi="Times New Roman"/>
                  <w:i/>
                  <w:iCs/>
                </w:rPr>
                <w:t>tenebricosa</w:t>
              </w:r>
              <w:proofErr w:type="spellEnd"/>
            </w:hyperlink>
          </w:p>
        </w:tc>
        <w:tc>
          <w:tcPr>
            <w:tcW w:w="5716" w:type="dxa"/>
          </w:tcPr>
          <w:p w14:paraId="23A62EC9" w14:textId="0CA3285A" w:rsidR="006F54B9" w:rsidRPr="00EE3023" w:rsidRDefault="00322946" w:rsidP="006F54B9">
            <w:pPr>
              <w:spacing w:after="120"/>
              <w:ind w:left="176" w:right="-2" w:hanging="176"/>
              <w:rPr>
                <w:rFonts w:ascii="Times New Roman" w:hAnsi="Times New Roman"/>
                <w:color w:val="000000"/>
              </w:rPr>
            </w:pPr>
            <w:hyperlink r:id="rId33" w:history="1">
              <w:r w:rsidR="006F54B9" w:rsidRPr="00DF711D">
                <w:rPr>
                  <w:rFonts w:ascii="Times New Roman" w:hAnsi="Times New Roman"/>
                  <w:color w:val="000000"/>
                </w:rPr>
                <w:t>Sooty Owl</w:t>
              </w:r>
            </w:hyperlink>
          </w:p>
        </w:tc>
      </w:tr>
      <w:tr w:rsidR="006F54B9" w:rsidRPr="00A9639F" w14:paraId="36477D6B" w14:textId="77777777" w:rsidTr="0096162C">
        <w:trPr>
          <w:cnfStyle w:val="000000100000" w:firstRow="0" w:lastRow="0" w:firstColumn="0" w:lastColumn="0" w:oddVBand="0" w:evenVBand="0" w:oddHBand="1" w:evenHBand="0" w:firstRowFirstColumn="0" w:firstRowLastColumn="0" w:lastRowFirstColumn="0" w:lastRowLastColumn="0"/>
        </w:trPr>
        <w:tc>
          <w:tcPr>
            <w:tcW w:w="9526" w:type="dxa"/>
            <w:gridSpan w:val="2"/>
          </w:tcPr>
          <w:p w14:paraId="2C28DA32" w14:textId="439EDF73" w:rsidR="006F54B9" w:rsidRPr="00A9639F" w:rsidRDefault="006F54B9" w:rsidP="006F54B9">
            <w:pPr>
              <w:keepNext/>
              <w:spacing w:before="60" w:after="60"/>
              <w:rPr>
                <w:rFonts w:ascii="Times New Roman" w:hAnsi="Times New Roman"/>
                <w:b/>
              </w:rPr>
            </w:pPr>
            <w:r>
              <w:rPr>
                <w:rFonts w:ascii="Times New Roman" w:hAnsi="Times New Roman"/>
                <w:b/>
              </w:rPr>
              <w:t>Mammals</w:t>
            </w:r>
          </w:p>
        </w:tc>
      </w:tr>
      <w:tr w:rsidR="00037C5F" w:rsidRPr="007E2383" w14:paraId="4323940B" w14:textId="77777777" w:rsidTr="00A26252">
        <w:trPr>
          <w:cnfStyle w:val="000000010000" w:firstRow="0" w:lastRow="0" w:firstColumn="0" w:lastColumn="0" w:oddVBand="0" w:evenVBand="0" w:oddHBand="0" w:evenHBand="1" w:firstRowFirstColumn="0" w:firstRowLastColumn="0" w:lastRowFirstColumn="0" w:lastRowLastColumn="0"/>
        </w:trPr>
        <w:tc>
          <w:tcPr>
            <w:tcW w:w="3810" w:type="dxa"/>
            <w:hideMark/>
          </w:tcPr>
          <w:p w14:paraId="0E620D45"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Cercartetus</w:t>
            </w:r>
            <w:proofErr w:type="spellEnd"/>
            <w:r w:rsidRPr="00037C5F">
              <w:rPr>
                <w:rFonts w:ascii="Times New Roman" w:hAnsi="Times New Roman"/>
                <w:i/>
                <w:iCs/>
              </w:rPr>
              <w:t xml:space="preserve"> </w:t>
            </w:r>
            <w:proofErr w:type="spellStart"/>
            <w:r w:rsidRPr="00037C5F">
              <w:rPr>
                <w:rFonts w:ascii="Times New Roman" w:hAnsi="Times New Roman"/>
                <w:i/>
                <w:iCs/>
              </w:rPr>
              <w:t>nanus</w:t>
            </w:r>
            <w:proofErr w:type="spellEnd"/>
          </w:p>
        </w:tc>
        <w:tc>
          <w:tcPr>
            <w:tcW w:w="5716" w:type="dxa"/>
            <w:hideMark/>
          </w:tcPr>
          <w:p w14:paraId="62A3DB5E" w14:textId="7777777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Eastern Pygmy-possum</w:t>
            </w:r>
          </w:p>
        </w:tc>
      </w:tr>
      <w:tr w:rsidR="006F54B9" w:rsidRPr="00A11255" w14:paraId="429D41DF" w14:textId="77777777" w:rsidTr="0096162C">
        <w:trPr>
          <w:cnfStyle w:val="000000100000" w:firstRow="0" w:lastRow="0" w:firstColumn="0" w:lastColumn="0" w:oddVBand="0" w:evenVBand="0" w:oddHBand="1" w:evenHBand="0" w:firstRowFirstColumn="0" w:firstRowLastColumn="0" w:lastRowFirstColumn="0" w:lastRowLastColumn="0"/>
          <w:cantSplit/>
        </w:trPr>
        <w:tc>
          <w:tcPr>
            <w:tcW w:w="3810" w:type="dxa"/>
          </w:tcPr>
          <w:p w14:paraId="671EF97D" w14:textId="321A2A2E" w:rsidR="006F54B9" w:rsidRPr="00FA22C7" w:rsidRDefault="006F54B9" w:rsidP="006F54B9">
            <w:pPr>
              <w:ind w:left="176" w:right="-2" w:hanging="176"/>
              <w:rPr>
                <w:rFonts w:ascii="Times New Roman" w:hAnsi="Times New Roman"/>
                <w:i/>
                <w:iCs/>
              </w:rPr>
            </w:pPr>
            <w:proofErr w:type="spellStart"/>
            <w:r w:rsidRPr="001410B0">
              <w:rPr>
                <w:rFonts w:ascii="Times New Roman" w:hAnsi="Times New Roman"/>
                <w:i/>
                <w:iCs/>
              </w:rPr>
              <w:t>Chalinolobus</w:t>
            </w:r>
            <w:proofErr w:type="spellEnd"/>
            <w:r w:rsidRPr="001410B0">
              <w:rPr>
                <w:rFonts w:ascii="Times New Roman" w:hAnsi="Times New Roman"/>
                <w:i/>
                <w:iCs/>
              </w:rPr>
              <w:t xml:space="preserve"> </w:t>
            </w:r>
            <w:proofErr w:type="spellStart"/>
            <w:r w:rsidRPr="001410B0">
              <w:rPr>
                <w:rFonts w:ascii="Times New Roman" w:hAnsi="Times New Roman"/>
                <w:i/>
                <w:iCs/>
              </w:rPr>
              <w:t>dwyeri</w:t>
            </w:r>
            <w:proofErr w:type="spellEnd"/>
          </w:p>
        </w:tc>
        <w:tc>
          <w:tcPr>
            <w:tcW w:w="5716" w:type="dxa"/>
          </w:tcPr>
          <w:p w14:paraId="2A560F7F" w14:textId="56326DE2" w:rsidR="006F54B9" w:rsidRPr="00FA22C7" w:rsidRDefault="006F54B9" w:rsidP="006F54B9">
            <w:pPr>
              <w:ind w:left="176" w:right="-2" w:hanging="176"/>
              <w:rPr>
                <w:rFonts w:ascii="Times New Roman" w:hAnsi="Times New Roman"/>
                <w:color w:val="000000"/>
              </w:rPr>
            </w:pPr>
            <w:r w:rsidRPr="001410B0">
              <w:rPr>
                <w:rFonts w:ascii="Times New Roman" w:hAnsi="Times New Roman"/>
                <w:color w:val="000000"/>
              </w:rPr>
              <w:t>Large-eared Pied Bat</w:t>
            </w:r>
          </w:p>
        </w:tc>
      </w:tr>
      <w:tr w:rsidR="006F54B9" w:rsidRPr="002A5353" w14:paraId="06AD50C8"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25F4CD79" w14:textId="40D00553" w:rsidR="006F54B9" w:rsidRPr="002A5353" w:rsidRDefault="006F54B9" w:rsidP="006F54B9">
            <w:pPr>
              <w:ind w:left="176" w:right="-2" w:hanging="176"/>
              <w:rPr>
                <w:rFonts w:ascii="Times New Roman" w:hAnsi="Times New Roman"/>
                <w:i/>
                <w:iCs/>
              </w:rPr>
            </w:pPr>
            <w:proofErr w:type="spellStart"/>
            <w:r w:rsidRPr="001410B0">
              <w:rPr>
                <w:rFonts w:ascii="Times New Roman" w:hAnsi="Times New Roman"/>
                <w:i/>
                <w:iCs/>
              </w:rPr>
              <w:t>Dasyurus</w:t>
            </w:r>
            <w:proofErr w:type="spellEnd"/>
            <w:r w:rsidRPr="001410B0">
              <w:rPr>
                <w:rFonts w:ascii="Times New Roman" w:hAnsi="Times New Roman"/>
                <w:i/>
                <w:iCs/>
              </w:rPr>
              <w:t xml:space="preserve"> </w:t>
            </w:r>
            <w:proofErr w:type="spellStart"/>
            <w:r w:rsidRPr="001410B0">
              <w:rPr>
                <w:rFonts w:ascii="Times New Roman" w:hAnsi="Times New Roman"/>
                <w:i/>
                <w:iCs/>
              </w:rPr>
              <w:t>maculatus</w:t>
            </w:r>
            <w:proofErr w:type="spellEnd"/>
          </w:p>
        </w:tc>
        <w:tc>
          <w:tcPr>
            <w:tcW w:w="5716" w:type="dxa"/>
          </w:tcPr>
          <w:p w14:paraId="3B7B5D0B" w14:textId="1A2073F3" w:rsidR="006F54B9" w:rsidRPr="002A5353" w:rsidRDefault="006F54B9" w:rsidP="006F54B9">
            <w:pPr>
              <w:ind w:left="176" w:right="-2" w:hanging="176"/>
              <w:rPr>
                <w:rFonts w:ascii="Times New Roman" w:hAnsi="Times New Roman"/>
                <w:color w:val="000000"/>
              </w:rPr>
            </w:pPr>
            <w:r w:rsidRPr="001410B0">
              <w:rPr>
                <w:rFonts w:ascii="Times New Roman" w:hAnsi="Times New Roman"/>
                <w:color w:val="000000"/>
              </w:rPr>
              <w:t>Spot-tailed Quoll</w:t>
            </w:r>
          </w:p>
        </w:tc>
      </w:tr>
      <w:tr w:rsidR="00037C5F" w:rsidRPr="007E2383" w14:paraId="285FF353" w14:textId="77777777" w:rsidTr="00A26252">
        <w:trPr>
          <w:cnfStyle w:val="000000100000" w:firstRow="0" w:lastRow="0" w:firstColumn="0" w:lastColumn="0" w:oddVBand="0" w:evenVBand="0" w:oddHBand="1" w:evenHBand="0" w:firstRowFirstColumn="0" w:firstRowLastColumn="0" w:lastRowFirstColumn="0" w:lastRowLastColumn="0"/>
        </w:trPr>
        <w:tc>
          <w:tcPr>
            <w:tcW w:w="3810" w:type="dxa"/>
            <w:hideMark/>
          </w:tcPr>
          <w:p w14:paraId="2620B709"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Falsistrellus</w:t>
            </w:r>
            <w:proofErr w:type="spellEnd"/>
            <w:r w:rsidRPr="00037C5F">
              <w:rPr>
                <w:rFonts w:ascii="Times New Roman" w:hAnsi="Times New Roman"/>
                <w:i/>
                <w:iCs/>
              </w:rPr>
              <w:t xml:space="preserve"> </w:t>
            </w:r>
            <w:proofErr w:type="spellStart"/>
            <w:r w:rsidRPr="00037C5F">
              <w:rPr>
                <w:rFonts w:ascii="Times New Roman" w:hAnsi="Times New Roman"/>
                <w:i/>
                <w:iCs/>
              </w:rPr>
              <w:t>tasmaniensis</w:t>
            </w:r>
            <w:proofErr w:type="spellEnd"/>
          </w:p>
        </w:tc>
        <w:tc>
          <w:tcPr>
            <w:tcW w:w="5716" w:type="dxa"/>
            <w:hideMark/>
          </w:tcPr>
          <w:p w14:paraId="501A9F59" w14:textId="7777777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Eastern False Pipistrelle</w:t>
            </w:r>
          </w:p>
        </w:tc>
      </w:tr>
      <w:tr w:rsidR="006F54B9" w:rsidRPr="00A11255" w14:paraId="46720D46"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4200BDB5" w14:textId="1F5FA8BB" w:rsidR="006F54B9" w:rsidRPr="002A5353" w:rsidRDefault="006F54B9" w:rsidP="006F54B9">
            <w:pPr>
              <w:ind w:left="176" w:right="-2" w:hanging="176"/>
              <w:rPr>
                <w:rFonts w:ascii="Times New Roman" w:hAnsi="Times New Roman"/>
                <w:i/>
                <w:iCs/>
              </w:rPr>
            </w:pPr>
            <w:proofErr w:type="spellStart"/>
            <w:r w:rsidRPr="001410B0">
              <w:rPr>
                <w:rFonts w:ascii="Times New Roman" w:hAnsi="Times New Roman"/>
                <w:i/>
                <w:iCs/>
              </w:rPr>
              <w:t>Isoodon</w:t>
            </w:r>
            <w:proofErr w:type="spellEnd"/>
            <w:r w:rsidRPr="001410B0">
              <w:rPr>
                <w:rFonts w:ascii="Times New Roman" w:hAnsi="Times New Roman"/>
                <w:i/>
                <w:iCs/>
              </w:rPr>
              <w:t xml:space="preserve"> </w:t>
            </w:r>
            <w:proofErr w:type="spellStart"/>
            <w:r w:rsidRPr="001410B0">
              <w:rPr>
                <w:rFonts w:ascii="Times New Roman" w:hAnsi="Times New Roman"/>
                <w:i/>
                <w:iCs/>
              </w:rPr>
              <w:t>obesulus</w:t>
            </w:r>
            <w:proofErr w:type="spellEnd"/>
            <w:r w:rsidR="006D7D54">
              <w:rPr>
                <w:rFonts w:ascii="Times New Roman" w:hAnsi="Times New Roman"/>
                <w:i/>
                <w:iCs/>
              </w:rPr>
              <w:t xml:space="preserve"> </w:t>
            </w:r>
            <w:proofErr w:type="spellStart"/>
            <w:r w:rsidR="006D7D54">
              <w:rPr>
                <w:rFonts w:ascii="Times New Roman" w:hAnsi="Times New Roman"/>
                <w:i/>
                <w:iCs/>
              </w:rPr>
              <w:t>obesulus</w:t>
            </w:r>
            <w:proofErr w:type="spellEnd"/>
          </w:p>
        </w:tc>
        <w:tc>
          <w:tcPr>
            <w:tcW w:w="5716" w:type="dxa"/>
          </w:tcPr>
          <w:p w14:paraId="317A934F" w14:textId="66DF9AE0" w:rsidR="006F54B9" w:rsidRPr="002A5353" w:rsidRDefault="006F54B9" w:rsidP="006F54B9">
            <w:pPr>
              <w:ind w:left="176" w:right="-2" w:hanging="176"/>
              <w:rPr>
                <w:rFonts w:ascii="Times New Roman" w:hAnsi="Times New Roman"/>
                <w:color w:val="000000"/>
              </w:rPr>
            </w:pPr>
            <w:r w:rsidRPr="001410B0">
              <w:rPr>
                <w:rFonts w:ascii="Times New Roman" w:hAnsi="Times New Roman"/>
                <w:color w:val="000000"/>
              </w:rPr>
              <w:t>Southern Brown Bandicoot</w:t>
            </w:r>
            <w:r w:rsidR="00EC28C9">
              <w:rPr>
                <w:rFonts w:ascii="Times New Roman" w:hAnsi="Times New Roman"/>
                <w:color w:val="000000"/>
              </w:rPr>
              <w:t xml:space="preserve"> (eastern)</w:t>
            </w:r>
          </w:p>
        </w:tc>
      </w:tr>
      <w:tr w:rsidR="00326C71" w:rsidRPr="007E2383" w14:paraId="061B7669" w14:textId="77777777" w:rsidTr="00A26252">
        <w:trPr>
          <w:cnfStyle w:val="000000100000" w:firstRow="0" w:lastRow="0" w:firstColumn="0" w:lastColumn="0" w:oddVBand="0" w:evenVBand="0" w:oddHBand="1" w:evenHBand="0" w:firstRowFirstColumn="0" w:firstRowLastColumn="0" w:lastRowFirstColumn="0" w:lastRowLastColumn="0"/>
        </w:trPr>
        <w:tc>
          <w:tcPr>
            <w:tcW w:w="3810" w:type="dxa"/>
            <w:hideMark/>
          </w:tcPr>
          <w:p w14:paraId="57487E32" w14:textId="4D3976C9" w:rsidR="00326C71" w:rsidRPr="00037C5F" w:rsidRDefault="00813DB7" w:rsidP="00326C71">
            <w:pPr>
              <w:ind w:left="176" w:right="-2" w:hanging="176"/>
              <w:rPr>
                <w:rFonts w:ascii="Times New Roman" w:hAnsi="Times New Roman"/>
                <w:i/>
                <w:iCs/>
              </w:rPr>
            </w:pPr>
            <w:proofErr w:type="spellStart"/>
            <w:r w:rsidRPr="00813DB7">
              <w:rPr>
                <w:rFonts w:ascii="Times New Roman" w:hAnsi="Times New Roman"/>
                <w:i/>
                <w:iCs/>
              </w:rPr>
              <w:t>Phoniscus</w:t>
            </w:r>
            <w:proofErr w:type="spellEnd"/>
            <w:r w:rsidRPr="00813DB7">
              <w:rPr>
                <w:rFonts w:ascii="Times New Roman" w:hAnsi="Times New Roman"/>
                <w:i/>
                <w:iCs/>
              </w:rPr>
              <w:t xml:space="preserve"> </w:t>
            </w:r>
            <w:proofErr w:type="spellStart"/>
            <w:r w:rsidR="00326C71" w:rsidRPr="00037C5F">
              <w:rPr>
                <w:rFonts w:ascii="Times New Roman" w:hAnsi="Times New Roman"/>
                <w:i/>
                <w:iCs/>
              </w:rPr>
              <w:t>papuensis</w:t>
            </w:r>
            <w:proofErr w:type="spellEnd"/>
          </w:p>
        </w:tc>
        <w:tc>
          <w:tcPr>
            <w:tcW w:w="5716" w:type="dxa"/>
            <w:hideMark/>
          </w:tcPr>
          <w:p w14:paraId="131E226D" w14:textId="77777777" w:rsidR="00326C71" w:rsidRPr="00037C5F" w:rsidRDefault="00326C71" w:rsidP="00326C71">
            <w:pPr>
              <w:ind w:left="176" w:right="-2" w:hanging="176"/>
              <w:rPr>
                <w:rFonts w:ascii="Times New Roman" w:hAnsi="Times New Roman"/>
                <w:color w:val="000000"/>
              </w:rPr>
            </w:pPr>
            <w:r w:rsidRPr="00003D14">
              <w:rPr>
                <w:rFonts w:ascii="Times New Roman" w:hAnsi="Times New Roman"/>
                <w:color w:val="000000"/>
              </w:rPr>
              <w:t>Golden-tipped Bat</w:t>
            </w:r>
          </w:p>
        </w:tc>
      </w:tr>
      <w:tr w:rsidR="00037C5F" w:rsidRPr="007E2383" w14:paraId="39AED749" w14:textId="77777777" w:rsidTr="00A26252">
        <w:trPr>
          <w:cnfStyle w:val="000000010000" w:firstRow="0" w:lastRow="0" w:firstColumn="0" w:lastColumn="0" w:oddVBand="0" w:evenVBand="0" w:oddHBand="0" w:evenHBand="1" w:firstRowFirstColumn="0" w:firstRowLastColumn="0" w:lastRowFirstColumn="0" w:lastRowLastColumn="0"/>
        </w:trPr>
        <w:tc>
          <w:tcPr>
            <w:tcW w:w="3810" w:type="dxa"/>
            <w:hideMark/>
          </w:tcPr>
          <w:p w14:paraId="669A4035"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Miniopterus</w:t>
            </w:r>
            <w:proofErr w:type="spellEnd"/>
            <w:r w:rsidRPr="00037C5F">
              <w:rPr>
                <w:rFonts w:ascii="Times New Roman" w:hAnsi="Times New Roman"/>
                <w:i/>
                <w:iCs/>
              </w:rPr>
              <w:t xml:space="preserve"> </w:t>
            </w:r>
            <w:proofErr w:type="spellStart"/>
            <w:r w:rsidRPr="00037C5F">
              <w:rPr>
                <w:rFonts w:ascii="Times New Roman" w:hAnsi="Times New Roman"/>
                <w:i/>
                <w:iCs/>
              </w:rPr>
              <w:t>australis</w:t>
            </w:r>
            <w:proofErr w:type="spellEnd"/>
          </w:p>
        </w:tc>
        <w:tc>
          <w:tcPr>
            <w:tcW w:w="5716" w:type="dxa"/>
            <w:hideMark/>
          </w:tcPr>
          <w:p w14:paraId="469E1595" w14:textId="7777777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Little Bent-wing Bat</w:t>
            </w:r>
          </w:p>
        </w:tc>
      </w:tr>
      <w:tr w:rsidR="00037C5F" w:rsidRPr="007E2383" w14:paraId="2CC7CCF4" w14:textId="77777777" w:rsidTr="00A26252">
        <w:trPr>
          <w:cnfStyle w:val="000000100000" w:firstRow="0" w:lastRow="0" w:firstColumn="0" w:lastColumn="0" w:oddVBand="0" w:evenVBand="0" w:oddHBand="1" w:evenHBand="0" w:firstRowFirstColumn="0" w:firstRowLastColumn="0" w:lastRowFirstColumn="0" w:lastRowLastColumn="0"/>
        </w:trPr>
        <w:tc>
          <w:tcPr>
            <w:tcW w:w="3810" w:type="dxa"/>
            <w:hideMark/>
          </w:tcPr>
          <w:p w14:paraId="0385E36A"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Miniopterus</w:t>
            </w:r>
            <w:proofErr w:type="spellEnd"/>
            <w:r w:rsidRPr="00037C5F">
              <w:rPr>
                <w:rFonts w:ascii="Times New Roman" w:hAnsi="Times New Roman"/>
                <w:i/>
                <w:iCs/>
              </w:rPr>
              <w:t xml:space="preserve"> </w:t>
            </w:r>
            <w:proofErr w:type="spellStart"/>
            <w:r w:rsidRPr="00037C5F">
              <w:rPr>
                <w:rFonts w:ascii="Times New Roman" w:hAnsi="Times New Roman"/>
                <w:i/>
                <w:iCs/>
              </w:rPr>
              <w:t>schreibersii</w:t>
            </w:r>
            <w:proofErr w:type="spellEnd"/>
            <w:r w:rsidRPr="00037C5F">
              <w:rPr>
                <w:rFonts w:ascii="Times New Roman" w:hAnsi="Times New Roman"/>
                <w:i/>
                <w:iCs/>
              </w:rPr>
              <w:t xml:space="preserve"> </w:t>
            </w:r>
            <w:proofErr w:type="spellStart"/>
            <w:r w:rsidRPr="00037C5F">
              <w:rPr>
                <w:rFonts w:ascii="Times New Roman" w:hAnsi="Times New Roman"/>
                <w:i/>
                <w:iCs/>
              </w:rPr>
              <w:t>oceanensis</w:t>
            </w:r>
            <w:proofErr w:type="spellEnd"/>
          </w:p>
        </w:tc>
        <w:tc>
          <w:tcPr>
            <w:tcW w:w="5716" w:type="dxa"/>
            <w:hideMark/>
          </w:tcPr>
          <w:p w14:paraId="42720F75" w14:textId="13B4EA2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Eastern Bent-</w:t>
            </w:r>
            <w:r w:rsidR="006D7D54" w:rsidRPr="00003D14">
              <w:rPr>
                <w:rFonts w:ascii="Times New Roman" w:hAnsi="Times New Roman"/>
                <w:color w:val="000000"/>
              </w:rPr>
              <w:t xml:space="preserve">wing </w:t>
            </w:r>
            <w:r w:rsidRPr="00003D14">
              <w:rPr>
                <w:rFonts w:ascii="Times New Roman" w:hAnsi="Times New Roman"/>
                <w:color w:val="000000"/>
              </w:rPr>
              <w:t>Bat</w:t>
            </w:r>
          </w:p>
        </w:tc>
      </w:tr>
      <w:tr w:rsidR="00037C5F" w:rsidRPr="007E2383" w14:paraId="5AE60F9C" w14:textId="77777777" w:rsidTr="00A26252">
        <w:trPr>
          <w:cnfStyle w:val="000000010000" w:firstRow="0" w:lastRow="0" w:firstColumn="0" w:lastColumn="0" w:oddVBand="0" w:evenVBand="0" w:oddHBand="0" w:evenHBand="1" w:firstRowFirstColumn="0" w:firstRowLastColumn="0" w:lastRowFirstColumn="0" w:lastRowLastColumn="0"/>
        </w:trPr>
        <w:tc>
          <w:tcPr>
            <w:tcW w:w="3810" w:type="dxa"/>
            <w:hideMark/>
          </w:tcPr>
          <w:p w14:paraId="080E7121"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Mormopterus</w:t>
            </w:r>
            <w:proofErr w:type="spellEnd"/>
            <w:r w:rsidRPr="00037C5F">
              <w:rPr>
                <w:rFonts w:ascii="Times New Roman" w:hAnsi="Times New Roman"/>
                <w:i/>
                <w:iCs/>
              </w:rPr>
              <w:t xml:space="preserve"> </w:t>
            </w:r>
            <w:proofErr w:type="spellStart"/>
            <w:r w:rsidRPr="00037C5F">
              <w:rPr>
                <w:rFonts w:ascii="Times New Roman" w:hAnsi="Times New Roman"/>
                <w:i/>
                <w:iCs/>
              </w:rPr>
              <w:t>norfolkensis</w:t>
            </w:r>
            <w:proofErr w:type="spellEnd"/>
          </w:p>
        </w:tc>
        <w:tc>
          <w:tcPr>
            <w:tcW w:w="5716" w:type="dxa"/>
            <w:hideMark/>
          </w:tcPr>
          <w:p w14:paraId="2D16B337" w14:textId="7777777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 xml:space="preserve">Eastern </w:t>
            </w:r>
            <w:proofErr w:type="spellStart"/>
            <w:r w:rsidRPr="00003D14">
              <w:rPr>
                <w:rFonts w:ascii="Times New Roman" w:hAnsi="Times New Roman"/>
                <w:color w:val="000000"/>
              </w:rPr>
              <w:t>Freetail</w:t>
            </w:r>
            <w:proofErr w:type="spellEnd"/>
            <w:r w:rsidRPr="00003D14">
              <w:rPr>
                <w:rFonts w:ascii="Times New Roman" w:hAnsi="Times New Roman"/>
                <w:color w:val="000000"/>
              </w:rPr>
              <w:t xml:space="preserve"> Bat</w:t>
            </w:r>
          </w:p>
        </w:tc>
      </w:tr>
      <w:tr w:rsidR="00037C5F" w:rsidRPr="007E2383" w14:paraId="06524C8B" w14:textId="77777777" w:rsidTr="00A26252">
        <w:trPr>
          <w:cnfStyle w:val="000000100000" w:firstRow="0" w:lastRow="0" w:firstColumn="0" w:lastColumn="0" w:oddVBand="0" w:evenVBand="0" w:oddHBand="1" w:evenHBand="0" w:firstRowFirstColumn="0" w:firstRowLastColumn="0" w:lastRowFirstColumn="0" w:lastRowLastColumn="0"/>
        </w:trPr>
        <w:tc>
          <w:tcPr>
            <w:tcW w:w="3810" w:type="dxa"/>
            <w:hideMark/>
          </w:tcPr>
          <w:p w14:paraId="46F1AA37"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Myotis</w:t>
            </w:r>
            <w:proofErr w:type="spellEnd"/>
            <w:r w:rsidRPr="00037C5F">
              <w:rPr>
                <w:rFonts w:ascii="Times New Roman" w:hAnsi="Times New Roman"/>
                <w:i/>
                <w:iCs/>
              </w:rPr>
              <w:t xml:space="preserve"> </w:t>
            </w:r>
            <w:proofErr w:type="spellStart"/>
            <w:r w:rsidRPr="00037C5F">
              <w:rPr>
                <w:rFonts w:ascii="Times New Roman" w:hAnsi="Times New Roman"/>
                <w:i/>
                <w:iCs/>
              </w:rPr>
              <w:t>macropus</w:t>
            </w:r>
            <w:proofErr w:type="spellEnd"/>
          </w:p>
        </w:tc>
        <w:tc>
          <w:tcPr>
            <w:tcW w:w="5716" w:type="dxa"/>
            <w:hideMark/>
          </w:tcPr>
          <w:p w14:paraId="401BD1F4" w14:textId="77777777"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 xml:space="preserve">Southern </w:t>
            </w:r>
            <w:proofErr w:type="spellStart"/>
            <w:r w:rsidRPr="00003D14">
              <w:rPr>
                <w:rFonts w:ascii="Times New Roman" w:hAnsi="Times New Roman"/>
                <w:color w:val="000000"/>
              </w:rPr>
              <w:t>Myotis</w:t>
            </w:r>
            <w:proofErr w:type="spellEnd"/>
          </w:p>
        </w:tc>
      </w:tr>
      <w:tr w:rsidR="006F54B9" w:rsidRPr="00A9639F" w14:paraId="73B29583"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20740C86" w14:textId="52854F65" w:rsidR="006F54B9" w:rsidRDefault="006F54B9" w:rsidP="006F54B9">
            <w:pPr>
              <w:ind w:left="176" w:right="-2" w:hanging="176"/>
              <w:rPr>
                <w:rFonts w:ascii="Times New Roman" w:hAnsi="Times New Roman"/>
                <w:i/>
                <w:iCs/>
              </w:rPr>
            </w:pPr>
            <w:proofErr w:type="spellStart"/>
            <w:r w:rsidRPr="001410B0">
              <w:rPr>
                <w:rFonts w:ascii="Times New Roman" w:hAnsi="Times New Roman"/>
                <w:i/>
                <w:iCs/>
              </w:rPr>
              <w:t>Phascolarctos</w:t>
            </w:r>
            <w:proofErr w:type="spellEnd"/>
            <w:r w:rsidRPr="001410B0">
              <w:rPr>
                <w:rFonts w:ascii="Times New Roman" w:hAnsi="Times New Roman"/>
                <w:i/>
                <w:iCs/>
              </w:rPr>
              <w:t xml:space="preserve"> </w:t>
            </w:r>
            <w:proofErr w:type="spellStart"/>
            <w:r w:rsidRPr="001410B0">
              <w:rPr>
                <w:rFonts w:ascii="Times New Roman" w:hAnsi="Times New Roman"/>
                <w:i/>
                <w:iCs/>
              </w:rPr>
              <w:t>cinereus</w:t>
            </w:r>
            <w:proofErr w:type="spellEnd"/>
          </w:p>
        </w:tc>
        <w:tc>
          <w:tcPr>
            <w:tcW w:w="5716" w:type="dxa"/>
          </w:tcPr>
          <w:p w14:paraId="1F113F35" w14:textId="20F9BE73" w:rsidR="006F54B9" w:rsidRDefault="006F54B9" w:rsidP="006F54B9">
            <w:pPr>
              <w:ind w:left="176" w:right="-2" w:hanging="176"/>
              <w:rPr>
                <w:rFonts w:ascii="Times New Roman" w:hAnsi="Times New Roman"/>
                <w:color w:val="000000"/>
              </w:rPr>
            </w:pPr>
            <w:r w:rsidRPr="001410B0">
              <w:rPr>
                <w:rFonts w:ascii="Times New Roman" w:hAnsi="Times New Roman"/>
                <w:color w:val="000000"/>
              </w:rPr>
              <w:t>Koala</w:t>
            </w:r>
          </w:p>
        </w:tc>
      </w:tr>
      <w:tr w:rsidR="00EC28C9" w:rsidRPr="00463D42" w14:paraId="14B45F4E" w14:textId="77777777" w:rsidTr="0096162C">
        <w:trPr>
          <w:cnfStyle w:val="000000100000" w:firstRow="0" w:lastRow="0" w:firstColumn="0" w:lastColumn="0" w:oddVBand="0" w:evenVBand="0" w:oddHBand="1" w:evenHBand="0" w:firstRowFirstColumn="0" w:firstRowLastColumn="0" w:lastRowFirstColumn="0" w:lastRowLastColumn="0"/>
          <w:cantSplit/>
        </w:trPr>
        <w:tc>
          <w:tcPr>
            <w:tcW w:w="3810" w:type="dxa"/>
          </w:tcPr>
          <w:p w14:paraId="251ECAD0" w14:textId="68CB05FA" w:rsidR="00EC28C9" w:rsidRPr="00463D42" w:rsidRDefault="00EC28C9" w:rsidP="00EC28C9">
            <w:pPr>
              <w:ind w:left="176" w:right="-2" w:hanging="176"/>
              <w:rPr>
                <w:rFonts w:ascii="Times New Roman" w:hAnsi="Times New Roman"/>
                <w:i/>
                <w:iCs/>
              </w:rPr>
            </w:pPr>
            <w:proofErr w:type="spellStart"/>
            <w:r w:rsidRPr="00BE68FB">
              <w:rPr>
                <w:rFonts w:ascii="Times New Roman" w:hAnsi="Times New Roman"/>
                <w:i/>
                <w:iCs/>
              </w:rPr>
              <w:t>Potorous</w:t>
            </w:r>
            <w:proofErr w:type="spellEnd"/>
            <w:r w:rsidRPr="00BE68FB">
              <w:rPr>
                <w:rFonts w:ascii="Times New Roman" w:hAnsi="Times New Roman"/>
                <w:i/>
                <w:iCs/>
              </w:rPr>
              <w:t xml:space="preserve"> </w:t>
            </w:r>
            <w:proofErr w:type="spellStart"/>
            <w:r w:rsidRPr="00BE68FB">
              <w:rPr>
                <w:rFonts w:ascii="Times New Roman" w:hAnsi="Times New Roman"/>
                <w:i/>
                <w:iCs/>
              </w:rPr>
              <w:t>tridactylus</w:t>
            </w:r>
            <w:proofErr w:type="spellEnd"/>
            <w:r w:rsidRPr="00BE68FB">
              <w:rPr>
                <w:rFonts w:ascii="Times New Roman" w:hAnsi="Times New Roman"/>
                <w:i/>
                <w:iCs/>
              </w:rPr>
              <w:t xml:space="preserve"> </w:t>
            </w:r>
            <w:proofErr w:type="spellStart"/>
            <w:r w:rsidRPr="00BE68FB">
              <w:rPr>
                <w:rFonts w:ascii="Times New Roman" w:hAnsi="Times New Roman"/>
                <w:i/>
                <w:iCs/>
              </w:rPr>
              <w:t>tridactylus</w:t>
            </w:r>
            <w:proofErr w:type="spellEnd"/>
          </w:p>
        </w:tc>
        <w:tc>
          <w:tcPr>
            <w:tcW w:w="5716" w:type="dxa"/>
          </w:tcPr>
          <w:p w14:paraId="295749BB" w14:textId="5EF4020C" w:rsidR="00EC28C9" w:rsidRPr="00463D42" w:rsidRDefault="00EC28C9" w:rsidP="00EC28C9">
            <w:pPr>
              <w:ind w:left="176" w:right="-2" w:hanging="176"/>
              <w:rPr>
                <w:rFonts w:ascii="Times New Roman" w:hAnsi="Times New Roman"/>
                <w:color w:val="000000"/>
              </w:rPr>
            </w:pPr>
            <w:r w:rsidRPr="00BE68FB">
              <w:rPr>
                <w:rFonts w:ascii="Times New Roman" w:hAnsi="Times New Roman"/>
                <w:color w:val="000000"/>
              </w:rPr>
              <w:t>Long-nosed Potoroo (SE mainland)</w:t>
            </w:r>
          </w:p>
        </w:tc>
      </w:tr>
      <w:tr w:rsidR="00BD0A6B" w:rsidRPr="00463D42" w14:paraId="67054520" w14:textId="77777777" w:rsidTr="0096162C">
        <w:trPr>
          <w:cnfStyle w:val="000000010000" w:firstRow="0" w:lastRow="0" w:firstColumn="0" w:lastColumn="0" w:oddVBand="0" w:evenVBand="0" w:oddHBand="0" w:evenHBand="1" w:firstRowFirstColumn="0" w:firstRowLastColumn="0" w:lastRowFirstColumn="0" w:lastRowLastColumn="0"/>
          <w:cantSplit/>
        </w:trPr>
        <w:tc>
          <w:tcPr>
            <w:tcW w:w="3810" w:type="dxa"/>
          </w:tcPr>
          <w:p w14:paraId="75B71244" w14:textId="2AB03800" w:rsidR="00BD0A6B" w:rsidRPr="001410B0" w:rsidRDefault="00BD0A6B" w:rsidP="006F54B9">
            <w:pPr>
              <w:ind w:left="176" w:right="-2" w:hanging="176"/>
              <w:rPr>
                <w:rFonts w:ascii="Times New Roman" w:hAnsi="Times New Roman"/>
                <w:i/>
                <w:iCs/>
              </w:rPr>
            </w:pPr>
            <w:proofErr w:type="spellStart"/>
            <w:r>
              <w:rPr>
                <w:rFonts w:ascii="Times New Roman" w:hAnsi="Times New Roman"/>
                <w:i/>
                <w:iCs/>
              </w:rPr>
              <w:t>Pseudocheirus</w:t>
            </w:r>
            <w:proofErr w:type="spellEnd"/>
            <w:r>
              <w:rPr>
                <w:rFonts w:ascii="Times New Roman" w:hAnsi="Times New Roman"/>
                <w:i/>
                <w:iCs/>
              </w:rPr>
              <w:t xml:space="preserve"> </w:t>
            </w:r>
            <w:proofErr w:type="spellStart"/>
            <w:r>
              <w:rPr>
                <w:rFonts w:ascii="Times New Roman" w:hAnsi="Times New Roman"/>
                <w:i/>
                <w:iCs/>
              </w:rPr>
              <w:t>peregrinus</w:t>
            </w:r>
            <w:proofErr w:type="spellEnd"/>
            <w:r>
              <w:rPr>
                <w:rFonts w:ascii="Times New Roman" w:hAnsi="Times New Roman"/>
                <w:i/>
                <w:iCs/>
              </w:rPr>
              <w:t xml:space="preserve"> </w:t>
            </w:r>
          </w:p>
        </w:tc>
        <w:tc>
          <w:tcPr>
            <w:tcW w:w="5716" w:type="dxa"/>
          </w:tcPr>
          <w:p w14:paraId="0B44BCA2" w14:textId="45610F5F" w:rsidR="00BD0A6B" w:rsidRPr="001410B0" w:rsidRDefault="00BD0A6B" w:rsidP="006F54B9">
            <w:pPr>
              <w:ind w:left="176" w:right="-2" w:hanging="176"/>
              <w:rPr>
                <w:rFonts w:ascii="Times New Roman" w:hAnsi="Times New Roman"/>
                <w:color w:val="000000"/>
              </w:rPr>
            </w:pPr>
            <w:r>
              <w:rPr>
                <w:rFonts w:ascii="Times New Roman" w:hAnsi="Times New Roman"/>
                <w:color w:val="000000"/>
              </w:rPr>
              <w:t>Common Ring-tailed Possum</w:t>
            </w:r>
          </w:p>
        </w:tc>
      </w:tr>
      <w:tr w:rsidR="006F54B9" w:rsidRPr="00463D42" w14:paraId="12DD04AB" w14:textId="77777777" w:rsidTr="0096162C">
        <w:trPr>
          <w:cnfStyle w:val="000000100000" w:firstRow="0" w:lastRow="0" w:firstColumn="0" w:lastColumn="0" w:oddVBand="0" w:evenVBand="0" w:oddHBand="1" w:evenHBand="0" w:firstRowFirstColumn="0" w:firstRowLastColumn="0" w:lastRowFirstColumn="0" w:lastRowLastColumn="0"/>
          <w:cantSplit/>
        </w:trPr>
        <w:tc>
          <w:tcPr>
            <w:tcW w:w="3810" w:type="dxa"/>
          </w:tcPr>
          <w:p w14:paraId="66B8FB0A" w14:textId="325E618F" w:rsidR="006F54B9" w:rsidRPr="00463D42" w:rsidRDefault="006F54B9" w:rsidP="006F54B9">
            <w:pPr>
              <w:ind w:left="176" w:right="-2" w:hanging="176"/>
              <w:rPr>
                <w:rFonts w:ascii="Times New Roman" w:hAnsi="Times New Roman"/>
                <w:i/>
                <w:iCs/>
              </w:rPr>
            </w:pPr>
            <w:proofErr w:type="spellStart"/>
            <w:r w:rsidRPr="001410B0">
              <w:rPr>
                <w:rFonts w:ascii="Times New Roman" w:hAnsi="Times New Roman"/>
                <w:i/>
                <w:iCs/>
              </w:rPr>
              <w:t>Pteropus</w:t>
            </w:r>
            <w:proofErr w:type="spellEnd"/>
            <w:r w:rsidRPr="001410B0">
              <w:rPr>
                <w:rFonts w:ascii="Times New Roman" w:hAnsi="Times New Roman"/>
                <w:i/>
                <w:iCs/>
              </w:rPr>
              <w:t xml:space="preserve"> </w:t>
            </w:r>
            <w:proofErr w:type="spellStart"/>
            <w:r w:rsidRPr="001410B0">
              <w:rPr>
                <w:rFonts w:ascii="Times New Roman" w:hAnsi="Times New Roman"/>
                <w:i/>
                <w:iCs/>
              </w:rPr>
              <w:t>poliocephalus</w:t>
            </w:r>
            <w:proofErr w:type="spellEnd"/>
          </w:p>
        </w:tc>
        <w:tc>
          <w:tcPr>
            <w:tcW w:w="5716" w:type="dxa"/>
          </w:tcPr>
          <w:p w14:paraId="6183A851" w14:textId="62AE45CB" w:rsidR="006F54B9" w:rsidRPr="00463D42" w:rsidRDefault="006F54B9" w:rsidP="006F54B9">
            <w:pPr>
              <w:ind w:left="176" w:right="-2" w:hanging="176"/>
              <w:rPr>
                <w:rFonts w:ascii="Times New Roman" w:hAnsi="Times New Roman"/>
                <w:color w:val="000000"/>
              </w:rPr>
            </w:pPr>
            <w:r w:rsidRPr="001410B0">
              <w:rPr>
                <w:rFonts w:ascii="Times New Roman" w:hAnsi="Times New Roman"/>
                <w:color w:val="000000"/>
              </w:rPr>
              <w:t>Grey-headed Flying-fox</w:t>
            </w:r>
          </w:p>
        </w:tc>
      </w:tr>
      <w:tr w:rsidR="00037C5F" w:rsidRPr="007E2383" w14:paraId="0C7B2CF3" w14:textId="77777777" w:rsidTr="00A26252">
        <w:trPr>
          <w:cnfStyle w:val="000000010000" w:firstRow="0" w:lastRow="0" w:firstColumn="0" w:lastColumn="0" w:oddVBand="0" w:evenVBand="0" w:oddHBand="0" w:evenHBand="1" w:firstRowFirstColumn="0" w:firstRowLastColumn="0" w:lastRowFirstColumn="0" w:lastRowLastColumn="0"/>
        </w:trPr>
        <w:tc>
          <w:tcPr>
            <w:tcW w:w="3810" w:type="dxa"/>
            <w:hideMark/>
          </w:tcPr>
          <w:p w14:paraId="3F2E5A37" w14:textId="77777777" w:rsidR="00037C5F" w:rsidRPr="00037C5F" w:rsidRDefault="00037C5F" w:rsidP="00A26252">
            <w:pPr>
              <w:ind w:left="176" w:right="-2" w:hanging="176"/>
              <w:rPr>
                <w:rFonts w:ascii="Times New Roman" w:hAnsi="Times New Roman"/>
                <w:i/>
                <w:iCs/>
              </w:rPr>
            </w:pPr>
            <w:proofErr w:type="spellStart"/>
            <w:r w:rsidRPr="00037C5F">
              <w:rPr>
                <w:rFonts w:ascii="Times New Roman" w:hAnsi="Times New Roman"/>
                <w:i/>
                <w:iCs/>
              </w:rPr>
              <w:t>Saccolaimus</w:t>
            </w:r>
            <w:proofErr w:type="spellEnd"/>
            <w:r w:rsidRPr="00037C5F">
              <w:rPr>
                <w:rFonts w:ascii="Times New Roman" w:hAnsi="Times New Roman"/>
                <w:i/>
                <w:iCs/>
              </w:rPr>
              <w:t xml:space="preserve"> </w:t>
            </w:r>
            <w:proofErr w:type="spellStart"/>
            <w:r w:rsidRPr="00037C5F">
              <w:rPr>
                <w:rFonts w:ascii="Times New Roman" w:hAnsi="Times New Roman"/>
                <w:i/>
                <w:iCs/>
              </w:rPr>
              <w:t>flaviventris</w:t>
            </w:r>
            <w:proofErr w:type="spellEnd"/>
          </w:p>
        </w:tc>
        <w:tc>
          <w:tcPr>
            <w:tcW w:w="5716" w:type="dxa"/>
            <w:hideMark/>
          </w:tcPr>
          <w:p w14:paraId="7047C5C6" w14:textId="12989684" w:rsidR="00037C5F" w:rsidRPr="00037C5F" w:rsidRDefault="00037C5F" w:rsidP="00A26252">
            <w:pPr>
              <w:ind w:left="176" w:right="-2" w:hanging="176"/>
              <w:rPr>
                <w:rFonts w:ascii="Times New Roman" w:hAnsi="Times New Roman"/>
                <w:color w:val="000000"/>
              </w:rPr>
            </w:pPr>
            <w:r w:rsidRPr="00003D14">
              <w:rPr>
                <w:rFonts w:ascii="Times New Roman" w:hAnsi="Times New Roman"/>
                <w:color w:val="000000"/>
              </w:rPr>
              <w:t xml:space="preserve">Yellow-Bellied </w:t>
            </w:r>
            <w:proofErr w:type="spellStart"/>
            <w:r w:rsidRPr="00003D14">
              <w:rPr>
                <w:rFonts w:ascii="Times New Roman" w:hAnsi="Times New Roman"/>
                <w:color w:val="000000"/>
              </w:rPr>
              <w:t>Sheathtail</w:t>
            </w:r>
            <w:proofErr w:type="spellEnd"/>
            <w:r w:rsidR="00C33CA6">
              <w:rPr>
                <w:rFonts w:ascii="Times New Roman" w:hAnsi="Times New Roman"/>
                <w:color w:val="000000"/>
              </w:rPr>
              <w:t xml:space="preserve"> </w:t>
            </w:r>
            <w:r w:rsidRPr="00003D14">
              <w:rPr>
                <w:rFonts w:ascii="Times New Roman" w:hAnsi="Times New Roman"/>
                <w:color w:val="000000"/>
              </w:rPr>
              <w:t>Bat</w:t>
            </w:r>
          </w:p>
        </w:tc>
      </w:tr>
      <w:tr w:rsidR="006F54B9" w:rsidRPr="00EE3023" w14:paraId="0F011A46" w14:textId="77777777" w:rsidTr="0096162C">
        <w:trPr>
          <w:cnfStyle w:val="000000100000" w:firstRow="0" w:lastRow="0" w:firstColumn="0" w:lastColumn="0" w:oddVBand="0" w:evenVBand="0" w:oddHBand="1" w:evenHBand="0" w:firstRowFirstColumn="0" w:firstRowLastColumn="0" w:lastRowFirstColumn="0" w:lastRowLastColumn="0"/>
        </w:trPr>
        <w:tc>
          <w:tcPr>
            <w:tcW w:w="3810" w:type="dxa"/>
          </w:tcPr>
          <w:p w14:paraId="1670F04B" w14:textId="0F75242C" w:rsidR="006F54B9" w:rsidRPr="00EE3023" w:rsidRDefault="00037C5F" w:rsidP="006F54B9">
            <w:pPr>
              <w:rPr>
                <w:rFonts w:ascii="Times New Roman" w:hAnsi="Times New Roman"/>
                <w:i/>
                <w:iCs/>
              </w:rPr>
            </w:pPr>
            <w:proofErr w:type="spellStart"/>
            <w:r w:rsidRPr="00037C5F">
              <w:rPr>
                <w:rFonts w:ascii="Times New Roman" w:hAnsi="Times New Roman"/>
                <w:i/>
                <w:iCs/>
              </w:rPr>
              <w:t>Scoteanax</w:t>
            </w:r>
            <w:proofErr w:type="spellEnd"/>
            <w:r w:rsidRPr="00037C5F">
              <w:rPr>
                <w:rFonts w:ascii="Times New Roman" w:hAnsi="Times New Roman"/>
                <w:i/>
                <w:iCs/>
              </w:rPr>
              <w:t xml:space="preserve"> </w:t>
            </w:r>
            <w:proofErr w:type="spellStart"/>
            <w:r w:rsidRPr="00037C5F">
              <w:rPr>
                <w:rFonts w:ascii="Times New Roman" w:hAnsi="Times New Roman"/>
                <w:i/>
                <w:iCs/>
              </w:rPr>
              <w:t>rueppellii</w:t>
            </w:r>
            <w:proofErr w:type="spellEnd"/>
          </w:p>
        </w:tc>
        <w:tc>
          <w:tcPr>
            <w:tcW w:w="5716" w:type="dxa"/>
          </w:tcPr>
          <w:p w14:paraId="05BF17CF" w14:textId="123C0804" w:rsidR="006F54B9" w:rsidRPr="00EE3023" w:rsidRDefault="00037C5F" w:rsidP="00BD0A6B">
            <w:pPr>
              <w:ind w:left="176" w:right="-2" w:hanging="176"/>
              <w:rPr>
                <w:rFonts w:ascii="Times New Roman" w:hAnsi="Times New Roman"/>
                <w:color w:val="000000"/>
              </w:rPr>
            </w:pPr>
            <w:r w:rsidRPr="00003D14">
              <w:rPr>
                <w:rFonts w:ascii="Times New Roman" w:hAnsi="Times New Roman"/>
                <w:color w:val="000000"/>
              </w:rPr>
              <w:t>Greater Broad-nosed Bat</w:t>
            </w:r>
          </w:p>
        </w:tc>
      </w:tr>
      <w:tr w:rsidR="00BD0A6B" w:rsidRPr="00EE3023" w14:paraId="5852C415"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tcPr>
          <w:p w14:paraId="5B180F87" w14:textId="39B4E7F8" w:rsidR="00BD0A6B" w:rsidRPr="00037C5F" w:rsidRDefault="00BD0A6B" w:rsidP="00BD0A6B">
            <w:pPr>
              <w:spacing w:after="120"/>
              <w:rPr>
                <w:rFonts w:ascii="Times New Roman" w:hAnsi="Times New Roman"/>
                <w:i/>
                <w:iCs/>
              </w:rPr>
            </w:pPr>
            <w:proofErr w:type="spellStart"/>
            <w:r>
              <w:rPr>
                <w:rFonts w:ascii="Times New Roman" w:hAnsi="Times New Roman"/>
                <w:i/>
                <w:iCs/>
              </w:rPr>
              <w:t>Trichosurus</w:t>
            </w:r>
            <w:proofErr w:type="spellEnd"/>
            <w:r>
              <w:rPr>
                <w:rFonts w:ascii="Times New Roman" w:hAnsi="Times New Roman"/>
                <w:i/>
                <w:iCs/>
              </w:rPr>
              <w:t xml:space="preserve"> </w:t>
            </w:r>
            <w:proofErr w:type="spellStart"/>
            <w:r>
              <w:rPr>
                <w:rFonts w:ascii="Times New Roman" w:hAnsi="Times New Roman"/>
                <w:i/>
                <w:iCs/>
              </w:rPr>
              <w:t>vulpecula</w:t>
            </w:r>
            <w:proofErr w:type="spellEnd"/>
          </w:p>
        </w:tc>
        <w:tc>
          <w:tcPr>
            <w:tcW w:w="5716" w:type="dxa"/>
          </w:tcPr>
          <w:p w14:paraId="4518827D" w14:textId="1D796E7C" w:rsidR="00BD0A6B" w:rsidRPr="00003D14" w:rsidRDefault="00BD0A6B" w:rsidP="00BD0A6B">
            <w:pPr>
              <w:spacing w:after="120"/>
              <w:ind w:left="176" w:right="-2" w:hanging="176"/>
              <w:rPr>
                <w:rFonts w:ascii="Times New Roman" w:hAnsi="Times New Roman"/>
                <w:color w:val="000000"/>
              </w:rPr>
            </w:pPr>
            <w:r>
              <w:rPr>
                <w:rFonts w:ascii="Times New Roman" w:hAnsi="Times New Roman"/>
                <w:color w:val="000000"/>
              </w:rPr>
              <w:t>Common Brush-tailed Possum</w:t>
            </w:r>
          </w:p>
        </w:tc>
      </w:tr>
      <w:tr w:rsidR="006F54B9" w:rsidRPr="00A9639F" w14:paraId="23A9A513" w14:textId="77777777" w:rsidTr="0096162C">
        <w:trPr>
          <w:cnfStyle w:val="000000100000" w:firstRow="0" w:lastRow="0" w:firstColumn="0" w:lastColumn="0" w:oddVBand="0" w:evenVBand="0" w:oddHBand="1" w:evenHBand="0" w:firstRowFirstColumn="0" w:firstRowLastColumn="0" w:lastRowFirstColumn="0" w:lastRowLastColumn="0"/>
        </w:trPr>
        <w:tc>
          <w:tcPr>
            <w:tcW w:w="9526" w:type="dxa"/>
            <w:gridSpan w:val="2"/>
          </w:tcPr>
          <w:p w14:paraId="658E6AF2" w14:textId="5D53FB14" w:rsidR="006F54B9" w:rsidRPr="00A9639F" w:rsidRDefault="006F54B9" w:rsidP="006F54B9">
            <w:pPr>
              <w:keepNext/>
              <w:spacing w:before="60" w:after="60"/>
              <w:rPr>
                <w:rFonts w:ascii="Times New Roman" w:hAnsi="Times New Roman"/>
                <w:b/>
              </w:rPr>
            </w:pPr>
            <w:r>
              <w:rPr>
                <w:rFonts w:ascii="Times New Roman" w:hAnsi="Times New Roman"/>
                <w:b/>
              </w:rPr>
              <w:t>Reptiles</w:t>
            </w:r>
          </w:p>
        </w:tc>
      </w:tr>
      <w:tr w:rsidR="006F54B9" w:rsidRPr="00BF5BB5" w14:paraId="55530963" w14:textId="77777777" w:rsidTr="0096162C">
        <w:trPr>
          <w:cnfStyle w:val="000000010000" w:firstRow="0" w:lastRow="0" w:firstColumn="0" w:lastColumn="0" w:oddVBand="0" w:evenVBand="0" w:oddHBand="0" w:evenHBand="1" w:firstRowFirstColumn="0" w:firstRowLastColumn="0" w:lastRowFirstColumn="0" w:lastRowLastColumn="0"/>
        </w:trPr>
        <w:tc>
          <w:tcPr>
            <w:tcW w:w="3810" w:type="dxa"/>
            <w:hideMark/>
          </w:tcPr>
          <w:p w14:paraId="238956CA" w14:textId="297E18DD" w:rsidR="006F54B9" w:rsidRPr="00D46306" w:rsidRDefault="006F54B9" w:rsidP="00BD0A6B">
            <w:pPr>
              <w:spacing w:after="120"/>
              <w:rPr>
                <w:rFonts w:ascii="Times New Roman" w:hAnsi="Times New Roman"/>
                <w:i/>
                <w:iCs/>
              </w:rPr>
            </w:pPr>
            <w:proofErr w:type="spellStart"/>
            <w:r w:rsidRPr="00D46306">
              <w:rPr>
                <w:rFonts w:ascii="Times New Roman" w:hAnsi="Times New Roman"/>
                <w:i/>
                <w:iCs/>
              </w:rPr>
              <w:t>Hoplocephalus</w:t>
            </w:r>
            <w:proofErr w:type="spellEnd"/>
            <w:r w:rsidRPr="00D46306">
              <w:rPr>
                <w:rFonts w:ascii="Times New Roman" w:hAnsi="Times New Roman"/>
                <w:i/>
                <w:iCs/>
              </w:rPr>
              <w:t xml:space="preserve"> </w:t>
            </w:r>
            <w:proofErr w:type="spellStart"/>
            <w:r w:rsidRPr="00D46306">
              <w:rPr>
                <w:rFonts w:ascii="Times New Roman" w:hAnsi="Times New Roman"/>
                <w:i/>
                <w:iCs/>
              </w:rPr>
              <w:t>bungaroides</w:t>
            </w:r>
            <w:proofErr w:type="spellEnd"/>
          </w:p>
        </w:tc>
        <w:tc>
          <w:tcPr>
            <w:tcW w:w="5716" w:type="dxa"/>
          </w:tcPr>
          <w:p w14:paraId="66D35AE6" w14:textId="44EBEA08" w:rsidR="006F54B9" w:rsidRPr="00D46306" w:rsidRDefault="006F54B9" w:rsidP="006F54B9">
            <w:pPr>
              <w:spacing w:after="120"/>
              <w:ind w:left="176" w:right="-2" w:hanging="176"/>
              <w:rPr>
                <w:rFonts w:ascii="Times New Roman" w:hAnsi="Times New Roman"/>
                <w:color w:val="000000"/>
              </w:rPr>
            </w:pPr>
            <w:r>
              <w:rPr>
                <w:rFonts w:ascii="Times New Roman" w:hAnsi="Times New Roman"/>
                <w:color w:val="000000"/>
              </w:rPr>
              <w:t>Broad-headed Snake</w:t>
            </w:r>
          </w:p>
        </w:tc>
      </w:tr>
    </w:tbl>
    <w:p w14:paraId="48FDD6EB" w14:textId="72650FEE" w:rsidR="00BA07D8" w:rsidRPr="00C3461E" w:rsidRDefault="00BA07D8" w:rsidP="00BD0A6B">
      <w:pPr>
        <w:keepLines/>
        <w:spacing w:before="120" w:after="120" w:line="240" w:lineRule="auto"/>
        <w:rPr>
          <w:rFonts w:ascii="Times New Roman" w:hAnsi="Times New Roman" w:cs="Times New Roman"/>
          <w:sz w:val="20"/>
          <w:szCs w:val="20"/>
        </w:rPr>
      </w:pPr>
      <w:r w:rsidRPr="00C3461E">
        <w:rPr>
          <w:rFonts w:ascii="Times New Roman" w:hAnsi="Times New Roman" w:cs="Times New Roman"/>
          <w:i/>
          <w:sz w:val="20"/>
          <w:szCs w:val="20"/>
        </w:rPr>
        <w:t>Source</w:t>
      </w:r>
      <w:r w:rsidR="003138D4">
        <w:rPr>
          <w:rFonts w:ascii="Times New Roman" w:hAnsi="Times New Roman" w:cs="Times New Roman"/>
          <w:i/>
          <w:sz w:val="20"/>
          <w:szCs w:val="20"/>
        </w:rPr>
        <w:t>s</w:t>
      </w:r>
      <w:r w:rsidRPr="00C3461E">
        <w:rPr>
          <w:rFonts w:ascii="Times New Roman" w:hAnsi="Times New Roman" w:cs="Times New Roman"/>
          <w:i/>
          <w:sz w:val="20"/>
          <w:szCs w:val="20"/>
        </w:rPr>
        <w:t>:</w:t>
      </w:r>
      <w:r w:rsidRPr="00C3461E">
        <w:rPr>
          <w:rFonts w:ascii="Times New Roman" w:hAnsi="Times New Roman" w:cs="Times New Roman"/>
          <w:sz w:val="20"/>
          <w:szCs w:val="20"/>
        </w:rPr>
        <w:t xml:space="preserve"> </w:t>
      </w:r>
      <w:proofErr w:type="spellStart"/>
      <w:r>
        <w:rPr>
          <w:rFonts w:ascii="Times New Roman" w:hAnsi="Times New Roman" w:cs="Times New Roman"/>
          <w:sz w:val="20"/>
          <w:szCs w:val="20"/>
        </w:rPr>
        <w:t>DoEE</w:t>
      </w:r>
      <w:proofErr w:type="spellEnd"/>
      <w:r>
        <w:rPr>
          <w:rFonts w:ascii="Times New Roman" w:hAnsi="Times New Roman" w:cs="Times New Roman"/>
          <w:sz w:val="20"/>
          <w:szCs w:val="20"/>
        </w:rPr>
        <w:t xml:space="preserve"> (2018)</w:t>
      </w:r>
      <w:r w:rsidR="003138D4">
        <w:rPr>
          <w:rFonts w:ascii="Times New Roman" w:hAnsi="Times New Roman" w:cs="Times New Roman"/>
          <w:sz w:val="20"/>
          <w:szCs w:val="20"/>
        </w:rPr>
        <w:t>; NSW OEH (2018</w:t>
      </w:r>
      <w:r w:rsidR="00185E90">
        <w:rPr>
          <w:rFonts w:ascii="Times New Roman" w:hAnsi="Times New Roman" w:cs="Times New Roman"/>
          <w:sz w:val="20"/>
          <w:szCs w:val="20"/>
        </w:rPr>
        <w:t>a &amp; b</w:t>
      </w:r>
      <w:r w:rsidR="003138D4">
        <w:rPr>
          <w:rFonts w:ascii="Times New Roman" w:hAnsi="Times New Roman" w:cs="Times New Roman"/>
          <w:sz w:val="20"/>
          <w:szCs w:val="20"/>
        </w:rPr>
        <w:t>)</w:t>
      </w:r>
    </w:p>
    <w:p w14:paraId="7E772CE0" w14:textId="77777777" w:rsidR="00326C71" w:rsidRDefault="00326C71" w:rsidP="00326C71">
      <w:pPr>
        <w:keepNext/>
        <w:keepLines/>
        <w:spacing w:before="420" w:after="120" w:line="240" w:lineRule="auto"/>
        <w:rPr>
          <w:rFonts w:ascii="Times New Roman" w:hAnsi="Times New Roman" w:cs="Times New Roman"/>
          <w:b/>
          <w:sz w:val="24"/>
          <w:szCs w:val="20"/>
        </w:rPr>
      </w:pPr>
      <w:r w:rsidRPr="00C934C9">
        <w:rPr>
          <w:rFonts w:ascii="Times New Roman" w:hAnsi="Times New Roman" w:cs="Times New Roman"/>
          <w:b/>
          <w:sz w:val="24"/>
          <w:szCs w:val="20"/>
        </w:rPr>
        <w:lastRenderedPageBreak/>
        <w:t>Table A</w:t>
      </w:r>
      <w:r>
        <w:rPr>
          <w:rFonts w:ascii="Times New Roman" w:hAnsi="Times New Roman" w:cs="Times New Roman"/>
          <w:b/>
          <w:sz w:val="24"/>
          <w:szCs w:val="20"/>
        </w:rPr>
        <w:t>3</w:t>
      </w:r>
      <w:r w:rsidRPr="00C934C9">
        <w:rPr>
          <w:rFonts w:ascii="Times New Roman" w:hAnsi="Times New Roman" w:cs="Times New Roman"/>
          <w:b/>
          <w:sz w:val="24"/>
          <w:szCs w:val="20"/>
        </w:rPr>
        <w:t xml:space="preserve">. </w:t>
      </w:r>
      <w:r>
        <w:rPr>
          <w:rFonts w:ascii="Times New Roman" w:hAnsi="Times New Roman" w:cs="Times New Roman"/>
          <w:b/>
          <w:sz w:val="24"/>
          <w:szCs w:val="20"/>
        </w:rPr>
        <w:t>Threatened species</w:t>
      </w:r>
      <w:r w:rsidRPr="00C934C9">
        <w:rPr>
          <w:rFonts w:ascii="Times New Roman" w:hAnsi="Times New Roman" w:cs="Times New Roman"/>
          <w:b/>
          <w:sz w:val="24"/>
          <w:szCs w:val="20"/>
        </w:rPr>
        <w:t xml:space="preserve"> that are known to occur or may occur in the ecological community.</w:t>
      </w:r>
    </w:p>
    <w:tbl>
      <w:tblPr>
        <w:tblStyle w:val="TableGrid"/>
        <w:tblW w:w="9531" w:type="dxa"/>
        <w:tblLayout w:type="fixed"/>
        <w:tblLook w:val="04A0" w:firstRow="1" w:lastRow="0" w:firstColumn="1" w:lastColumn="0" w:noHBand="0" w:noVBand="1"/>
      </w:tblPr>
      <w:tblGrid>
        <w:gridCol w:w="3835"/>
        <w:gridCol w:w="4054"/>
        <w:gridCol w:w="820"/>
        <w:gridCol w:w="822"/>
      </w:tblGrid>
      <w:tr w:rsidR="005B6B55" w:rsidRPr="00BE68FB" w14:paraId="76116C59" w14:textId="77777777" w:rsidTr="0020642B">
        <w:trPr>
          <w:cnfStyle w:val="100000000000" w:firstRow="1" w:lastRow="0" w:firstColumn="0" w:lastColumn="0" w:oddVBand="0" w:evenVBand="0" w:oddHBand="0" w:evenHBand="0" w:firstRowFirstColumn="0" w:firstRowLastColumn="0" w:lastRowFirstColumn="0" w:lastRowLastColumn="0"/>
          <w:cantSplit/>
          <w:tblHeader/>
        </w:trPr>
        <w:tc>
          <w:tcPr>
            <w:tcW w:w="2012" w:type="pct"/>
            <w:shd w:val="clear" w:color="auto" w:fill="D9D9D9" w:themeFill="background1" w:themeFillShade="D9"/>
          </w:tcPr>
          <w:p w14:paraId="69F7C9E9" w14:textId="77777777" w:rsidR="005B6B55" w:rsidRPr="00BE68FB" w:rsidRDefault="005B6B55" w:rsidP="0020642B">
            <w:pPr>
              <w:keepNext/>
              <w:keepLines/>
              <w:spacing w:before="120" w:after="120"/>
              <w:jc w:val="center"/>
              <w:rPr>
                <w:rFonts w:ascii="Times New Roman" w:hAnsi="Times New Roman"/>
                <w:b/>
              </w:rPr>
            </w:pPr>
            <w:r w:rsidRPr="00BE68FB">
              <w:rPr>
                <w:rFonts w:ascii="Times New Roman" w:hAnsi="Times New Roman"/>
                <w:b/>
              </w:rPr>
              <w:t>Scientific name</w:t>
            </w:r>
          </w:p>
        </w:tc>
        <w:tc>
          <w:tcPr>
            <w:tcW w:w="2127" w:type="pct"/>
            <w:shd w:val="clear" w:color="auto" w:fill="D9D9D9" w:themeFill="background1" w:themeFillShade="D9"/>
          </w:tcPr>
          <w:p w14:paraId="6209ED73" w14:textId="77777777" w:rsidR="005B6B55" w:rsidRPr="00BE68FB" w:rsidRDefault="005B6B55" w:rsidP="0020642B">
            <w:pPr>
              <w:keepNext/>
              <w:keepLines/>
              <w:spacing w:before="120" w:after="120"/>
              <w:jc w:val="center"/>
              <w:rPr>
                <w:rFonts w:ascii="Times New Roman" w:hAnsi="Times New Roman"/>
                <w:b/>
              </w:rPr>
            </w:pPr>
            <w:r w:rsidRPr="00BE68FB">
              <w:rPr>
                <w:rFonts w:ascii="Times New Roman" w:hAnsi="Times New Roman"/>
                <w:b/>
              </w:rPr>
              <w:t>Common name</w:t>
            </w:r>
          </w:p>
        </w:tc>
        <w:tc>
          <w:tcPr>
            <w:tcW w:w="430" w:type="pct"/>
            <w:shd w:val="clear" w:color="auto" w:fill="D9D9D9" w:themeFill="background1" w:themeFillShade="D9"/>
          </w:tcPr>
          <w:p w14:paraId="31E72DA5" w14:textId="77777777" w:rsidR="005B6B55" w:rsidRPr="00BE68FB" w:rsidRDefault="005B6B55" w:rsidP="0020642B">
            <w:pPr>
              <w:keepNext/>
              <w:keepLines/>
              <w:spacing w:before="120" w:after="120"/>
              <w:jc w:val="center"/>
              <w:rPr>
                <w:rFonts w:ascii="Times New Roman" w:hAnsi="Times New Roman"/>
                <w:b/>
              </w:rPr>
            </w:pPr>
            <w:r w:rsidRPr="00BE68FB">
              <w:rPr>
                <w:rFonts w:ascii="Times New Roman" w:hAnsi="Times New Roman"/>
                <w:b/>
              </w:rPr>
              <w:t>EPBC Act*</w:t>
            </w:r>
          </w:p>
        </w:tc>
        <w:tc>
          <w:tcPr>
            <w:tcW w:w="431" w:type="pct"/>
            <w:shd w:val="clear" w:color="auto" w:fill="D9D9D9" w:themeFill="background1" w:themeFillShade="D9"/>
          </w:tcPr>
          <w:p w14:paraId="0CCED6C1" w14:textId="77777777" w:rsidR="005B6B55" w:rsidRPr="00BE68FB" w:rsidRDefault="005B6B55" w:rsidP="0020642B">
            <w:pPr>
              <w:keepNext/>
              <w:keepLines/>
              <w:spacing w:before="120" w:after="120"/>
              <w:jc w:val="center"/>
              <w:rPr>
                <w:rFonts w:ascii="Times New Roman" w:hAnsi="Times New Roman"/>
                <w:b/>
              </w:rPr>
            </w:pPr>
            <w:r w:rsidRPr="00BE68FB">
              <w:rPr>
                <w:rFonts w:ascii="Times New Roman" w:hAnsi="Times New Roman"/>
                <w:b/>
              </w:rPr>
              <w:t>BC Act*</w:t>
            </w:r>
          </w:p>
        </w:tc>
      </w:tr>
      <w:tr w:rsidR="005B6B55" w:rsidRPr="00BE68FB" w14:paraId="7E67FFF7"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5000" w:type="pct"/>
            <w:gridSpan w:val="4"/>
          </w:tcPr>
          <w:p w14:paraId="1576820E" w14:textId="77777777" w:rsidR="005B6B55" w:rsidRPr="00BE68FB" w:rsidRDefault="005B6B55" w:rsidP="0020642B">
            <w:pPr>
              <w:keepNext/>
              <w:spacing w:before="60" w:after="60"/>
              <w:rPr>
                <w:rFonts w:ascii="Times New Roman" w:hAnsi="Times New Roman"/>
                <w:b/>
              </w:rPr>
            </w:pPr>
            <w:r w:rsidRPr="00BE68FB">
              <w:rPr>
                <w:rFonts w:ascii="Times New Roman" w:hAnsi="Times New Roman"/>
                <w:b/>
              </w:rPr>
              <w:t>Fauna</w:t>
            </w:r>
          </w:p>
        </w:tc>
      </w:tr>
      <w:tr w:rsidR="005B6B55" w:rsidRPr="00F64C69" w14:paraId="6013D2D8"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hideMark/>
          </w:tcPr>
          <w:p w14:paraId="76D39F5D" w14:textId="77777777" w:rsidR="005B6B55" w:rsidRPr="00835493" w:rsidRDefault="005B6B55" w:rsidP="0020642B">
            <w:pPr>
              <w:ind w:left="176" w:right="-2" w:hanging="176"/>
              <w:rPr>
                <w:rFonts w:ascii="Times New Roman" w:hAnsi="Times New Roman"/>
                <w:i/>
                <w:iCs/>
              </w:rPr>
            </w:pPr>
            <w:proofErr w:type="spellStart"/>
            <w:r w:rsidRPr="00835493">
              <w:rPr>
                <w:rFonts w:ascii="Times New Roman" w:hAnsi="Times New Roman"/>
                <w:i/>
                <w:iCs/>
              </w:rPr>
              <w:t>Artamus</w:t>
            </w:r>
            <w:proofErr w:type="spellEnd"/>
            <w:r w:rsidRPr="00835493">
              <w:rPr>
                <w:rFonts w:ascii="Times New Roman" w:hAnsi="Times New Roman"/>
                <w:i/>
                <w:iCs/>
              </w:rPr>
              <w:t xml:space="preserve"> </w:t>
            </w:r>
            <w:proofErr w:type="spellStart"/>
            <w:r w:rsidRPr="00835493">
              <w:rPr>
                <w:rFonts w:ascii="Times New Roman" w:hAnsi="Times New Roman"/>
                <w:i/>
                <w:iCs/>
              </w:rPr>
              <w:t>cyanopterus</w:t>
            </w:r>
            <w:proofErr w:type="spellEnd"/>
            <w:r w:rsidRPr="00835493">
              <w:rPr>
                <w:rFonts w:ascii="Times New Roman" w:hAnsi="Times New Roman"/>
                <w:i/>
                <w:iCs/>
              </w:rPr>
              <w:t xml:space="preserve"> </w:t>
            </w:r>
            <w:proofErr w:type="spellStart"/>
            <w:r w:rsidRPr="00835493">
              <w:rPr>
                <w:rFonts w:ascii="Times New Roman" w:hAnsi="Times New Roman"/>
                <w:i/>
                <w:iCs/>
              </w:rPr>
              <w:t>cyanopterus</w:t>
            </w:r>
            <w:proofErr w:type="spellEnd"/>
          </w:p>
        </w:tc>
        <w:tc>
          <w:tcPr>
            <w:tcW w:w="2127" w:type="pct"/>
          </w:tcPr>
          <w:p w14:paraId="2F959DB6" w14:textId="70A66CBC" w:rsidR="005B6B55" w:rsidRPr="00835493" w:rsidRDefault="006D7D54" w:rsidP="0020642B">
            <w:pPr>
              <w:ind w:left="176" w:right="-2" w:hanging="176"/>
              <w:rPr>
                <w:rFonts w:ascii="Times New Roman" w:hAnsi="Times New Roman"/>
                <w:color w:val="000000"/>
              </w:rPr>
            </w:pPr>
            <w:r w:rsidRPr="006F54B9">
              <w:rPr>
                <w:rFonts w:ascii="Times New Roman" w:hAnsi="Times New Roman"/>
                <w:color w:val="000000"/>
              </w:rPr>
              <w:t xml:space="preserve">Dusky </w:t>
            </w:r>
            <w:proofErr w:type="spellStart"/>
            <w:r w:rsidRPr="006F54B9">
              <w:rPr>
                <w:rFonts w:ascii="Times New Roman" w:hAnsi="Times New Roman"/>
                <w:color w:val="000000"/>
              </w:rPr>
              <w:t>Woodswallow</w:t>
            </w:r>
            <w:proofErr w:type="spellEnd"/>
          </w:p>
        </w:tc>
        <w:tc>
          <w:tcPr>
            <w:tcW w:w="430" w:type="pct"/>
          </w:tcPr>
          <w:p w14:paraId="19D00A63" w14:textId="77777777" w:rsidR="005B6B55" w:rsidRPr="00835493" w:rsidRDefault="005B6B55" w:rsidP="0020642B">
            <w:pPr>
              <w:ind w:left="176" w:right="-2" w:hanging="176"/>
              <w:jc w:val="center"/>
              <w:rPr>
                <w:rFonts w:ascii="Times New Roman" w:hAnsi="Times New Roman"/>
                <w:color w:val="000000"/>
              </w:rPr>
            </w:pPr>
          </w:p>
        </w:tc>
        <w:tc>
          <w:tcPr>
            <w:tcW w:w="431" w:type="pct"/>
            <w:hideMark/>
          </w:tcPr>
          <w:p w14:paraId="5D2B4570" w14:textId="77777777" w:rsidR="005B6B55" w:rsidRPr="00835493" w:rsidRDefault="005B6B55" w:rsidP="0020642B">
            <w:pPr>
              <w:ind w:left="176" w:right="-2" w:hanging="176"/>
              <w:jc w:val="center"/>
              <w:rPr>
                <w:rFonts w:ascii="Times New Roman" w:hAnsi="Times New Roman"/>
                <w:color w:val="000000"/>
              </w:rPr>
            </w:pPr>
            <w:r>
              <w:rPr>
                <w:rFonts w:ascii="Times New Roman" w:hAnsi="Times New Roman"/>
                <w:color w:val="000000"/>
              </w:rPr>
              <w:t>V</w:t>
            </w:r>
          </w:p>
        </w:tc>
      </w:tr>
      <w:tr w:rsidR="006D7D54" w:rsidRPr="00F64C69" w14:paraId="3974D5A4"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738C9DA7" w14:textId="77777777" w:rsidR="006D7D54" w:rsidRPr="00835493" w:rsidRDefault="006D7D54" w:rsidP="006D7D54">
            <w:pPr>
              <w:ind w:left="176" w:right="-2" w:hanging="176"/>
              <w:rPr>
                <w:rFonts w:ascii="Times New Roman" w:hAnsi="Times New Roman"/>
                <w:i/>
                <w:iCs/>
              </w:rPr>
            </w:pPr>
            <w:proofErr w:type="spellStart"/>
            <w:r w:rsidRPr="00835493">
              <w:rPr>
                <w:rFonts w:ascii="Times New Roman" w:hAnsi="Times New Roman"/>
                <w:i/>
                <w:iCs/>
              </w:rPr>
              <w:t>Callocephalon</w:t>
            </w:r>
            <w:proofErr w:type="spellEnd"/>
            <w:r w:rsidRPr="00835493">
              <w:rPr>
                <w:rFonts w:ascii="Times New Roman" w:hAnsi="Times New Roman"/>
                <w:i/>
                <w:iCs/>
              </w:rPr>
              <w:t xml:space="preserve"> fimbriatum</w:t>
            </w:r>
          </w:p>
        </w:tc>
        <w:tc>
          <w:tcPr>
            <w:tcW w:w="2127" w:type="pct"/>
            <w:vAlign w:val="center"/>
          </w:tcPr>
          <w:p w14:paraId="7489132A" w14:textId="41580400" w:rsidR="006D7D54" w:rsidRPr="00835493" w:rsidRDefault="006D7D54" w:rsidP="006D7D54">
            <w:pPr>
              <w:ind w:left="176" w:right="-2" w:hanging="176"/>
              <w:rPr>
                <w:rFonts w:ascii="Times New Roman" w:hAnsi="Times New Roman"/>
                <w:color w:val="000000"/>
              </w:rPr>
            </w:pPr>
            <w:r w:rsidRPr="006F54B9">
              <w:rPr>
                <w:rFonts w:ascii="Times New Roman" w:hAnsi="Times New Roman"/>
                <w:color w:val="000000"/>
              </w:rPr>
              <w:t>Gang-Gang Cockatoo</w:t>
            </w:r>
          </w:p>
        </w:tc>
        <w:tc>
          <w:tcPr>
            <w:tcW w:w="430" w:type="pct"/>
          </w:tcPr>
          <w:p w14:paraId="49B12A11" w14:textId="77777777" w:rsidR="006D7D54" w:rsidRPr="00835493" w:rsidRDefault="006D7D54" w:rsidP="006D7D54">
            <w:pPr>
              <w:ind w:left="176" w:right="-2" w:hanging="176"/>
              <w:jc w:val="center"/>
              <w:rPr>
                <w:rFonts w:ascii="Times New Roman" w:hAnsi="Times New Roman"/>
                <w:color w:val="000000"/>
              </w:rPr>
            </w:pPr>
          </w:p>
        </w:tc>
        <w:tc>
          <w:tcPr>
            <w:tcW w:w="431" w:type="pct"/>
            <w:hideMark/>
          </w:tcPr>
          <w:p w14:paraId="2CA7B91A" w14:textId="77777777" w:rsidR="006D7D54" w:rsidRPr="00835493" w:rsidRDefault="006D7D54" w:rsidP="006D7D54">
            <w:pPr>
              <w:ind w:left="176" w:right="-2" w:hanging="176"/>
              <w:jc w:val="center"/>
              <w:rPr>
                <w:rFonts w:ascii="Times New Roman" w:hAnsi="Times New Roman"/>
                <w:color w:val="000000"/>
              </w:rPr>
            </w:pPr>
            <w:r>
              <w:rPr>
                <w:rFonts w:ascii="Times New Roman" w:hAnsi="Times New Roman"/>
                <w:color w:val="000000"/>
              </w:rPr>
              <w:t>V</w:t>
            </w:r>
          </w:p>
        </w:tc>
      </w:tr>
      <w:tr w:rsidR="006D7D54" w:rsidRPr="007E2383" w14:paraId="0ACB9445" w14:textId="77777777" w:rsidTr="00A26252">
        <w:trPr>
          <w:cnfStyle w:val="000000010000" w:firstRow="0" w:lastRow="0" w:firstColumn="0" w:lastColumn="0" w:oddVBand="0" w:evenVBand="0" w:oddHBand="0" w:evenHBand="1" w:firstRowFirstColumn="0" w:firstRowLastColumn="0" w:lastRowFirstColumn="0" w:lastRowLastColumn="0"/>
        </w:trPr>
        <w:tc>
          <w:tcPr>
            <w:tcW w:w="2012" w:type="pct"/>
            <w:hideMark/>
          </w:tcPr>
          <w:p w14:paraId="40803434" w14:textId="77777777" w:rsidR="006D7D54" w:rsidRPr="00A875D2" w:rsidRDefault="006D7D54" w:rsidP="006D7D54">
            <w:pPr>
              <w:ind w:left="176" w:right="-2" w:hanging="176"/>
              <w:rPr>
                <w:rFonts w:ascii="Times New Roman" w:hAnsi="Times New Roman"/>
                <w:i/>
                <w:iCs/>
              </w:rPr>
            </w:pPr>
            <w:proofErr w:type="spellStart"/>
            <w:r w:rsidRPr="00A875D2">
              <w:rPr>
                <w:rFonts w:ascii="Times New Roman" w:hAnsi="Times New Roman"/>
                <w:i/>
                <w:iCs/>
              </w:rPr>
              <w:t>Calyptorhynchus</w:t>
            </w:r>
            <w:proofErr w:type="spellEnd"/>
            <w:r w:rsidRPr="00A875D2">
              <w:rPr>
                <w:rFonts w:ascii="Times New Roman" w:hAnsi="Times New Roman"/>
                <w:i/>
                <w:iCs/>
              </w:rPr>
              <w:t xml:space="preserve"> </w:t>
            </w:r>
            <w:proofErr w:type="spellStart"/>
            <w:r w:rsidRPr="00A875D2">
              <w:rPr>
                <w:rFonts w:ascii="Times New Roman" w:hAnsi="Times New Roman"/>
                <w:i/>
                <w:iCs/>
              </w:rPr>
              <w:t>lathami</w:t>
            </w:r>
            <w:proofErr w:type="spellEnd"/>
          </w:p>
        </w:tc>
        <w:tc>
          <w:tcPr>
            <w:tcW w:w="2127" w:type="pct"/>
            <w:vAlign w:val="center"/>
            <w:hideMark/>
          </w:tcPr>
          <w:p w14:paraId="115F78D9" w14:textId="689E4765" w:rsidR="006D7D54" w:rsidRPr="00A875D2" w:rsidRDefault="006D7D54" w:rsidP="006D7D54">
            <w:pPr>
              <w:ind w:left="176" w:right="-2" w:hanging="176"/>
              <w:rPr>
                <w:rFonts w:ascii="Times New Roman" w:hAnsi="Times New Roman"/>
                <w:color w:val="000000"/>
              </w:rPr>
            </w:pPr>
            <w:r w:rsidRPr="006F54B9">
              <w:rPr>
                <w:rFonts w:ascii="Times New Roman" w:hAnsi="Times New Roman"/>
                <w:color w:val="000000"/>
              </w:rPr>
              <w:t>Glossy Black-cockatoo</w:t>
            </w:r>
          </w:p>
        </w:tc>
        <w:tc>
          <w:tcPr>
            <w:tcW w:w="430" w:type="pct"/>
          </w:tcPr>
          <w:p w14:paraId="16ABDB06" w14:textId="77777777" w:rsidR="006D7D54" w:rsidRPr="00A875D2" w:rsidRDefault="006D7D54" w:rsidP="006D7D54">
            <w:pPr>
              <w:ind w:left="176" w:right="-2" w:hanging="176"/>
              <w:jc w:val="center"/>
              <w:rPr>
                <w:rFonts w:ascii="Times New Roman" w:hAnsi="Times New Roman"/>
                <w:color w:val="000000"/>
              </w:rPr>
            </w:pPr>
          </w:p>
        </w:tc>
        <w:tc>
          <w:tcPr>
            <w:tcW w:w="431" w:type="pct"/>
            <w:hideMark/>
          </w:tcPr>
          <w:p w14:paraId="59FE45E0" w14:textId="77777777" w:rsidR="006D7D54" w:rsidRPr="00A875D2"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F64C69" w14:paraId="4AFBA16A"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7EDF0F97" w14:textId="48F8AD7E" w:rsidR="006D7D54" w:rsidRPr="00835493" w:rsidRDefault="006D7D54" w:rsidP="006D7D54">
            <w:pPr>
              <w:ind w:left="176" w:right="-2" w:hanging="176"/>
              <w:rPr>
                <w:rFonts w:ascii="Times New Roman" w:hAnsi="Times New Roman"/>
                <w:i/>
                <w:iCs/>
              </w:rPr>
            </w:pPr>
            <w:proofErr w:type="spellStart"/>
            <w:r w:rsidRPr="00835493">
              <w:rPr>
                <w:rFonts w:ascii="Times New Roman" w:hAnsi="Times New Roman"/>
                <w:i/>
                <w:iCs/>
              </w:rPr>
              <w:t>Cercartetus</w:t>
            </w:r>
            <w:proofErr w:type="spellEnd"/>
            <w:r w:rsidRPr="00835493">
              <w:rPr>
                <w:rFonts w:ascii="Times New Roman" w:hAnsi="Times New Roman"/>
                <w:i/>
                <w:iCs/>
              </w:rPr>
              <w:t xml:space="preserve"> </w:t>
            </w:r>
            <w:proofErr w:type="spellStart"/>
            <w:r w:rsidRPr="00835493">
              <w:rPr>
                <w:rFonts w:ascii="Times New Roman" w:hAnsi="Times New Roman"/>
                <w:i/>
                <w:iCs/>
              </w:rPr>
              <w:t>nanus</w:t>
            </w:r>
            <w:proofErr w:type="spellEnd"/>
          </w:p>
        </w:tc>
        <w:tc>
          <w:tcPr>
            <w:tcW w:w="2127" w:type="pct"/>
            <w:vAlign w:val="center"/>
          </w:tcPr>
          <w:p w14:paraId="4E661FBF" w14:textId="1B25CDE7" w:rsidR="006D7D54" w:rsidRPr="00835493" w:rsidRDefault="006D7D54" w:rsidP="006D7D54">
            <w:pPr>
              <w:ind w:left="176" w:right="-2" w:hanging="176"/>
              <w:rPr>
                <w:rFonts w:ascii="Times New Roman" w:hAnsi="Times New Roman"/>
                <w:color w:val="000000"/>
              </w:rPr>
            </w:pPr>
            <w:r w:rsidRPr="00003D14">
              <w:rPr>
                <w:rFonts w:ascii="Times New Roman" w:hAnsi="Times New Roman"/>
                <w:color w:val="000000"/>
              </w:rPr>
              <w:t>Eastern Pygmy-possum</w:t>
            </w:r>
          </w:p>
        </w:tc>
        <w:tc>
          <w:tcPr>
            <w:tcW w:w="430" w:type="pct"/>
          </w:tcPr>
          <w:p w14:paraId="3EDCC106" w14:textId="77777777" w:rsidR="006D7D54" w:rsidRPr="00835493" w:rsidRDefault="006D7D54" w:rsidP="006D7D54">
            <w:pPr>
              <w:ind w:left="176" w:right="-2" w:hanging="176"/>
              <w:jc w:val="center"/>
              <w:rPr>
                <w:rFonts w:ascii="Times New Roman" w:hAnsi="Times New Roman"/>
                <w:color w:val="000000"/>
              </w:rPr>
            </w:pPr>
          </w:p>
        </w:tc>
        <w:tc>
          <w:tcPr>
            <w:tcW w:w="431" w:type="pct"/>
            <w:hideMark/>
          </w:tcPr>
          <w:p w14:paraId="35E5C677" w14:textId="01EBAA80" w:rsidR="006D7D54" w:rsidRPr="00835493"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BE68FB" w14:paraId="77923CE3" w14:textId="77777777" w:rsidTr="00A26252">
        <w:trPr>
          <w:cnfStyle w:val="000000010000" w:firstRow="0" w:lastRow="0" w:firstColumn="0" w:lastColumn="0" w:oddVBand="0" w:evenVBand="0" w:oddHBand="0" w:evenHBand="1" w:firstRowFirstColumn="0" w:firstRowLastColumn="0" w:lastRowFirstColumn="0" w:lastRowLastColumn="0"/>
          <w:cantSplit/>
        </w:trPr>
        <w:tc>
          <w:tcPr>
            <w:tcW w:w="2012" w:type="pct"/>
          </w:tcPr>
          <w:p w14:paraId="3F03D224" w14:textId="77777777"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Chalinolobus</w:t>
            </w:r>
            <w:proofErr w:type="spellEnd"/>
            <w:r w:rsidRPr="00BE68FB">
              <w:rPr>
                <w:rFonts w:ascii="Times New Roman" w:hAnsi="Times New Roman"/>
                <w:i/>
                <w:iCs/>
              </w:rPr>
              <w:t xml:space="preserve"> </w:t>
            </w:r>
            <w:proofErr w:type="spellStart"/>
            <w:r w:rsidRPr="00BE68FB">
              <w:rPr>
                <w:rFonts w:ascii="Times New Roman" w:hAnsi="Times New Roman"/>
                <w:i/>
                <w:iCs/>
              </w:rPr>
              <w:t>dwyeri</w:t>
            </w:r>
            <w:proofErr w:type="spellEnd"/>
          </w:p>
        </w:tc>
        <w:tc>
          <w:tcPr>
            <w:tcW w:w="2127" w:type="pct"/>
            <w:vAlign w:val="center"/>
          </w:tcPr>
          <w:p w14:paraId="10A175F7" w14:textId="2EA6C75D" w:rsidR="006D7D54" w:rsidRPr="00BE68FB" w:rsidRDefault="006D7D54" w:rsidP="006D7D54">
            <w:pPr>
              <w:ind w:left="176" w:right="-2" w:hanging="176"/>
              <w:rPr>
                <w:rFonts w:ascii="Times New Roman" w:hAnsi="Times New Roman"/>
                <w:color w:val="000000"/>
              </w:rPr>
            </w:pPr>
            <w:r w:rsidRPr="00003D14">
              <w:rPr>
                <w:rFonts w:ascii="Times New Roman" w:hAnsi="Times New Roman"/>
                <w:color w:val="000000"/>
              </w:rPr>
              <w:t>Large-eared Pied Bat</w:t>
            </w:r>
          </w:p>
        </w:tc>
        <w:tc>
          <w:tcPr>
            <w:tcW w:w="430" w:type="pct"/>
          </w:tcPr>
          <w:p w14:paraId="1D3731C4"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c>
          <w:tcPr>
            <w:tcW w:w="431" w:type="pct"/>
          </w:tcPr>
          <w:p w14:paraId="697CE60C"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7E2383" w14:paraId="166D3D11" w14:textId="77777777" w:rsidTr="00C33CA6">
        <w:trPr>
          <w:cnfStyle w:val="000000100000" w:firstRow="0" w:lastRow="0" w:firstColumn="0" w:lastColumn="0" w:oddVBand="0" w:evenVBand="0" w:oddHBand="1" w:evenHBand="0" w:firstRowFirstColumn="0" w:firstRowLastColumn="0" w:lastRowFirstColumn="0" w:lastRowLastColumn="0"/>
        </w:trPr>
        <w:tc>
          <w:tcPr>
            <w:tcW w:w="2012" w:type="pct"/>
            <w:hideMark/>
          </w:tcPr>
          <w:p w14:paraId="38AB51E2" w14:textId="77777777" w:rsidR="006D7D54" w:rsidRPr="005B6B55" w:rsidRDefault="006D7D54" w:rsidP="006D7D54">
            <w:pPr>
              <w:ind w:left="176" w:right="-2" w:hanging="176"/>
              <w:rPr>
                <w:rFonts w:ascii="Times New Roman" w:hAnsi="Times New Roman"/>
                <w:i/>
                <w:iCs/>
              </w:rPr>
            </w:pPr>
            <w:proofErr w:type="spellStart"/>
            <w:r w:rsidRPr="005B6B55">
              <w:rPr>
                <w:rFonts w:ascii="Times New Roman" w:hAnsi="Times New Roman"/>
                <w:i/>
                <w:iCs/>
              </w:rPr>
              <w:t>Daphoenositta</w:t>
            </w:r>
            <w:proofErr w:type="spellEnd"/>
            <w:r w:rsidRPr="005B6B55">
              <w:rPr>
                <w:rFonts w:ascii="Times New Roman" w:hAnsi="Times New Roman"/>
                <w:i/>
                <w:iCs/>
              </w:rPr>
              <w:t xml:space="preserve"> chrysoptera</w:t>
            </w:r>
          </w:p>
        </w:tc>
        <w:tc>
          <w:tcPr>
            <w:tcW w:w="2127" w:type="pct"/>
          </w:tcPr>
          <w:p w14:paraId="1F71137C" w14:textId="597000AE" w:rsidR="006D7D54" w:rsidRPr="005B6B55" w:rsidRDefault="008C2009" w:rsidP="006D7D54">
            <w:pPr>
              <w:ind w:left="176" w:right="-2" w:hanging="176"/>
              <w:rPr>
                <w:rFonts w:ascii="Times New Roman" w:hAnsi="Times New Roman"/>
                <w:color w:val="000000"/>
              </w:rPr>
            </w:pPr>
            <w:r w:rsidRPr="006F54B9">
              <w:rPr>
                <w:rFonts w:ascii="Times New Roman" w:hAnsi="Times New Roman"/>
                <w:color w:val="000000"/>
              </w:rPr>
              <w:t>Varied Sittella</w:t>
            </w:r>
          </w:p>
        </w:tc>
        <w:tc>
          <w:tcPr>
            <w:tcW w:w="430" w:type="pct"/>
          </w:tcPr>
          <w:p w14:paraId="5005415B" w14:textId="77777777" w:rsidR="006D7D54" w:rsidRPr="005B6B55" w:rsidRDefault="006D7D54" w:rsidP="006D7D54">
            <w:pPr>
              <w:ind w:left="176" w:right="-2" w:hanging="176"/>
              <w:jc w:val="center"/>
              <w:rPr>
                <w:rFonts w:ascii="Times New Roman" w:hAnsi="Times New Roman"/>
                <w:color w:val="000000"/>
              </w:rPr>
            </w:pPr>
          </w:p>
        </w:tc>
        <w:tc>
          <w:tcPr>
            <w:tcW w:w="431" w:type="pct"/>
            <w:hideMark/>
          </w:tcPr>
          <w:p w14:paraId="74A91A92" w14:textId="77777777" w:rsidR="006D7D54" w:rsidRPr="005B6B55" w:rsidRDefault="006D7D54" w:rsidP="006D7D54">
            <w:pPr>
              <w:ind w:left="176" w:right="-2" w:hanging="176"/>
              <w:jc w:val="center"/>
              <w:rPr>
                <w:rFonts w:ascii="Times New Roman" w:hAnsi="Times New Roman"/>
                <w:color w:val="000000"/>
              </w:rPr>
            </w:pPr>
            <w:r>
              <w:rPr>
                <w:rFonts w:ascii="Times New Roman" w:hAnsi="Times New Roman"/>
                <w:color w:val="000000"/>
              </w:rPr>
              <w:t>V</w:t>
            </w:r>
          </w:p>
        </w:tc>
      </w:tr>
      <w:tr w:rsidR="00C33CA6" w:rsidRPr="00BE68FB" w14:paraId="475286C2" w14:textId="77777777" w:rsidTr="00A26252">
        <w:trPr>
          <w:cnfStyle w:val="000000010000" w:firstRow="0" w:lastRow="0" w:firstColumn="0" w:lastColumn="0" w:oddVBand="0" w:evenVBand="0" w:oddHBand="0" w:evenHBand="1" w:firstRowFirstColumn="0" w:firstRowLastColumn="0" w:lastRowFirstColumn="0" w:lastRowLastColumn="0"/>
          <w:cantSplit/>
        </w:trPr>
        <w:tc>
          <w:tcPr>
            <w:tcW w:w="2012" w:type="pct"/>
          </w:tcPr>
          <w:p w14:paraId="3C8C4135" w14:textId="77777777" w:rsidR="00C33CA6" w:rsidRPr="00BE68FB" w:rsidRDefault="00C33CA6" w:rsidP="00A26252">
            <w:pPr>
              <w:ind w:left="176" w:right="-2" w:hanging="176"/>
              <w:rPr>
                <w:rFonts w:ascii="Times New Roman" w:hAnsi="Times New Roman"/>
                <w:i/>
                <w:iCs/>
              </w:rPr>
            </w:pPr>
            <w:proofErr w:type="spellStart"/>
            <w:r w:rsidRPr="00BE68FB">
              <w:rPr>
                <w:rFonts w:ascii="Times New Roman" w:hAnsi="Times New Roman"/>
                <w:i/>
                <w:iCs/>
              </w:rPr>
              <w:t>Dasyornis</w:t>
            </w:r>
            <w:proofErr w:type="spellEnd"/>
            <w:r w:rsidRPr="00BE68FB">
              <w:rPr>
                <w:rFonts w:ascii="Times New Roman" w:hAnsi="Times New Roman"/>
                <w:i/>
                <w:iCs/>
              </w:rPr>
              <w:t xml:space="preserve"> </w:t>
            </w:r>
            <w:proofErr w:type="spellStart"/>
            <w:r w:rsidRPr="00BE68FB">
              <w:rPr>
                <w:rFonts w:ascii="Times New Roman" w:hAnsi="Times New Roman"/>
                <w:i/>
                <w:iCs/>
              </w:rPr>
              <w:t>brachypterus</w:t>
            </w:r>
            <w:proofErr w:type="spellEnd"/>
          </w:p>
        </w:tc>
        <w:tc>
          <w:tcPr>
            <w:tcW w:w="2127" w:type="pct"/>
          </w:tcPr>
          <w:p w14:paraId="6BAE6338" w14:textId="77777777" w:rsidR="00C33CA6" w:rsidRPr="00BE68FB" w:rsidRDefault="00C33CA6" w:rsidP="00A26252">
            <w:pPr>
              <w:ind w:left="176" w:right="-2" w:hanging="176"/>
              <w:rPr>
                <w:rFonts w:ascii="Times New Roman" w:hAnsi="Times New Roman"/>
                <w:color w:val="000000"/>
              </w:rPr>
            </w:pPr>
            <w:r>
              <w:rPr>
                <w:rFonts w:ascii="Times New Roman" w:hAnsi="Times New Roman"/>
                <w:color w:val="000000"/>
              </w:rPr>
              <w:t>Eastern Bristlebird</w:t>
            </w:r>
          </w:p>
        </w:tc>
        <w:tc>
          <w:tcPr>
            <w:tcW w:w="430" w:type="pct"/>
          </w:tcPr>
          <w:p w14:paraId="1C215ACD" w14:textId="77777777" w:rsidR="00C33CA6" w:rsidRPr="00BE68FB" w:rsidRDefault="00C33CA6" w:rsidP="00A26252">
            <w:pPr>
              <w:ind w:left="176" w:right="-2" w:hanging="176"/>
              <w:jc w:val="center"/>
              <w:rPr>
                <w:rFonts w:ascii="Times New Roman" w:hAnsi="Times New Roman"/>
                <w:color w:val="000000"/>
              </w:rPr>
            </w:pPr>
            <w:r w:rsidRPr="00BE68FB">
              <w:rPr>
                <w:rFonts w:ascii="Times New Roman" w:hAnsi="Times New Roman"/>
                <w:color w:val="000000"/>
              </w:rPr>
              <w:t>E</w:t>
            </w:r>
          </w:p>
        </w:tc>
        <w:tc>
          <w:tcPr>
            <w:tcW w:w="431" w:type="pct"/>
          </w:tcPr>
          <w:p w14:paraId="46A51CE6" w14:textId="77777777" w:rsidR="00C33CA6" w:rsidRPr="00BE68FB" w:rsidRDefault="00C33CA6" w:rsidP="00A26252">
            <w:pPr>
              <w:ind w:left="176" w:right="-2" w:hanging="176"/>
              <w:jc w:val="center"/>
              <w:rPr>
                <w:rFonts w:ascii="Times New Roman" w:hAnsi="Times New Roman"/>
                <w:color w:val="000000"/>
              </w:rPr>
            </w:pPr>
            <w:r w:rsidRPr="00BE68FB">
              <w:rPr>
                <w:rFonts w:ascii="Times New Roman" w:hAnsi="Times New Roman"/>
                <w:color w:val="000000"/>
              </w:rPr>
              <w:t>E</w:t>
            </w:r>
          </w:p>
        </w:tc>
      </w:tr>
      <w:tr w:rsidR="006D7D54" w:rsidRPr="00BE68FB" w14:paraId="68CABC1E"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2012" w:type="pct"/>
          </w:tcPr>
          <w:p w14:paraId="77CC698C" w14:textId="47613CA0" w:rsidR="006D7D54" w:rsidRPr="00BE68FB" w:rsidRDefault="006D7D54" w:rsidP="006D7D54">
            <w:pPr>
              <w:ind w:left="176" w:right="-2" w:hanging="176"/>
              <w:rPr>
                <w:rFonts w:ascii="Times New Roman" w:hAnsi="Times New Roman"/>
                <w:i/>
                <w:iCs/>
              </w:rPr>
            </w:pPr>
            <w:proofErr w:type="spellStart"/>
            <w:r w:rsidRPr="001410B0">
              <w:rPr>
                <w:rFonts w:ascii="Times New Roman" w:hAnsi="Times New Roman"/>
                <w:i/>
                <w:iCs/>
              </w:rPr>
              <w:t>Dasyurus</w:t>
            </w:r>
            <w:proofErr w:type="spellEnd"/>
            <w:r w:rsidRPr="001410B0">
              <w:rPr>
                <w:rFonts w:ascii="Times New Roman" w:hAnsi="Times New Roman"/>
                <w:i/>
                <w:iCs/>
              </w:rPr>
              <w:t xml:space="preserve"> </w:t>
            </w:r>
            <w:proofErr w:type="spellStart"/>
            <w:r w:rsidRPr="001410B0">
              <w:rPr>
                <w:rFonts w:ascii="Times New Roman" w:hAnsi="Times New Roman"/>
                <w:i/>
                <w:iCs/>
              </w:rPr>
              <w:t>maculatus</w:t>
            </w:r>
            <w:proofErr w:type="spellEnd"/>
          </w:p>
        </w:tc>
        <w:tc>
          <w:tcPr>
            <w:tcW w:w="2127" w:type="pct"/>
          </w:tcPr>
          <w:p w14:paraId="77FA1EC9" w14:textId="769CBDBF" w:rsidR="006D7D54" w:rsidRPr="00BE68FB" w:rsidRDefault="006D7D54" w:rsidP="006D7D54">
            <w:pPr>
              <w:ind w:left="176" w:right="-2" w:hanging="176"/>
              <w:rPr>
                <w:rFonts w:ascii="Times New Roman" w:hAnsi="Times New Roman"/>
                <w:color w:val="000000"/>
              </w:rPr>
            </w:pPr>
            <w:r w:rsidRPr="001410B0">
              <w:rPr>
                <w:rFonts w:ascii="Times New Roman" w:hAnsi="Times New Roman"/>
                <w:color w:val="000000"/>
              </w:rPr>
              <w:t>Spot-tailed Quoll</w:t>
            </w:r>
          </w:p>
        </w:tc>
        <w:tc>
          <w:tcPr>
            <w:tcW w:w="430" w:type="pct"/>
          </w:tcPr>
          <w:p w14:paraId="517BF9D5"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E</w:t>
            </w:r>
          </w:p>
        </w:tc>
        <w:tc>
          <w:tcPr>
            <w:tcW w:w="431" w:type="pct"/>
          </w:tcPr>
          <w:p w14:paraId="1C2C411D" w14:textId="7BD577C8"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A875D2" w14:paraId="75FF4612" w14:textId="77777777" w:rsidTr="006D7D54">
        <w:trPr>
          <w:cnfStyle w:val="000000010000" w:firstRow="0" w:lastRow="0" w:firstColumn="0" w:lastColumn="0" w:oddVBand="0" w:evenVBand="0" w:oddHBand="0" w:evenHBand="1" w:firstRowFirstColumn="0" w:firstRowLastColumn="0" w:lastRowFirstColumn="0" w:lastRowLastColumn="0"/>
        </w:trPr>
        <w:tc>
          <w:tcPr>
            <w:tcW w:w="2012" w:type="pct"/>
            <w:hideMark/>
          </w:tcPr>
          <w:p w14:paraId="449FA8C9" w14:textId="050ED796" w:rsidR="006D7D54" w:rsidRPr="00A875D2" w:rsidRDefault="006D7D54" w:rsidP="006D7D54">
            <w:pPr>
              <w:ind w:left="176" w:right="-2" w:hanging="176"/>
              <w:rPr>
                <w:rFonts w:ascii="Times New Roman" w:hAnsi="Times New Roman"/>
                <w:i/>
                <w:iCs/>
              </w:rPr>
            </w:pPr>
            <w:proofErr w:type="spellStart"/>
            <w:r w:rsidRPr="00A875D2">
              <w:rPr>
                <w:rFonts w:ascii="Times New Roman" w:hAnsi="Times New Roman"/>
                <w:i/>
                <w:iCs/>
              </w:rPr>
              <w:t>Falsistrellus</w:t>
            </w:r>
            <w:proofErr w:type="spellEnd"/>
            <w:r w:rsidRPr="00A875D2">
              <w:rPr>
                <w:rFonts w:ascii="Times New Roman" w:hAnsi="Times New Roman"/>
                <w:i/>
                <w:iCs/>
              </w:rPr>
              <w:t xml:space="preserve"> </w:t>
            </w:r>
            <w:proofErr w:type="spellStart"/>
            <w:r w:rsidRPr="00A875D2">
              <w:rPr>
                <w:rFonts w:ascii="Times New Roman" w:hAnsi="Times New Roman"/>
                <w:i/>
                <w:iCs/>
              </w:rPr>
              <w:t>tasmaniensis</w:t>
            </w:r>
            <w:proofErr w:type="spellEnd"/>
          </w:p>
        </w:tc>
        <w:tc>
          <w:tcPr>
            <w:tcW w:w="2127" w:type="pct"/>
          </w:tcPr>
          <w:p w14:paraId="3C1AF159" w14:textId="0C38D39E" w:rsidR="006D7D54" w:rsidRPr="00A875D2" w:rsidRDefault="006D7D54" w:rsidP="006D7D54">
            <w:pPr>
              <w:ind w:left="176" w:right="-2" w:hanging="176"/>
              <w:rPr>
                <w:rFonts w:ascii="Times New Roman" w:hAnsi="Times New Roman"/>
                <w:color w:val="000000"/>
              </w:rPr>
            </w:pPr>
            <w:r w:rsidRPr="00003D14">
              <w:rPr>
                <w:rFonts w:ascii="Times New Roman" w:hAnsi="Times New Roman"/>
                <w:color w:val="000000"/>
              </w:rPr>
              <w:t>Eastern False Pipistrelle</w:t>
            </w:r>
          </w:p>
        </w:tc>
        <w:tc>
          <w:tcPr>
            <w:tcW w:w="430" w:type="pct"/>
          </w:tcPr>
          <w:p w14:paraId="70A9C45D" w14:textId="77777777" w:rsidR="006D7D54" w:rsidRPr="00A875D2" w:rsidRDefault="006D7D54" w:rsidP="006D7D54">
            <w:pPr>
              <w:ind w:left="176" w:right="-2" w:hanging="176"/>
              <w:jc w:val="center"/>
              <w:rPr>
                <w:rFonts w:ascii="Times New Roman" w:hAnsi="Times New Roman"/>
                <w:color w:val="000000"/>
              </w:rPr>
            </w:pPr>
          </w:p>
        </w:tc>
        <w:tc>
          <w:tcPr>
            <w:tcW w:w="431" w:type="pct"/>
            <w:hideMark/>
          </w:tcPr>
          <w:p w14:paraId="3BDF063E" w14:textId="176B28F4" w:rsidR="006D7D54" w:rsidRPr="00A875D2" w:rsidRDefault="006D7D54" w:rsidP="006D7D54">
            <w:pPr>
              <w:ind w:left="176" w:right="-2" w:hanging="176"/>
              <w:jc w:val="center"/>
              <w:rPr>
                <w:rFonts w:ascii="Times New Roman" w:hAnsi="Times New Roman"/>
                <w:color w:val="000000"/>
              </w:rPr>
            </w:pPr>
            <w:r>
              <w:rPr>
                <w:rFonts w:ascii="Times New Roman" w:hAnsi="Times New Roman"/>
                <w:color w:val="000000"/>
              </w:rPr>
              <w:t>V</w:t>
            </w:r>
          </w:p>
        </w:tc>
      </w:tr>
      <w:tr w:rsidR="006D7D54" w:rsidRPr="007E2383" w14:paraId="64BF15AB"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5ECB4FBB" w14:textId="77777777" w:rsidR="006D7D54" w:rsidRPr="005B6B55" w:rsidRDefault="006D7D54" w:rsidP="00A26252">
            <w:pPr>
              <w:ind w:left="176" w:right="-2" w:hanging="176"/>
              <w:rPr>
                <w:rFonts w:ascii="Times New Roman" w:hAnsi="Times New Roman"/>
                <w:i/>
                <w:iCs/>
              </w:rPr>
            </w:pPr>
            <w:proofErr w:type="spellStart"/>
            <w:r w:rsidRPr="005B6B55">
              <w:rPr>
                <w:rFonts w:ascii="Times New Roman" w:hAnsi="Times New Roman"/>
                <w:i/>
                <w:iCs/>
              </w:rPr>
              <w:t>Glossopsitta</w:t>
            </w:r>
            <w:proofErr w:type="spellEnd"/>
            <w:r w:rsidRPr="005B6B55">
              <w:rPr>
                <w:rFonts w:ascii="Times New Roman" w:hAnsi="Times New Roman"/>
                <w:i/>
                <w:iCs/>
              </w:rPr>
              <w:t xml:space="preserve"> </w:t>
            </w:r>
            <w:proofErr w:type="spellStart"/>
            <w:r w:rsidRPr="005B6B55">
              <w:rPr>
                <w:rFonts w:ascii="Times New Roman" w:hAnsi="Times New Roman"/>
                <w:i/>
                <w:iCs/>
              </w:rPr>
              <w:t>pusilla</w:t>
            </w:r>
            <w:proofErr w:type="spellEnd"/>
          </w:p>
        </w:tc>
        <w:tc>
          <w:tcPr>
            <w:tcW w:w="2127" w:type="pct"/>
          </w:tcPr>
          <w:p w14:paraId="38BEA31C" w14:textId="023E78C7" w:rsidR="006D7D54" w:rsidRPr="005B6B55" w:rsidRDefault="006D7D54" w:rsidP="00A26252">
            <w:pPr>
              <w:ind w:left="176" w:right="-2" w:hanging="176"/>
              <w:rPr>
                <w:rFonts w:ascii="Times New Roman" w:hAnsi="Times New Roman"/>
                <w:color w:val="000000"/>
              </w:rPr>
            </w:pPr>
            <w:r w:rsidRPr="006F54B9">
              <w:rPr>
                <w:rFonts w:ascii="Times New Roman" w:hAnsi="Times New Roman"/>
                <w:color w:val="000000"/>
              </w:rPr>
              <w:t>Little Lorikeet</w:t>
            </w:r>
          </w:p>
        </w:tc>
        <w:tc>
          <w:tcPr>
            <w:tcW w:w="430" w:type="pct"/>
          </w:tcPr>
          <w:p w14:paraId="04842B6A" w14:textId="77777777" w:rsidR="006D7D54" w:rsidRPr="005B6B55" w:rsidRDefault="006D7D54" w:rsidP="00A26252">
            <w:pPr>
              <w:ind w:left="176" w:right="-2" w:hanging="176"/>
              <w:jc w:val="center"/>
              <w:rPr>
                <w:rFonts w:ascii="Times New Roman" w:hAnsi="Times New Roman"/>
                <w:color w:val="000000"/>
              </w:rPr>
            </w:pPr>
          </w:p>
        </w:tc>
        <w:tc>
          <w:tcPr>
            <w:tcW w:w="431" w:type="pct"/>
            <w:hideMark/>
          </w:tcPr>
          <w:p w14:paraId="5D82247F" w14:textId="77777777" w:rsidR="006D7D54" w:rsidRPr="00146B7B" w:rsidRDefault="006D7D54" w:rsidP="00A26252">
            <w:pPr>
              <w:ind w:left="176" w:right="-2" w:hanging="176"/>
              <w:jc w:val="center"/>
              <w:rPr>
                <w:rFonts w:cs="Arial"/>
                <w:sz w:val="18"/>
                <w:szCs w:val="18"/>
                <w:highlight w:val="yellow"/>
              </w:rPr>
            </w:pPr>
            <w:r>
              <w:rPr>
                <w:rFonts w:ascii="Times New Roman" w:hAnsi="Times New Roman"/>
                <w:color w:val="000000"/>
              </w:rPr>
              <w:t>V</w:t>
            </w:r>
          </w:p>
        </w:tc>
      </w:tr>
      <w:tr w:rsidR="00C33CA6" w:rsidRPr="007E2383" w14:paraId="7BE309FF" w14:textId="77777777" w:rsidTr="00A26252">
        <w:trPr>
          <w:cnfStyle w:val="000000010000" w:firstRow="0" w:lastRow="0" w:firstColumn="0" w:lastColumn="0" w:oddVBand="0" w:evenVBand="0" w:oddHBand="0" w:evenHBand="1" w:firstRowFirstColumn="0" w:firstRowLastColumn="0" w:lastRowFirstColumn="0" w:lastRowLastColumn="0"/>
        </w:trPr>
        <w:tc>
          <w:tcPr>
            <w:tcW w:w="2012" w:type="pct"/>
            <w:hideMark/>
          </w:tcPr>
          <w:p w14:paraId="6F565312" w14:textId="77777777" w:rsidR="00C33CA6" w:rsidRPr="005B6B55" w:rsidRDefault="00C33CA6" w:rsidP="00A26252">
            <w:pPr>
              <w:ind w:left="176" w:right="-2" w:hanging="176"/>
              <w:rPr>
                <w:rFonts w:ascii="Times New Roman" w:hAnsi="Times New Roman"/>
                <w:i/>
                <w:iCs/>
              </w:rPr>
            </w:pPr>
            <w:proofErr w:type="spellStart"/>
            <w:r w:rsidRPr="005B6B55">
              <w:rPr>
                <w:rFonts w:ascii="Times New Roman" w:hAnsi="Times New Roman"/>
                <w:i/>
                <w:iCs/>
              </w:rPr>
              <w:t>Hieraaetus</w:t>
            </w:r>
            <w:proofErr w:type="spellEnd"/>
            <w:r w:rsidRPr="005B6B55">
              <w:rPr>
                <w:rFonts w:ascii="Times New Roman" w:hAnsi="Times New Roman"/>
                <w:i/>
                <w:iCs/>
              </w:rPr>
              <w:t xml:space="preserve"> </w:t>
            </w:r>
            <w:proofErr w:type="spellStart"/>
            <w:r w:rsidRPr="005B6B55">
              <w:rPr>
                <w:rFonts w:ascii="Times New Roman" w:hAnsi="Times New Roman"/>
                <w:i/>
                <w:iCs/>
              </w:rPr>
              <w:t>morphnoides</w:t>
            </w:r>
            <w:proofErr w:type="spellEnd"/>
          </w:p>
        </w:tc>
        <w:tc>
          <w:tcPr>
            <w:tcW w:w="2127" w:type="pct"/>
          </w:tcPr>
          <w:p w14:paraId="5DBDC968" w14:textId="77777777" w:rsidR="00C33CA6" w:rsidRPr="005B6B55" w:rsidRDefault="00C33CA6" w:rsidP="00A26252">
            <w:pPr>
              <w:ind w:left="176" w:right="-2" w:hanging="176"/>
              <w:rPr>
                <w:rFonts w:ascii="Times New Roman" w:hAnsi="Times New Roman"/>
                <w:color w:val="000000"/>
              </w:rPr>
            </w:pPr>
            <w:r w:rsidRPr="006F54B9">
              <w:rPr>
                <w:rFonts w:ascii="Times New Roman" w:hAnsi="Times New Roman"/>
                <w:color w:val="000000"/>
              </w:rPr>
              <w:t>Little Eagle</w:t>
            </w:r>
          </w:p>
        </w:tc>
        <w:tc>
          <w:tcPr>
            <w:tcW w:w="430" w:type="pct"/>
          </w:tcPr>
          <w:p w14:paraId="54E47BF6" w14:textId="77777777" w:rsidR="00C33CA6" w:rsidRPr="005B6B55" w:rsidRDefault="00C33CA6" w:rsidP="00A26252">
            <w:pPr>
              <w:ind w:left="176" w:right="-2" w:hanging="176"/>
              <w:jc w:val="center"/>
              <w:rPr>
                <w:rFonts w:ascii="Times New Roman" w:hAnsi="Times New Roman"/>
                <w:color w:val="000000"/>
              </w:rPr>
            </w:pPr>
          </w:p>
        </w:tc>
        <w:tc>
          <w:tcPr>
            <w:tcW w:w="431" w:type="pct"/>
            <w:hideMark/>
          </w:tcPr>
          <w:p w14:paraId="5C747CC2" w14:textId="77777777" w:rsidR="00C33CA6" w:rsidRPr="005B6B55" w:rsidRDefault="00C33CA6" w:rsidP="00A26252">
            <w:pPr>
              <w:ind w:left="176" w:right="-2" w:hanging="176"/>
              <w:jc w:val="center"/>
              <w:rPr>
                <w:rFonts w:ascii="Times New Roman" w:hAnsi="Times New Roman"/>
                <w:color w:val="000000"/>
              </w:rPr>
            </w:pPr>
            <w:r>
              <w:rPr>
                <w:rFonts w:ascii="Times New Roman" w:hAnsi="Times New Roman"/>
                <w:color w:val="000000"/>
              </w:rPr>
              <w:t>V</w:t>
            </w:r>
          </w:p>
        </w:tc>
      </w:tr>
      <w:tr w:rsidR="006D7D54" w:rsidRPr="00BE68FB" w14:paraId="588344DA"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2012" w:type="pct"/>
          </w:tcPr>
          <w:p w14:paraId="5D3020AA" w14:textId="09157661"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Hoplocephalus</w:t>
            </w:r>
            <w:proofErr w:type="spellEnd"/>
            <w:r w:rsidRPr="00BE68FB">
              <w:rPr>
                <w:rFonts w:ascii="Times New Roman" w:hAnsi="Times New Roman"/>
                <w:i/>
                <w:iCs/>
              </w:rPr>
              <w:t xml:space="preserve"> </w:t>
            </w:r>
            <w:proofErr w:type="spellStart"/>
            <w:r w:rsidRPr="00BE68FB">
              <w:rPr>
                <w:rFonts w:ascii="Times New Roman" w:hAnsi="Times New Roman"/>
                <w:i/>
                <w:iCs/>
              </w:rPr>
              <w:t>bungaroides</w:t>
            </w:r>
            <w:proofErr w:type="spellEnd"/>
          </w:p>
        </w:tc>
        <w:tc>
          <w:tcPr>
            <w:tcW w:w="2127" w:type="pct"/>
          </w:tcPr>
          <w:p w14:paraId="1A620AFA" w14:textId="24251F89" w:rsidR="006D7D54" w:rsidRPr="00BE68FB" w:rsidRDefault="006D7D54" w:rsidP="006D7D54">
            <w:pPr>
              <w:ind w:left="176" w:right="-2" w:hanging="176"/>
              <w:rPr>
                <w:rFonts w:ascii="Times New Roman" w:hAnsi="Times New Roman"/>
                <w:color w:val="000000"/>
              </w:rPr>
            </w:pPr>
            <w:r w:rsidRPr="00D46306">
              <w:rPr>
                <w:rFonts w:ascii="Times New Roman" w:hAnsi="Times New Roman"/>
                <w:color w:val="000000"/>
              </w:rPr>
              <w:t>Broad-headed Snake</w:t>
            </w:r>
          </w:p>
        </w:tc>
        <w:tc>
          <w:tcPr>
            <w:tcW w:w="430" w:type="pct"/>
          </w:tcPr>
          <w:p w14:paraId="3E4BDDE8"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c>
          <w:tcPr>
            <w:tcW w:w="431" w:type="pct"/>
          </w:tcPr>
          <w:p w14:paraId="7F8CD2E3" w14:textId="4EC57B3B"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E</w:t>
            </w:r>
          </w:p>
        </w:tc>
      </w:tr>
      <w:tr w:rsidR="006D7D54" w:rsidRPr="00BE68FB" w14:paraId="5D4156FE" w14:textId="77777777" w:rsidTr="0020642B">
        <w:trPr>
          <w:cnfStyle w:val="000000010000" w:firstRow="0" w:lastRow="0" w:firstColumn="0" w:lastColumn="0" w:oddVBand="0" w:evenVBand="0" w:oddHBand="0" w:evenHBand="1" w:firstRowFirstColumn="0" w:firstRowLastColumn="0" w:lastRowFirstColumn="0" w:lastRowLastColumn="0"/>
          <w:cantSplit/>
        </w:trPr>
        <w:tc>
          <w:tcPr>
            <w:tcW w:w="2012" w:type="pct"/>
          </w:tcPr>
          <w:p w14:paraId="23E8B673" w14:textId="39B522D7"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Isoodon</w:t>
            </w:r>
            <w:proofErr w:type="spellEnd"/>
            <w:r w:rsidRPr="00BE68FB">
              <w:rPr>
                <w:rFonts w:ascii="Times New Roman" w:hAnsi="Times New Roman"/>
                <w:i/>
                <w:iCs/>
              </w:rPr>
              <w:t xml:space="preserve"> </w:t>
            </w:r>
            <w:proofErr w:type="spellStart"/>
            <w:r w:rsidRPr="00BE68FB">
              <w:rPr>
                <w:rFonts w:ascii="Times New Roman" w:hAnsi="Times New Roman"/>
                <w:i/>
                <w:iCs/>
              </w:rPr>
              <w:t>obesulus</w:t>
            </w:r>
            <w:proofErr w:type="spellEnd"/>
            <w:r w:rsidRPr="00BE68FB">
              <w:rPr>
                <w:rFonts w:ascii="Times New Roman" w:hAnsi="Times New Roman"/>
                <w:i/>
                <w:iCs/>
              </w:rPr>
              <w:t xml:space="preserve"> </w:t>
            </w:r>
            <w:proofErr w:type="spellStart"/>
            <w:r w:rsidRPr="00BE68FB">
              <w:rPr>
                <w:rFonts w:ascii="Times New Roman" w:hAnsi="Times New Roman"/>
                <w:i/>
                <w:iCs/>
              </w:rPr>
              <w:t>obesulus</w:t>
            </w:r>
            <w:proofErr w:type="spellEnd"/>
          </w:p>
        </w:tc>
        <w:tc>
          <w:tcPr>
            <w:tcW w:w="2127" w:type="pct"/>
          </w:tcPr>
          <w:p w14:paraId="31AC3125" w14:textId="160E53CE" w:rsidR="006D7D54" w:rsidRPr="00BE68FB" w:rsidRDefault="006D7D54" w:rsidP="006D7D54">
            <w:pPr>
              <w:ind w:left="176" w:right="-2" w:hanging="176"/>
              <w:rPr>
                <w:rFonts w:ascii="Times New Roman" w:hAnsi="Times New Roman"/>
                <w:color w:val="000000"/>
              </w:rPr>
            </w:pPr>
            <w:r w:rsidRPr="006D7D54">
              <w:rPr>
                <w:rFonts w:ascii="Times New Roman" w:hAnsi="Times New Roman"/>
                <w:color w:val="000000"/>
              </w:rPr>
              <w:t xml:space="preserve">Southern Brown Bandicoot </w:t>
            </w:r>
            <w:r>
              <w:rPr>
                <w:rFonts w:ascii="Times New Roman" w:hAnsi="Times New Roman"/>
                <w:color w:val="000000"/>
              </w:rPr>
              <w:t>(eastern)</w:t>
            </w:r>
          </w:p>
        </w:tc>
        <w:tc>
          <w:tcPr>
            <w:tcW w:w="430" w:type="pct"/>
          </w:tcPr>
          <w:p w14:paraId="35E62A57"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E</w:t>
            </w:r>
          </w:p>
        </w:tc>
        <w:tc>
          <w:tcPr>
            <w:tcW w:w="431" w:type="pct"/>
          </w:tcPr>
          <w:p w14:paraId="59F31389" w14:textId="2A4CF00D"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E</w:t>
            </w:r>
          </w:p>
        </w:tc>
      </w:tr>
      <w:tr w:rsidR="006D7D54" w:rsidRPr="00F64C69" w14:paraId="66D8EB76" w14:textId="77777777" w:rsidTr="0020642B">
        <w:trPr>
          <w:cnfStyle w:val="000000100000" w:firstRow="0" w:lastRow="0" w:firstColumn="0" w:lastColumn="0" w:oddVBand="0" w:evenVBand="0" w:oddHBand="1" w:evenHBand="0" w:firstRowFirstColumn="0" w:firstRowLastColumn="0" w:lastRowFirstColumn="0" w:lastRowLastColumn="0"/>
        </w:trPr>
        <w:tc>
          <w:tcPr>
            <w:tcW w:w="2012" w:type="pct"/>
            <w:hideMark/>
          </w:tcPr>
          <w:p w14:paraId="2EB34184" w14:textId="6C022B88" w:rsidR="006D7D54" w:rsidRPr="00835493" w:rsidRDefault="006D7D54" w:rsidP="006D7D54">
            <w:pPr>
              <w:ind w:left="176" w:right="-2" w:hanging="176"/>
              <w:rPr>
                <w:rFonts w:ascii="Times New Roman" w:hAnsi="Times New Roman"/>
                <w:i/>
                <w:iCs/>
              </w:rPr>
            </w:pPr>
            <w:proofErr w:type="spellStart"/>
            <w:r w:rsidRPr="00835493">
              <w:rPr>
                <w:rFonts w:ascii="Times New Roman" w:hAnsi="Times New Roman"/>
                <w:i/>
                <w:iCs/>
              </w:rPr>
              <w:t>Kerivoula</w:t>
            </w:r>
            <w:proofErr w:type="spellEnd"/>
            <w:r w:rsidRPr="00835493">
              <w:rPr>
                <w:rFonts w:ascii="Times New Roman" w:hAnsi="Times New Roman"/>
                <w:i/>
                <w:iCs/>
              </w:rPr>
              <w:t xml:space="preserve"> </w:t>
            </w:r>
            <w:proofErr w:type="spellStart"/>
            <w:r w:rsidRPr="00835493">
              <w:rPr>
                <w:rFonts w:ascii="Times New Roman" w:hAnsi="Times New Roman"/>
                <w:i/>
                <w:iCs/>
              </w:rPr>
              <w:t>papuensis</w:t>
            </w:r>
            <w:proofErr w:type="spellEnd"/>
          </w:p>
        </w:tc>
        <w:tc>
          <w:tcPr>
            <w:tcW w:w="2127" w:type="pct"/>
          </w:tcPr>
          <w:p w14:paraId="2DE5265E" w14:textId="09C9A492" w:rsidR="006D7D54" w:rsidRPr="00835493" w:rsidRDefault="008C2009" w:rsidP="006D7D54">
            <w:pPr>
              <w:ind w:left="176" w:right="-2" w:hanging="176"/>
              <w:rPr>
                <w:rFonts w:ascii="Times New Roman" w:hAnsi="Times New Roman"/>
                <w:color w:val="000000"/>
              </w:rPr>
            </w:pPr>
            <w:r w:rsidRPr="008C2009">
              <w:rPr>
                <w:rFonts w:ascii="Times New Roman" w:hAnsi="Times New Roman"/>
                <w:color w:val="000000"/>
              </w:rPr>
              <w:t>Golden-tipped Bat</w:t>
            </w:r>
          </w:p>
        </w:tc>
        <w:tc>
          <w:tcPr>
            <w:tcW w:w="430" w:type="pct"/>
          </w:tcPr>
          <w:p w14:paraId="4AFDAD94" w14:textId="77777777" w:rsidR="006D7D54" w:rsidRPr="00835493" w:rsidRDefault="006D7D54" w:rsidP="006D7D54">
            <w:pPr>
              <w:ind w:left="176" w:right="-2" w:hanging="176"/>
              <w:jc w:val="center"/>
              <w:rPr>
                <w:rFonts w:ascii="Times New Roman" w:hAnsi="Times New Roman"/>
                <w:color w:val="000000"/>
              </w:rPr>
            </w:pPr>
          </w:p>
        </w:tc>
        <w:tc>
          <w:tcPr>
            <w:tcW w:w="431" w:type="pct"/>
            <w:hideMark/>
          </w:tcPr>
          <w:p w14:paraId="00F8E0E9" w14:textId="636670CC" w:rsidR="006D7D54" w:rsidRPr="00835493"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BE68FB" w14:paraId="1414D707" w14:textId="77777777" w:rsidTr="0020642B">
        <w:trPr>
          <w:cnfStyle w:val="000000010000" w:firstRow="0" w:lastRow="0" w:firstColumn="0" w:lastColumn="0" w:oddVBand="0" w:evenVBand="0" w:oddHBand="0" w:evenHBand="1" w:firstRowFirstColumn="0" w:firstRowLastColumn="0" w:lastRowFirstColumn="0" w:lastRowLastColumn="0"/>
          <w:cantSplit/>
        </w:trPr>
        <w:tc>
          <w:tcPr>
            <w:tcW w:w="2012" w:type="pct"/>
          </w:tcPr>
          <w:p w14:paraId="2ACDFD23" w14:textId="3C535165" w:rsidR="006D7D54" w:rsidRDefault="006D7D54" w:rsidP="006D7D54">
            <w:pPr>
              <w:ind w:left="176" w:right="-2" w:hanging="176"/>
              <w:rPr>
                <w:rFonts w:ascii="Times New Roman" w:hAnsi="Times New Roman"/>
                <w:i/>
                <w:iCs/>
              </w:rPr>
            </w:pPr>
            <w:proofErr w:type="spellStart"/>
            <w:r w:rsidRPr="005B6B55">
              <w:rPr>
                <w:rFonts w:ascii="Times New Roman" w:hAnsi="Times New Roman"/>
                <w:i/>
                <w:iCs/>
              </w:rPr>
              <w:t>Litoria</w:t>
            </w:r>
            <w:proofErr w:type="spellEnd"/>
            <w:r w:rsidRPr="005B6B55">
              <w:rPr>
                <w:rFonts w:ascii="Times New Roman" w:hAnsi="Times New Roman"/>
                <w:i/>
                <w:iCs/>
              </w:rPr>
              <w:t xml:space="preserve"> </w:t>
            </w:r>
            <w:proofErr w:type="spellStart"/>
            <w:r w:rsidRPr="005B6B55">
              <w:rPr>
                <w:rFonts w:ascii="Times New Roman" w:hAnsi="Times New Roman"/>
                <w:i/>
                <w:iCs/>
              </w:rPr>
              <w:t>brevipalmata</w:t>
            </w:r>
            <w:proofErr w:type="spellEnd"/>
          </w:p>
        </w:tc>
        <w:tc>
          <w:tcPr>
            <w:tcW w:w="2127" w:type="pct"/>
          </w:tcPr>
          <w:p w14:paraId="3B7502E7" w14:textId="09EF1395" w:rsidR="006D7D54" w:rsidRPr="00BE68FB" w:rsidRDefault="006D7D54" w:rsidP="006D7D54">
            <w:pPr>
              <w:ind w:left="176" w:right="-2" w:hanging="176"/>
              <w:rPr>
                <w:rFonts w:ascii="Times New Roman" w:hAnsi="Times New Roman"/>
                <w:color w:val="000000"/>
              </w:rPr>
            </w:pPr>
            <w:r w:rsidRPr="00D46306">
              <w:rPr>
                <w:rFonts w:ascii="Times New Roman" w:hAnsi="Times New Roman"/>
                <w:color w:val="000000"/>
              </w:rPr>
              <w:t>Green-</w:t>
            </w:r>
            <w:proofErr w:type="spellStart"/>
            <w:r w:rsidRPr="00D46306">
              <w:rPr>
                <w:rFonts w:ascii="Times New Roman" w:hAnsi="Times New Roman"/>
                <w:color w:val="000000"/>
              </w:rPr>
              <w:t>thighed</w:t>
            </w:r>
            <w:proofErr w:type="spellEnd"/>
            <w:r w:rsidRPr="00D46306">
              <w:rPr>
                <w:rFonts w:ascii="Times New Roman" w:hAnsi="Times New Roman"/>
                <w:color w:val="000000"/>
              </w:rPr>
              <w:t xml:space="preserve"> Frog</w:t>
            </w:r>
          </w:p>
        </w:tc>
        <w:tc>
          <w:tcPr>
            <w:tcW w:w="430" w:type="pct"/>
          </w:tcPr>
          <w:p w14:paraId="12FD33EF" w14:textId="77777777" w:rsidR="006D7D54" w:rsidRPr="00BE68FB" w:rsidRDefault="006D7D54" w:rsidP="006D7D54">
            <w:pPr>
              <w:ind w:left="176" w:right="-2" w:hanging="176"/>
              <w:jc w:val="center"/>
              <w:rPr>
                <w:rFonts w:ascii="Times New Roman" w:hAnsi="Times New Roman"/>
                <w:color w:val="000000"/>
              </w:rPr>
            </w:pPr>
          </w:p>
        </w:tc>
        <w:tc>
          <w:tcPr>
            <w:tcW w:w="431" w:type="pct"/>
          </w:tcPr>
          <w:p w14:paraId="16BE0D67" w14:textId="1733E134" w:rsidR="006D7D54" w:rsidRPr="00BE68FB" w:rsidRDefault="006D7D54" w:rsidP="006D7D54">
            <w:pPr>
              <w:ind w:left="176" w:right="-2" w:hanging="176"/>
              <w:jc w:val="center"/>
              <w:rPr>
                <w:rFonts w:ascii="Times New Roman" w:hAnsi="Times New Roman"/>
                <w:color w:val="000000"/>
              </w:rPr>
            </w:pPr>
            <w:r>
              <w:rPr>
                <w:rFonts w:ascii="Times New Roman" w:hAnsi="Times New Roman"/>
                <w:color w:val="000000"/>
              </w:rPr>
              <w:t>V</w:t>
            </w:r>
          </w:p>
        </w:tc>
      </w:tr>
      <w:tr w:rsidR="006D7D54" w:rsidRPr="00BE68FB" w14:paraId="7ED6B716"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2012" w:type="pct"/>
          </w:tcPr>
          <w:p w14:paraId="7E89DA44" w14:textId="2996BF41"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Litoria</w:t>
            </w:r>
            <w:proofErr w:type="spellEnd"/>
            <w:r w:rsidRPr="00BE68FB">
              <w:rPr>
                <w:rFonts w:ascii="Times New Roman" w:hAnsi="Times New Roman"/>
                <w:i/>
                <w:iCs/>
              </w:rPr>
              <w:t xml:space="preserve"> </w:t>
            </w:r>
            <w:proofErr w:type="spellStart"/>
            <w:r w:rsidRPr="00BE68FB">
              <w:rPr>
                <w:rFonts w:ascii="Times New Roman" w:hAnsi="Times New Roman"/>
                <w:i/>
                <w:iCs/>
              </w:rPr>
              <w:t>littlejohni</w:t>
            </w:r>
            <w:proofErr w:type="spellEnd"/>
          </w:p>
        </w:tc>
        <w:tc>
          <w:tcPr>
            <w:tcW w:w="2127" w:type="pct"/>
          </w:tcPr>
          <w:p w14:paraId="098761C9" w14:textId="33CEE085" w:rsidR="006D7D54" w:rsidRPr="00BE68FB" w:rsidRDefault="006D7D54" w:rsidP="006D7D54">
            <w:pPr>
              <w:ind w:left="176" w:right="-2" w:hanging="176"/>
              <w:rPr>
                <w:rFonts w:ascii="Times New Roman" w:hAnsi="Times New Roman"/>
                <w:color w:val="000000"/>
              </w:rPr>
            </w:pPr>
            <w:r w:rsidRPr="00D46306">
              <w:rPr>
                <w:rFonts w:ascii="Times New Roman" w:hAnsi="Times New Roman"/>
                <w:color w:val="000000"/>
              </w:rPr>
              <w:t>Littlejohn's Tree Frog</w:t>
            </w:r>
          </w:p>
        </w:tc>
        <w:tc>
          <w:tcPr>
            <w:tcW w:w="430" w:type="pct"/>
          </w:tcPr>
          <w:p w14:paraId="29BF11E5"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c>
          <w:tcPr>
            <w:tcW w:w="431" w:type="pct"/>
          </w:tcPr>
          <w:p w14:paraId="221E48AC" w14:textId="23D47B9B"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34DA4F00" w14:textId="77777777" w:rsidTr="00A26252">
        <w:trPr>
          <w:cnfStyle w:val="000000010000" w:firstRow="0" w:lastRow="0" w:firstColumn="0" w:lastColumn="0" w:oddVBand="0" w:evenVBand="0" w:oddHBand="0" w:evenHBand="1" w:firstRowFirstColumn="0" w:firstRowLastColumn="0" w:lastRowFirstColumn="0" w:lastRowLastColumn="0"/>
        </w:trPr>
        <w:tc>
          <w:tcPr>
            <w:tcW w:w="2012" w:type="pct"/>
            <w:hideMark/>
          </w:tcPr>
          <w:p w14:paraId="0E3AC793" w14:textId="1FB95C53"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Miniopterus</w:t>
            </w:r>
            <w:proofErr w:type="spellEnd"/>
            <w:r w:rsidRPr="00835493">
              <w:rPr>
                <w:rFonts w:ascii="Times New Roman" w:hAnsi="Times New Roman"/>
                <w:i/>
                <w:iCs/>
              </w:rPr>
              <w:t xml:space="preserve"> </w:t>
            </w:r>
            <w:proofErr w:type="spellStart"/>
            <w:r w:rsidRPr="00835493">
              <w:rPr>
                <w:rFonts w:ascii="Times New Roman" w:hAnsi="Times New Roman"/>
                <w:i/>
                <w:iCs/>
              </w:rPr>
              <w:t>australis</w:t>
            </w:r>
            <w:proofErr w:type="spellEnd"/>
          </w:p>
        </w:tc>
        <w:tc>
          <w:tcPr>
            <w:tcW w:w="2127" w:type="pct"/>
            <w:vAlign w:val="center"/>
          </w:tcPr>
          <w:p w14:paraId="0006FA32" w14:textId="056927A7" w:rsidR="008C2009" w:rsidRPr="00835493" w:rsidRDefault="008C2009" w:rsidP="008C2009">
            <w:pPr>
              <w:ind w:left="176" w:right="-2" w:hanging="176"/>
              <w:rPr>
                <w:rFonts w:ascii="Times New Roman" w:hAnsi="Times New Roman"/>
                <w:color w:val="000000"/>
              </w:rPr>
            </w:pPr>
            <w:r w:rsidRPr="00003D14">
              <w:rPr>
                <w:rFonts w:ascii="Times New Roman" w:hAnsi="Times New Roman"/>
                <w:color w:val="000000"/>
              </w:rPr>
              <w:t>Little Bent-wing Bat</w:t>
            </w:r>
          </w:p>
        </w:tc>
        <w:tc>
          <w:tcPr>
            <w:tcW w:w="430" w:type="pct"/>
          </w:tcPr>
          <w:p w14:paraId="26B8EE96"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1FA5C098" w14:textId="778E0DEE" w:rsidR="008C2009" w:rsidRPr="00835493"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49BEB74F"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36158D4A" w14:textId="2584ED3D"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Miniopterus</w:t>
            </w:r>
            <w:proofErr w:type="spellEnd"/>
            <w:r w:rsidRPr="00835493">
              <w:rPr>
                <w:rFonts w:ascii="Times New Roman" w:hAnsi="Times New Roman"/>
                <w:i/>
                <w:iCs/>
              </w:rPr>
              <w:t xml:space="preserve"> </w:t>
            </w:r>
            <w:proofErr w:type="spellStart"/>
            <w:r w:rsidRPr="00835493">
              <w:rPr>
                <w:rFonts w:ascii="Times New Roman" w:hAnsi="Times New Roman"/>
                <w:i/>
                <w:iCs/>
              </w:rPr>
              <w:t>schreibersii</w:t>
            </w:r>
            <w:proofErr w:type="spellEnd"/>
            <w:r w:rsidRPr="00835493">
              <w:rPr>
                <w:rFonts w:ascii="Times New Roman" w:hAnsi="Times New Roman"/>
                <w:i/>
                <w:iCs/>
              </w:rPr>
              <w:t xml:space="preserve"> </w:t>
            </w:r>
            <w:proofErr w:type="spellStart"/>
            <w:r w:rsidRPr="00835493">
              <w:rPr>
                <w:rFonts w:ascii="Times New Roman" w:hAnsi="Times New Roman"/>
                <w:i/>
                <w:iCs/>
              </w:rPr>
              <w:t>oceanensis</w:t>
            </w:r>
            <w:proofErr w:type="spellEnd"/>
          </w:p>
        </w:tc>
        <w:tc>
          <w:tcPr>
            <w:tcW w:w="2127" w:type="pct"/>
            <w:vAlign w:val="center"/>
          </w:tcPr>
          <w:p w14:paraId="73DA2500" w14:textId="3798DC97" w:rsidR="008C2009" w:rsidRPr="00835493" w:rsidRDefault="008C2009" w:rsidP="008C2009">
            <w:pPr>
              <w:ind w:left="176" w:right="-2" w:hanging="176"/>
              <w:rPr>
                <w:rFonts w:ascii="Times New Roman" w:hAnsi="Times New Roman"/>
                <w:color w:val="000000"/>
              </w:rPr>
            </w:pPr>
            <w:r w:rsidRPr="00003D14">
              <w:rPr>
                <w:rFonts w:ascii="Times New Roman" w:hAnsi="Times New Roman"/>
                <w:color w:val="000000"/>
              </w:rPr>
              <w:t>Eastern Bent-wing Bat</w:t>
            </w:r>
          </w:p>
        </w:tc>
        <w:tc>
          <w:tcPr>
            <w:tcW w:w="430" w:type="pct"/>
          </w:tcPr>
          <w:p w14:paraId="12CA5808"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779FD516" w14:textId="2658536B" w:rsidR="008C2009" w:rsidRPr="00835493" w:rsidRDefault="008C2009" w:rsidP="008C2009">
            <w:pPr>
              <w:ind w:left="176" w:right="-2" w:hanging="176"/>
              <w:jc w:val="center"/>
              <w:rPr>
                <w:rFonts w:ascii="Times New Roman" w:hAnsi="Times New Roman"/>
                <w:color w:val="000000"/>
              </w:rPr>
            </w:pPr>
            <w:r>
              <w:rPr>
                <w:rFonts w:ascii="Times New Roman" w:hAnsi="Times New Roman"/>
                <w:color w:val="000000"/>
              </w:rPr>
              <w:t>V</w:t>
            </w:r>
          </w:p>
        </w:tc>
      </w:tr>
      <w:tr w:rsidR="006D7D54" w:rsidRPr="00F64C69" w14:paraId="4F3DFB67"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hideMark/>
          </w:tcPr>
          <w:p w14:paraId="348B3787" w14:textId="7DD248A2" w:rsidR="006D7D54" w:rsidRPr="00835493" w:rsidRDefault="006D7D54" w:rsidP="006D7D54">
            <w:pPr>
              <w:ind w:left="176" w:right="-2" w:hanging="176"/>
              <w:rPr>
                <w:rFonts w:ascii="Times New Roman" w:hAnsi="Times New Roman"/>
                <w:i/>
                <w:iCs/>
              </w:rPr>
            </w:pPr>
            <w:proofErr w:type="spellStart"/>
            <w:r w:rsidRPr="00835493">
              <w:rPr>
                <w:rFonts w:ascii="Times New Roman" w:hAnsi="Times New Roman"/>
                <w:i/>
                <w:iCs/>
              </w:rPr>
              <w:t>Mixophyes</w:t>
            </w:r>
            <w:proofErr w:type="spellEnd"/>
            <w:r w:rsidRPr="00835493">
              <w:rPr>
                <w:rFonts w:ascii="Times New Roman" w:hAnsi="Times New Roman"/>
                <w:i/>
                <w:iCs/>
              </w:rPr>
              <w:t xml:space="preserve"> </w:t>
            </w:r>
            <w:proofErr w:type="spellStart"/>
            <w:r w:rsidRPr="00835493">
              <w:rPr>
                <w:rFonts w:ascii="Times New Roman" w:hAnsi="Times New Roman"/>
                <w:i/>
                <w:iCs/>
              </w:rPr>
              <w:t>balbus</w:t>
            </w:r>
            <w:proofErr w:type="spellEnd"/>
          </w:p>
        </w:tc>
        <w:tc>
          <w:tcPr>
            <w:tcW w:w="2127" w:type="pct"/>
          </w:tcPr>
          <w:p w14:paraId="5BDE0A1C" w14:textId="67A74E3C" w:rsidR="006D7D54" w:rsidRPr="00835493" w:rsidRDefault="006D7D54" w:rsidP="006D7D54">
            <w:pPr>
              <w:ind w:left="176" w:right="-2" w:hanging="176"/>
              <w:rPr>
                <w:rFonts w:ascii="Times New Roman" w:hAnsi="Times New Roman"/>
                <w:color w:val="000000"/>
              </w:rPr>
            </w:pPr>
            <w:r w:rsidRPr="00D46306">
              <w:rPr>
                <w:rFonts w:ascii="Times New Roman" w:hAnsi="Times New Roman"/>
                <w:color w:val="000000"/>
              </w:rPr>
              <w:t>Stuttering Frog, Southern Barred Frog</w:t>
            </w:r>
          </w:p>
        </w:tc>
        <w:tc>
          <w:tcPr>
            <w:tcW w:w="430" w:type="pct"/>
          </w:tcPr>
          <w:p w14:paraId="7036CCBB" w14:textId="77777777" w:rsidR="006D7D54" w:rsidRPr="00835493" w:rsidRDefault="006D7D54" w:rsidP="006D7D54">
            <w:pPr>
              <w:ind w:left="176" w:right="-2" w:hanging="176"/>
              <w:jc w:val="center"/>
              <w:rPr>
                <w:rFonts w:ascii="Times New Roman" w:hAnsi="Times New Roman"/>
                <w:color w:val="000000"/>
              </w:rPr>
            </w:pPr>
            <w:r>
              <w:rPr>
                <w:rFonts w:ascii="Times New Roman" w:hAnsi="Times New Roman"/>
                <w:color w:val="000000"/>
              </w:rPr>
              <w:t>V</w:t>
            </w:r>
          </w:p>
        </w:tc>
        <w:tc>
          <w:tcPr>
            <w:tcW w:w="431" w:type="pct"/>
            <w:hideMark/>
          </w:tcPr>
          <w:p w14:paraId="015905BE" w14:textId="5B44EA02" w:rsidR="006D7D54" w:rsidRPr="00835493" w:rsidRDefault="006D7D54" w:rsidP="006D7D54">
            <w:pPr>
              <w:ind w:left="176" w:right="-2" w:hanging="176"/>
              <w:jc w:val="center"/>
              <w:rPr>
                <w:rFonts w:ascii="Times New Roman" w:hAnsi="Times New Roman"/>
                <w:color w:val="000000"/>
              </w:rPr>
            </w:pPr>
            <w:r>
              <w:rPr>
                <w:rFonts w:ascii="Times New Roman" w:hAnsi="Times New Roman"/>
                <w:color w:val="000000"/>
              </w:rPr>
              <w:t>E</w:t>
            </w:r>
          </w:p>
        </w:tc>
      </w:tr>
      <w:tr w:rsidR="008C2009" w:rsidRPr="007E2383" w14:paraId="55CFB761"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4F40360B" w14:textId="2EAC87BC" w:rsidR="008C2009" w:rsidRPr="005B6B55" w:rsidRDefault="008C2009" w:rsidP="008C2009">
            <w:pPr>
              <w:ind w:left="176" w:right="-2" w:hanging="176"/>
              <w:rPr>
                <w:rFonts w:ascii="Times New Roman" w:hAnsi="Times New Roman"/>
                <w:i/>
                <w:iCs/>
              </w:rPr>
            </w:pPr>
            <w:proofErr w:type="spellStart"/>
            <w:r w:rsidRPr="005B6B55">
              <w:rPr>
                <w:rFonts w:ascii="Times New Roman" w:hAnsi="Times New Roman"/>
                <w:i/>
                <w:iCs/>
              </w:rPr>
              <w:t>Mormopterus</w:t>
            </w:r>
            <w:proofErr w:type="spellEnd"/>
            <w:r w:rsidRPr="005B6B55">
              <w:rPr>
                <w:rFonts w:ascii="Times New Roman" w:hAnsi="Times New Roman"/>
                <w:i/>
                <w:iCs/>
              </w:rPr>
              <w:t xml:space="preserve"> </w:t>
            </w:r>
            <w:proofErr w:type="spellStart"/>
            <w:r w:rsidRPr="005B6B55">
              <w:rPr>
                <w:rFonts w:ascii="Times New Roman" w:hAnsi="Times New Roman"/>
                <w:i/>
                <w:iCs/>
              </w:rPr>
              <w:t>norfolkensis</w:t>
            </w:r>
            <w:proofErr w:type="spellEnd"/>
          </w:p>
        </w:tc>
        <w:tc>
          <w:tcPr>
            <w:tcW w:w="2127" w:type="pct"/>
            <w:vAlign w:val="center"/>
          </w:tcPr>
          <w:p w14:paraId="6D662C25" w14:textId="54985D52" w:rsidR="008C2009" w:rsidRPr="005B6B55" w:rsidRDefault="008C2009" w:rsidP="008C2009">
            <w:pPr>
              <w:ind w:left="176" w:right="-2" w:hanging="176"/>
              <w:rPr>
                <w:rFonts w:ascii="Times New Roman" w:hAnsi="Times New Roman"/>
                <w:color w:val="000000"/>
              </w:rPr>
            </w:pPr>
            <w:r w:rsidRPr="00003D14">
              <w:rPr>
                <w:rFonts w:ascii="Times New Roman" w:hAnsi="Times New Roman"/>
                <w:color w:val="000000"/>
              </w:rPr>
              <w:t xml:space="preserve">Eastern </w:t>
            </w:r>
            <w:proofErr w:type="spellStart"/>
            <w:r w:rsidRPr="00003D14">
              <w:rPr>
                <w:rFonts w:ascii="Times New Roman" w:hAnsi="Times New Roman"/>
                <w:color w:val="000000"/>
              </w:rPr>
              <w:t>Freetail</w:t>
            </w:r>
            <w:proofErr w:type="spellEnd"/>
            <w:r w:rsidRPr="00003D14">
              <w:rPr>
                <w:rFonts w:ascii="Times New Roman" w:hAnsi="Times New Roman"/>
                <w:color w:val="000000"/>
              </w:rPr>
              <w:t xml:space="preserve"> Bat</w:t>
            </w:r>
          </w:p>
        </w:tc>
        <w:tc>
          <w:tcPr>
            <w:tcW w:w="430" w:type="pct"/>
          </w:tcPr>
          <w:p w14:paraId="03B873B8" w14:textId="77777777" w:rsidR="008C2009" w:rsidRPr="005B6B55" w:rsidRDefault="008C2009" w:rsidP="008C2009">
            <w:pPr>
              <w:ind w:left="176" w:right="-2" w:hanging="176"/>
              <w:jc w:val="center"/>
              <w:rPr>
                <w:rFonts w:ascii="Times New Roman" w:hAnsi="Times New Roman"/>
                <w:color w:val="000000"/>
              </w:rPr>
            </w:pPr>
          </w:p>
        </w:tc>
        <w:tc>
          <w:tcPr>
            <w:tcW w:w="431" w:type="pct"/>
            <w:hideMark/>
          </w:tcPr>
          <w:p w14:paraId="563BF916" w14:textId="1198D192" w:rsidR="008C2009" w:rsidRPr="005B6B55"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1A564226" w14:textId="77777777" w:rsidTr="00A26252">
        <w:trPr>
          <w:cnfStyle w:val="000000010000" w:firstRow="0" w:lastRow="0" w:firstColumn="0" w:lastColumn="0" w:oddVBand="0" w:evenVBand="0" w:oddHBand="0" w:evenHBand="1" w:firstRowFirstColumn="0" w:firstRowLastColumn="0" w:lastRowFirstColumn="0" w:lastRowLastColumn="0"/>
        </w:trPr>
        <w:tc>
          <w:tcPr>
            <w:tcW w:w="2012" w:type="pct"/>
            <w:hideMark/>
          </w:tcPr>
          <w:p w14:paraId="17E26CCC" w14:textId="30BE5A3E"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Myotis</w:t>
            </w:r>
            <w:proofErr w:type="spellEnd"/>
            <w:r w:rsidRPr="00835493">
              <w:rPr>
                <w:rFonts w:ascii="Times New Roman" w:hAnsi="Times New Roman"/>
                <w:i/>
                <w:iCs/>
              </w:rPr>
              <w:t xml:space="preserve"> </w:t>
            </w:r>
            <w:proofErr w:type="spellStart"/>
            <w:r w:rsidRPr="00835493">
              <w:rPr>
                <w:rFonts w:ascii="Times New Roman" w:hAnsi="Times New Roman"/>
                <w:i/>
                <w:iCs/>
              </w:rPr>
              <w:t>macropus</w:t>
            </w:r>
            <w:proofErr w:type="spellEnd"/>
          </w:p>
        </w:tc>
        <w:tc>
          <w:tcPr>
            <w:tcW w:w="2127" w:type="pct"/>
            <w:vAlign w:val="center"/>
          </w:tcPr>
          <w:p w14:paraId="64748CE6" w14:textId="7440EE6C" w:rsidR="008C2009" w:rsidRPr="00835493" w:rsidRDefault="008C2009" w:rsidP="008C2009">
            <w:pPr>
              <w:ind w:left="176" w:right="-2" w:hanging="176"/>
              <w:rPr>
                <w:rFonts w:ascii="Times New Roman" w:hAnsi="Times New Roman"/>
                <w:color w:val="000000"/>
              </w:rPr>
            </w:pPr>
            <w:r w:rsidRPr="00003D14">
              <w:rPr>
                <w:rFonts w:ascii="Times New Roman" w:hAnsi="Times New Roman"/>
                <w:color w:val="000000"/>
              </w:rPr>
              <w:t xml:space="preserve">Southern </w:t>
            </w:r>
            <w:proofErr w:type="spellStart"/>
            <w:r w:rsidRPr="00003D14">
              <w:rPr>
                <w:rFonts w:ascii="Times New Roman" w:hAnsi="Times New Roman"/>
                <w:color w:val="000000"/>
              </w:rPr>
              <w:t>Myotis</w:t>
            </w:r>
            <w:proofErr w:type="spellEnd"/>
          </w:p>
        </w:tc>
        <w:tc>
          <w:tcPr>
            <w:tcW w:w="430" w:type="pct"/>
          </w:tcPr>
          <w:p w14:paraId="664E35A2"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616C7F23" w14:textId="6C9F2794" w:rsidR="008C2009" w:rsidRPr="00835493"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2E2E27B1" w14:textId="77777777" w:rsidTr="00A26252">
        <w:trPr>
          <w:cnfStyle w:val="000000100000" w:firstRow="0" w:lastRow="0" w:firstColumn="0" w:lastColumn="0" w:oddVBand="0" w:evenVBand="0" w:oddHBand="1" w:evenHBand="0" w:firstRowFirstColumn="0" w:firstRowLastColumn="0" w:lastRowFirstColumn="0" w:lastRowLastColumn="0"/>
        </w:trPr>
        <w:tc>
          <w:tcPr>
            <w:tcW w:w="2012" w:type="pct"/>
            <w:hideMark/>
          </w:tcPr>
          <w:p w14:paraId="39D696E9" w14:textId="1AC40276"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Ninox</w:t>
            </w:r>
            <w:proofErr w:type="spellEnd"/>
            <w:r w:rsidRPr="00835493">
              <w:rPr>
                <w:rFonts w:ascii="Times New Roman" w:hAnsi="Times New Roman"/>
                <w:i/>
                <w:iCs/>
              </w:rPr>
              <w:t xml:space="preserve"> </w:t>
            </w:r>
            <w:proofErr w:type="spellStart"/>
            <w:r w:rsidRPr="00835493">
              <w:rPr>
                <w:rFonts w:ascii="Times New Roman" w:hAnsi="Times New Roman"/>
                <w:i/>
                <w:iCs/>
              </w:rPr>
              <w:t>strenua</w:t>
            </w:r>
            <w:proofErr w:type="spellEnd"/>
          </w:p>
        </w:tc>
        <w:tc>
          <w:tcPr>
            <w:tcW w:w="2127" w:type="pct"/>
            <w:vAlign w:val="center"/>
          </w:tcPr>
          <w:p w14:paraId="78682ACE" w14:textId="7A07AB0E" w:rsidR="008C2009" w:rsidRPr="00835493" w:rsidRDefault="008C2009" w:rsidP="008C2009">
            <w:pPr>
              <w:ind w:left="176" w:right="-2" w:hanging="176"/>
              <w:rPr>
                <w:rFonts w:ascii="Times New Roman" w:hAnsi="Times New Roman"/>
                <w:color w:val="000000"/>
              </w:rPr>
            </w:pPr>
            <w:r w:rsidRPr="006F54B9">
              <w:rPr>
                <w:rFonts w:ascii="Times New Roman" w:hAnsi="Times New Roman"/>
                <w:color w:val="000000"/>
              </w:rPr>
              <w:t>Powerful Owl</w:t>
            </w:r>
          </w:p>
        </w:tc>
        <w:tc>
          <w:tcPr>
            <w:tcW w:w="430" w:type="pct"/>
          </w:tcPr>
          <w:p w14:paraId="4F3F0996"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405F96EF" w14:textId="58A706FD" w:rsidR="008C2009" w:rsidRPr="00835493"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244F0C9B" w14:textId="77777777" w:rsidTr="00A26252">
        <w:trPr>
          <w:cnfStyle w:val="000000010000" w:firstRow="0" w:lastRow="0" w:firstColumn="0" w:lastColumn="0" w:oddVBand="0" w:evenVBand="0" w:oddHBand="0" w:evenHBand="1" w:firstRowFirstColumn="0" w:firstRowLastColumn="0" w:lastRowFirstColumn="0" w:lastRowLastColumn="0"/>
        </w:trPr>
        <w:tc>
          <w:tcPr>
            <w:tcW w:w="2012" w:type="pct"/>
            <w:hideMark/>
          </w:tcPr>
          <w:p w14:paraId="3BB5751D" w14:textId="2851794B"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Pachycephala</w:t>
            </w:r>
            <w:proofErr w:type="spellEnd"/>
            <w:r w:rsidRPr="00835493">
              <w:rPr>
                <w:rFonts w:ascii="Times New Roman" w:hAnsi="Times New Roman"/>
                <w:i/>
                <w:iCs/>
              </w:rPr>
              <w:t xml:space="preserve"> </w:t>
            </w:r>
            <w:proofErr w:type="spellStart"/>
            <w:r w:rsidRPr="00835493">
              <w:rPr>
                <w:rFonts w:ascii="Times New Roman" w:hAnsi="Times New Roman"/>
                <w:i/>
                <w:iCs/>
              </w:rPr>
              <w:t>olivacea</w:t>
            </w:r>
            <w:proofErr w:type="spellEnd"/>
          </w:p>
        </w:tc>
        <w:tc>
          <w:tcPr>
            <w:tcW w:w="2127" w:type="pct"/>
            <w:vAlign w:val="center"/>
          </w:tcPr>
          <w:p w14:paraId="3B5A9BC6" w14:textId="133A21D0" w:rsidR="008C2009" w:rsidRPr="00835493" w:rsidRDefault="008C2009" w:rsidP="008C2009">
            <w:pPr>
              <w:ind w:left="176" w:right="-2" w:hanging="176"/>
              <w:rPr>
                <w:rFonts w:ascii="Times New Roman" w:hAnsi="Times New Roman"/>
                <w:color w:val="000000"/>
              </w:rPr>
            </w:pPr>
            <w:r w:rsidRPr="006F54B9">
              <w:rPr>
                <w:rFonts w:ascii="Times New Roman" w:hAnsi="Times New Roman"/>
                <w:color w:val="000000"/>
              </w:rPr>
              <w:t>Olive Whistler</w:t>
            </w:r>
          </w:p>
        </w:tc>
        <w:tc>
          <w:tcPr>
            <w:tcW w:w="430" w:type="pct"/>
          </w:tcPr>
          <w:p w14:paraId="1E16C449"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6A74F7B0" w14:textId="52FF544A" w:rsidR="008C2009" w:rsidRPr="00835493" w:rsidRDefault="008C2009" w:rsidP="008C2009">
            <w:pPr>
              <w:ind w:left="176" w:right="-2" w:hanging="176"/>
              <w:jc w:val="center"/>
              <w:rPr>
                <w:rFonts w:ascii="Times New Roman" w:hAnsi="Times New Roman"/>
                <w:color w:val="000000"/>
              </w:rPr>
            </w:pPr>
            <w:r>
              <w:rPr>
                <w:rFonts w:ascii="Times New Roman" w:hAnsi="Times New Roman"/>
                <w:color w:val="000000"/>
              </w:rPr>
              <w:t>V</w:t>
            </w:r>
          </w:p>
        </w:tc>
      </w:tr>
      <w:tr w:rsidR="006D7D54" w:rsidRPr="00BE68FB" w14:paraId="4B7FD17C"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2012" w:type="pct"/>
          </w:tcPr>
          <w:p w14:paraId="07A35ED8" w14:textId="707EEFAB"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Phascolarctos</w:t>
            </w:r>
            <w:proofErr w:type="spellEnd"/>
            <w:r w:rsidRPr="00BE68FB">
              <w:rPr>
                <w:rFonts w:ascii="Times New Roman" w:hAnsi="Times New Roman"/>
                <w:i/>
                <w:iCs/>
              </w:rPr>
              <w:t xml:space="preserve"> </w:t>
            </w:r>
            <w:proofErr w:type="spellStart"/>
            <w:r w:rsidRPr="00BE68FB">
              <w:rPr>
                <w:rFonts w:ascii="Times New Roman" w:hAnsi="Times New Roman"/>
                <w:i/>
                <w:iCs/>
              </w:rPr>
              <w:t>cinereus</w:t>
            </w:r>
            <w:proofErr w:type="spellEnd"/>
          </w:p>
        </w:tc>
        <w:tc>
          <w:tcPr>
            <w:tcW w:w="2127" w:type="pct"/>
          </w:tcPr>
          <w:p w14:paraId="217A315A" w14:textId="77777777" w:rsidR="006D7D54" w:rsidRPr="00BE68FB" w:rsidRDefault="006D7D54" w:rsidP="006D7D54">
            <w:pPr>
              <w:ind w:left="176" w:right="-2" w:hanging="176"/>
              <w:rPr>
                <w:rFonts w:ascii="Times New Roman" w:hAnsi="Times New Roman"/>
                <w:color w:val="000000"/>
              </w:rPr>
            </w:pPr>
            <w:r w:rsidRPr="00BE68FB">
              <w:rPr>
                <w:rFonts w:ascii="Times New Roman" w:hAnsi="Times New Roman"/>
                <w:color w:val="000000"/>
              </w:rPr>
              <w:t>Koala</w:t>
            </w:r>
          </w:p>
        </w:tc>
        <w:tc>
          <w:tcPr>
            <w:tcW w:w="430" w:type="pct"/>
          </w:tcPr>
          <w:p w14:paraId="67C41BF7"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c>
          <w:tcPr>
            <w:tcW w:w="431" w:type="pct"/>
          </w:tcPr>
          <w:p w14:paraId="6971BD80" w14:textId="3084C4CE"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BE68FB" w14:paraId="7E086185" w14:textId="77777777" w:rsidTr="0020642B">
        <w:trPr>
          <w:cnfStyle w:val="000000010000" w:firstRow="0" w:lastRow="0" w:firstColumn="0" w:lastColumn="0" w:oddVBand="0" w:evenVBand="0" w:oddHBand="0" w:evenHBand="1" w:firstRowFirstColumn="0" w:firstRowLastColumn="0" w:lastRowFirstColumn="0" w:lastRowLastColumn="0"/>
          <w:cantSplit/>
        </w:trPr>
        <w:tc>
          <w:tcPr>
            <w:tcW w:w="2012" w:type="pct"/>
          </w:tcPr>
          <w:p w14:paraId="019450CD" w14:textId="7DF1638B" w:rsidR="006D7D54" w:rsidRPr="00BE68FB" w:rsidRDefault="006D7D54" w:rsidP="006D7D54">
            <w:pPr>
              <w:ind w:left="176" w:right="-2" w:hanging="176"/>
              <w:rPr>
                <w:rFonts w:ascii="Times New Roman" w:hAnsi="Times New Roman"/>
                <w:i/>
                <w:iCs/>
              </w:rPr>
            </w:pPr>
            <w:proofErr w:type="spellStart"/>
            <w:r w:rsidRPr="00BE68FB">
              <w:rPr>
                <w:rFonts w:ascii="Times New Roman" w:hAnsi="Times New Roman"/>
                <w:i/>
                <w:iCs/>
              </w:rPr>
              <w:t>Potorous</w:t>
            </w:r>
            <w:proofErr w:type="spellEnd"/>
            <w:r w:rsidRPr="00BE68FB">
              <w:rPr>
                <w:rFonts w:ascii="Times New Roman" w:hAnsi="Times New Roman"/>
                <w:i/>
                <w:iCs/>
              </w:rPr>
              <w:t xml:space="preserve"> </w:t>
            </w:r>
            <w:proofErr w:type="spellStart"/>
            <w:r w:rsidRPr="00BE68FB">
              <w:rPr>
                <w:rFonts w:ascii="Times New Roman" w:hAnsi="Times New Roman"/>
                <w:i/>
                <w:iCs/>
              </w:rPr>
              <w:t>tridactylus</w:t>
            </w:r>
            <w:proofErr w:type="spellEnd"/>
            <w:r w:rsidRPr="00BE68FB">
              <w:rPr>
                <w:rFonts w:ascii="Times New Roman" w:hAnsi="Times New Roman"/>
                <w:i/>
                <w:iCs/>
              </w:rPr>
              <w:t xml:space="preserve"> </w:t>
            </w:r>
            <w:proofErr w:type="spellStart"/>
            <w:r w:rsidRPr="00BE68FB">
              <w:rPr>
                <w:rFonts w:ascii="Times New Roman" w:hAnsi="Times New Roman"/>
                <w:i/>
                <w:iCs/>
              </w:rPr>
              <w:t>tridactylus</w:t>
            </w:r>
            <w:proofErr w:type="spellEnd"/>
          </w:p>
        </w:tc>
        <w:tc>
          <w:tcPr>
            <w:tcW w:w="2127" w:type="pct"/>
          </w:tcPr>
          <w:p w14:paraId="31EC7847" w14:textId="77777777" w:rsidR="006D7D54" w:rsidRPr="00BE68FB" w:rsidRDefault="006D7D54" w:rsidP="006D7D54">
            <w:pPr>
              <w:ind w:left="176" w:right="-2" w:hanging="176"/>
              <w:rPr>
                <w:rFonts w:ascii="Times New Roman" w:hAnsi="Times New Roman"/>
                <w:color w:val="000000"/>
              </w:rPr>
            </w:pPr>
            <w:r w:rsidRPr="00BE68FB">
              <w:rPr>
                <w:rFonts w:ascii="Times New Roman" w:hAnsi="Times New Roman"/>
                <w:color w:val="000000"/>
              </w:rPr>
              <w:t>Long-nosed Potoroo (SE mainland)</w:t>
            </w:r>
          </w:p>
        </w:tc>
        <w:tc>
          <w:tcPr>
            <w:tcW w:w="430" w:type="pct"/>
          </w:tcPr>
          <w:p w14:paraId="57CF1149" w14:textId="7777777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c>
          <w:tcPr>
            <w:tcW w:w="431" w:type="pct"/>
          </w:tcPr>
          <w:p w14:paraId="3DD70C87" w14:textId="7C770B17" w:rsidR="006D7D54" w:rsidRPr="00BE68FB" w:rsidRDefault="006D7D54" w:rsidP="006D7D54">
            <w:pPr>
              <w:ind w:left="176" w:right="-2" w:hanging="176"/>
              <w:jc w:val="center"/>
              <w:rPr>
                <w:rFonts w:ascii="Times New Roman" w:hAnsi="Times New Roman"/>
                <w:color w:val="000000"/>
              </w:rPr>
            </w:pPr>
            <w:r w:rsidRPr="00BE68FB">
              <w:rPr>
                <w:rFonts w:ascii="Times New Roman" w:hAnsi="Times New Roman"/>
                <w:color w:val="000000"/>
              </w:rPr>
              <w:t>V</w:t>
            </w:r>
          </w:p>
        </w:tc>
      </w:tr>
      <w:tr w:rsidR="00EC28C9" w:rsidRPr="00F64C69" w14:paraId="63172A9D" w14:textId="77777777" w:rsidTr="0020642B">
        <w:trPr>
          <w:cnfStyle w:val="000000100000" w:firstRow="0" w:lastRow="0" w:firstColumn="0" w:lastColumn="0" w:oddVBand="0" w:evenVBand="0" w:oddHBand="1" w:evenHBand="0" w:firstRowFirstColumn="0" w:firstRowLastColumn="0" w:lastRowFirstColumn="0" w:lastRowLastColumn="0"/>
        </w:trPr>
        <w:tc>
          <w:tcPr>
            <w:tcW w:w="2012" w:type="pct"/>
            <w:hideMark/>
          </w:tcPr>
          <w:p w14:paraId="22921A4A" w14:textId="0D7FD766" w:rsidR="00EC28C9" w:rsidRPr="00835493" w:rsidRDefault="00EC28C9" w:rsidP="00EC28C9">
            <w:pPr>
              <w:ind w:left="176" w:right="-2" w:hanging="176"/>
              <w:rPr>
                <w:rFonts w:ascii="Times New Roman" w:hAnsi="Times New Roman"/>
                <w:i/>
                <w:iCs/>
              </w:rPr>
            </w:pPr>
            <w:proofErr w:type="spellStart"/>
            <w:r w:rsidRPr="00835493">
              <w:rPr>
                <w:rFonts w:ascii="Times New Roman" w:hAnsi="Times New Roman"/>
                <w:i/>
                <w:iCs/>
              </w:rPr>
              <w:t>Pteropus</w:t>
            </w:r>
            <w:proofErr w:type="spellEnd"/>
            <w:r w:rsidRPr="00835493">
              <w:rPr>
                <w:rFonts w:ascii="Times New Roman" w:hAnsi="Times New Roman"/>
                <w:i/>
                <w:iCs/>
              </w:rPr>
              <w:t xml:space="preserve"> </w:t>
            </w:r>
            <w:proofErr w:type="spellStart"/>
            <w:r w:rsidRPr="00835493">
              <w:rPr>
                <w:rFonts w:ascii="Times New Roman" w:hAnsi="Times New Roman"/>
                <w:i/>
                <w:iCs/>
              </w:rPr>
              <w:t>poliocephalus</w:t>
            </w:r>
            <w:proofErr w:type="spellEnd"/>
          </w:p>
        </w:tc>
        <w:tc>
          <w:tcPr>
            <w:tcW w:w="2127" w:type="pct"/>
          </w:tcPr>
          <w:p w14:paraId="5A073CCF" w14:textId="50BA145B" w:rsidR="00EC28C9" w:rsidRPr="00835493" w:rsidRDefault="00EC28C9" w:rsidP="00EC28C9">
            <w:pPr>
              <w:ind w:left="176" w:right="-2" w:hanging="176"/>
              <w:rPr>
                <w:rFonts w:ascii="Times New Roman" w:hAnsi="Times New Roman"/>
                <w:color w:val="000000"/>
              </w:rPr>
            </w:pPr>
            <w:r w:rsidRPr="001410B0">
              <w:rPr>
                <w:rFonts w:ascii="Times New Roman" w:hAnsi="Times New Roman"/>
                <w:color w:val="000000"/>
              </w:rPr>
              <w:t>Grey-headed Flying-fox</w:t>
            </w:r>
          </w:p>
        </w:tc>
        <w:tc>
          <w:tcPr>
            <w:tcW w:w="430" w:type="pct"/>
          </w:tcPr>
          <w:p w14:paraId="62B4A651" w14:textId="77777777" w:rsidR="00EC28C9" w:rsidRPr="00835493" w:rsidRDefault="00EC28C9" w:rsidP="00EC28C9">
            <w:pPr>
              <w:ind w:left="176" w:right="-2" w:hanging="176"/>
              <w:jc w:val="center"/>
              <w:rPr>
                <w:rFonts w:ascii="Times New Roman" w:hAnsi="Times New Roman"/>
                <w:color w:val="000000"/>
              </w:rPr>
            </w:pPr>
            <w:r>
              <w:rPr>
                <w:rFonts w:ascii="Times New Roman" w:hAnsi="Times New Roman"/>
                <w:color w:val="000000"/>
              </w:rPr>
              <w:t>V</w:t>
            </w:r>
          </w:p>
        </w:tc>
        <w:tc>
          <w:tcPr>
            <w:tcW w:w="431" w:type="pct"/>
            <w:hideMark/>
          </w:tcPr>
          <w:p w14:paraId="475D5874" w14:textId="5C6799B0" w:rsidR="00EC28C9" w:rsidRPr="00835493" w:rsidRDefault="00EC28C9" w:rsidP="00EC28C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59AEBD12"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hideMark/>
          </w:tcPr>
          <w:p w14:paraId="0ACAA606" w14:textId="5527FF9B"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Ptilinopus</w:t>
            </w:r>
            <w:proofErr w:type="spellEnd"/>
            <w:r w:rsidRPr="00835493">
              <w:rPr>
                <w:rFonts w:ascii="Times New Roman" w:hAnsi="Times New Roman"/>
                <w:i/>
                <w:iCs/>
              </w:rPr>
              <w:t xml:space="preserve"> </w:t>
            </w:r>
            <w:proofErr w:type="spellStart"/>
            <w:r w:rsidRPr="00835493">
              <w:rPr>
                <w:rFonts w:ascii="Times New Roman" w:hAnsi="Times New Roman"/>
                <w:i/>
                <w:iCs/>
              </w:rPr>
              <w:t>regina</w:t>
            </w:r>
            <w:proofErr w:type="spellEnd"/>
          </w:p>
        </w:tc>
        <w:tc>
          <w:tcPr>
            <w:tcW w:w="2127" w:type="pct"/>
          </w:tcPr>
          <w:p w14:paraId="1B4FF79E" w14:textId="5169C777" w:rsidR="008C2009" w:rsidRPr="00835493" w:rsidRDefault="008C2009" w:rsidP="008C2009">
            <w:pPr>
              <w:ind w:left="176" w:right="-2" w:hanging="176"/>
              <w:rPr>
                <w:rFonts w:ascii="Times New Roman" w:hAnsi="Times New Roman"/>
                <w:color w:val="000000"/>
              </w:rPr>
            </w:pPr>
            <w:r w:rsidRPr="008C2009">
              <w:rPr>
                <w:rFonts w:ascii="Times New Roman" w:hAnsi="Times New Roman"/>
                <w:color w:val="000000"/>
              </w:rPr>
              <w:t>Rose-crowned Fruit-dove</w:t>
            </w:r>
          </w:p>
        </w:tc>
        <w:tc>
          <w:tcPr>
            <w:tcW w:w="430" w:type="pct"/>
          </w:tcPr>
          <w:p w14:paraId="65DB2E28"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2486927E" w14:textId="0EFE8459" w:rsidR="008C2009" w:rsidRPr="00835493" w:rsidRDefault="008C2009" w:rsidP="008C2009">
            <w:pPr>
              <w:ind w:left="176" w:right="-2" w:hanging="176"/>
              <w:jc w:val="center"/>
              <w:rPr>
                <w:rFonts w:ascii="Times New Roman" w:hAnsi="Times New Roman"/>
                <w:color w:val="000000"/>
              </w:rPr>
            </w:pPr>
            <w:r>
              <w:rPr>
                <w:rFonts w:ascii="Times New Roman" w:hAnsi="Times New Roman"/>
                <w:color w:val="000000"/>
              </w:rPr>
              <w:t>V</w:t>
            </w:r>
          </w:p>
        </w:tc>
      </w:tr>
      <w:tr w:rsidR="008C2009" w:rsidRPr="00F64C69" w14:paraId="2D746805" w14:textId="77777777" w:rsidTr="0020642B">
        <w:trPr>
          <w:cnfStyle w:val="000000100000" w:firstRow="0" w:lastRow="0" w:firstColumn="0" w:lastColumn="0" w:oddVBand="0" w:evenVBand="0" w:oddHBand="1" w:evenHBand="0" w:firstRowFirstColumn="0" w:firstRowLastColumn="0" w:lastRowFirstColumn="0" w:lastRowLastColumn="0"/>
        </w:trPr>
        <w:tc>
          <w:tcPr>
            <w:tcW w:w="2012" w:type="pct"/>
            <w:hideMark/>
          </w:tcPr>
          <w:p w14:paraId="1F983874" w14:textId="09A4B69E"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Saccolaimus</w:t>
            </w:r>
            <w:proofErr w:type="spellEnd"/>
            <w:r w:rsidRPr="00835493">
              <w:rPr>
                <w:rFonts w:ascii="Times New Roman" w:hAnsi="Times New Roman"/>
                <w:i/>
                <w:iCs/>
              </w:rPr>
              <w:t xml:space="preserve"> </w:t>
            </w:r>
            <w:proofErr w:type="spellStart"/>
            <w:r w:rsidRPr="00835493">
              <w:rPr>
                <w:rFonts w:ascii="Times New Roman" w:hAnsi="Times New Roman"/>
                <w:i/>
                <w:iCs/>
              </w:rPr>
              <w:t>flaviventris</w:t>
            </w:r>
            <w:proofErr w:type="spellEnd"/>
          </w:p>
        </w:tc>
        <w:tc>
          <w:tcPr>
            <w:tcW w:w="2127" w:type="pct"/>
          </w:tcPr>
          <w:p w14:paraId="2DBA769C" w14:textId="14AACFCA" w:rsidR="008C2009" w:rsidRPr="00835493" w:rsidRDefault="008C2009" w:rsidP="008C2009">
            <w:pPr>
              <w:ind w:left="176" w:right="-2" w:hanging="176"/>
              <w:rPr>
                <w:rFonts w:ascii="Times New Roman" w:hAnsi="Times New Roman"/>
                <w:color w:val="000000"/>
              </w:rPr>
            </w:pPr>
            <w:r w:rsidRPr="008C2009">
              <w:rPr>
                <w:rFonts w:ascii="Times New Roman" w:hAnsi="Times New Roman"/>
                <w:color w:val="000000"/>
              </w:rPr>
              <w:t xml:space="preserve">Yellow-Bellied </w:t>
            </w:r>
            <w:proofErr w:type="spellStart"/>
            <w:r w:rsidRPr="008C2009">
              <w:rPr>
                <w:rFonts w:ascii="Times New Roman" w:hAnsi="Times New Roman"/>
                <w:color w:val="000000"/>
              </w:rPr>
              <w:t>Sheathtail</w:t>
            </w:r>
            <w:proofErr w:type="spellEnd"/>
            <w:r w:rsidR="00C33CA6">
              <w:rPr>
                <w:rFonts w:ascii="Times New Roman" w:hAnsi="Times New Roman"/>
                <w:color w:val="000000"/>
              </w:rPr>
              <w:t xml:space="preserve"> </w:t>
            </w:r>
            <w:r w:rsidRPr="008C2009">
              <w:rPr>
                <w:rFonts w:ascii="Times New Roman" w:hAnsi="Times New Roman"/>
                <w:color w:val="000000"/>
              </w:rPr>
              <w:t>Bat</w:t>
            </w:r>
          </w:p>
        </w:tc>
        <w:tc>
          <w:tcPr>
            <w:tcW w:w="430" w:type="pct"/>
          </w:tcPr>
          <w:p w14:paraId="6565088D"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7005E6CE" w14:textId="2CC48164" w:rsidR="008C2009" w:rsidRPr="00835493"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F64C69" w14:paraId="2640BC88"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hideMark/>
          </w:tcPr>
          <w:p w14:paraId="65C752F8" w14:textId="44B9F3A3"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Scoteanax</w:t>
            </w:r>
            <w:proofErr w:type="spellEnd"/>
            <w:r w:rsidRPr="00835493">
              <w:rPr>
                <w:rFonts w:ascii="Times New Roman" w:hAnsi="Times New Roman"/>
                <w:i/>
                <w:iCs/>
              </w:rPr>
              <w:t xml:space="preserve"> </w:t>
            </w:r>
            <w:proofErr w:type="spellStart"/>
            <w:r w:rsidRPr="00835493">
              <w:rPr>
                <w:rFonts w:ascii="Times New Roman" w:hAnsi="Times New Roman"/>
                <w:i/>
                <w:iCs/>
              </w:rPr>
              <w:t>rueppellii</w:t>
            </w:r>
            <w:proofErr w:type="spellEnd"/>
          </w:p>
        </w:tc>
        <w:tc>
          <w:tcPr>
            <w:tcW w:w="2127" w:type="pct"/>
          </w:tcPr>
          <w:p w14:paraId="2AC6D50D" w14:textId="01CDE334" w:rsidR="008C2009" w:rsidRPr="00835493" w:rsidRDefault="008C2009" w:rsidP="008C2009">
            <w:pPr>
              <w:ind w:left="176" w:right="-2" w:hanging="176"/>
              <w:rPr>
                <w:rFonts w:ascii="Times New Roman" w:hAnsi="Times New Roman"/>
                <w:color w:val="000000"/>
              </w:rPr>
            </w:pPr>
            <w:r w:rsidRPr="008C2009">
              <w:rPr>
                <w:rFonts w:ascii="Times New Roman" w:hAnsi="Times New Roman"/>
                <w:color w:val="000000"/>
              </w:rPr>
              <w:t>Greater Broad-nosed Bat</w:t>
            </w:r>
          </w:p>
        </w:tc>
        <w:tc>
          <w:tcPr>
            <w:tcW w:w="430" w:type="pct"/>
          </w:tcPr>
          <w:p w14:paraId="28E82F36"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6E67FC23" w14:textId="64665439" w:rsidR="008C2009" w:rsidRPr="00835493" w:rsidRDefault="008C2009" w:rsidP="008C2009">
            <w:pPr>
              <w:ind w:left="176" w:right="-2" w:hanging="176"/>
              <w:jc w:val="center"/>
              <w:rPr>
                <w:rFonts w:ascii="Times New Roman" w:hAnsi="Times New Roman"/>
                <w:color w:val="000000"/>
              </w:rPr>
            </w:pPr>
            <w:r>
              <w:rPr>
                <w:rFonts w:ascii="Times New Roman" w:hAnsi="Times New Roman"/>
                <w:color w:val="000000"/>
              </w:rPr>
              <w:t>V</w:t>
            </w:r>
          </w:p>
        </w:tc>
      </w:tr>
      <w:tr w:rsidR="008C2009" w:rsidRPr="00F64C69" w14:paraId="2D07EDD8" w14:textId="77777777" w:rsidTr="0020642B">
        <w:trPr>
          <w:cnfStyle w:val="000000100000" w:firstRow="0" w:lastRow="0" w:firstColumn="0" w:lastColumn="0" w:oddVBand="0" w:evenVBand="0" w:oddHBand="1" w:evenHBand="0" w:firstRowFirstColumn="0" w:firstRowLastColumn="0" w:lastRowFirstColumn="0" w:lastRowLastColumn="0"/>
        </w:trPr>
        <w:tc>
          <w:tcPr>
            <w:tcW w:w="2012" w:type="pct"/>
            <w:hideMark/>
          </w:tcPr>
          <w:p w14:paraId="1C8D83F3" w14:textId="715BA8C4" w:rsidR="008C2009" w:rsidRPr="00835493" w:rsidRDefault="008C2009" w:rsidP="008C2009">
            <w:pPr>
              <w:ind w:left="176" w:right="-2" w:hanging="176"/>
              <w:rPr>
                <w:rFonts w:ascii="Times New Roman" w:hAnsi="Times New Roman"/>
                <w:i/>
                <w:iCs/>
              </w:rPr>
            </w:pPr>
            <w:proofErr w:type="spellStart"/>
            <w:r w:rsidRPr="00835493">
              <w:rPr>
                <w:rFonts w:ascii="Times New Roman" w:hAnsi="Times New Roman"/>
                <w:i/>
                <w:iCs/>
              </w:rPr>
              <w:t>Tyto</w:t>
            </w:r>
            <w:proofErr w:type="spellEnd"/>
            <w:r w:rsidRPr="00835493">
              <w:rPr>
                <w:rFonts w:ascii="Times New Roman" w:hAnsi="Times New Roman"/>
                <w:i/>
                <w:iCs/>
              </w:rPr>
              <w:t xml:space="preserve"> </w:t>
            </w:r>
            <w:proofErr w:type="spellStart"/>
            <w:r w:rsidRPr="00835493">
              <w:rPr>
                <w:rFonts w:ascii="Times New Roman" w:hAnsi="Times New Roman"/>
                <w:i/>
                <w:iCs/>
              </w:rPr>
              <w:t>novaehollandiae</w:t>
            </w:r>
            <w:proofErr w:type="spellEnd"/>
          </w:p>
        </w:tc>
        <w:tc>
          <w:tcPr>
            <w:tcW w:w="2127" w:type="pct"/>
          </w:tcPr>
          <w:p w14:paraId="7C0BD33F" w14:textId="06F9BBF0" w:rsidR="008C2009" w:rsidRPr="00835493" w:rsidRDefault="008C2009" w:rsidP="008C2009">
            <w:pPr>
              <w:ind w:left="176" w:right="-2" w:hanging="176"/>
              <w:rPr>
                <w:rFonts w:ascii="Times New Roman" w:hAnsi="Times New Roman"/>
                <w:color w:val="000000"/>
              </w:rPr>
            </w:pPr>
            <w:r w:rsidRPr="008C2009">
              <w:rPr>
                <w:rFonts w:ascii="Times New Roman" w:hAnsi="Times New Roman"/>
                <w:color w:val="000000"/>
              </w:rPr>
              <w:t>Masked Owl</w:t>
            </w:r>
          </w:p>
        </w:tc>
        <w:tc>
          <w:tcPr>
            <w:tcW w:w="430" w:type="pct"/>
          </w:tcPr>
          <w:p w14:paraId="6CB40D26" w14:textId="77777777" w:rsidR="008C2009" w:rsidRPr="00835493" w:rsidRDefault="008C2009" w:rsidP="008C2009">
            <w:pPr>
              <w:ind w:left="176" w:right="-2" w:hanging="176"/>
              <w:jc w:val="center"/>
              <w:rPr>
                <w:rFonts w:ascii="Times New Roman" w:hAnsi="Times New Roman"/>
                <w:color w:val="000000"/>
              </w:rPr>
            </w:pPr>
          </w:p>
        </w:tc>
        <w:tc>
          <w:tcPr>
            <w:tcW w:w="431" w:type="pct"/>
            <w:hideMark/>
          </w:tcPr>
          <w:p w14:paraId="52694EFC" w14:textId="7A28268B" w:rsidR="008C2009" w:rsidRPr="00835493"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8C2009" w:rsidRPr="00BE68FB" w14:paraId="072FA496" w14:textId="77777777" w:rsidTr="0020642B">
        <w:trPr>
          <w:cnfStyle w:val="000000010000" w:firstRow="0" w:lastRow="0" w:firstColumn="0" w:lastColumn="0" w:oddVBand="0" w:evenVBand="0" w:oddHBand="0" w:evenHBand="1" w:firstRowFirstColumn="0" w:firstRowLastColumn="0" w:lastRowFirstColumn="0" w:lastRowLastColumn="0"/>
          <w:cantSplit/>
        </w:trPr>
        <w:tc>
          <w:tcPr>
            <w:tcW w:w="2012" w:type="pct"/>
          </w:tcPr>
          <w:p w14:paraId="243C3835" w14:textId="498E7B97" w:rsidR="008C2009" w:rsidRPr="00BE68FB" w:rsidRDefault="008C2009" w:rsidP="008C2009">
            <w:pPr>
              <w:spacing w:after="120"/>
              <w:rPr>
                <w:rFonts w:ascii="Times New Roman" w:hAnsi="Times New Roman"/>
                <w:i/>
                <w:iCs/>
                <w:color w:val="000000"/>
              </w:rPr>
            </w:pPr>
            <w:proofErr w:type="spellStart"/>
            <w:r w:rsidRPr="00835493">
              <w:rPr>
                <w:rFonts w:ascii="Times New Roman" w:hAnsi="Times New Roman"/>
                <w:i/>
                <w:iCs/>
              </w:rPr>
              <w:t>Tyto</w:t>
            </w:r>
            <w:proofErr w:type="spellEnd"/>
            <w:r w:rsidRPr="00835493">
              <w:rPr>
                <w:rFonts w:ascii="Times New Roman" w:hAnsi="Times New Roman"/>
                <w:i/>
                <w:iCs/>
              </w:rPr>
              <w:t xml:space="preserve"> </w:t>
            </w:r>
            <w:proofErr w:type="spellStart"/>
            <w:r w:rsidRPr="00835493">
              <w:rPr>
                <w:rFonts w:ascii="Times New Roman" w:hAnsi="Times New Roman"/>
                <w:i/>
                <w:iCs/>
              </w:rPr>
              <w:t>tenebricosa</w:t>
            </w:r>
            <w:proofErr w:type="spellEnd"/>
          </w:p>
        </w:tc>
        <w:tc>
          <w:tcPr>
            <w:tcW w:w="2127" w:type="pct"/>
          </w:tcPr>
          <w:p w14:paraId="354520B2" w14:textId="343B79BB" w:rsidR="008C2009" w:rsidRPr="00BE68FB" w:rsidRDefault="008C2009" w:rsidP="008C2009">
            <w:pPr>
              <w:ind w:left="176" w:right="-2" w:hanging="176"/>
              <w:rPr>
                <w:rFonts w:ascii="Times New Roman" w:hAnsi="Times New Roman"/>
                <w:color w:val="000000"/>
              </w:rPr>
            </w:pPr>
            <w:r w:rsidRPr="008C2009">
              <w:rPr>
                <w:rFonts w:ascii="Times New Roman" w:hAnsi="Times New Roman"/>
                <w:color w:val="000000"/>
              </w:rPr>
              <w:t>Sooty Owl</w:t>
            </w:r>
          </w:p>
        </w:tc>
        <w:tc>
          <w:tcPr>
            <w:tcW w:w="430" w:type="pct"/>
          </w:tcPr>
          <w:p w14:paraId="38042588" w14:textId="77777777" w:rsidR="008C2009" w:rsidRPr="00BE68FB" w:rsidRDefault="008C2009" w:rsidP="008C2009">
            <w:pPr>
              <w:ind w:left="176" w:right="-2" w:hanging="176"/>
              <w:jc w:val="center"/>
              <w:rPr>
                <w:rFonts w:ascii="Times New Roman" w:hAnsi="Times New Roman"/>
                <w:color w:val="000000"/>
              </w:rPr>
            </w:pPr>
          </w:p>
        </w:tc>
        <w:tc>
          <w:tcPr>
            <w:tcW w:w="431" w:type="pct"/>
          </w:tcPr>
          <w:p w14:paraId="12209638" w14:textId="086C9B4D" w:rsidR="008C2009" w:rsidRPr="00BE68FB" w:rsidRDefault="008C2009" w:rsidP="008C2009">
            <w:pPr>
              <w:ind w:left="176" w:right="-2" w:hanging="176"/>
              <w:jc w:val="center"/>
              <w:rPr>
                <w:rFonts w:ascii="Times New Roman" w:hAnsi="Times New Roman"/>
                <w:color w:val="000000"/>
              </w:rPr>
            </w:pPr>
            <w:r w:rsidRPr="00BE68FB">
              <w:rPr>
                <w:rFonts w:ascii="Times New Roman" w:hAnsi="Times New Roman"/>
                <w:color w:val="000000"/>
              </w:rPr>
              <w:t>V</w:t>
            </w:r>
          </w:p>
        </w:tc>
      </w:tr>
      <w:tr w:rsidR="006D7D54" w:rsidRPr="00BE68FB" w14:paraId="59AAB537"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5000" w:type="pct"/>
            <w:gridSpan w:val="4"/>
          </w:tcPr>
          <w:p w14:paraId="49C9B17C" w14:textId="2C15F0D4" w:rsidR="006D7D54" w:rsidRPr="00BE68FB" w:rsidRDefault="006D7D54" w:rsidP="006D7D54">
            <w:pPr>
              <w:keepNext/>
              <w:spacing w:before="60" w:after="60"/>
              <w:rPr>
                <w:rFonts w:ascii="Times New Roman" w:hAnsi="Times New Roman"/>
                <w:b/>
              </w:rPr>
            </w:pPr>
            <w:r w:rsidRPr="00BE68FB">
              <w:rPr>
                <w:rFonts w:ascii="Times New Roman" w:hAnsi="Times New Roman"/>
                <w:b/>
              </w:rPr>
              <w:t>Flora</w:t>
            </w:r>
          </w:p>
        </w:tc>
      </w:tr>
      <w:tr w:rsidR="006D7D54" w:rsidRPr="00905DBA" w14:paraId="6E23577B"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hideMark/>
          </w:tcPr>
          <w:p w14:paraId="04F6F0A7" w14:textId="418DFEE0" w:rsidR="006D7D54" w:rsidRPr="006229B0" w:rsidRDefault="006D7D54" w:rsidP="006D7D54">
            <w:pPr>
              <w:ind w:left="176" w:right="-2" w:hanging="176"/>
              <w:rPr>
                <w:rFonts w:ascii="Times New Roman" w:hAnsi="Times New Roman"/>
                <w:i/>
                <w:iCs/>
              </w:rPr>
            </w:pPr>
            <w:proofErr w:type="spellStart"/>
            <w:r w:rsidRPr="006229B0">
              <w:rPr>
                <w:rFonts w:ascii="Times New Roman" w:hAnsi="Times New Roman"/>
                <w:i/>
                <w:iCs/>
              </w:rPr>
              <w:t>Arthropteris</w:t>
            </w:r>
            <w:proofErr w:type="spellEnd"/>
            <w:r w:rsidRPr="006229B0">
              <w:rPr>
                <w:rFonts w:ascii="Times New Roman" w:hAnsi="Times New Roman"/>
                <w:i/>
                <w:iCs/>
              </w:rPr>
              <w:t xml:space="preserve"> </w:t>
            </w:r>
            <w:proofErr w:type="spellStart"/>
            <w:r w:rsidRPr="006229B0">
              <w:rPr>
                <w:rFonts w:ascii="Times New Roman" w:hAnsi="Times New Roman"/>
                <w:i/>
                <w:iCs/>
              </w:rPr>
              <w:t>palisotii</w:t>
            </w:r>
            <w:proofErr w:type="spellEnd"/>
          </w:p>
        </w:tc>
        <w:tc>
          <w:tcPr>
            <w:tcW w:w="2127" w:type="pct"/>
          </w:tcPr>
          <w:p w14:paraId="107AD8D7" w14:textId="77777777" w:rsidR="006D7D54" w:rsidRPr="00905DBA" w:rsidRDefault="006D7D54" w:rsidP="006D7D54">
            <w:pPr>
              <w:ind w:left="176" w:right="-2" w:hanging="176"/>
              <w:rPr>
                <w:rFonts w:ascii="Times New Roman" w:hAnsi="Times New Roman"/>
                <w:color w:val="000000"/>
              </w:rPr>
            </w:pPr>
          </w:p>
        </w:tc>
        <w:tc>
          <w:tcPr>
            <w:tcW w:w="430" w:type="pct"/>
          </w:tcPr>
          <w:p w14:paraId="53DD5CFD" w14:textId="77777777" w:rsidR="006D7D54" w:rsidRPr="00905DBA" w:rsidRDefault="006D7D54" w:rsidP="006D7D54">
            <w:pPr>
              <w:ind w:left="176" w:right="-2" w:hanging="176"/>
              <w:jc w:val="center"/>
              <w:rPr>
                <w:rFonts w:ascii="Times New Roman" w:hAnsi="Times New Roman"/>
                <w:color w:val="000000"/>
              </w:rPr>
            </w:pPr>
          </w:p>
        </w:tc>
        <w:tc>
          <w:tcPr>
            <w:tcW w:w="431" w:type="pct"/>
          </w:tcPr>
          <w:p w14:paraId="6E45282E" w14:textId="59C6FABD" w:rsidR="006D7D54" w:rsidRPr="00905DBA" w:rsidRDefault="006D7D54" w:rsidP="006D7D54">
            <w:pPr>
              <w:ind w:left="176" w:right="-2" w:hanging="176"/>
              <w:jc w:val="center"/>
              <w:rPr>
                <w:rFonts w:ascii="Times New Roman" w:hAnsi="Times New Roman"/>
                <w:color w:val="000000"/>
              </w:rPr>
            </w:pPr>
            <w:r w:rsidRPr="00905DBA">
              <w:rPr>
                <w:rFonts w:ascii="Times New Roman" w:hAnsi="Times New Roman"/>
                <w:color w:val="000000"/>
              </w:rPr>
              <w:t>E</w:t>
            </w:r>
          </w:p>
        </w:tc>
      </w:tr>
      <w:tr w:rsidR="006D7D54" w:rsidRPr="00905DBA" w14:paraId="70DE09F7" w14:textId="77777777" w:rsidTr="0020642B">
        <w:trPr>
          <w:cnfStyle w:val="000000100000" w:firstRow="0" w:lastRow="0" w:firstColumn="0" w:lastColumn="0" w:oddVBand="0" w:evenVBand="0" w:oddHBand="1" w:evenHBand="0" w:firstRowFirstColumn="0" w:firstRowLastColumn="0" w:lastRowFirstColumn="0" w:lastRowLastColumn="0"/>
        </w:trPr>
        <w:tc>
          <w:tcPr>
            <w:tcW w:w="2012" w:type="pct"/>
          </w:tcPr>
          <w:p w14:paraId="5CE003BE" w14:textId="5B5B5489" w:rsidR="006D7D54" w:rsidRPr="006229B0" w:rsidRDefault="006D7D54" w:rsidP="006D7D54">
            <w:pPr>
              <w:ind w:left="176" w:right="-2" w:hanging="176"/>
              <w:rPr>
                <w:rFonts w:ascii="Times New Roman" w:hAnsi="Times New Roman"/>
                <w:i/>
                <w:iCs/>
              </w:rPr>
            </w:pPr>
            <w:proofErr w:type="spellStart"/>
            <w:r w:rsidRPr="00835493">
              <w:rPr>
                <w:rFonts w:ascii="Times New Roman" w:hAnsi="Times New Roman"/>
                <w:i/>
                <w:iCs/>
              </w:rPr>
              <w:t>Calomnion</w:t>
            </w:r>
            <w:proofErr w:type="spellEnd"/>
            <w:r w:rsidRPr="00835493">
              <w:rPr>
                <w:rFonts w:ascii="Times New Roman" w:hAnsi="Times New Roman"/>
                <w:i/>
                <w:iCs/>
              </w:rPr>
              <w:t xml:space="preserve"> </w:t>
            </w:r>
            <w:proofErr w:type="spellStart"/>
            <w:r w:rsidRPr="00835493">
              <w:rPr>
                <w:rFonts w:ascii="Times New Roman" w:hAnsi="Times New Roman"/>
                <w:i/>
                <w:iCs/>
              </w:rPr>
              <w:t>complanatum</w:t>
            </w:r>
            <w:proofErr w:type="spellEnd"/>
          </w:p>
        </w:tc>
        <w:tc>
          <w:tcPr>
            <w:tcW w:w="2127" w:type="pct"/>
          </w:tcPr>
          <w:p w14:paraId="18FC65D2" w14:textId="77777777" w:rsidR="006D7D54" w:rsidRPr="00905DBA" w:rsidRDefault="006D7D54" w:rsidP="006D7D54">
            <w:pPr>
              <w:ind w:left="176" w:right="-2" w:hanging="176"/>
              <w:rPr>
                <w:rFonts w:ascii="Times New Roman" w:hAnsi="Times New Roman"/>
                <w:color w:val="000000"/>
              </w:rPr>
            </w:pPr>
          </w:p>
        </w:tc>
        <w:tc>
          <w:tcPr>
            <w:tcW w:w="430" w:type="pct"/>
          </w:tcPr>
          <w:p w14:paraId="25DADBF1" w14:textId="77777777" w:rsidR="006D7D54" w:rsidRPr="00905DBA" w:rsidRDefault="006D7D54" w:rsidP="006D7D54">
            <w:pPr>
              <w:ind w:left="176" w:right="-2" w:hanging="176"/>
              <w:jc w:val="center"/>
              <w:rPr>
                <w:rFonts w:ascii="Times New Roman" w:hAnsi="Times New Roman"/>
                <w:color w:val="000000"/>
              </w:rPr>
            </w:pPr>
          </w:p>
        </w:tc>
        <w:tc>
          <w:tcPr>
            <w:tcW w:w="431" w:type="pct"/>
          </w:tcPr>
          <w:p w14:paraId="58347E4C" w14:textId="0C88135B" w:rsidR="006D7D54" w:rsidRPr="00905DBA" w:rsidRDefault="006D7D54" w:rsidP="006D7D54">
            <w:pPr>
              <w:ind w:left="176" w:right="-2" w:hanging="176"/>
              <w:jc w:val="center"/>
              <w:rPr>
                <w:rFonts w:ascii="Times New Roman" w:hAnsi="Times New Roman"/>
                <w:color w:val="000000"/>
              </w:rPr>
            </w:pPr>
            <w:r>
              <w:rPr>
                <w:rFonts w:ascii="Times New Roman" w:hAnsi="Times New Roman"/>
                <w:color w:val="000000"/>
              </w:rPr>
              <w:t>E</w:t>
            </w:r>
          </w:p>
        </w:tc>
      </w:tr>
      <w:tr w:rsidR="006D7D54" w:rsidRPr="00905DBA" w14:paraId="0EA4A789" w14:textId="77777777" w:rsidTr="0020642B">
        <w:trPr>
          <w:cnfStyle w:val="000000010000" w:firstRow="0" w:lastRow="0" w:firstColumn="0" w:lastColumn="0" w:oddVBand="0" w:evenVBand="0" w:oddHBand="0" w:evenHBand="1" w:firstRowFirstColumn="0" w:firstRowLastColumn="0" w:lastRowFirstColumn="0" w:lastRowLastColumn="0"/>
        </w:trPr>
        <w:tc>
          <w:tcPr>
            <w:tcW w:w="2012" w:type="pct"/>
          </w:tcPr>
          <w:p w14:paraId="11313933" w14:textId="24DEA5B7" w:rsidR="006D7D54" w:rsidRDefault="006D7D54" w:rsidP="006D7D54">
            <w:pPr>
              <w:ind w:left="176" w:right="-2" w:hanging="176"/>
              <w:rPr>
                <w:rFonts w:ascii="Times New Roman" w:hAnsi="Times New Roman"/>
                <w:i/>
                <w:iCs/>
              </w:rPr>
            </w:pPr>
            <w:proofErr w:type="spellStart"/>
            <w:r w:rsidRPr="006229B0">
              <w:rPr>
                <w:rFonts w:ascii="Times New Roman" w:hAnsi="Times New Roman"/>
                <w:i/>
                <w:iCs/>
              </w:rPr>
              <w:t>Lastreopsis</w:t>
            </w:r>
            <w:proofErr w:type="spellEnd"/>
            <w:r w:rsidRPr="006229B0">
              <w:rPr>
                <w:rFonts w:ascii="Times New Roman" w:hAnsi="Times New Roman"/>
                <w:i/>
                <w:iCs/>
              </w:rPr>
              <w:t xml:space="preserve"> </w:t>
            </w:r>
            <w:proofErr w:type="spellStart"/>
            <w:r w:rsidRPr="006229B0">
              <w:rPr>
                <w:rFonts w:ascii="Times New Roman" w:hAnsi="Times New Roman"/>
                <w:i/>
                <w:iCs/>
              </w:rPr>
              <w:t>hispida</w:t>
            </w:r>
            <w:proofErr w:type="spellEnd"/>
          </w:p>
        </w:tc>
        <w:tc>
          <w:tcPr>
            <w:tcW w:w="2127" w:type="pct"/>
          </w:tcPr>
          <w:p w14:paraId="286C25BB" w14:textId="6F14B391" w:rsidR="006D7D54" w:rsidRPr="00905DBA" w:rsidRDefault="00D573C7" w:rsidP="006D7D54">
            <w:pPr>
              <w:ind w:left="176" w:right="-2" w:hanging="176"/>
              <w:rPr>
                <w:rFonts w:ascii="Times New Roman" w:hAnsi="Times New Roman"/>
                <w:color w:val="000000"/>
              </w:rPr>
            </w:pPr>
            <w:r w:rsidRPr="00D573C7">
              <w:rPr>
                <w:rFonts w:ascii="Times New Roman" w:hAnsi="Times New Roman"/>
                <w:color w:val="000000"/>
              </w:rPr>
              <w:t>Bristly Shield Fern</w:t>
            </w:r>
          </w:p>
        </w:tc>
        <w:tc>
          <w:tcPr>
            <w:tcW w:w="430" w:type="pct"/>
          </w:tcPr>
          <w:p w14:paraId="57F0465B" w14:textId="77777777" w:rsidR="006D7D54" w:rsidRPr="00905DBA" w:rsidRDefault="006D7D54" w:rsidP="006D7D54">
            <w:pPr>
              <w:ind w:left="176" w:right="-2" w:hanging="176"/>
              <w:jc w:val="center"/>
              <w:rPr>
                <w:rFonts w:ascii="Times New Roman" w:hAnsi="Times New Roman"/>
                <w:color w:val="000000"/>
              </w:rPr>
            </w:pPr>
          </w:p>
        </w:tc>
        <w:tc>
          <w:tcPr>
            <w:tcW w:w="431" w:type="pct"/>
          </w:tcPr>
          <w:p w14:paraId="37C7FF94" w14:textId="5CE0530B" w:rsidR="006D7D54" w:rsidRDefault="006D7D54" w:rsidP="006D7D54">
            <w:pPr>
              <w:ind w:left="176" w:right="-2" w:hanging="176"/>
              <w:jc w:val="center"/>
              <w:rPr>
                <w:rFonts w:ascii="Times New Roman" w:hAnsi="Times New Roman"/>
                <w:color w:val="000000"/>
              </w:rPr>
            </w:pPr>
            <w:r w:rsidRPr="00905DBA">
              <w:rPr>
                <w:rFonts w:ascii="Times New Roman" w:hAnsi="Times New Roman"/>
                <w:color w:val="000000"/>
              </w:rPr>
              <w:t>E</w:t>
            </w:r>
          </w:p>
        </w:tc>
      </w:tr>
      <w:tr w:rsidR="006D7D54" w:rsidRPr="00BE68FB" w14:paraId="0490DB67" w14:textId="77777777" w:rsidTr="0020642B">
        <w:trPr>
          <w:cnfStyle w:val="000000100000" w:firstRow="0" w:lastRow="0" w:firstColumn="0" w:lastColumn="0" w:oddVBand="0" w:evenVBand="0" w:oddHBand="1" w:evenHBand="0" w:firstRowFirstColumn="0" w:firstRowLastColumn="0" w:lastRowFirstColumn="0" w:lastRowLastColumn="0"/>
          <w:cantSplit/>
        </w:trPr>
        <w:tc>
          <w:tcPr>
            <w:tcW w:w="2012" w:type="pct"/>
          </w:tcPr>
          <w:p w14:paraId="54B9DB20" w14:textId="5B1F5A84" w:rsidR="006D7D54" w:rsidRPr="006229B0" w:rsidRDefault="006D7D54" w:rsidP="006D7D54">
            <w:pPr>
              <w:spacing w:after="120"/>
              <w:rPr>
                <w:rFonts w:ascii="Times New Roman" w:hAnsi="Times New Roman"/>
                <w:i/>
                <w:iCs/>
              </w:rPr>
            </w:pPr>
            <w:r w:rsidRPr="005B6B55">
              <w:rPr>
                <w:rFonts w:ascii="Times New Roman" w:hAnsi="Times New Roman"/>
                <w:i/>
                <w:iCs/>
              </w:rPr>
              <w:t xml:space="preserve">Senna </w:t>
            </w:r>
            <w:proofErr w:type="spellStart"/>
            <w:r w:rsidRPr="005B6B55">
              <w:rPr>
                <w:rFonts w:ascii="Times New Roman" w:hAnsi="Times New Roman"/>
                <w:i/>
                <w:iCs/>
              </w:rPr>
              <w:t>acclinis</w:t>
            </w:r>
            <w:proofErr w:type="spellEnd"/>
          </w:p>
        </w:tc>
        <w:tc>
          <w:tcPr>
            <w:tcW w:w="2127" w:type="pct"/>
          </w:tcPr>
          <w:p w14:paraId="79182F24" w14:textId="77777777" w:rsidR="006D7D54" w:rsidRPr="00BE68FB" w:rsidRDefault="006D7D54" w:rsidP="006D7D54">
            <w:pPr>
              <w:spacing w:after="120"/>
              <w:rPr>
                <w:rFonts w:ascii="Times New Roman" w:hAnsi="Times New Roman"/>
                <w:iCs/>
                <w:color w:val="000000"/>
              </w:rPr>
            </w:pPr>
          </w:p>
        </w:tc>
        <w:tc>
          <w:tcPr>
            <w:tcW w:w="430" w:type="pct"/>
          </w:tcPr>
          <w:p w14:paraId="2FD57416" w14:textId="77777777" w:rsidR="006D7D54" w:rsidRPr="00BE68FB" w:rsidRDefault="006D7D54" w:rsidP="006D7D54">
            <w:pPr>
              <w:ind w:left="176" w:right="-2" w:hanging="176"/>
              <w:jc w:val="center"/>
              <w:rPr>
                <w:rFonts w:ascii="Times New Roman" w:hAnsi="Times New Roman"/>
                <w:color w:val="000000"/>
              </w:rPr>
            </w:pPr>
          </w:p>
        </w:tc>
        <w:tc>
          <w:tcPr>
            <w:tcW w:w="431" w:type="pct"/>
          </w:tcPr>
          <w:p w14:paraId="2AD33B26" w14:textId="6FE5BA0C" w:rsidR="006D7D54" w:rsidRPr="00905DBA" w:rsidRDefault="006D7D54" w:rsidP="006D7D54">
            <w:pPr>
              <w:ind w:left="176" w:right="-2" w:hanging="176"/>
              <w:jc w:val="center"/>
              <w:rPr>
                <w:rFonts w:ascii="Times New Roman" w:hAnsi="Times New Roman"/>
                <w:color w:val="000000"/>
              </w:rPr>
            </w:pPr>
            <w:r>
              <w:rPr>
                <w:rFonts w:ascii="Times New Roman" w:hAnsi="Times New Roman"/>
                <w:color w:val="000000"/>
              </w:rPr>
              <w:t>E</w:t>
            </w:r>
          </w:p>
        </w:tc>
      </w:tr>
    </w:tbl>
    <w:p w14:paraId="2EF056BA" w14:textId="164F328C" w:rsidR="00994BB5" w:rsidRDefault="00994BB5" w:rsidP="00994BB5">
      <w:pPr>
        <w:keepLines/>
        <w:spacing w:after="120" w:line="240" w:lineRule="auto"/>
        <w:rPr>
          <w:rFonts w:ascii="Times New Roman" w:hAnsi="Times New Roman" w:cs="Times New Roman"/>
          <w:sz w:val="20"/>
          <w:szCs w:val="20"/>
        </w:rPr>
      </w:pPr>
      <w:r w:rsidRPr="00C3461E">
        <w:rPr>
          <w:rFonts w:ascii="Times New Roman" w:hAnsi="Times New Roman" w:cs="Times New Roman"/>
          <w:i/>
          <w:sz w:val="20"/>
          <w:szCs w:val="20"/>
        </w:rPr>
        <w:t>Source</w:t>
      </w:r>
      <w:r>
        <w:rPr>
          <w:rFonts w:ascii="Times New Roman" w:hAnsi="Times New Roman" w:cs="Times New Roman"/>
          <w:i/>
          <w:sz w:val="20"/>
          <w:szCs w:val="20"/>
        </w:rPr>
        <w:t>s</w:t>
      </w:r>
      <w:r w:rsidRPr="00C3461E">
        <w:rPr>
          <w:rFonts w:ascii="Times New Roman" w:hAnsi="Times New Roman" w:cs="Times New Roman"/>
          <w:i/>
          <w:sz w:val="20"/>
          <w:szCs w:val="20"/>
        </w:rPr>
        <w:t>:</w:t>
      </w:r>
      <w:r w:rsidRPr="00C3461E">
        <w:rPr>
          <w:rFonts w:ascii="Times New Roman" w:hAnsi="Times New Roman" w:cs="Times New Roman"/>
          <w:sz w:val="20"/>
          <w:szCs w:val="20"/>
        </w:rPr>
        <w:t xml:space="preserve"> </w:t>
      </w:r>
      <w:proofErr w:type="spellStart"/>
      <w:r>
        <w:rPr>
          <w:rFonts w:ascii="Times New Roman" w:hAnsi="Times New Roman" w:cs="Times New Roman"/>
          <w:sz w:val="20"/>
          <w:szCs w:val="20"/>
        </w:rPr>
        <w:t>DoEE</w:t>
      </w:r>
      <w:proofErr w:type="spellEnd"/>
      <w:r>
        <w:rPr>
          <w:rFonts w:ascii="Times New Roman" w:hAnsi="Times New Roman" w:cs="Times New Roman"/>
          <w:sz w:val="20"/>
          <w:szCs w:val="20"/>
        </w:rPr>
        <w:t xml:space="preserve"> (2018); NSW OEH (</w:t>
      </w:r>
      <w:r w:rsidR="00905DBA">
        <w:rPr>
          <w:rFonts w:ascii="Times New Roman" w:hAnsi="Times New Roman" w:cs="Times New Roman"/>
          <w:sz w:val="20"/>
          <w:szCs w:val="20"/>
        </w:rPr>
        <w:t xml:space="preserve">2018a &amp; </w:t>
      </w:r>
      <w:r w:rsidR="005166FA">
        <w:rPr>
          <w:rFonts w:ascii="Times New Roman" w:hAnsi="Times New Roman" w:cs="Times New Roman"/>
          <w:sz w:val="20"/>
          <w:szCs w:val="20"/>
        </w:rPr>
        <w:t>c</w:t>
      </w:r>
      <w:r>
        <w:rPr>
          <w:rFonts w:ascii="Times New Roman" w:hAnsi="Times New Roman" w:cs="Times New Roman"/>
          <w:sz w:val="20"/>
          <w:szCs w:val="20"/>
        </w:rPr>
        <w:t>)</w:t>
      </w:r>
    </w:p>
    <w:p w14:paraId="639CED79" w14:textId="77777777" w:rsidR="008E1C7B" w:rsidRDefault="008E1C7B" w:rsidP="00994BB5">
      <w:pPr>
        <w:keepLines/>
        <w:spacing w:after="120" w:line="240" w:lineRule="auto"/>
        <w:rPr>
          <w:rFonts w:ascii="Times New Roman" w:hAnsi="Times New Roman" w:cs="Times New Roman"/>
          <w:sz w:val="20"/>
          <w:szCs w:val="20"/>
        </w:rPr>
      </w:pPr>
    </w:p>
    <w:p w14:paraId="0F361A7B" w14:textId="77777777" w:rsidR="008E1C7B" w:rsidRPr="00C3461E" w:rsidRDefault="008E1C7B" w:rsidP="00994BB5">
      <w:pPr>
        <w:keepLines/>
        <w:spacing w:after="120" w:line="240" w:lineRule="auto"/>
        <w:rPr>
          <w:rFonts w:ascii="Times New Roman" w:hAnsi="Times New Roman" w:cs="Times New Roman"/>
          <w:sz w:val="20"/>
          <w:szCs w:val="20"/>
        </w:rPr>
      </w:pPr>
    </w:p>
    <w:p w14:paraId="0DF969F3" w14:textId="01D5EDF7" w:rsidR="008E1C7B" w:rsidRDefault="008E1C7B" w:rsidP="00A9639F">
      <w:pPr>
        <w:spacing w:after="0" w:line="240" w:lineRule="auto"/>
        <w:rPr>
          <w:rFonts w:ascii="Times New Roman" w:hAnsi="Times New Roman" w:cs="Times New Roman"/>
          <w:b/>
          <w:bCs/>
          <w:sz w:val="24"/>
          <w:szCs w:val="24"/>
        </w:rPr>
      </w:pPr>
    </w:p>
    <w:p w14:paraId="25F8C1B0" w14:textId="45D3E60B" w:rsidR="00A9639F" w:rsidRDefault="00A9639F" w:rsidP="008E1C7B">
      <w:pPr>
        <w:spacing w:after="0" w:line="240" w:lineRule="auto"/>
        <w:rPr>
          <w:rFonts w:ascii="Times New Roman" w:hAnsi="Times New Roman" w:cs="Times New Roman"/>
          <w:b/>
          <w:sz w:val="24"/>
          <w:szCs w:val="24"/>
        </w:rPr>
        <w:sectPr w:rsidR="00A9639F" w:rsidSect="00CE747A">
          <w:footerReference w:type="first" r:id="rId34"/>
          <w:pgSz w:w="11906" w:h="16838"/>
          <w:pgMar w:top="1440" w:right="1440" w:bottom="1440" w:left="1440" w:header="708" w:footer="708" w:gutter="0"/>
          <w:cols w:space="708"/>
          <w:titlePg/>
          <w:docGrid w:linePitch="360"/>
        </w:sectPr>
      </w:pPr>
    </w:p>
    <w:p w14:paraId="55151559" w14:textId="1D24416B" w:rsidR="00F715C5" w:rsidRDefault="009D02B0" w:rsidP="009D02B0">
      <w:pPr>
        <w:pStyle w:val="HeadingA"/>
      </w:pPr>
      <w:bookmarkStart w:id="229" w:name="_Toc451513612"/>
      <w:bookmarkStart w:id="230" w:name="_Toc451778304"/>
      <w:bookmarkStart w:id="231" w:name="_Toc451784712"/>
      <w:bookmarkStart w:id="232" w:name="_Toc532459663"/>
      <w:bookmarkStart w:id="233" w:name="_Toc533067469"/>
      <w:bookmarkEnd w:id="229"/>
      <w:bookmarkEnd w:id="230"/>
      <w:bookmarkEnd w:id="231"/>
      <w:r>
        <w:lastRenderedPageBreak/>
        <w:t>BIBLIOGRAPHY</w:t>
      </w:r>
      <w:bookmarkEnd w:id="232"/>
      <w:bookmarkEnd w:id="233"/>
    </w:p>
    <w:p w14:paraId="7B77E508" w14:textId="5173A3BC" w:rsidR="004F28EA" w:rsidRDefault="004F28EA" w:rsidP="002673DA">
      <w:pPr>
        <w:pStyle w:val="Reference"/>
      </w:pPr>
      <w:r w:rsidRPr="00870DA1">
        <w:t>Big Scrub Rainforest Landcare Group (2005) Subtropical Rainforest Restoration: A practical manual and data source for landcare groups, land managers and rainforest regenerators. Big Scrub Rainforest Landcare Group, Bangalow NSW.</w:t>
      </w:r>
    </w:p>
    <w:p w14:paraId="04FB64C4" w14:textId="2529E1A2" w:rsidR="00105544" w:rsidRDefault="00105544" w:rsidP="00CD0504">
      <w:pPr>
        <w:pStyle w:val="Reference"/>
        <w:rPr>
          <w:lang w:val="en"/>
        </w:rPr>
      </w:pPr>
      <w:r>
        <w:t xml:space="preserve">CSIRO [Commonwealth Scientific and Industrial Research Organisation] and BOM [Bureau of Meteorology] (2015) </w:t>
      </w:r>
      <w:r w:rsidRPr="00105544">
        <w:rPr>
          <w:lang w:val="en"/>
        </w:rPr>
        <w:t>Climate Change in Australia</w:t>
      </w:r>
      <w:r w:rsidR="00E72FF6">
        <w:rPr>
          <w:lang w:val="en"/>
        </w:rPr>
        <w:t>. Website, at:</w:t>
      </w:r>
      <w:r w:rsidR="00E72FF6">
        <w:rPr>
          <w:lang w:val="en"/>
        </w:rPr>
        <w:br/>
      </w:r>
      <w:hyperlink r:id="rId35" w:history="1">
        <w:r w:rsidR="004334C2" w:rsidRPr="004334C2">
          <w:rPr>
            <w:rStyle w:val="Hyperlink"/>
            <w:lang w:val="en"/>
          </w:rPr>
          <w:t>https://www.climatechangeinaustralia.gov.au/en/</w:t>
        </w:r>
      </w:hyperlink>
      <w:r w:rsidR="00E72FF6">
        <w:rPr>
          <w:lang w:val="en"/>
        </w:rPr>
        <w:br/>
        <w:t>Accessed November 2018.</w:t>
      </w:r>
    </w:p>
    <w:p w14:paraId="22235AB4" w14:textId="7BCEC2EA" w:rsidR="00CD0504" w:rsidRDefault="00CD0504" w:rsidP="00CD0504">
      <w:pPr>
        <w:pStyle w:val="Reference"/>
      </w:pPr>
      <w:r w:rsidRPr="00CD0504">
        <w:t xml:space="preserve">DEWHA </w:t>
      </w:r>
      <w:r w:rsidR="00105544">
        <w:t>[</w:t>
      </w:r>
      <w:r w:rsidRPr="00926B2D">
        <w:t xml:space="preserve">Department of </w:t>
      </w:r>
      <w:r>
        <w:t>the</w:t>
      </w:r>
      <w:r w:rsidRPr="00926B2D">
        <w:t xml:space="preserve"> Environment, Water, </w:t>
      </w:r>
      <w:r>
        <w:t>Heritage</w:t>
      </w:r>
      <w:r w:rsidRPr="00926B2D">
        <w:t xml:space="preserve"> and </w:t>
      </w:r>
      <w:r>
        <w:t>the Arts</w:t>
      </w:r>
      <w:r w:rsidR="00105544">
        <w:t>]</w:t>
      </w:r>
      <w:r>
        <w:t xml:space="preserve"> </w:t>
      </w:r>
      <w:r w:rsidRPr="00CD0504">
        <w:t>(2010</w:t>
      </w:r>
      <w:r>
        <w:t>)</w:t>
      </w:r>
      <w:r w:rsidRPr="00CD0504">
        <w:t xml:space="preserve"> Feral Animals in Australia. Department of Environ</w:t>
      </w:r>
      <w:r>
        <w:t>ment, Water, Heritage and Arts.</w:t>
      </w:r>
      <w:r>
        <w:br/>
      </w:r>
      <w:r w:rsidRPr="00CD0504">
        <w:t>Available on the internet at:</w:t>
      </w:r>
      <w:r>
        <w:br/>
      </w:r>
      <w:hyperlink r:id="rId36" w:history="1">
        <w:r w:rsidRPr="00CD0504">
          <w:rPr>
            <w:rStyle w:val="Hyperlink"/>
          </w:rPr>
          <w:t>http://www.environment.gov.au/biodiversity/invasive/ferals/index.html</w:t>
        </w:r>
      </w:hyperlink>
      <w:r>
        <w:br/>
        <w:t>Accessed October 2018.</w:t>
      </w:r>
    </w:p>
    <w:p w14:paraId="6A89B7FB" w14:textId="35065AC9" w:rsidR="009F65B3" w:rsidRPr="00926B2D" w:rsidRDefault="007D23A1" w:rsidP="00926B2D">
      <w:pPr>
        <w:pStyle w:val="Reference"/>
      </w:pPr>
      <w:r>
        <w:t>DoE</w:t>
      </w:r>
      <w:r w:rsidR="00105544">
        <w:t xml:space="preserve"> [</w:t>
      </w:r>
      <w:r w:rsidR="007A4556" w:rsidRPr="00926B2D">
        <w:t xml:space="preserve">Department of </w:t>
      </w:r>
      <w:r>
        <w:t>the</w:t>
      </w:r>
      <w:r w:rsidR="009F65B3" w:rsidRPr="00926B2D">
        <w:t xml:space="preserve"> </w:t>
      </w:r>
      <w:r w:rsidR="007A4556" w:rsidRPr="00926B2D">
        <w:t>Environment</w:t>
      </w:r>
      <w:r w:rsidR="00105544">
        <w:t>]</w:t>
      </w:r>
      <w:r w:rsidR="007A4556" w:rsidRPr="00926B2D">
        <w:t xml:space="preserve"> (20</w:t>
      </w:r>
      <w:r>
        <w:t>15</w:t>
      </w:r>
      <w:r w:rsidR="007A4556" w:rsidRPr="00926B2D">
        <w:t xml:space="preserve">) </w:t>
      </w:r>
      <w:r w:rsidRPr="007D23A1">
        <w:t>Approved Conservation Advice (including listing advice) for Southern Highlands Shale Forest and Woodland of the Sydney Basin Bioregion (EC62). Department of the Environment</w:t>
      </w:r>
      <w:r>
        <w:t>,</w:t>
      </w:r>
      <w:r w:rsidRPr="007D23A1">
        <w:t xml:space="preserve"> Canberra</w:t>
      </w:r>
      <w:r>
        <w:t>.</w:t>
      </w:r>
      <w:r w:rsidRPr="007D23A1">
        <w:t xml:space="preserve"> </w:t>
      </w:r>
      <w:r w:rsidR="00B861CF">
        <w:br/>
      </w:r>
      <w:r w:rsidR="00B861CF" w:rsidRPr="00926B2D">
        <w:t>Available on the Internet at:</w:t>
      </w:r>
      <w:r w:rsidR="00B861CF">
        <w:br/>
      </w:r>
      <w:hyperlink r:id="rId37" w:history="1">
        <w:r w:rsidR="00B861CF" w:rsidRPr="00EC101A">
          <w:rPr>
            <w:rStyle w:val="Hyperlink"/>
          </w:rPr>
          <w:t>http://www.environment.gov.au/biodiversity/threatened/communities/pubs/62-conservation-advice.pdf</w:t>
        </w:r>
      </w:hyperlink>
      <w:r w:rsidR="00926B2D" w:rsidRPr="00926B2D">
        <w:br/>
      </w:r>
      <w:r w:rsidR="00926B2D">
        <w:t>Accessed October 2018.</w:t>
      </w:r>
    </w:p>
    <w:p w14:paraId="073D9C42" w14:textId="0CD1844D" w:rsidR="00B32ECF" w:rsidRDefault="00105544" w:rsidP="00B32ECF">
      <w:pPr>
        <w:pStyle w:val="Reference"/>
      </w:pPr>
      <w:r>
        <w:t>DoEE [</w:t>
      </w:r>
      <w:r w:rsidR="00B32ECF">
        <w:t>Department of the Environment and Energy</w:t>
      </w:r>
      <w:r>
        <w:t>]</w:t>
      </w:r>
      <w:r w:rsidR="00B32ECF">
        <w:t xml:space="preserve"> (2018) Protected Matters Search Tool. </w:t>
      </w:r>
      <w:r w:rsidR="00B32ECF">
        <w:br/>
      </w:r>
      <w:r w:rsidR="00B32ECF" w:rsidRPr="00926B2D">
        <w:t>Available on the Internet at:</w:t>
      </w:r>
      <w:r w:rsidR="00B32ECF">
        <w:br/>
      </w:r>
      <w:hyperlink r:id="rId38" w:history="1">
        <w:r w:rsidR="00B32ECF" w:rsidRPr="00B32ECF">
          <w:rPr>
            <w:rStyle w:val="Hyperlink"/>
          </w:rPr>
          <w:t>https://www.environment.gov.au/epbc/protected-matters-search-tool</w:t>
        </w:r>
      </w:hyperlink>
      <w:r w:rsidR="00B32ECF">
        <w:br/>
        <w:t>Accessed: November 2018.</w:t>
      </w:r>
    </w:p>
    <w:p w14:paraId="6C33DBE5" w14:textId="35A049E9" w:rsidR="007D23A1" w:rsidRPr="00926B2D" w:rsidRDefault="00105544" w:rsidP="007D23A1">
      <w:pPr>
        <w:pStyle w:val="Reference"/>
      </w:pPr>
      <w:r>
        <w:t>DSEWPaC [</w:t>
      </w:r>
      <w:r w:rsidR="007D23A1" w:rsidRPr="00926B2D">
        <w:t>Department of Sustainability, Environment, Water, Population and Communities</w:t>
      </w:r>
      <w:r>
        <w:t>]</w:t>
      </w:r>
      <w:r w:rsidR="007D23A1" w:rsidRPr="00926B2D">
        <w:t xml:space="preserve"> (2013) Interim Biogeographic Regionalisation for Australia (IBRA), Version 7. Australia’s bioregions (IBRA).</w:t>
      </w:r>
      <w:r w:rsidR="007D23A1" w:rsidRPr="00926B2D">
        <w:br/>
        <w:t>Available on the Internet at:</w:t>
      </w:r>
      <w:r w:rsidR="007D23A1" w:rsidRPr="00926B2D">
        <w:br/>
      </w:r>
      <w:hyperlink r:id="rId39" w:history="1">
        <w:r w:rsidR="007D23A1" w:rsidRPr="00097F75">
          <w:rPr>
            <w:rStyle w:val="Hyperlink"/>
          </w:rPr>
          <w:t>https://www.environment.gov.au/land/nrs/science/ibra</w:t>
        </w:r>
      </w:hyperlink>
      <w:r w:rsidR="007D23A1">
        <w:rPr>
          <w:rStyle w:val="Hyperlink"/>
        </w:rPr>
        <w:br/>
      </w:r>
      <w:r w:rsidR="007D23A1">
        <w:t>Accessed October 2018.</w:t>
      </w:r>
    </w:p>
    <w:p w14:paraId="236594EB" w14:textId="43A0D724" w:rsidR="00832E7B" w:rsidRPr="005F2D68" w:rsidRDefault="005F2D68" w:rsidP="005F2D68">
      <w:pPr>
        <w:pStyle w:val="Reference"/>
      </w:pPr>
      <w:r w:rsidRPr="005F2D68">
        <w:t>Dunlop</w:t>
      </w:r>
      <w:r>
        <w:t> </w:t>
      </w:r>
      <w:r w:rsidRPr="005F2D68">
        <w:t>M, Hilbert</w:t>
      </w:r>
      <w:r>
        <w:t> </w:t>
      </w:r>
      <w:r w:rsidRPr="005F2D68">
        <w:t>DW, Ferrier</w:t>
      </w:r>
      <w:r>
        <w:t> </w:t>
      </w:r>
      <w:r w:rsidRPr="005F2D68">
        <w:t>S, House</w:t>
      </w:r>
      <w:r>
        <w:t> </w:t>
      </w:r>
      <w:r w:rsidRPr="005F2D68">
        <w:t>A, Liedloff</w:t>
      </w:r>
      <w:r>
        <w:t> </w:t>
      </w:r>
      <w:r w:rsidRPr="005F2D68">
        <w:t>A, Prober</w:t>
      </w:r>
      <w:r>
        <w:t> </w:t>
      </w:r>
      <w:r w:rsidRPr="005F2D68">
        <w:t>SM, Smyth</w:t>
      </w:r>
      <w:r>
        <w:t> </w:t>
      </w:r>
      <w:r w:rsidRPr="005F2D68">
        <w:t>A, Martin</w:t>
      </w:r>
      <w:r>
        <w:t> </w:t>
      </w:r>
      <w:r w:rsidRPr="005F2D68">
        <w:t>TG, Harwood</w:t>
      </w:r>
      <w:r>
        <w:t> </w:t>
      </w:r>
      <w:r w:rsidRPr="005F2D68">
        <w:t>T, Williams</w:t>
      </w:r>
      <w:r>
        <w:t> </w:t>
      </w:r>
      <w:r w:rsidRPr="005F2D68">
        <w:t>KJ, Fletcher</w:t>
      </w:r>
      <w:r>
        <w:t> </w:t>
      </w:r>
      <w:r w:rsidRPr="005F2D68">
        <w:t>C and Murphy</w:t>
      </w:r>
      <w:r>
        <w:t> </w:t>
      </w:r>
      <w:r w:rsidRPr="005F2D68">
        <w:t xml:space="preserve">H (2012) </w:t>
      </w:r>
      <w:r w:rsidRPr="005F2D68">
        <w:rPr>
          <w:i/>
          <w:iCs/>
        </w:rPr>
        <w:t>The implications of climate change for biodiversity conservation and the National Reserve System</w:t>
      </w:r>
      <w:r w:rsidRPr="005F2D68">
        <w:t xml:space="preserve">: </w:t>
      </w:r>
      <w:r w:rsidRPr="005F2D68">
        <w:rPr>
          <w:i/>
          <w:iCs/>
        </w:rPr>
        <w:t>Final synthesis</w:t>
      </w:r>
      <w:r w:rsidRPr="005F2D68">
        <w:t>. A report prepared for the Department of Sustainability, Environment, Water, Population and Communities, and the Department of Climate Change and Energy Efficiency. CSIRO Climate Adaption Flagship, Canberra.</w:t>
      </w:r>
    </w:p>
    <w:p w14:paraId="222BA301" w14:textId="72A66FE8" w:rsidR="00832E7B" w:rsidRPr="00832E7B" w:rsidRDefault="00E72FF6" w:rsidP="00832E7B">
      <w:pPr>
        <w:pStyle w:val="Reference"/>
      </w:pPr>
      <w:r w:rsidRPr="00E72FF6">
        <w:t>Grose</w:t>
      </w:r>
      <w:r>
        <w:t> </w:t>
      </w:r>
      <w:r w:rsidRPr="00E72FF6">
        <w:t>M</w:t>
      </w:r>
      <w:r>
        <w:t xml:space="preserve">, </w:t>
      </w:r>
      <w:r w:rsidRPr="00E72FF6">
        <w:t>Abbs</w:t>
      </w:r>
      <w:r>
        <w:t> D</w:t>
      </w:r>
      <w:r w:rsidRPr="00E72FF6">
        <w:t>, Bhend</w:t>
      </w:r>
      <w:r>
        <w:t> J</w:t>
      </w:r>
      <w:r w:rsidRPr="00E72FF6">
        <w:t>, Chiew</w:t>
      </w:r>
      <w:r>
        <w:t> F</w:t>
      </w:r>
      <w:r w:rsidRPr="00E72FF6">
        <w:t>, Church</w:t>
      </w:r>
      <w:r>
        <w:t> J</w:t>
      </w:r>
      <w:r w:rsidRPr="00E72FF6">
        <w:t>, Ekström</w:t>
      </w:r>
      <w:r>
        <w:t> M</w:t>
      </w:r>
      <w:r w:rsidRPr="00E72FF6">
        <w:t>, Kirono</w:t>
      </w:r>
      <w:r>
        <w:t> D</w:t>
      </w:r>
      <w:r w:rsidRPr="00E72FF6">
        <w:t>, Lenton</w:t>
      </w:r>
      <w:r>
        <w:t> A</w:t>
      </w:r>
      <w:r w:rsidRPr="00E72FF6">
        <w:t>, Lucas</w:t>
      </w:r>
      <w:r>
        <w:t> C</w:t>
      </w:r>
      <w:r w:rsidRPr="00E72FF6">
        <w:t>, McInnes</w:t>
      </w:r>
      <w:r>
        <w:t> K</w:t>
      </w:r>
      <w:r w:rsidRPr="00E72FF6">
        <w:t>, Moise</w:t>
      </w:r>
      <w:r>
        <w:t> A</w:t>
      </w:r>
      <w:r w:rsidRPr="00E72FF6">
        <w:t>, Monselesan</w:t>
      </w:r>
      <w:r>
        <w:t> D</w:t>
      </w:r>
      <w:r w:rsidRPr="00E72FF6">
        <w:t>, Mpelasoka</w:t>
      </w:r>
      <w:r>
        <w:t> F</w:t>
      </w:r>
      <w:r w:rsidRPr="00E72FF6">
        <w:t>, Webb</w:t>
      </w:r>
      <w:r>
        <w:t> L</w:t>
      </w:r>
      <w:r w:rsidR="0017271C">
        <w:t xml:space="preserve"> </w:t>
      </w:r>
      <w:r w:rsidRPr="00E72FF6">
        <w:t>and Whetton</w:t>
      </w:r>
      <w:r>
        <w:t> P</w:t>
      </w:r>
      <w:r w:rsidRPr="00E72FF6">
        <w:t xml:space="preserve"> </w:t>
      </w:r>
      <w:r>
        <w:t>(</w:t>
      </w:r>
      <w:r w:rsidRPr="00E72FF6">
        <w:t>2015</w:t>
      </w:r>
      <w:r>
        <w:t>)</w:t>
      </w:r>
      <w:r w:rsidRPr="00E72FF6">
        <w:t xml:space="preserve">, </w:t>
      </w:r>
      <w:r w:rsidRPr="00E72FF6">
        <w:rPr>
          <w:i/>
          <w:iCs/>
        </w:rPr>
        <w:t>Southern Slopes Cluster Report</w:t>
      </w:r>
      <w:r w:rsidRPr="00E72FF6">
        <w:t xml:space="preserve">, Climate Change in Australia Projections for Australia’s Natural Resource Management Regions: Cluster Reports, eds. </w:t>
      </w:r>
      <w:r w:rsidR="00832E7B">
        <w:t xml:space="preserve">M </w:t>
      </w:r>
      <w:r w:rsidRPr="00E72FF6">
        <w:t xml:space="preserve">Ekström </w:t>
      </w:r>
      <w:r w:rsidRPr="00832E7B">
        <w:rPr>
          <w:iCs/>
        </w:rPr>
        <w:t>et al.</w:t>
      </w:r>
      <w:r w:rsidRPr="00832E7B">
        <w:t>,</w:t>
      </w:r>
      <w:r w:rsidRPr="00E72FF6">
        <w:t xml:space="preserve"> CSIRO and Bureau of Meteorology, Australia</w:t>
      </w:r>
      <w:r w:rsidR="00832E7B">
        <w:t>.</w:t>
      </w:r>
      <w:r w:rsidR="00832E7B">
        <w:br/>
      </w:r>
      <w:r w:rsidR="00832E7B" w:rsidRPr="00832E7B">
        <w:t>Available on the Internet at:</w:t>
      </w:r>
      <w:r w:rsidR="00832E7B" w:rsidRPr="00832E7B">
        <w:br/>
      </w:r>
      <w:hyperlink r:id="rId40" w:history="1">
        <w:r w:rsidR="00832E7B" w:rsidRPr="00832E7B">
          <w:rPr>
            <w:rStyle w:val="Hyperlink"/>
          </w:rPr>
          <w:t>https://www.climatechangeinaustralia.gov.au/media/ccia/2.1.6/cms_page_media/172/SOUTHERN_SLOPES_CLUSTER_REPORT_1.pdf</w:t>
        </w:r>
      </w:hyperlink>
      <w:r w:rsidR="00832E7B" w:rsidRPr="00832E7B">
        <w:rPr>
          <w:u w:val="single"/>
        </w:rPr>
        <w:br/>
      </w:r>
      <w:r w:rsidR="00832E7B" w:rsidRPr="00832E7B">
        <w:t xml:space="preserve">Accessed </w:t>
      </w:r>
      <w:r w:rsidR="00832E7B">
        <w:t>November</w:t>
      </w:r>
      <w:r w:rsidR="00832E7B" w:rsidRPr="00832E7B">
        <w:t xml:space="preserve"> 2018.</w:t>
      </w:r>
    </w:p>
    <w:p w14:paraId="2D69A8AF" w14:textId="05F5A790" w:rsidR="002467A2" w:rsidRPr="005F2D68" w:rsidRDefault="002467A2" w:rsidP="00832E7B">
      <w:pPr>
        <w:pStyle w:val="Reference"/>
      </w:pPr>
      <w:r w:rsidRPr="002467A2">
        <w:lastRenderedPageBreak/>
        <w:t>Makinson RO (2018) Myrtle Rust reviewed: the impacts of the invasive</w:t>
      </w:r>
      <w:r>
        <w:t xml:space="preserve"> </w:t>
      </w:r>
      <w:r w:rsidRPr="002467A2">
        <w:t xml:space="preserve">pathogen </w:t>
      </w:r>
      <w:r w:rsidRPr="002467A2">
        <w:rPr>
          <w:i/>
          <w:iCs/>
        </w:rPr>
        <w:t xml:space="preserve">Austropuccinia psidii </w:t>
      </w:r>
      <w:r w:rsidRPr="002467A2">
        <w:t>on the Australian environment. Plant</w:t>
      </w:r>
      <w:r w:rsidR="00E72FF6">
        <w:t xml:space="preserve"> </w:t>
      </w:r>
      <w:r w:rsidRPr="002467A2">
        <w:t>Biosecurity Cooperative Research Centre, Canberra.</w:t>
      </w:r>
    </w:p>
    <w:p w14:paraId="321FBB94" w14:textId="0830C297" w:rsidR="00BD39DB" w:rsidRPr="00BD39DB" w:rsidRDefault="00BD39DB" w:rsidP="00BD39DB">
      <w:pPr>
        <w:pStyle w:val="Reference"/>
      </w:pPr>
      <w:r w:rsidRPr="00BD39DB">
        <w:t>Mills</w:t>
      </w:r>
      <w:r w:rsidR="005F2D68">
        <w:t> </w:t>
      </w:r>
      <w:r w:rsidRPr="00BD39DB">
        <w:t>K and Jakeman</w:t>
      </w:r>
      <w:r w:rsidR="005F2D68">
        <w:t> </w:t>
      </w:r>
      <w:r w:rsidRPr="00BD39DB">
        <w:t xml:space="preserve">J (1995) </w:t>
      </w:r>
      <w:r w:rsidRPr="00BD39DB">
        <w:rPr>
          <w:i/>
          <w:iCs/>
        </w:rPr>
        <w:t>Rainforests of the Illawarra District</w:t>
      </w:r>
      <w:r w:rsidRPr="00BD39DB">
        <w:t>. Coachwood Publishing:Jamberoo.</w:t>
      </w:r>
    </w:p>
    <w:p w14:paraId="548946EB" w14:textId="7DBDB2D2" w:rsidR="00195F49" w:rsidRPr="00195F49" w:rsidRDefault="00195F49" w:rsidP="00195F49">
      <w:pPr>
        <w:pStyle w:val="Reference"/>
      </w:pPr>
      <w:r w:rsidRPr="00870DA1">
        <w:t>National Committee on Soil and Terrain (2009) Australian Soil and Land Survey Field Handbook, Third Edition. CSIRO Publishing.</w:t>
      </w:r>
    </w:p>
    <w:p w14:paraId="0C5DB016" w14:textId="30DFEFF2" w:rsidR="002673DA" w:rsidRDefault="002673DA" w:rsidP="00F373C5">
      <w:pPr>
        <w:pStyle w:val="Reference"/>
      </w:pPr>
      <w:r w:rsidRPr="002F30E8">
        <w:t>NSW OEH [Office of Environment and Heritage] (</w:t>
      </w:r>
      <w:r>
        <w:t>2017</w:t>
      </w:r>
      <w:r w:rsidR="00E15393">
        <w:t>a</w:t>
      </w:r>
      <w:r w:rsidRPr="002F30E8">
        <w:t xml:space="preserve">). </w:t>
      </w:r>
      <w:r w:rsidRPr="002673DA">
        <w:t xml:space="preserve">Robertson Rainforest in the Sydney Basin Bioregion </w:t>
      </w:r>
      <w:r w:rsidRPr="002F30E8">
        <w:t>– profile.</w:t>
      </w:r>
      <w:r>
        <w:br/>
      </w:r>
      <w:hyperlink r:id="rId41" w:history="1">
        <w:r w:rsidRPr="002673DA">
          <w:rPr>
            <w:rStyle w:val="Hyperlink"/>
          </w:rPr>
          <w:t>http://www.environment.nsw.gov.au/threatenedspeciesapp/profile.aspx?id=10733</w:t>
        </w:r>
      </w:hyperlink>
      <w:r w:rsidRPr="00B45B06">
        <w:t xml:space="preserve"> </w:t>
      </w:r>
      <w:r w:rsidR="003A5BB1">
        <w:br/>
      </w:r>
      <w:r>
        <w:t xml:space="preserve">Accessed </w:t>
      </w:r>
      <w:r w:rsidR="00E15393">
        <w:t xml:space="preserve">November </w:t>
      </w:r>
      <w:r>
        <w:t>2018.</w:t>
      </w:r>
    </w:p>
    <w:p w14:paraId="37E79104" w14:textId="275B24AE" w:rsidR="00E15393" w:rsidRDefault="00E15393" w:rsidP="00E15393">
      <w:pPr>
        <w:pStyle w:val="Reference"/>
      </w:pPr>
      <w:r w:rsidRPr="002F30E8">
        <w:t>NSW OEH [Office of Environment and Heritage] (</w:t>
      </w:r>
      <w:r>
        <w:t>2017b</w:t>
      </w:r>
      <w:r w:rsidRPr="002F30E8">
        <w:t xml:space="preserve">). </w:t>
      </w:r>
      <w:r w:rsidRPr="002673DA">
        <w:t xml:space="preserve">Robertson Rainforest in the Sydney Basin Bioregion </w:t>
      </w:r>
      <w:r w:rsidRPr="002F30E8">
        <w:t>–</w:t>
      </w:r>
      <w:r>
        <w:t xml:space="preserve"> </w:t>
      </w:r>
      <w:r w:rsidRPr="00E15393">
        <w:t>Sydney Basin: Distribution and vegetation associations</w:t>
      </w:r>
      <w:r w:rsidRPr="002F30E8">
        <w:t>.</w:t>
      </w:r>
      <w:r>
        <w:br/>
      </w:r>
      <w:hyperlink r:id="rId42" w:history="1">
        <w:r w:rsidR="000D4ACA" w:rsidRPr="000D4ACA">
          <w:rPr>
            <w:rStyle w:val="Hyperlink"/>
          </w:rPr>
          <w:t>https://www.environment.nsw.gov.au/threatenedspeciesapp/profileData.aspx?id=10733&amp;cmaName=Sydney+Basin</w:t>
        </w:r>
      </w:hyperlink>
      <w:r>
        <w:br/>
        <w:t>Accessed November 2018.</w:t>
      </w:r>
    </w:p>
    <w:p w14:paraId="34BE82C5" w14:textId="0B757F18" w:rsidR="001D3B42" w:rsidRDefault="001D3B42" w:rsidP="001D3B42">
      <w:pPr>
        <w:pStyle w:val="Reference"/>
      </w:pPr>
      <w:r w:rsidRPr="002F30E8">
        <w:t>NSW OEH [Office of Environment and Heritage] (</w:t>
      </w:r>
      <w:r>
        <w:t>2018</w:t>
      </w:r>
      <w:r w:rsidR="00994BB5">
        <w:t>a</w:t>
      </w:r>
      <w:r w:rsidRPr="002F30E8">
        <w:t>).</w:t>
      </w:r>
      <w:r>
        <w:t xml:space="preserve"> BioNet Vegetation Classification, online database on </w:t>
      </w:r>
      <w:r w:rsidRPr="001D3B42">
        <w:t>NSW plant communities</w:t>
      </w:r>
      <w:r w:rsidRPr="002F30E8">
        <w:t>.</w:t>
      </w:r>
      <w:r>
        <w:br/>
      </w:r>
      <w:r w:rsidRPr="00926B2D">
        <w:t>Available on the Internet at:</w:t>
      </w:r>
      <w:r w:rsidRPr="00926B2D">
        <w:br/>
      </w:r>
      <w:hyperlink r:id="rId43" w:history="1">
        <w:r w:rsidRPr="001D3B42">
          <w:rPr>
            <w:rStyle w:val="Hyperlink"/>
          </w:rPr>
          <w:t>https://www.environment.nsw.gov.au/NSWVCA20PRapp/default.aspx</w:t>
        </w:r>
      </w:hyperlink>
      <w:r>
        <w:rPr>
          <w:rStyle w:val="Hyperlink"/>
        </w:rPr>
        <w:br/>
      </w:r>
      <w:r>
        <w:t>Accessed November 2018.</w:t>
      </w:r>
    </w:p>
    <w:p w14:paraId="4EFF1A68" w14:textId="77777777" w:rsidR="005166FA" w:rsidRDefault="005166FA" w:rsidP="005166FA">
      <w:pPr>
        <w:pStyle w:val="Reference"/>
      </w:pPr>
      <w:r w:rsidRPr="002F30E8">
        <w:t xml:space="preserve">NSW </w:t>
      </w:r>
      <w:r>
        <w:t>O</w:t>
      </w:r>
      <w:r w:rsidRPr="002F30E8">
        <w:t>ffice of Environment and Heritage (</w:t>
      </w:r>
      <w:r>
        <w:t>2018b</w:t>
      </w:r>
      <w:r w:rsidRPr="002F30E8">
        <w:t xml:space="preserve">). </w:t>
      </w:r>
      <w:r>
        <w:t>Help save the Robertson Rainforest in the Sydney Basin Bioregion</w:t>
      </w:r>
      <w:r w:rsidRPr="002F30E8">
        <w:t>.</w:t>
      </w:r>
      <w:r>
        <w:t xml:space="preserve"> Saving Our Species strategy, published 9 October 2018</w:t>
      </w:r>
      <w:r>
        <w:br/>
      </w:r>
      <w:r w:rsidRPr="003D7490">
        <w:t>Available on the Internet at:</w:t>
      </w:r>
      <w:r w:rsidRPr="003D7490">
        <w:br/>
      </w:r>
      <w:hyperlink r:id="rId44" w:history="1">
        <w:r w:rsidRPr="00A02992">
          <w:rPr>
            <w:rStyle w:val="Hyperlink"/>
          </w:rPr>
          <w:t>https://www.environment.nsw.gov.au/savingourspeciesapp/ViewFile.aspx?ReportProjectID=973</w:t>
        </w:r>
      </w:hyperlink>
      <w:r w:rsidRPr="00A02992">
        <w:rPr>
          <w:color w:val="0000FF"/>
          <w:u w:val="single"/>
        </w:rPr>
        <w:br/>
      </w:r>
      <w:r w:rsidRPr="003D7490">
        <w:t>Accessed October 2018</w:t>
      </w:r>
      <w:r>
        <w:t>.</w:t>
      </w:r>
      <w:r w:rsidRPr="003D7490">
        <w:t xml:space="preserve"> </w:t>
      </w:r>
    </w:p>
    <w:p w14:paraId="1557D467" w14:textId="0306D7F7" w:rsidR="00994BB5" w:rsidRDefault="00994BB5" w:rsidP="00994BB5">
      <w:pPr>
        <w:pStyle w:val="Reference"/>
      </w:pPr>
      <w:r w:rsidRPr="002F30E8">
        <w:t>NSW OEH [Office of Environment and Heritage] (</w:t>
      </w:r>
      <w:r>
        <w:t>2018</w:t>
      </w:r>
      <w:r w:rsidR="005166FA">
        <w:t>c</w:t>
      </w:r>
      <w:r w:rsidRPr="002F30E8">
        <w:t>).</w:t>
      </w:r>
      <w:r>
        <w:t xml:space="preserve"> </w:t>
      </w:r>
      <w:r w:rsidRPr="00994BB5">
        <w:t>Species found in the Southern Warm Temperate Rainforests class</w:t>
      </w:r>
      <w:r w:rsidRPr="002F30E8">
        <w:t>.</w:t>
      </w:r>
      <w:r>
        <w:br/>
      </w:r>
      <w:r w:rsidRPr="00926B2D">
        <w:t>Available on the Internet at:</w:t>
      </w:r>
      <w:r>
        <w:br/>
      </w:r>
      <w:hyperlink r:id="rId45" w:history="1">
        <w:r w:rsidRPr="00994BB5">
          <w:rPr>
            <w:rStyle w:val="Hyperlink"/>
          </w:rPr>
          <w:t>https://www.environment.nsw.gov.au/threatenedspeciesapp/VegSpecies.aspx?vegName=Southern+Warm+Temperate+Rainforests&amp;habitat=C</w:t>
        </w:r>
      </w:hyperlink>
      <w:r w:rsidRPr="00926B2D">
        <w:br/>
      </w:r>
      <w:r>
        <w:t>Accessed November 2018.</w:t>
      </w:r>
    </w:p>
    <w:p w14:paraId="00C103C2" w14:textId="77777777" w:rsidR="00BD39DB" w:rsidRPr="00BD39DB" w:rsidRDefault="00BD39DB" w:rsidP="00BD39DB">
      <w:pPr>
        <w:pStyle w:val="Reference"/>
      </w:pPr>
      <w:r w:rsidRPr="00BD39DB">
        <w:t>NSW Scientific Committee (2011). Robertson Rainforest in the Sydney Basin Bioregion – Determination to make a minor amendment to Part 3 of Schedule 1 of the Threatened Species Conservation Act</w:t>
      </w:r>
      <w:r w:rsidRPr="00BD39DB">
        <w:br/>
      </w:r>
      <w:hyperlink r:id="rId46" w:history="1">
        <w:r w:rsidRPr="00BD39DB">
          <w:rPr>
            <w:rStyle w:val="Hyperlink"/>
          </w:rPr>
          <w:t>http://www.environment.nsw.gov.au/determinations/robertsonrainforest36a.htm</w:t>
        </w:r>
      </w:hyperlink>
      <w:r w:rsidRPr="00BD39DB">
        <w:t xml:space="preserve"> </w:t>
      </w:r>
    </w:p>
    <w:p w14:paraId="454BA5B2" w14:textId="147925EA" w:rsidR="00FF5C8C" w:rsidRDefault="00105544" w:rsidP="00FF5C8C">
      <w:pPr>
        <w:pStyle w:val="Reference"/>
        <w:rPr>
          <w:bCs/>
          <w:lang w:val="en"/>
        </w:rPr>
      </w:pPr>
      <w:r>
        <w:rPr>
          <w:lang w:val="en-US"/>
        </w:rPr>
        <w:t>Standards Reference Group SERA [</w:t>
      </w:r>
      <w:r w:rsidR="00FF5C8C" w:rsidRPr="00FF5C8C">
        <w:t>Society for Ecological Restoration Australasia</w:t>
      </w:r>
      <w:r>
        <w:t>]</w:t>
      </w:r>
      <w:r w:rsidR="00FF5C8C" w:rsidRPr="00FF5C8C">
        <w:rPr>
          <w:lang w:val="en-US"/>
        </w:rPr>
        <w:t xml:space="preserve"> (2017) </w:t>
      </w:r>
      <w:r w:rsidR="00FF5C8C" w:rsidRPr="00FF5C8C">
        <w:rPr>
          <w:i/>
          <w:lang w:val="en-US"/>
        </w:rPr>
        <w:t>National standards for the practice of ecological restoration in Australia</w:t>
      </w:r>
      <w:r w:rsidR="00FF5C8C" w:rsidRPr="00FF5C8C">
        <w:rPr>
          <w:lang w:val="en-US"/>
        </w:rPr>
        <w:t xml:space="preserve"> (second edition). Society for Ecological Restoration Australasia.</w:t>
      </w:r>
      <w:r w:rsidR="00FF5C8C" w:rsidRPr="00FF5C8C">
        <w:rPr>
          <w:lang w:val="en-US"/>
        </w:rPr>
        <w:br/>
        <w:t>Available on the Internet at:</w:t>
      </w:r>
      <w:r w:rsidR="00FF5C8C" w:rsidRPr="00FF5C8C">
        <w:rPr>
          <w:lang w:val="en-US"/>
        </w:rPr>
        <w:br/>
      </w:r>
      <w:hyperlink r:id="rId47" w:history="1">
        <w:r w:rsidR="00FF5C8C" w:rsidRPr="00FF5C8C">
          <w:rPr>
            <w:rStyle w:val="Hyperlink"/>
            <w:lang w:val="en-US"/>
          </w:rPr>
          <w:t>http://www.seraustralasia.com</w:t>
        </w:r>
      </w:hyperlink>
    </w:p>
    <w:p w14:paraId="11D39C5D" w14:textId="06220DC8" w:rsidR="007409BB" w:rsidRDefault="00105544" w:rsidP="00F635B6">
      <w:pPr>
        <w:pStyle w:val="Reference"/>
      </w:pPr>
      <w:r>
        <w:lastRenderedPageBreak/>
        <w:t>TSSC [</w:t>
      </w:r>
      <w:r w:rsidR="007409BB">
        <w:t>Threatened Species Scientific Committee</w:t>
      </w:r>
      <w:r>
        <w:t>]</w:t>
      </w:r>
      <w:r w:rsidR="007409BB">
        <w:t xml:space="preserve"> (2011). </w:t>
      </w:r>
      <w:r w:rsidR="007409BB" w:rsidRPr="007409BB">
        <w:rPr>
          <w:iCs/>
        </w:rPr>
        <w:t>Commonwealth Listing Advice on Upland Basalt Eucalypt Forests of the Sydney Basin Bioregion</w:t>
      </w:r>
      <w:r w:rsidR="007409BB" w:rsidRPr="007409BB">
        <w:t>.</w:t>
      </w:r>
      <w:r w:rsidR="007409BB">
        <w:t xml:space="preserve"> Department of Sustainability, Environment, Water, Population and Communities. Canberra, ACT: Department of Sustainability, Environment, Water, Population and Communities. </w:t>
      </w:r>
      <w:r w:rsidR="007409BB" w:rsidRPr="00FF5C8C">
        <w:rPr>
          <w:lang w:val="en-US"/>
        </w:rPr>
        <w:t>Available on the Internet at:</w:t>
      </w:r>
      <w:r w:rsidR="007409BB" w:rsidRPr="00FF5C8C">
        <w:rPr>
          <w:lang w:val="en-US"/>
        </w:rPr>
        <w:br/>
      </w:r>
      <w:hyperlink r:id="rId48" w:history="1">
        <w:r w:rsidR="007409BB">
          <w:rPr>
            <w:rStyle w:val="Hyperlink"/>
          </w:rPr>
          <w:t>http://www.environment.gov.au/biodiversity/threatened/communities/pubs/60-listing-advice.pdf</w:t>
        </w:r>
      </w:hyperlink>
    </w:p>
    <w:p w14:paraId="5C1B98AF" w14:textId="7D7B3BF2" w:rsidR="00F635B6" w:rsidRPr="00A935B7" w:rsidRDefault="00703504" w:rsidP="00F635B6">
      <w:pPr>
        <w:pStyle w:val="Reference"/>
      </w:pPr>
      <w:r>
        <w:t>Tozer M, Turner </w:t>
      </w:r>
      <w:r w:rsidR="00F635B6" w:rsidRPr="00A935B7">
        <w:t>K, Keit</w:t>
      </w:r>
      <w:r>
        <w:t>h D, Tindall D, Pennay C, Simpson C, MacKenzie B, Beukers P and Cox </w:t>
      </w:r>
      <w:r w:rsidR="00F635B6" w:rsidRPr="00A935B7">
        <w:t xml:space="preserve">S (2010) Native vegetation of southeast NSW: a revised classification and map for the coast and eastern tablelands. </w:t>
      </w:r>
      <w:r w:rsidR="00F635B6" w:rsidRPr="00A935B7">
        <w:rPr>
          <w:i/>
        </w:rPr>
        <w:t>Cunninghamia</w:t>
      </w:r>
      <w:r w:rsidR="00F635B6" w:rsidRPr="00A935B7">
        <w:t>, 11 (3) 359-406.</w:t>
      </w:r>
    </w:p>
    <w:p w14:paraId="0C65336F" w14:textId="7DEC52AF" w:rsidR="00EB408B" w:rsidRPr="004F28EA" w:rsidRDefault="004F28EA" w:rsidP="00EB408B">
      <w:pPr>
        <w:pStyle w:val="Reference"/>
        <w:rPr>
          <w:bCs/>
          <w:lang w:val="en"/>
        </w:rPr>
      </w:pPr>
      <w:r w:rsidRPr="00870DA1">
        <w:t>Wilkins</w:t>
      </w:r>
      <w:r w:rsidR="005F2D68" w:rsidRPr="00870DA1">
        <w:t> </w:t>
      </w:r>
      <w:r w:rsidRPr="00870DA1">
        <w:t>S, Keith</w:t>
      </w:r>
      <w:r w:rsidR="005F2D68" w:rsidRPr="00870DA1">
        <w:t> </w:t>
      </w:r>
      <w:r w:rsidRPr="00870DA1">
        <w:t>D and Adam</w:t>
      </w:r>
      <w:r w:rsidR="005F2D68" w:rsidRPr="00870DA1">
        <w:t> </w:t>
      </w:r>
      <w:r w:rsidRPr="00870DA1">
        <w:t xml:space="preserve">P (2003) Measuring success: evaluating the restoration of a grassy eucalypt woodland on the Cumberland Plain, Sydney, Australia. </w:t>
      </w:r>
      <w:r w:rsidRPr="00870DA1">
        <w:rPr>
          <w:i/>
          <w:iCs/>
        </w:rPr>
        <w:t xml:space="preserve">Restoration Ecology </w:t>
      </w:r>
      <w:r w:rsidRPr="00870DA1">
        <w:t>11(4) 489-503.</w:t>
      </w:r>
      <w:r w:rsidR="00EB408B" w:rsidRPr="00EB408B">
        <w:rPr>
          <w:bCs/>
          <w:lang w:val="en"/>
        </w:rPr>
        <w:t xml:space="preserve"> </w:t>
      </w:r>
    </w:p>
    <w:p w14:paraId="1EB68323" w14:textId="77777777" w:rsidR="0004239D" w:rsidRPr="0004239D" w:rsidRDefault="0004239D" w:rsidP="006D30C4">
      <w:pPr>
        <w:rPr>
          <w:rFonts w:ascii="Times New Roman" w:hAnsi="Times New Roman" w:cs="Times New Roman"/>
          <w:sz w:val="24"/>
          <w:szCs w:val="20"/>
        </w:rPr>
      </w:pPr>
    </w:p>
    <w:sectPr w:rsidR="0004239D" w:rsidRPr="0004239D" w:rsidSect="00CE747A">
      <w:headerReference w:type="default" r:id="rId49"/>
      <w:footerReference w:type="default" r:id="rId50"/>
      <w:headerReference w:type="first" r:id="rId51"/>
      <w:footerReference w:type="first" r:id="rId5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584CA" w14:textId="77777777" w:rsidR="003D4D7B" w:rsidRDefault="003D4D7B" w:rsidP="00FB4074">
      <w:pPr>
        <w:spacing w:after="0" w:line="240" w:lineRule="auto"/>
      </w:pPr>
      <w:r>
        <w:separator/>
      </w:r>
    </w:p>
  </w:endnote>
  <w:endnote w:type="continuationSeparator" w:id="0">
    <w:p w14:paraId="797D1F5F" w14:textId="77777777" w:rsidR="003D4D7B" w:rsidRDefault="003D4D7B" w:rsidP="00FB4074">
      <w:pPr>
        <w:spacing w:after="0" w:line="240" w:lineRule="auto"/>
      </w:pPr>
      <w:r>
        <w:continuationSeparator/>
      </w:r>
    </w:p>
  </w:endnote>
  <w:endnote w:type="continuationNotice" w:id="1">
    <w:p w14:paraId="61971280" w14:textId="77777777" w:rsidR="003D4D7B" w:rsidRDefault="003D4D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50392" w14:textId="77777777" w:rsidR="00322946" w:rsidRDefault="003229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C6589" w14:textId="77777777" w:rsidR="003D4D7B" w:rsidRPr="00A76A7B" w:rsidRDefault="003D4D7B" w:rsidP="00A76A7B">
    <w:pPr>
      <w:pStyle w:val="Footer"/>
      <w:rPr>
        <w:rFonts w:ascii="Times New Roman" w:hAnsi="Times New Roman" w:cs="Times New Roman"/>
      </w:rPr>
    </w:pPr>
    <w:r w:rsidRPr="00A76A7B">
      <w:rPr>
        <w:sz w:val="20"/>
      </w:rPr>
      <w:t>Draft Conservation Advice – Robertson Rainforest in the Sydney Basin Bioregion</w:t>
    </w:r>
    <w:r>
      <w:rPr>
        <w:sz w:val="20"/>
      </w:rPr>
      <w:tab/>
    </w:r>
    <w:r w:rsidRPr="005C1242">
      <w:rPr>
        <w:rFonts w:ascii="Times New Roman" w:hAnsi="Times New Roman" w:cs="Times New Roman"/>
        <w:color w:val="4F81BD" w:themeColor="accent1"/>
      </w:rPr>
      <w:t xml:space="preserve">Page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PAGE  \* Arabic  \* MERGEFORMAT </w:instrText>
    </w:r>
    <w:r w:rsidRPr="005C1242">
      <w:rPr>
        <w:rFonts w:ascii="Times New Roman" w:hAnsi="Times New Roman" w:cs="Times New Roman"/>
        <w:color w:val="4F81BD" w:themeColor="accent1"/>
      </w:rPr>
      <w:fldChar w:fldCharType="separate"/>
    </w:r>
    <w:r>
      <w:rPr>
        <w:rFonts w:ascii="Times New Roman" w:hAnsi="Times New Roman" w:cs="Times New Roman"/>
        <w:noProof/>
        <w:color w:val="4F81BD" w:themeColor="accent1"/>
      </w:rPr>
      <w:t>2</w:t>
    </w:r>
    <w:r w:rsidRPr="005C1242">
      <w:rPr>
        <w:rFonts w:ascii="Times New Roman" w:hAnsi="Times New Roman" w:cs="Times New Roman"/>
        <w:color w:val="4F81BD" w:themeColor="accent1"/>
      </w:rPr>
      <w:fldChar w:fldCharType="end"/>
    </w:r>
    <w:r w:rsidRPr="005C1242">
      <w:rPr>
        <w:rFonts w:ascii="Times New Roman" w:hAnsi="Times New Roman" w:cs="Times New Roman"/>
        <w:color w:val="4F81BD" w:themeColor="accent1"/>
      </w:rPr>
      <w:t xml:space="preserve"> of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NUMPAGES  \* Arabic  \* MERGEFORMAT </w:instrText>
    </w:r>
    <w:r w:rsidRPr="005C1242">
      <w:rPr>
        <w:rFonts w:ascii="Times New Roman" w:hAnsi="Times New Roman" w:cs="Times New Roman"/>
        <w:color w:val="4F81BD" w:themeColor="accent1"/>
      </w:rPr>
      <w:fldChar w:fldCharType="separate"/>
    </w:r>
    <w:r w:rsidR="00A75A69">
      <w:rPr>
        <w:rFonts w:ascii="Times New Roman" w:hAnsi="Times New Roman" w:cs="Times New Roman"/>
        <w:noProof/>
        <w:color w:val="4F81BD" w:themeColor="accent1"/>
      </w:rPr>
      <w:t>42</w:t>
    </w:r>
    <w:r w:rsidRPr="005C1242">
      <w:rPr>
        <w:rFonts w:ascii="Times New Roman" w:hAnsi="Times New Roman" w:cs="Times New Roman"/>
        <w:color w:val="4F81BD" w:themeColor="accent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FAF77" w14:textId="77777777" w:rsidR="00322946" w:rsidRDefault="0032294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A8A30" w14:textId="77777777" w:rsidR="003D4D7B" w:rsidRPr="00A76A7B" w:rsidRDefault="003D4D7B" w:rsidP="00A76A7B">
    <w:pPr>
      <w:pStyle w:val="Footer"/>
      <w:rPr>
        <w:rFonts w:ascii="Times New Roman" w:hAnsi="Times New Roman" w:cs="Times New Roman"/>
      </w:rPr>
    </w:pPr>
    <w:r w:rsidRPr="00A76A7B">
      <w:rPr>
        <w:sz w:val="20"/>
      </w:rPr>
      <w:t>Draft Conservation Advice – Robertson Rainforest in the Sydney Basin Bioregion</w:t>
    </w:r>
    <w:r>
      <w:rPr>
        <w:sz w:val="20"/>
      </w:rPr>
      <w:tab/>
    </w:r>
    <w:r w:rsidRPr="00EF27DA">
      <w:rPr>
        <w:rFonts w:ascii="Times New Roman" w:hAnsi="Times New Roman" w:cs="Times New Roman"/>
      </w:rPr>
      <w:t xml:space="preserve">Page </w:t>
    </w:r>
    <w:r w:rsidRPr="00EF27DA">
      <w:rPr>
        <w:rFonts w:ascii="Times New Roman" w:hAnsi="Times New Roman" w:cs="Times New Roman"/>
      </w:rPr>
      <w:fldChar w:fldCharType="begin"/>
    </w:r>
    <w:r w:rsidRPr="00EF27DA">
      <w:rPr>
        <w:rFonts w:ascii="Times New Roman" w:hAnsi="Times New Roman" w:cs="Times New Roman"/>
      </w:rPr>
      <w:instrText xml:space="preserve"> PAGE  \* Arabic  \* MERGEFORMAT </w:instrText>
    </w:r>
    <w:r w:rsidRPr="00EF27DA">
      <w:rPr>
        <w:rFonts w:ascii="Times New Roman" w:hAnsi="Times New Roman" w:cs="Times New Roman"/>
      </w:rPr>
      <w:fldChar w:fldCharType="separate"/>
    </w:r>
    <w:r w:rsidR="00322946">
      <w:rPr>
        <w:rFonts w:ascii="Times New Roman" w:hAnsi="Times New Roman" w:cs="Times New Roman"/>
        <w:noProof/>
      </w:rPr>
      <w:t>21</w:t>
    </w:r>
    <w:r w:rsidRPr="00EF27DA">
      <w:rPr>
        <w:rFonts w:ascii="Times New Roman" w:hAnsi="Times New Roman" w:cs="Times New Roman"/>
      </w:rPr>
      <w:fldChar w:fldCharType="end"/>
    </w:r>
    <w:r w:rsidRPr="00EF27DA">
      <w:rPr>
        <w:rFonts w:ascii="Times New Roman" w:hAnsi="Times New Roman" w:cs="Times New Roman"/>
      </w:rPr>
      <w:t xml:space="preserve"> of </w:t>
    </w:r>
    <w:r w:rsidRPr="00EF27DA">
      <w:rPr>
        <w:rFonts w:ascii="Times New Roman" w:hAnsi="Times New Roman" w:cs="Times New Roman"/>
      </w:rPr>
      <w:fldChar w:fldCharType="begin"/>
    </w:r>
    <w:r w:rsidRPr="00EF27DA">
      <w:rPr>
        <w:rFonts w:ascii="Times New Roman" w:hAnsi="Times New Roman" w:cs="Times New Roman"/>
      </w:rPr>
      <w:instrText xml:space="preserve"> NUMPAGES  \* Arabic  \* MERGEFORMAT </w:instrText>
    </w:r>
    <w:r w:rsidRPr="00EF27DA">
      <w:rPr>
        <w:rFonts w:ascii="Times New Roman" w:hAnsi="Times New Roman" w:cs="Times New Roman"/>
      </w:rPr>
      <w:fldChar w:fldCharType="separate"/>
    </w:r>
    <w:r w:rsidR="00322946">
      <w:rPr>
        <w:rFonts w:ascii="Times New Roman" w:hAnsi="Times New Roman" w:cs="Times New Roman"/>
        <w:noProof/>
      </w:rPr>
      <w:t>42</w:t>
    </w:r>
    <w:r w:rsidRPr="00EF27DA">
      <w:rPr>
        <w:rFonts w:ascii="Times New Roman" w:hAnsi="Times New Roman" w:cs="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A5A4C" w14:textId="77777777" w:rsidR="003D4D7B" w:rsidRDefault="003D4D7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B3C22" w14:textId="77777777" w:rsidR="003D4D7B" w:rsidRPr="00A76A7B" w:rsidRDefault="003D4D7B" w:rsidP="0019624F">
    <w:pPr>
      <w:pStyle w:val="Footer"/>
      <w:rPr>
        <w:rFonts w:ascii="Times New Roman" w:hAnsi="Times New Roman" w:cs="Times New Roman"/>
      </w:rPr>
    </w:pPr>
    <w:r w:rsidRPr="00A76A7B">
      <w:rPr>
        <w:sz w:val="20"/>
      </w:rPr>
      <w:t>Draft Conservation Advice – Robertson Rainforest in the Sydney Basin Bioregion</w:t>
    </w:r>
    <w:r>
      <w:rPr>
        <w:sz w:val="20"/>
      </w:rPr>
      <w:tab/>
    </w:r>
    <w:r w:rsidRPr="005C1242">
      <w:rPr>
        <w:rFonts w:ascii="Times New Roman" w:hAnsi="Times New Roman" w:cs="Times New Roman"/>
        <w:color w:val="4F81BD" w:themeColor="accent1"/>
      </w:rPr>
      <w:t xml:space="preserve">Page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PAGE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34</w:t>
    </w:r>
    <w:r w:rsidRPr="005C1242">
      <w:rPr>
        <w:rFonts w:ascii="Times New Roman" w:hAnsi="Times New Roman" w:cs="Times New Roman"/>
        <w:color w:val="4F81BD" w:themeColor="accent1"/>
      </w:rPr>
      <w:fldChar w:fldCharType="end"/>
    </w:r>
    <w:r w:rsidRPr="005C1242">
      <w:rPr>
        <w:rFonts w:ascii="Times New Roman" w:hAnsi="Times New Roman" w:cs="Times New Roman"/>
        <w:color w:val="4F81BD" w:themeColor="accent1"/>
      </w:rPr>
      <w:t xml:space="preserve"> of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NUMPAGES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42</w:t>
    </w:r>
    <w:r w:rsidRPr="005C1242">
      <w:rPr>
        <w:rFonts w:ascii="Times New Roman" w:hAnsi="Times New Roman" w:cs="Times New Roman"/>
        <w:color w:val="4F81BD" w:themeColor="accent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B92F4" w14:textId="77777777" w:rsidR="003D4D7B" w:rsidRPr="00A76A7B" w:rsidRDefault="003D4D7B" w:rsidP="00A76A7B">
    <w:pPr>
      <w:pStyle w:val="Footer"/>
      <w:rPr>
        <w:rFonts w:ascii="Times New Roman" w:hAnsi="Times New Roman" w:cs="Times New Roman"/>
      </w:rPr>
    </w:pPr>
    <w:r w:rsidRPr="00A76A7B">
      <w:rPr>
        <w:sz w:val="20"/>
      </w:rPr>
      <w:t>Draft Conservation Advice – Robertson Rainforest in the Sydney Basin Bioregion</w:t>
    </w:r>
    <w:r>
      <w:rPr>
        <w:sz w:val="20"/>
      </w:rPr>
      <w:tab/>
    </w:r>
    <w:r w:rsidRPr="005C1242">
      <w:rPr>
        <w:rFonts w:ascii="Times New Roman" w:hAnsi="Times New Roman" w:cs="Times New Roman"/>
        <w:color w:val="4F81BD" w:themeColor="accent1"/>
      </w:rPr>
      <w:t xml:space="preserve">Page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PAGE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42</w:t>
    </w:r>
    <w:r w:rsidRPr="005C1242">
      <w:rPr>
        <w:rFonts w:ascii="Times New Roman" w:hAnsi="Times New Roman" w:cs="Times New Roman"/>
        <w:color w:val="4F81BD" w:themeColor="accent1"/>
      </w:rPr>
      <w:fldChar w:fldCharType="end"/>
    </w:r>
    <w:r w:rsidRPr="005C1242">
      <w:rPr>
        <w:rFonts w:ascii="Times New Roman" w:hAnsi="Times New Roman" w:cs="Times New Roman"/>
        <w:color w:val="4F81BD" w:themeColor="accent1"/>
      </w:rPr>
      <w:t xml:space="preserve"> of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NUMPAGES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42</w:t>
    </w:r>
    <w:r w:rsidRPr="005C1242">
      <w:rPr>
        <w:rFonts w:ascii="Times New Roman" w:hAnsi="Times New Roman" w:cs="Times New Roman"/>
        <w:color w:val="4F81BD" w:themeColor="accent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0CD56" w14:textId="77777777" w:rsidR="003D4D7B" w:rsidRPr="00A76A7B" w:rsidRDefault="003D4D7B" w:rsidP="0019624F">
    <w:pPr>
      <w:pStyle w:val="Footer"/>
      <w:rPr>
        <w:rFonts w:ascii="Times New Roman" w:hAnsi="Times New Roman" w:cs="Times New Roman"/>
      </w:rPr>
    </w:pPr>
    <w:r w:rsidRPr="00A76A7B">
      <w:rPr>
        <w:sz w:val="20"/>
      </w:rPr>
      <w:t>Draft Conservation Advice – Robertson Rainforest in the Sydney Basin Bioregion</w:t>
    </w:r>
    <w:r>
      <w:rPr>
        <w:sz w:val="20"/>
      </w:rPr>
      <w:tab/>
    </w:r>
    <w:r w:rsidRPr="005C1242">
      <w:rPr>
        <w:rFonts w:ascii="Times New Roman" w:hAnsi="Times New Roman" w:cs="Times New Roman"/>
        <w:color w:val="4F81BD" w:themeColor="accent1"/>
      </w:rPr>
      <w:t xml:space="preserve">Page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PAGE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40</w:t>
    </w:r>
    <w:r w:rsidRPr="005C1242">
      <w:rPr>
        <w:rFonts w:ascii="Times New Roman" w:hAnsi="Times New Roman" w:cs="Times New Roman"/>
        <w:color w:val="4F81BD" w:themeColor="accent1"/>
      </w:rPr>
      <w:fldChar w:fldCharType="end"/>
    </w:r>
    <w:r w:rsidRPr="005C1242">
      <w:rPr>
        <w:rFonts w:ascii="Times New Roman" w:hAnsi="Times New Roman" w:cs="Times New Roman"/>
        <w:color w:val="4F81BD" w:themeColor="accent1"/>
      </w:rPr>
      <w:t xml:space="preserve"> of </w:t>
    </w:r>
    <w:r w:rsidRPr="005C1242">
      <w:rPr>
        <w:rFonts w:ascii="Times New Roman" w:hAnsi="Times New Roman" w:cs="Times New Roman"/>
        <w:color w:val="4F81BD" w:themeColor="accent1"/>
      </w:rPr>
      <w:fldChar w:fldCharType="begin"/>
    </w:r>
    <w:r w:rsidRPr="005C1242">
      <w:rPr>
        <w:rFonts w:ascii="Times New Roman" w:hAnsi="Times New Roman" w:cs="Times New Roman"/>
        <w:color w:val="4F81BD" w:themeColor="accent1"/>
      </w:rPr>
      <w:instrText xml:space="preserve"> NUMPAGES  \* Arabic  \* MERGEFORMAT </w:instrText>
    </w:r>
    <w:r w:rsidRPr="005C1242">
      <w:rPr>
        <w:rFonts w:ascii="Times New Roman" w:hAnsi="Times New Roman" w:cs="Times New Roman"/>
        <w:color w:val="4F81BD" w:themeColor="accent1"/>
      </w:rPr>
      <w:fldChar w:fldCharType="separate"/>
    </w:r>
    <w:r w:rsidR="00322946">
      <w:rPr>
        <w:rFonts w:ascii="Times New Roman" w:hAnsi="Times New Roman" w:cs="Times New Roman"/>
        <w:noProof/>
        <w:color w:val="4F81BD" w:themeColor="accent1"/>
      </w:rPr>
      <w:t>42</w:t>
    </w:r>
    <w:r w:rsidRPr="005C1242">
      <w:rPr>
        <w:rFonts w:ascii="Times New Roman" w:hAnsi="Times New Roman" w:cs="Times New Roman"/>
        <w:color w:val="4F81BD"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865F7" w14:textId="77777777" w:rsidR="003D4D7B" w:rsidRDefault="003D4D7B" w:rsidP="00FB4074">
      <w:pPr>
        <w:spacing w:after="0" w:line="240" w:lineRule="auto"/>
      </w:pPr>
      <w:r>
        <w:separator/>
      </w:r>
    </w:p>
  </w:footnote>
  <w:footnote w:type="continuationSeparator" w:id="0">
    <w:p w14:paraId="33A63E4F" w14:textId="77777777" w:rsidR="003D4D7B" w:rsidRDefault="003D4D7B" w:rsidP="00FB4074">
      <w:pPr>
        <w:spacing w:after="0" w:line="240" w:lineRule="auto"/>
      </w:pPr>
      <w:r>
        <w:continuationSeparator/>
      </w:r>
    </w:p>
  </w:footnote>
  <w:footnote w:type="continuationNotice" w:id="1">
    <w:p w14:paraId="281BC297" w14:textId="77777777" w:rsidR="003D4D7B" w:rsidRDefault="003D4D7B">
      <w:pPr>
        <w:spacing w:after="0" w:line="240" w:lineRule="auto"/>
      </w:pPr>
    </w:p>
  </w:footnote>
  <w:footnote w:id="2">
    <w:p w14:paraId="0B2947D2" w14:textId="77777777" w:rsidR="003D4D7B" w:rsidRPr="006B582C" w:rsidRDefault="003D4D7B" w:rsidP="00B36628">
      <w:pPr>
        <w:pStyle w:val="FootnoteText"/>
      </w:pPr>
      <w:r w:rsidRPr="00B36628">
        <w:rPr>
          <w:rStyle w:val="FootnoteReference"/>
        </w:rPr>
        <w:footnoteRef/>
      </w:r>
      <w:r w:rsidRPr="00086EDB">
        <w:t xml:space="preserve"> Mesic: A </w:t>
      </w:r>
      <w:r w:rsidRPr="00086EDB">
        <w:rPr>
          <w:lang w:val="en"/>
        </w:rPr>
        <w:t>mesic habitat has a moderate or well-balanced supply of moisture.</w:t>
      </w:r>
    </w:p>
  </w:footnote>
  <w:footnote w:id="3">
    <w:p w14:paraId="7BFCE156" w14:textId="6D95833E" w:rsidR="003D4D7B" w:rsidRDefault="003D4D7B" w:rsidP="00DF33CF">
      <w:pPr>
        <w:pStyle w:val="FootnoteText"/>
      </w:pPr>
      <w:r>
        <w:rPr>
          <w:rStyle w:val="FootnoteReference"/>
        </w:rPr>
        <w:footnoteRef/>
      </w:r>
      <w:r>
        <w:t xml:space="preserve"> IBRA refers to the Interim Biogeographical Regionalisation of Australia. IBRA regions are large geographically </w:t>
      </w:r>
      <w:r w:rsidRPr="00B53C4A">
        <w:t>distinct ar</w:t>
      </w:r>
      <w:r>
        <w:t>eas of similar climate, geology and landform with corresponding similarities in their</w:t>
      </w:r>
      <w:r w:rsidRPr="00B53C4A">
        <w:t xml:space="preserve"> vegetation an</w:t>
      </w:r>
      <w:r>
        <w:t>d animal communities. The version current at the time of this advice is IBRA v7 (</w:t>
      </w:r>
      <w:proofErr w:type="spellStart"/>
      <w:r>
        <w:t>DSEWPaC</w:t>
      </w:r>
      <w:proofErr w:type="spellEnd"/>
      <w:r>
        <w:t xml:space="preserve"> 2013), which divides Australia into 89</w:t>
      </w:r>
      <w:r w:rsidRPr="00B53C4A">
        <w:t xml:space="preserve"> bioregions</w:t>
      </w:r>
      <w:r>
        <w:t xml:space="preserve"> and 419 subregions, including offshore islands.</w:t>
      </w:r>
    </w:p>
  </w:footnote>
  <w:footnote w:id="4">
    <w:p w14:paraId="5FCCAF30" w14:textId="6139B0DC" w:rsidR="003D4D7B" w:rsidRDefault="003D4D7B" w:rsidP="00574548">
      <w:pPr>
        <w:pStyle w:val="FootnoteText"/>
        <w:keepLines/>
      </w:pPr>
      <w:r>
        <w:rPr>
          <w:rStyle w:val="FootnoteReference"/>
        </w:rPr>
        <w:footnoteRef/>
      </w:r>
      <w:r>
        <w:t xml:space="preserve"> </w:t>
      </w:r>
      <w:r w:rsidRPr="008D46D1">
        <w:rPr>
          <w:b/>
        </w:rPr>
        <w:t>Canopy cover</w:t>
      </w:r>
      <w:r w:rsidRPr="008D46D1">
        <w:t xml:space="preserve"> (measured as projective foliage cover) should be based on representative areas within the whole patch of the ecological community. Projective foliage cover is “the percentage of the sample site occupied by the vertical projection of foliage and woody branches” (National Committee on Soil and Terrain, 2009: p.81). When measuring canopy cover, include </w:t>
      </w:r>
      <w:proofErr w:type="spellStart"/>
      <w:r w:rsidRPr="008D46D1">
        <w:t>emergents</w:t>
      </w:r>
      <w:proofErr w:type="spellEnd"/>
      <w:r w:rsidRPr="008D46D1">
        <w:t xml:space="preserve">, canopy and the </w:t>
      </w:r>
      <w:proofErr w:type="spellStart"/>
      <w:r w:rsidRPr="008D46D1">
        <w:t>subcanopy</w:t>
      </w:r>
      <w:proofErr w:type="spellEnd"/>
      <w:r w:rsidRPr="008D46D1">
        <w:t xml:space="preserve"> layer (everything above the ground layer, e.g. above 2m)</w:t>
      </w:r>
      <w:r>
        <w:t>.</w:t>
      </w:r>
    </w:p>
  </w:footnote>
  <w:footnote w:id="5">
    <w:p w14:paraId="0A7D887C" w14:textId="7AB4C692" w:rsidR="003D4D7B" w:rsidRDefault="003D4D7B">
      <w:pPr>
        <w:pStyle w:val="FootnoteText"/>
      </w:pPr>
      <w:r>
        <w:rPr>
          <w:rStyle w:val="FootnoteReference"/>
        </w:rPr>
        <w:footnoteRef/>
      </w:r>
      <w:r>
        <w:t xml:space="preserve"> The </w:t>
      </w:r>
      <w:r w:rsidRPr="00F05DF0">
        <w:rPr>
          <w:b/>
        </w:rPr>
        <w:t>understorey</w:t>
      </w:r>
      <w:r>
        <w:t xml:space="preserve"> comprises all vegetation below the canopy and </w:t>
      </w:r>
      <w:proofErr w:type="spellStart"/>
      <w:r>
        <w:t>subcanopy</w:t>
      </w:r>
      <w:proofErr w:type="spellEnd"/>
      <w:r>
        <w:t xml:space="preserve"> (e.g. below 2m). </w:t>
      </w:r>
      <w:r w:rsidRPr="00F05DF0">
        <w:rPr>
          <w:b/>
        </w:rPr>
        <w:t xml:space="preserve">Native </w:t>
      </w:r>
      <w:r>
        <w:rPr>
          <w:b/>
        </w:rPr>
        <w:t xml:space="preserve">plant </w:t>
      </w:r>
      <w:r w:rsidRPr="00F05DF0">
        <w:rPr>
          <w:b/>
        </w:rPr>
        <w:t>species</w:t>
      </w:r>
      <w:r>
        <w:t>, as outlined in Appendix A, should comprise at least 50% of the total understorey vegetation, by either cover or stem density.</w:t>
      </w:r>
    </w:p>
  </w:footnote>
  <w:footnote w:id="6">
    <w:p w14:paraId="6F1EE9A3" w14:textId="6A6417C1" w:rsidR="003D4D7B" w:rsidRPr="00495641" w:rsidRDefault="003D4D7B" w:rsidP="00282F4D">
      <w:pPr>
        <w:pStyle w:val="FootnoteText"/>
        <w:spacing w:after="60"/>
      </w:pPr>
      <w:r w:rsidRPr="00495641">
        <w:rPr>
          <w:rStyle w:val="FootnoteReference"/>
        </w:rPr>
        <w:footnoteRef/>
      </w:r>
      <w:r w:rsidRPr="00495641">
        <w:t xml:space="preserve"> Note that NSW vegetation assessment tools have defined a ‘patch’ differently – i.e. as an area of native vegetation, of one or more different communities that occur together, separated by a gap of no greater than a set distance (usually 100 m). Note that the national Threatened Species Scientific Committee uses the term ‘patch’ to describe an entire discrete remnant/area of the ecological community. This definition does not just consider the area directly impacted by an activity but also includes contiguous elements of the ecological community that are not impacted and lie outside of an action.</w:t>
      </w:r>
    </w:p>
  </w:footnote>
  <w:footnote w:id="7">
    <w:p w14:paraId="6B35A1F6" w14:textId="4876E566" w:rsidR="003D4D7B" w:rsidRDefault="003D4D7B">
      <w:pPr>
        <w:pStyle w:val="FootnoteText"/>
      </w:pPr>
      <w:r w:rsidRPr="00495641">
        <w:rPr>
          <w:rStyle w:val="FootnoteReference"/>
        </w:rPr>
        <w:footnoteRef/>
      </w:r>
      <w:r w:rsidRPr="00495641">
        <w:t xml:space="preserve"> Functionality refers to processes such as the movement of wildlife and pollinators, the dispersal of plant propagules, activities of seed and plant predators and many others.</w:t>
      </w:r>
    </w:p>
  </w:footnote>
  <w:footnote w:id="8">
    <w:p w14:paraId="629C720E" w14:textId="77777777" w:rsidR="003D4D7B" w:rsidRPr="00AD175D" w:rsidRDefault="003D4D7B" w:rsidP="00282F4D">
      <w:pPr>
        <w:pStyle w:val="FootnoteText"/>
      </w:pPr>
      <w:r w:rsidRPr="00AD175D">
        <w:rPr>
          <w:rStyle w:val="FootnoteReference"/>
        </w:rPr>
        <w:footnoteRef/>
      </w:r>
      <w:r w:rsidRPr="00AD175D">
        <w:t xml:space="preserve"> For more information on Matters of National Environmental Significance see: </w:t>
      </w:r>
      <w:hyperlink r:id="rId1" w:history="1">
        <w:r w:rsidRPr="00AD175D">
          <w:rPr>
            <w:rStyle w:val="Hyperlink"/>
          </w:rPr>
          <w:t>www.environment.gov.au/epbc/protect/index.html</w:t>
        </w:r>
      </w:hyperlink>
    </w:p>
  </w:footnote>
  <w:footnote w:id="9">
    <w:p w14:paraId="58C18AAE" w14:textId="53BFB04A" w:rsidR="003D4D7B" w:rsidRDefault="003D4D7B" w:rsidP="007F62D2">
      <w:pPr>
        <w:pStyle w:val="FootnoteText"/>
      </w:pPr>
      <w:r>
        <w:rPr>
          <w:rStyle w:val="FootnoteReference"/>
        </w:rPr>
        <w:footnoteRef/>
      </w:r>
      <w:r>
        <w:t xml:space="preserve"> Society for Ecological Restoration: </w:t>
      </w:r>
      <w:hyperlink r:id="rId2" w:history="1">
        <w:r>
          <w:rPr>
            <w:rStyle w:val="Hyperlink"/>
            <w:rFonts w:eastAsiaTheme="majorEastAsia"/>
          </w:rPr>
          <w:t>http://www.seraustralasia.com/standards/home.html</w:t>
        </w:r>
      </w:hyperlink>
      <w:r>
        <w:t xml:space="preserve"> </w:t>
      </w:r>
    </w:p>
  </w:footnote>
  <w:footnote w:id="10">
    <w:p w14:paraId="57B81AC0" w14:textId="77777777" w:rsidR="003D4D7B" w:rsidRDefault="003D4D7B" w:rsidP="000E1390">
      <w:pPr>
        <w:pStyle w:val="FootnoteText"/>
      </w:pPr>
      <w:r>
        <w:rPr>
          <w:rStyle w:val="FootnoteReference"/>
        </w:rPr>
        <w:footnoteRef/>
      </w:r>
      <w:r>
        <w:t xml:space="preserve"> Australian Seedbank Partnership: </w:t>
      </w:r>
      <w:hyperlink r:id="rId3" w:history="1">
        <w:r w:rsidRPr="002A08FE">
          <w:rPr>
            <w:rStyle w:val="Hyperlink"/>
            <w:rFonts w:eastAsiaTheme="majorEastAsia"/>
          </w:rPr>
          <w:t>www.seedpartnership.org.au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84D29" w14:textId="77777777" w:rsidR="00322946" w:rsidRDefault="003229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7918B" w14:textId="77777777" w:rsidR="003D4D7B" w:rsidRDefault="003D4D7B" w:rsidP="005C1242">
    <w:pPr>
      <w:pStyle w:val="Header"/>
      <w:jc w:val="center"/>
    </w:pPr>
    <w:r w:rsidRPr="008D0A3A">
      <w:rPr>
        <w:rFonts w:ascii="Times New Roman" w:hAnsi="Times New Roman" w:cs="Times New Roman"/>
        <w:b/>
        <w:i/>
        <w:iCs/>
        <w:sz w:val="24"/>
        <w:szCs w:val="24"/>
      </w:rPr>
      <w:t>Environment Protection and Biodiversity Conservation Act 1999</w:t>
    </w:r>
    <w:r w:rsidRPr="008D0A3A">
      <w:rPr>
        <w:rFonts w:ascii="Times New Roman" w:hAnsi="Times New Roman" w:cs="Times New Roman"/>
        <w:b/>
        <w:sz w:val="24"/>
        <w:szCs w:val="24"/>
      </w:rPr>
      <w:t xml:space="preserve"> (EPBC Act)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341A5" w14:textId="77777777" w:rsidR="00322946" w:rsidRDefault="003229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728B9" w14:textId="77777777" w:rsidR="003D4D7B" w:rsidRDefault="003D4D7B" w:rsidP="005C1242">
    <w:pPr>
      <w:pStyle w:val="Header"/>
      <w:jc w:val="center"/>
    </w:pPr>
    <w:r w:rsidRPr="008D0A3A">
      <w:rPr>
        <w:rFonts w:ascii="Times New Roman" w:hAnsi="Times New Roman" w:cs="Times New Roman"/>
        <w:b/>
        <w:i/>
        <w:iCs/>
        <w:sz w:val="24"/>
        <w:szCs w:val="24"/>
      </w:rPr>
      <w:t>Environment Protection and Biodiversity Conservation Act 1999</w:t>
    </w:r>
    <w:r w:rsidRPr="008D0A3A">
      <w:rPr>
        <w:rFonts w:ascii="Times New Roman" w:hAnsi="Times New Roman" w:cs="Times New Roman"/>
        <w:b/>
        <w:sz w:val="24"/>
        <w:szCs w:val="24"/>
      </w:rPr>
      <w:t xml:space="preserve"> (EPBC 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937B9" w14:textId="77777777" w:rsidR="003D4D7B" w:rsidRPr="00CE747A" w:rsidRDefault="003D4D7B" w:rsidP="00CE747A">
    <w:pPr>
      <w:spacing w:after="0" w:line="240" w:lineRule="auto"/>
      <w:ind w:right="-142"/>
      <w:jc w:val="center"/>
      <w:rPr>
        <w:rFonts w:ascii="Times New Roman" w:hAnsi="Times New Roman" w:cs="Times New Roman"/>
        <w:b/>
        <w:sz w:val="24"/>
        <w:szCs w:val="24"/>
      </w:rPr>
    </w:pPr>
    <w:r w:rsidRPr="008D0A3A">
      <w:rPr>
        <w:rFonts w:ascii="Times New Roman" w:hAnsi="Times New Roman" w:cs="Times New Roman"/>
        <w:b/>
        <w:i/>
        <w:iCs/>
        <w:sz w:val="24"/>
        <w:szCs w:val="24"/>
      </w:rPr>
      <w:t>Environment Protection and Biodiversity Conservation Act 1999</w:t>
    </w:r>
    <w:r w:rsidRPr="008D0A3A">
      <w:rPr>
        <w:rFonts w:ascii="Times New Roman" w:hAnsi="Times New Roman" w:cs="Times New Roman"/>
        <w:b/>
        <w:sz w:val="24"/>
        <w:szCs w:val="24"/>
      </w:rPr>
      <w:t xml:space="preserve"> (EPBC Act) </w:t>
    </w:r>
    <w:r>
      <w:rPr>
        <w:rFonts w:ascii="Times New Roman" w:hAnsi="Times New Roman" w:cs="Times New Roman"/>
        <w:b/>
        <w:sz w:val="24"/>
        <w:szCs w:val="24"/>
      </w:rPr>
      <w:br/>
    </w:r>
    <w:r w:rsidRPr="00CE747A">
      <w:rPr>
        <w:rFonts w:ascii="Times New Roman" w:hAnsi="Times New Roman" w:cs="Times New Roman"/>
        <w:b/>
        <w:sz w:val="24"/>
        <w:szCs w:val="24"/>
      </w:rPr>
      <w:t>Threatened Ecological Communities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DA1E2" w14:textId="77777777" w:rsidR="003D4D7B" w:rsidRDefault="003D4D7B" w:rsidP="005C1242">
    <w:pPr>
      <w:pStyle w:val="Header"/>
      <w:jc w:val="center"/>
    </w:pPr>
    <w:r w:rsidRPr="008D0A3A">
      <w:rPr>
        <w:rFonts w:ascii="Times New Roman" w:hAnsi="Times New Roman" w:cs="Times New Roman"/>
        <w:b/>
        <w:i/>
        <w:iCs/>
        <w:sz w:val="24"/>
        <w:szCs w:val="24"/>
      </w:rPr>
      <w:t>Environment Protection and Biodiversity Conservation Act 1999</w:t>
    </w:r>
    <w:r w:rsidRPr="008D0A3A">
      <w:rPr>
        <w:rFonts w:ascii="Times New Roman" w:hAnsi="Times New Roman" w:cs="Times New Roman"/>
        <w:b/>
        <w:sz w:val="24"/>
        <w:szCs w:val="24"/>
      </w:rPr>
      <w:t xml:space="preserve"> (EPBC 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7B997" w14:textId="77777777" w:rsidR="003D4D7B" w:rsidRPr="00CE747A" w:rsidRDefault="003D4D7B" w:rsidP="00CE747A">
    <w:pPr>
      <w:spacing w:after="0" w:line="240" w:lineRule="auto"/>
      <w:ind w:right="-142"/>
      <w:jc w:val="center"/>
      <w:rPr>
        <w:rFonts w:ascii="Times New Roman" w:hAnsi="Times New Roman" w:cs="Times New Roman"/>
        <w:b/>
        <w:sz w:val="24"/>
        <w:szCs w:val="24"/>
      </w:rPr>
    </w:pPr>
    <w:r w:rsidRPr="008D0A3A">
      <w:rPr>
        <w:rFonts w:ascii="Times New Roman" w:hAnsi="Times New Roman" w:cs="Times New Roman"/>
        <w:b/>
        <w:i/>
        <w:iCs/>
        <w:sz w:val="24"/>
        <w:szCs w:val="24"/>
      </w:rPr>
      <w:t>Environment Protection and Biodiversity Conservation Act 1999</w:t>
    </w:r>
    <w:r w:rsidRPr="008D0A3A">
      <w:rPr>
        <w:rFonts w:ascii="Times New Roman" w:hAnsi="Times New Roman" w:cs="Times New Roman"/>
        <w:b/>
        <w:sz w:val="24"/>
        <w:szCs w:val="24"/>
      </w:rPr>
      <w:t xml:space="preserve"> (EPBC Act) </w:t>
    </w:r>
    <w:r>
      <w:rPr>
        <w:rFonts w:ascii="Times New Roman" w:hAnsi="Times New Roman" w:cs="Times New Roman"/>
        <w:b/>
        <w:sz w:val="24"/>
        <w:szCs w:val="24"/>
      </w:rPr>
      <w:br/>
    </w:r>
    <w:r w:rsidRPr="00CE747A">
      <w:rPr>
        <w:rFonts w:ascii="Times New Roman" w:hAnsi="Times New Roman" w:cs="Times New Roman"/>
        <w:b/>
        <w:sz w:val="24"/>
        <w:szCs w:val="24"/>
      </w:rPr>
      <w:t>Threatened Ecological Communities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FBA459F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C205EBF"/>
    <w:multiLevelType w:val="hybridMultilevel"/>
    <w:tmpl w:val="21CE3FD8"/>
    <w:lvl w:ilvl="0" w:tplc="5C76A4A6">
      <w:start w:val="1"/>
      <w:numFmt w:val="decimal"/>
      <w:lvlText w:val="%1."/>
      <w:lvlJc w:val="left"/>
      <w:pPr>
        <w:ind w:left="420" w:hanging="420"/>
      </w:pPr>
      <w:rPr>
        <w:rFonts w:hint="default"/>
        <w:b w:val="0"/>
      </w:rPr>
    </w:lvl>
    <w:lvl w:ilvl="1" w:tplc="DE20EFB8">
      <w:start w:val="1"/>
      <w:numFmt w:val="lowerLetter"/>
      <w:lvlText w:val="%2."/>
      <w:lvlJc w:val="left"/>
      <w:pPr>
        <w:ind w:left="1080" w:hanging="360"/>
      </w:pPr>
    </w:lvl>
    <w:lvl w:ilvl="2" w:tplc="1ADAA69E" w:tentative="1">
      <w:start w:val="1"/>
      <w:numFmt w:val="lowerRoman"/>
      <w:lvlText w:val="%3."/>
      <w:lvlJc w:val="right"/>
      <w:pPr>
        <w:ind w:left="1800" w:hanging="180"/>
      </w:pPr>
    </w:lvl>
    <w:lvl w:ilvl="3" w:tplc="8B524044" w:tentative="1">
      <w:start w:val="1"/>
      <w:numFmt w:val="decimal"/>
      <w:lvlText w:val="%4."/>
      <w:lvlJc w:val="left"/>
      <w:pPr>
        <w:ind w:left="2520" w:hanging="360"/>
      </w:pPr>
    </w:lvl>
    <w:lvl w:ilvl="4" w:tplc="F370B9A2" w:tentative="1">
      <w:start w:val="1"/>
      <w:numFmt w:val="lowerLetter"/>
      <w:lvlText w:val="%5."/>
      <w:lvlJc w:val="left"/>
      <w:pPr>
        <w:ind w:left="3240" w:hanging="360"/>
      </w:pPr>
    </w:lvl>
    <w:lvl w:ilvl="5" w:tplc="05DE588E" w:tentative="1">
      <w:start w:val="1"/>
      <w:numFmt w:val="lowerRoman"/>
      <w:lvlText w:val="%6."/>
      <w:lvlJc w:val="right"/>
      <w:pPr>
        <w:ind w:left="3960" w:hanging="180"/>
      </w:pPr>
    </w:lvl>
    <w:lvl w:ilvl="6" w:tplc="951239A0" w:tentative="1">
      <w:start w:val="1"/>
      <w:numFmt w:val="decimal"/>
      <w:lvlText w:val="%7."/>
      <w:lvlJc w:val="left"/>
      <w:pPr>
        <w:ind w:left="4680" w:hanging="360"/>
      </w:pPr>
    </w:lvl>
    <w:lvl w:ilvl="7" w:tplc="35C8A854" w:tentative="1">
      <w:start w:val="1"/>
      <w:numFmt w:val="lowerLetter"/>
      <w:lvlText w:val="%8."/>
      <w:lvlJc w:val="left"/>
      <w:pPr>
        <w:ind w:left="5400" w:hanging="360"/>
      </w:pPr>
    </w:lvl>
    <w:lvl w:ilvl="8" w:tplc="32CABD70" w:tentative="1">
      <w:start w:val="1"/>
      <w:numFmt w:val="lowerRoman"/>
      <w:lvlText w:val="%9."/>
      <w:lvlJc w:val="right"/>
      <w:pPr>
        <w:ind w:left="6120" w:hanging="180"/>
      </w:pPr>
    </w:lvl>
  </w:abstractNum>
  <w:abstractNum w:abstractNumId="2" w15:restartNumberingAfterBreak="0">
    <w:nsid w:val="13E8558F"/>
    <w:multiLevelType w:val="hybridMultilevel"/>
    <w:tmpl w:val="243EE1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EB1034"/>
    <w:multiLevelType w:val="hybridMultilevel"/>
    <w:tmpl w:val="8C0E6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0383960"/>
    <w:multiLevelType w:val="hybridMultilevel"/>
    <w:tmpl w:val="F03A920C"/>
    <w:lvl w:ilvl="0" w:tplc="41F4C036">
      <w:start w:val="1"/>
      <w:numFmt w:val="lowerLetter"/>
      <w:pStyle w:val="ListParagraphLettered"/>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BE320BE"/>
    <w:multiLevelType w:val="hybridMultilevel"/>
    <w:tmpl w:val="C4BE1F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A7246C9"/>
    <w:multiLevelType w:val="hybridMultilevel"/>
    <w:tmpl w:val="07941178"/>
    <w:lvl w:ilvl="0" w:tplc="8856EA46">
      <w:start w:val="1"/>
      <w:numFmt w:val="bullet"/>
      <w:pStyle w:val="Dotpoin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617DCE"/>
    <w:multiLevelType w:val="hybridMultilevel"/>
    <w:tmpl w:val="1318FB40"/>
    <w:lvl w:ilvl="0" w:tplc="8F8EE53C">
      <w:start w:val="1"/>
      <w:numFmt w:val="bullet"/>
      <w:pStyle w:val="ListParagraph"/>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04061DB"/>
    <w:multiLevelType w:val="hybridMultilevel"/>
    <w:tmpl w:val="9FAE4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FA135F"/>
    <w:multiLevelType w:val="hybridMultilevel"/>
    <w:tmpl w:val="304C5C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599901F4"/>
    <w:multiLevelType w:val="hybridMultilevel"/>
    <w:tmpl w:val="14A0ACA4"/>
    <w:lvl w:ilvl="0" w:tplc="5C76A4A6">
      <w:start w:val="1"/>
      <w:numFmt w:val="decimal"/>
      <w:lvlText w:val="%1."/>
      <w:lvlJc w:val="left"/>
      <w:pPr>
        <w:ind w:left="420" w:hanging="420"/>
      </w:pPr>
      <w:rPr>
        <w:rFonts w:hint="default"/>
        <w:b w:val="0"/>
      </w:rPr>
    </w:lvl>
    <w:lvl w:ilvl="1" w:tplc="0C090001">
      <w:start w:val="1"/>
      <w:numFmt w:val="bullet"/>
      <w:lvlText w:val=""/>
      <w:lvlJc w:val="left"/>
      <w:pPr>
        <w:ind w:left="1080" w:hanging="360"/>
      </w:pPr>
      <w:rPr>
        <w:rFonts w:ascii="Symbol" w:hAnsi="Symbol" w:hint="default"/>
      </w:rPr>
    </w:lvl>
    <w:lvl w:ilvl="2" w:tplc="1ADAA69E" w:tentative="1">
      <w:start w:val="1"/>
      <w:numFmt w:val="lowerRoman"/>
      <w:lvlText w:val="%3."/>
      <w:lvlJc w:val="right"/>
      <w:pPr>
        <w:ind w:left="1800" w:hanging="180"/>
      </w:pPr>
    </w:lvl>
    <w:lvl w:ilvl="3" w:tplc="8B524044" w:tentative="1">
      <w:start w:val="1"/>
      <w:numFmt w:val="decimal"/>
      <w:lvlText w:val="%4."/>
      <w:lvlJc w:val="left"/>
      <w:pPr>
        <w:ind w:left="2520" w:hanging="360"/>
      </w:pPr>
    </w:lvl>
    <w:lvl w:ilvl="4" w:tplc="F370B9A2" w:tentative="1">
      <w:start w:val="1"/>
      <w:numFmt w:val="lowerLetter"/>
      <w:lvlText w:val="%5."/>
      <w:lvlJc w:val="left"/>
      <w:pPr>
        <w:ind w:left="3240" w:hanging="360"/>
      </w:pPr>
    </w:lvl>
    <w:lvl w:ilvl="5" w:tplc="05DE588E" w:tentative="1">
      <w:start w:val="1"/>
      <w:numFmt w:val="lowerRoman"/>
      <w:lvlText w:val="%6."/>
      <w:lvlJc w:val="right"/>
      <w:pPr>
        <w:ind w:left="3960" w:hanging="180"/>
      </w:pPr>
    </w:lvl>
    <w:lvl w:ilvl="6" w:tplc="951239A0" w:tentative="1">
      <w:start w:val="1"/>
      <w:numFmt w:val="decimal"/>
      <w:lvlText w:val="%7."/>
      <w:lvlJc w:val="left"/>
      <w:pPr>
        <w:ind w:left="4680" w:hanging="360"/>
      </w:pPr>
    </w:lvl>
    <w:lvl w:ilvl="7" w:tplc="35C8A854" w:tentative="1">
      <w:start w:val="1"/>
      <w:numFmt w:val="lowerLetter"/>
      <w:lvlText w:val="%8."/>
      <w:lvlJc w:val="left"/>
      <w:pPr>
        <w:ind w:left="5400" w:hanging="360"/>
      </w:pPr>
    </w:lvl>
    <w:lvl w:ilvl="8" w:tplc="32CABD70" w:tentative="1">
      <w:start w:val="1"/>
      <w:numFmt w:val="lowerRoman"/>
      <w:lvlText w:val="%9."/>
      <w:lvlJc w:val="right"/>
      <w:pPr>
        <w:ind w:left="6120" w:hanging="180"/>
      </w:pPr>
    </w:lvl>
  </w:abstractNum>
  <w:abstractNum w:abstractNumId="12" w15:restartNumberingAfterBreak="0">
    <w:nsid w:val="5B8D6B67"/>
    <w:multiLevelType w:val="hybridMultilevel"/>
    <w:tmpl w:val="1A30E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2B43338"/>
    <w:multiLevelType w:val="hybridMultilevel"/>
    <w:tmpl w:val="374E0692"/>
    <w:lvl w:ilvl="0" w:tplc="CD8061EA">
      <w:start w:val="1"/>
      <w:numFmt w:val="bullet"/>
      <w:lvlText w:val=""/>
      <w:lvlJc w:val="left"/>
      <w:pPr>
        <w:ind w:left="360" w:hanging="360"/>
      </w:pPr>
      <w:rPr>
        <w:rFonts w:ascii="Symbol" w:hAnsi="Symbol" w:hint="default"/>
      </w:rPr>
    </w:lvl>
    <w:lvl w:ilvl="1" w:tplc="EDC8D9D0">
      <w:start w:val="1"/>
      <w:numFmt w:val="bullet"/>
      <w:lvlText w:val="o"/>
      <w:lvlJc w:val="left"/>
      <w:pPr>
        <w:ind w:left="1724" w:hanging="360"/>
      </w:pPr>
      <w:rPr>
        <w:rFonts w:ascii="Courier New" w:hAnsi="Courier New" w:cs="Times New Roman" w:hint="default"/>
      </w:rPr>
    </w:lvl>
    <w:lvl w:ilvl="2" w:tplc="BE08B8AA">
      <w:start w:val="1"/>
      <w:numFmt w:val="bullet"/>
      <w:lvlText w:val=""/>
      <w:lvlJc w:val="left"/>
      <w:pPr>
        <w:ind w:left="2444" w:hanging="360"/>
      </w:pPr>
      <w:rPr>
        <w:rFonts w:ascii="Wingdings" w:hAnsi="Wingdings" w:hint="default"/>
      </w:rPr>
    </w:lvl>
    <w:lvl w:ilvl="3" w:tplc="055032B8">
      <w:start w:val="1"/>
      <w:numFmt w:val="bullet"/>
      <w:lvlText w:val=""/>
      <w:lvlJc w:val="left"/>
      <w:pPr>
        <w:ind w:left="3164" w:hanging="360"/>
      </w:pPr>
      <w:rPr>
        <w:rFonts w:ascii="Symbol" w:hAnsi="Symbol" w:hint="default"/>
      </w:rPr>
    </w:lvl>
    <w:lvl w:ilvl="4" w:tplc="256864E6">
      <w:start w:val="1"/>
      <w:numFmt w:val="bullet"/>
      <w:lvlText w:val="o"/>
      <w:lvlJc w:val="left"/>
      <w:pPr>
        <w:ind w:left="3884" w:hanging="360"/>
      </w:pPr>
      <w:rPr>
        <w:rFonts w:ascii="Courier New" w:hAnsi="Courier New" w:cs="Times New Roman" w:hint="default"/>
      </w:rPr>
    </w:lvl>
    <w:lvl w:ilvl="5" w:tplc="26004704">
      <w:start w:val="1"/>
      <w:numFmt w:val="bullet"/>
      <w:lvlText w:val=""/>
      <w:lvlJc w:val="left"/>
      <w:pPr>
        <w:ind w:left="4604" w:hanging="360"/>
      </w:pPr>
      <w:rPr>
        <w:rFonts w:ascii="Wingdings" w:hAnsi="Wingdings" w:hint="default"/>
      </w:rPr>
    </w:lvl>
    <w:lvl w:ilvl="6" w:tplc="C302A102">
      <w:start w:val="1"/>
      <w:numFmt w:val="bullet"/>
      <w:lvlText w:val=""/>
      <w:lvlJc w:val="left"/>
      <w:pPr>
        <w:ind w:left="5324" w:hanging="360"/>
      </w:pPr>
      <w:rPr>
        <w:rFonts w:ascii="Symbol" w:hAnsi="Symbol" w:hint="default"/>
      </w:rPr>
    </w:lvl>
    <w:lvl w:ilvl="7" w:tplc="6428D08E">
      <w:start w:val="1"/>
      <w:numFmt w:val="bullet"/>
      <w:lvlText w:val="o"/>
      <w:lvlJc w:val="left"/>
      <w:pPr>
        <w:ind w:left="6044" w:hanging="360"/>
      </w:pPr>
      <w:rPr>
        <w:rFonts w:ascii="Courier New" w:hAnsi="Courier New" w:cs="Times New Roman" w:hint="default"/>
      </w:rPr>
    </w:lvl>
    <w:lvl w:ilvl="8" w:tplc="5B66EC44">
      <w:start w:val="1"/>
      <w:numFmt w:val="bullet"/>
      <w:lvlText w:val=""/>
      <w:lvlJc w:val="left"/>
      <w:pPr>
        <w:ind w:left="6764" w:hanging="360"/>
      </w:pPr>
      <w:rPr>
        <w:rFonts w:ascii="Wingdings" w:hAnsi="Wingdings" w:hint="default"/>
      </w:rPr>
    </w:lvl>
  </w:abstractNum>
  <w:abstractNum w:abstractNumId="14" w15:restartNumberingAfterBreak="0">
    <w:nsid w:val="73F72316"/>
    <w:multiLevelType w:val="multilevel"/>
    <w:tmpl w:val="9690B1B0"/>
    <w:lvl w:ilvl="0">
      <w:start w:val="1"/>
      <w:numFmt w:val="decimal"/>
      <w:pStyle w:val="Heading1"/>
      <w:lvlText w:val="%1"/>
      <w:lvlJc w:val="left"/>
      <w:pPr>
        <w:ind w:left="432" w:hanging="432"/>
      </w:pPr>
    </w:lvl>
    <w:lvl w:ilvl="1">
      <w:start w:val="1"/>
      <w:numFmt w:val="decimal"/>
      <w:pStyle w:val="Heading2"/>
      <w:lvlText w:val="%1.%2"/>
      <w:lvlJc w:val="left"/>
      <w:pPr>
        <w:ind w:left="1002"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8D26B89"/>
    <w:multiLevelType w:val="hybridMultilevel"/>
    <w:tmpl w:val="83689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1"/>
  </w:num>
  <w:num w:numId="5">
    <w:abstractNumId w:val="14"/>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9"/>
  </w:num>
  <w:num w:numId="10">
    <w:abstractNumId w:val="15"/>
  </w:num>
  <w:num w:numId="11">
    <w:abstractNumId w:val="4"/>
  </w:num>
  <w:num w:numId="12">
    <w:abstractNumId w:val="3"/>
  </w:num>
  <w:num w:numId="13">
    <w:abstractNumId w:val="12"/>
  </w:num>
  <w:num w:numId="14">
    <w:abstractNumId w:val="2"/>
  </w:num>
  <w:num w:numId="15">
    <w:abstractNumId w:val="6"/>
  </w:num>
  <w:num w:numId="16">
    <w:abstractNumId w:val="8"/>
  </w:num>
  <w:num w:numId="17">
    <w:abstractNumId w:val="13"/>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44C"/>
    <w:rsid w:val="00000072"/>
    <w:rsid w:val="000028DB"/>
    <w:rsid w:val="00003D14"/>
    <w:rsid w:val="00004316"/>
    <w:rsid w:val="000048EE"/>
    <w:rsid w:val="000071F2"/>
    <w:rsid w:val="000079BE"/>
    <w:rsid w:val="00010CF2"/>
    <w:rsid w:val="00011DD5"/>
    <w:rsid w:val="0001334B"/>
    <w:rsid w:val="00013B4A"/>
    <w:rsid w:val="0001425E"/>
    <w:rsid w:val="00016278"/>
    <w:rsid w:val="00017082"/>
    <w:rsid w:val="00017AFD"/>
    <w:rsid w:val="00020985"/>
    <w:rsid w:val="00022862"/>
    <w:rsid w:val="00025095"/>
    <w:rsid w:val="00025971"/>
    <w:rsid w:val="000259D2"/>
    <w:rsid w:val="0002651B"/>
    <w:rsid w:val="00027E13"/>
    <w:rsid w:val="00032028"/>
    <w:rsid w:val="00033FA0"/>
    <w:rsid w:val="00033FB2"/>
    <w:rsid w:val="0003407D"/>
    <w:rsid w:val="00034456"/>
    <w:rsid w:val="000372E7"/>
    <w:rsid w:val="00037C5F"/>
    <w:rsid w:val="00041893"/>
    <w:rsid w:val="0004239D"/>
    <w:rsid w:val="000431E2"/>
    <w:rsid w:val="00045001"/>
    <w:rsid w:val="00045197"/>
    <w:rsid w:val="00046669"/>
    <w:rsid w:val="00051424"/>
    <w:rsid w:val="00051F64"/>
    <w:rsid w:val="000547CD"/>
    <w:rsid w:val="00054A39"/>
    <w:rsid w:val="00056611"/>
    <w:rsid w:val="00057B5D"/>
    <w:rsid w:val="00060A8A"/>
    <w:rsid w:val="00063295"/>
    <w:rsid w:val="00064FF8"/>
    <w:rsid w:val="00065563"/>
    <w:rsid w:val="00070001"/>
    <w:rsid w:val="000742B2"/>
    <w:rsid w:val="00074821"/>
    <w:rsid w:val="0007743B"/>
    <w:rsid w:val="000808F9"/>
    <w:rsid w:val="000813CB"/>
    <w:rsid w:val="00081735"/>
    <w:rsid w:val="00081A43"/>
    <w:rsid w:val="00082741"/>
    <w:rsid w:val="00084AD1"/>
    <w:rsid w:val="00086930"/>
    <w:rsid w:val="00086ACF"/>
    <w:rsid w:val="00092380"/>
    <w:rsid w:val="00092C06"/>
    <w:rsid w:val="00092DAB"/>
    <w:rsid w:val="0009301C"/>
    <w:rsid w:val="00095BC5"/>
    <w:rsid w:val="000970F0"/>
    <w:rsid w:val="00097239"/>
    <w:rsid w:val="000978D8"/>
    <w:rsid w:val="000A0DDB"/>
    <w:rsid w:val="000A1401"/>
    <w:rsid w:val="000A1CC6"/>
    <w:rsid w:val="000A2657"/>
    <w:rsid w:val="000A301A"/>
    <w:rsid w:val="000A5AE8"/>
    <w:rsid w:val="000B0069"/>
    <w:rsid w:val="000B1597"/>
    <w:rsid w:val="000B167D"/>
    <w:rsid w:val="000B2D16"/>
    <w:rsid w:val="000B2E8F"/>
    <w:rsid w:val="000B3958"/>
    <w:rsid w:val="000B4265"/>
    <w:rsid w:val="000B6DDF"/>
    <w:rsid w:val="000B7D5F"/>
    <w:rsid w:val="000C02CC"/>
    <w:rsid w:val="000C47C5"/>
    <w:rsid w:val="000C4F81"/>
    <w:rsid w:val="000C5577"/>
    <w:rsid w:val="000D00B8"/>
    <w:rsid w:val="000D098B"/>
    <w:rsid w:val="000D4ACA"/>
    <w:rsid w:val="000D67A0"/>
    <w:rsid w:val="000D6E83"/>
    <w:rsid w:val="000D71A7"/>
    <w:rsid w:val="000D7E61"/>
    <w:rsid w:val="000E06D2"/>
    <w:rsid w:val="000E1390"/>
    <w:rsid w:val="000E1F32"/>
    <w:rsid w:val="000E1F88"/>
    <w:rsid w:val="000E24E3"/>
    <w:rsid w:val="000E3936"/>
    <w:rsid w:val="000E4896"/>
    <w:rsid w:val="000E5E16"/>
    <w:rsid w:val="000E6155"/>
    <w:rsid w:val="000E6224"/>
    <w:rsid w:val="000E6A4B"/>
    <w:rsid w:val="000E6F90"/>
    <w:rsid w:val="000F06F2"/>
    <w:rsid w:val="000F0ACE"/>
    <w:rsid w:val="000F0AEC"/>
    <w:rsid w:val="000F28CB"/>
    <w:rsid w:val="000F42C7"/>
    <w:rsid w:val="000F60E1"/>
    <w:rsid w:val="000F63DE"/>
    <w:rsid w:val="000F7189"/>
    <w:rsid w:val="0010036B"/>
    <w:rsid w:val="0010179D"/>
    <w:rsid w:val="001021DA"/>
    <w:rsid w:val="00104D0A"/>
    <w:rsid w:val="00105544"/>
    <w:rsid w:val="001057C2"/>
    <w:rsid w:val="00105A9E"/>
    <w:rsid w:val="00110A56"/>
    <w:rsid w:val="001135D2"/>
    <w:rsid w:val="00113B42"/>
    <w:rsid w:val="001153E7"/>
    <w:rsid w:val="00116140"/>
    <w:rsid w:val="00120624"/>
    <w:rsid w:val="00121CD6"/>
    <w:rsid w:val="00122EB8"/>
    <w:rsid w:val="001240B2"/>
    <w:rsid w:val="00124222"/>
    <w:rsid w:val="00124A24"/>
    <w:rsid w:val="00125584"/>
    <w:rsid w:val="00125BFC"/>
    <w:rsid w:val="00126B96"/>
    <w:rsid w:val="001277D2"/>
    <w:rsid w:val="00127AC2"/>
    <w:rsid w:val="00127F2C"/>
    <w:rsid w:val="0013003E"/>
    <w:rsid w:val="001332E4"/>
    <w:rsid w:val="00134332"/>
    <w:rsid w:val="0013535C"/>
    <w:rsid w:val="00135A8E"/>
    <w:rsid w:val="001410B0"/>
    <w:rsid w:val="00142EBD"/>
    <w:rsid w:val="00145FF4"/>
    <w:rsid w:val="00146703"/>
    <w:rsid w:val="00147AC3"/>
    <w:rsid w:val="001513E0"/>
    <w:rsid w:val="001524B3"/>
    <w:rsid w:val="00153A9A"/>
    <w:rsid w:val="00154B33"/>
    <w:rsid w:val="00156778"/>
    <w:rsid w:val="00156B45"/>
    <w:rsid w:val="00157C2B"/>
    <w:rsid w:val="001600B1"/>
    <w:rsid w:val="001639D0"/>
    <w:rsid w:val="00164E93"/>
    <w:rsid w:val="00166A54"/>
    <w:rsid w:val="001676F2"/>
    <w:rsid w:val="00167B92"/>
    <w:rsid w:val="00170648"/>
    <w:rsid w:val="0017077E"/>
    <w:rsid w:val="00171A05"/>
    <w:rsid w:val="0017271C"/>
    <w:rsid w:val="00173252"/>
    <w:rsid w:val="00173699"/>
    <w:rsid w:val="00174B27"/>
    <w:rsid w:val="0017644E"/>
    <w:rsid w:val="0018153D"/>
    <w:rsid w:val="001823CA"/>
    <w:rsid w:val="00183907"/>
    <w:rsid w:val="00184383"/>
    <w:rsid w:val="00185E58"/>
    <w:rsid w:val="00185E90"/>
    <w:rsid w:val="00190DFF"/>
    <w:rsid w:val="00191B9B"/>
    <w:rsid w:val="00192747"/>
    <w:rsid w:val="00192E04"/>
    <w:rsid w:val="00195DDE"/>
    <w:rsid w:val="00195F49"/>
    <w:rsid w:val="0019624F"/>
    <w:rsid w:val="00197849"/>
    <w:rsid w:val="001A4478"/>
    <w:rsid w:val="001A6060"/>
    <w:rsid w:val="001A780C"/>
    <w:rsid w:val="001B032D"/>
    <w:rsid w:val="001B06A7"/>
    <w:rsid w:val="001B07EF"/>
    <w:rsid w:val="001B32EB"/>
    <w:rsid w:val="001B553D"/>
    <w:rsid w:val="001C2B9A"/>
    <w:rsid w:val="001C2CE7"/>
    <w:rsid w:val="001C3BF3"/>
    <w:rsid w:val="001C500D"/>
    <w:rsid w:val="001C5E35"/>
    <w:rsid w:val="001C6092"/>
    <w:rsid w:val="001D111E"/>
    <w:rsid w:val="001D19A4"/>
    <w:rsid w:val="001D1D15"/>
    <w:rsid w:val="001D3B42"/>
    <w:rsid w:val="001D3F56"/>
    <w:rsid w:val="001D4629"/>
    <w:rsid w:val="001D50F3"/>
    <w:rsid w:val="001D56DB"/>
    <w:rsid w:val="001D654B"/>
    <w:rsid w:val="001D742E"/>
    <w:rsid w:val="001D7881"/>
    <w:rsid w:val="001E34DD"/>
    <w:rsid w:val="001E500F"/>
    <w:rsid w:val="001E5A77"/>
    <w:rsid w:val="001E781B"/>
    <w:rsid w:val="001E7C89"/>
    <w:rsid w:val="001F0F41"/>
    <w:rsid w:val="001F1D45"/>
    <w:rsid w:val="001F258F"/>
    <w:rsid w:val="001F2BE4"/>
    <w:rsid w:val="001F41A3"/>
    <w:rsid w:val="001F4FEC"/>
    <w:rsid w:val="001F5AF6"/>
    <w:rsid w:val="001F7CFE"/>
    <w:rsid w:val="00203208"/>
    <w:rsid w:val="00203ECF"/>
    <w:rsid w:val="0020518B"/>
    <w:rsid w:val="00205810"/>
    <w:rsid w:val="0020642B"/>
    <w:rsid w:val="002066C3"/>
    <w:rsid w:val="0020743B"/>
    <w:rsid w:val="00207C1F"/>
    <w:rsid w:val="00212807"/>
    <w:rsid w:val="002128D3"/>
    <w:rsid w:val="002140C8"/>
    <w:rsid w:val="00215E67"/>
    <w:rsid w:val="00220149"/>
    <w:rsid w:val="0022040C"/>
    <w:rsid w:val="002207F3"/>
    <w:rsid w:val="0022100F"/>
    <w:rsid w:val="0022146A"/>
    <w:rsid w:val="00222493"/>
    <w:rsid w:val="00223741"/>
    <w:rsid w:val="002255E8"/>
    <w:rsid w:val="00225C12"/>
    <w:rsid w:val="0022792D"/>
    <w:rsid w:val="002310A0"/>
    <w:rsid w:val="002311CA"/>
    <w:rsid w:val="00231884"/>
    <w:rsid w:val="00232529"/>
    <w:rsid w:val="00232B96"/>
    <w:rsid w:val="00233937"/>
    <w:rsid w:val="00233988"/>
    <w:rsid w:val="00235EAA"/>
    <w:rsid w:val="002431DE"/>
    <w:rsid w:val="00243470"/>
    <w:rsid w:val="002466A2"/>
    <w:rsid w:val="002466D7"/>
    <w:rsid w:val="002467A2"/>
    <w:rsid w:val="00247338"/>
    <w:rsid w:val="00251D3E"/>
    <w:rsid w:val="00253206"/>
    <w:rsid w:val="002532C1"/>
    <w:rsid w:val="00256A11"/>
    <w:rsid w:val="002605AA"/>
    <w:rsid w:val="00262339"/>
    <w:rsid w:val="002626D8"/>
    <w:rsid w:val="0026328A"/>
    <w:rsid w:val="0026426A"/>
    <w:rsid w:val="00264279"/>
    <w:rsid w:val="0026483D"/>
    <w:rsid w:val="00267308"/>
    <w:rsid w:val="002673DA"/>
    <w:rsid w:val="0027008B"/>
    <w:rsid w:val="0027044A"/>
    <w:rsid w:val="00271A9F"/>
    <w:rsid w:val="00273639"/>
    <w:rsid w:val="002767FF"/>
    <w:rsid w:val="00277F8A"/>
    <w:rsid w:val="002817DB"/>
    <w:rsid w:val="00282436"/>
    <w:rsid w:val="00282F4D"/>
    <w:rsid w:val="002840BC"/>
    <w:rsid w:val="00290208"/>
    <w:rsid w:val="00290340"/>
    <w:rsid w:val="0029040A"/>
    <w:rsid w:val="002907A3"/>
    <w:rsid w:val="00293856"/>
    <w:rsid w:val="002938E7"/>
    <w:rsid w:val="00295100"/>
    <w:rsid w:val="00297952"/>
    <w:rsid w:val="002A0299"/>
    <w:rsid w:val="002A24DC"/>
    <w:rsid w:val="002A2667"/>
    <w:rsid w:val="002A30AE"/>
    <w:rsid w:val="002A5353"/>
    <w:rsid w:val="002B0709"/>
    <w:rsid w:val="002B2C2D"/>
    <w:rsid w:val="002B4CC1"/>
    <w:rsid w:val="002B67EE"/>
    <w:rsid w:val="002B6F4B"/>
    <w:rsid w:val="002B7424"/>
    <w:rsid w:val="002C0502"/>
    <w:rsid w:val="002C1399"/>
    <w:rsid w:val="002C191B"/>
    <w:rsid w:val="002C2F33"/>
    <w:rsid w:val="002C3E3D"/>
    <w:rsid w:val="002C4353"/>
    <w:rsid w:val="002C5A5E"/>
    <w:rsid w:val="002C775D"/>
    <w:rsid w:val="002C7A05"/>
    <w:rsid w:val="002D2890"/>
    <w:rsid w:val="002D324F"/>
    <w:rsid w:val="002D51C3"/>
    <w:rsid w:val="002E0D0D"/>
    <w:rsid w:val="002E320F"/>
    <w:rsid w:val="002E323C"/>
    <w:rsid w:val="002E437A"/>
    <w:rsid w:val="002E43F2"/>
    <w:rsid w:val="002E785F"/>
    <w:rsid w:val="002F0274"/>
    <w:rsid w:val="002F2CDB"/>
    <w:rsid w:val="002F4D34"/>
    <w:rsid w:val="002F62D4"/>
    <w:rsid w:val="002F65E7"/>
    <w:rsid w:val="002F6CE0"/>
    <w:rsid w:val="00302A8B"/>
    <w:rsid w:val="00302F17"/>
    <w:rsid w:val="0030367D"/>
    <w:rsid w:val="003040ED"/>
    <w:rsid w:val="0030465B"/>
    <w:rsid w:val="00306C1C"/>
    <w:rsid w:val="00306F33"/>
    <w:rsid w:val="00307E65"/>
    <w:rsid w:val="003117EF"/>
    <w:rsid w:val="0031195E"/>
    <w:rsid w:val="0031329E"/>
    <w:rsid w:val="003138D4"/>
    <w:rsid w:val="00313ED6"/>
    <w:rsid w:val="00315930"/>
    <w:rsid w:val="00317028"/>
    <w:rsid w:val="00320136"/>
    <w:rsid w:val="003208C9"/>
    <w:rsid w:val="00322442"/>
    <w:rsid w:val="00322946"/>
    <w:rsid w:val="003241AA"/>
    <w:rsid w:val="00326B62"/>
    <w:rsid w:val="00326C71"/>
    <w:rsid w:val="003273C3"/>
    <w:rsid w:val="00331A16"/>
    <w:rsid w:val="0033229D"/>
    <w:rsid w:val="00332C26"/>
    <w:rsid w:val="003330E2"/>
    <w:rsid w:val="00341226"/>
    <w:rsid w:val="00342220"/>
    <w:rsid w:val="003426D3"/>
    <w:rsid w:val="00343863"/>
    <w:rsid w:val="003438F6"/>
    <w:rsid w:val="0034459F"/>
    <w:rsid w:val="00344BAA"/>
    <w:rsid w:val="00346B4A"/>
    <w:rsid w:val="00347E19"/>
    <w:rsid w:val="003521C5"/>
    <w:rsid w:val="00353AA7"/>
    <w:rsid w:val="00353AB8"/>
    <w:rsid w:val="00361928"/>
    <w:rsid w:val="00361AD8"/>
    <w:rsid w:val="00363A8F"/>
    <w:rsid w:val="00367881"/>
    <w:rsid w:val="00370E9E"/>
    <w:rsid w:val="00372326"/>
    <w:rsid w:val="00373D71"/>
    <w:rsid w:val="003740D0"/>
    <w:rsid w:val="003752C4"/>
    <w:rsid w:val="00375799"/>
    <w:rsid w:val="00375A31"/>
    <w:rsid w:val="00377D58"/>
    <w:rsid w:val="0038373C"/>
    <w:rsid w:val="00385CCB"/>
    <w:rsid w:val="003865D9"/>
    <w:rsid w:val="003903EB"/>
    <w:rsid w:val="00391FB1"/>
    <w:rsid w:val="00393B70"/>
    <w:rsid w:val="003949C3"/>
    <w:rsid w:val="00394B50"/>
    <w:rsid w:val="003A0D27"/>
    <w:rsid w:val="003A2158"/>
    <w:rsid w:val="003A2D23"/>
    <w:rsid w:val="003A35C9"/>
    <w:rsid w:val="003A3684"/>
    <w:rsid w:val="003A4956"/>
    <w:rsid w:val="003A4A87"/>
    <w:rsid w:val="003A4BFA"/>
    <w:rsid w:val="003A4EE7"/>
    <w:rsid w:val="003A53EA"/>
    <w:rsid w:val="003A5BB1"/>
    <w:rsid w:val="003A5F7F"/>
    <w:rsid w:val="003A65DB"/>
    <w:rsid w:val="003A78FF"/>
    <w:rsid w:val="003A7B34"/>
    <w:rsid w:val="003B0DEA"/>
    <w:rsid w:val="003B2628"/>
    <w:rsid w:val="003B3AE7"/>
    <w:rsid w:val="003B3C1C"/>
    <w:rsid w:val="003B5182"/>
    <w:rsid w:val="003B6054"/>
    <w:rsid w:val="003B6090"/>
    <w:rsid w:val="003B6919"/>
    <w:rsid w:val="003B6948"/>
    <w:rsid w:val="003C052B"/>
    <w:rsid w:val="003C15DF"/>
    <w:rsid w:val="003C1BC5"/>
    <w:rsid w:val="003C2AF2"/>
    <w:rsid w:val="003C3425"/>
    <w:rsid w:val="003C3799"/>
    <w:rsid w:val="003C4F2A"/>
    <w:rsid w:val="003C5B9D"/>
    <w:rsid w:val="003C69F8"/>
    <w:rsid w:val="003C712A"/>
    <w:rsid w:val="003D0162"/>
    <w:rsid w:val="003D22B5"/>
    <w:rsid w:val="003D2D8F"/>
    <w:rsid w:val="003D311A"/>
    <w:rsid w:val="003D4425"/>
    <w:rsid w:val="003D46AC"/>
    <w:rsid w:val="003D4D7B"/>
    <w:rsid w:val="003D5616"/>
    <w:rsid w:val="003D594E"/>
    <w:rsid w:val="003D63FF"/>
    <w:rsid w:val="003D6CDA"/>
    <w:rsid w:val="003D7490"/>
    <w:rsid w:val="003E3743"/>
    <w:rsid w:val="003E4280"/>
    <w:rsid w:val="003E454C"/>
    <w:rsid w:val="003E4D79"/>
    <w:rsid w:val="003E4F54"/>
    <w:rsid w:val="003E5172"/>
    <w:rsid w:val="003E5E88"/>
    <w:rsid w:val="003E627C"/>
    <w:rsid w:val="003E6FF7"/>
    <w:rsid w:val="003F0BCC"/>
    <w:rsid w:val="003F4091"/>
    <w:rsid w:val="003F43CE"/>
    <w:rsid w:val="003F5254"/>
    <w:rsid w:val="003F762A"/>
    <w:rsid w:val="0040025E"/>
    <w:rsid w:val="004011F9"/>
    <w:rsid w:val="00402017"/>
    <w:rsid w:val="00402332"/>
    <w:rsid w:val="004025CE"/>
    <w:rsid w:val="00403F4C"/>
    <w:rsid w:val="0040428E"/>
    <w:rsid w:val="004044F4"/>
    <w:rsid w:val="004048C8"/>
    <w:rsid w:val="0040744E"/>
    <w:rsid w:val="00407CAC"/>
    <w:rsid w:val="0041047D"/>
    <w:rsid w:val="00410642"/>
    <w:rsid w:val="00411196"/>
    <w:rsid w:val="00412DDD"/>
    <w:rsid w:val="004142E5"/>
    <w:rsid w:val="004170C3"/>
    <w:rsid w:val="00417FD0"/>
    <w:rsid w:val="00420B4A"/>
    <w:rsid w:val="004210E3"/>
    <w:rsid w:val="004239DC"/>
    <w:rsid w:val="004263F5"/>
    <w:rsid w:val="00430C3D"/>
    <w:rsid w:val="004334C2"/>
    <w:rsid w:val="00433D16"/>
    <w:rsid w:val="004345C5"/>
    <w:rsid w:val="00434B01"/>
    <w:rsid w:val="00434F66"/>
    <w:rsid w:val="00435796"/>
    <w:rsid w:val="00437268"/>
    <w:rsid w:val="00441378"/>
    <w:rsid w:val="004413BB"/>
    <w:rsid w:val="00441465"/>
    <w:rsid w:val="004414DD"/>
    <w:rsid w:val="00442B52"/>
    <w:rsid w:val="004450F3"/>
    <w:rsid w:val="00445533"/>
    <w:rsid w:val="004537AD"/>
    <w:rsid w:val="00453DE1"/>
    <w:rsid w:val="00456CC9"/>
    <w:rsid w:val="004573DE"/>
    <w:rsid w:val="004576F8"/>
    <w:rsid w:val="004620B3"/>
    <w:rsid w:val="004630BC"/>
    <w:rsid w:val="00463D42"/>
    <w:rsid w:val="00463DBB"/>
    <w:rsid w:val="00464305"/>
    <w:rsid w:val="004655C3"/>
    <w:rsid w:val="0046744F"/>
    <w:rsid w:val="0046761A"/>
    <w:rsid w:val="0047046D"/>
    <w:rsid w:val="0047114E"/>
    <w:rsid w:val="004722B1"/>
    <w:rsid w:val="00472E90"/>
    <w:rsid w:val="004746D4"/>
    <w:rsid w:val="00474E5B"/>
    <w:rsid w:val="0047513C"/>
    <w:rsid w:val="00475E33"/>
    <w:rsid w:val="00476267"/>
    <w:rsid w:val="00480068"/>
    <w:rsid w:val="00480117"/>
    <w:rsid w:val="004822B0"/>
    <w:rsid w:val="00482398"/>
    <w:rsid w:val="00484E73"/>
    <w:rsid w:val="00487D9E"/>
    <w:rsid w:val="00491FB5"/>
    <w:rsid w:val="00492C0F"/>
    <w:rsid w:val="00495641"/>
    <w:rsid w:val="004A0A22"/>
    <w:rsid w:val="004A1347"/>
    <w:rsid w:val="004A235D"/>
    <w:rsid w:val="004A2FBC"/>
    <w:rsid w:val="004A5372"/>
    <w:rsid w:val="004A7A28"/>
    <w:rsid w:val="004B0313"/>
    <w:rsid w:val="004B0739"/>
    <w:rsid w:val="004B0949"/>
    <w:rsid w:val="004B1195"/>
    <w:rsid w:val="004B1D77"/>
    <w:rsid w:val="004B30F2"/>
    <w:rsid w:val="004B3402"/>
    <w:rsid w:val="004B3DCC"/>
    <w:rsid w:val="004B50FA"/>
    <w:rsid w:val="004B63EE"/>
    <w:rsid w:val="004B75BA"/>
    <w:rsid w:val="004C1347"/>
    <w:rsid w:val="004C1DD4"/>
    <w:rsid w:val="004C2615"/>
    <w:rsid w:val="004C5785"/>
    <w:rsid w:val="004C5955"/>
    <w:rsid w:val="004D007C"/>
    <w:rsid w:val="004D028C"/>
    <w:rsid w:val="004D2D8B"/>
    <w:rsid w:val="004D33F2"/>
    <w:rsid w:val="004D38DD"/>
    <w:rsid w:val="004D54F1"/>
    <w:rsid w:val="004D5E30"/>
    <w:rsid w:val="004D6B58"/>
    <w:rsid w:val="004D76CC"/>
    <w:rsid w:val="004D7B72"/>
    <w:rsid w:val="004E0D2E"/>
    <w:rsid w:val="004E306C"/>
    <w:rsid w:val="004E3951"/>
    <w:rsid w:val="004E4621"/>
    <w:rsid w:val="004E4F4E"/>
    <w:rsid w:val="004E78D4"/>
    <w:rsid w:val="004E7972"/>
    <w:rsid w:val="004F01BE"/>
    <w:rsid w:val="004F032A"/>
    <w:rsid w:val="004F084E"/>
    <w:rsid w:val="004F11F0"/>
    <w:rsid w:val="004F24B3"/>
    <w:rsid w:val="004F28EA"/>
    <w:rsid w:val="004F3083"/>
    <w:rsid w:val="004F3B14"/>
    <w:rsid w:val="004F4027"/>
    <w:rsid w:val="004F71CC"/>
    <w:rsid w:val="004F739A"/>
    <w:rsid w:val="00500CD3"/>
    <w:rsid w:val="005018F4"/>
    <w:rsid w:val="00501D7B"/>
    <w:rsid w:val="00505D0A"/>
    <w:rsid w:val="005064E9"/>
    <w:rsid w:val="005068C0"/>
    <w:rsid w:val="00506C1E"/>
    <w:rsid w:val="00510E9F"/>
    <w:rsid w:val="00511193"/>
    <w:rsid w:val="005112DE"/>
    <w:rsid w:val="00513899"/>
    <w:rsid w:val="005142C8"/>
    <w:rsid w:val="00514369"/>
    <w:rsid w:val="00515E5E"/>
    <w:rsid w:val="005166FA"/>
    <w:rsid w:val="00516B79"/>
    <w:rsid w:val="00516F3B"/>
    <w:rsid w:val="00516F65"/>
    <w:rsid w:val="00520634"/>
    <w:rsid w:val="00521331"/>
    <w:rsid w:val="0052139C"/>
    <w:rsid w:val="00521E16"/>
    <w:rsid w:val="00523286"/>
    <w:rsid w:val="005239AD"/>
    <w:rsid w:val="00526796"/>
    <w:rsid w:val="00526BEB"/>
    <w:rsid w:val="00526CD6"/>
    <w:rsid w:val="00527D67"/>
    <w:rsid w:val="00527E62"/>
    <w:rsid w:val="00532583"/>
    <w:rsid w:val="00532BA7"/>
    <w:rsid w:val="0053549F"/>
    <w:rsid w:val="005358B3"/>
    <w:rsid w:val="00536C8F"/>
    <w:rsid w:val="005379E3"/>
    <w:rsid w:val="00537C4A"/>
    <w:rsid w:val="0054157B"/>
    <w:rsid w:val="0054434E"/>
    <w:rsid w:val="0054442E"/>
    <w:rsid w:val="005458E6"/>
    <w:rsid w:val="00546B94"/>
    <w:rsid w:val="005472A1"/>
    <w:rsid w:val="005478E7"/>
    <w:rsid w:val="00553BA4"/>
    <w:rsid w:val="005545F2"/>
    <w:rsid w:val="0055509E"/>
    <w:rsid w:val="005600CE"/>
    <w:rsid w:val="00560C0F"/>
    <w:rsid w:val="005647B7"/>
    <w:rsid w:val="00564C39"/>
    <w:rsid w:val="00564CA8"/>
    <w:rsid w:val="00566B3D"/>
    <w:rsid w:val="00566B6F"/>
    <w:rsid w:val="005671F2"/>
    <w:rsid w:val="00570154"/>
    <w:rsid w:val="005718C3"/>
    <w:rsid w:val="00572170"/>
    <w:rsid w:val="005736D9"/>
    <w:rsid w:val="00574548"/>
    <w:rsid w:val="00574743"/>
    <w:rsid w:val="00574EAC"/>
    <w:rsid w:val="00575857"/>
    <w:rsid w:val="005759AA"/>
    <w:rsid w:val="0057705B"/>
    <w:rsid w:val="005770C7"/>
    <w:rsid w:val="00577114"/>
    <w:rsid w:val="0057715F"/>
    <w:rsid w:val="0058519D"/>
    <w:rsid w:val="00586578"/>
    <w:rsid w:val="0059094F"/>
    <w:rsid w:val="00592040"/>
    <w:rsid w:val="00593575"/>
    <w:rsid w:val="00594C66"/>
    <w:rsid w:val="00595061"/>
    <w:rsid w:val="0059509E"/>
    <w:rsid w:val="00596C9A"/>
    <w:rsid w:val="00596CEE"/>
    <w:rsid w:val="005A0928"/>
    <w:rsid w:val="005A0BFD"/>
    <w:rsid w:val="005A2C8E"/>
    <w:rsid w:val="005A2FA6"/>
    <w:rsid w:val="005A3043"/>
    <w:rsid w:val="005A606C"/>
    <w:rsid w:val="005A6244"/>
    <w:rsid w:val="005A7ED0"/>
    <w:rsid w:val="005B04C6"/>
    <w:rsid w:val="005B04DC"/>
    <w:rsid w:val="005B0513"/>
    <w:rsid w:val="005B12F4"/>
    <w:rsid w:val="005B1FB5"/>
    <w:rsid w:val="005B2723"/>
    <w:rsid w:val="005B3BB9"/>
    <w:rsid w:val="005B5C5E"/>
    <w:rsid w:val="005B6B55"/>
    <w:rsid w:val="005B7C70"/>
    <w:rsid w:val="005C0D3E"/>
    <w:rsid w:val="005C1175"/>
    <w:rsid w:val="005C1242"/>
    <w:rsid w:val="005C1A87"/>
    <w:rsid w:val="005C26A5"/>
    <w:rsid w:val="005C4177"/>
    <w:rsid w:val="005C4673"/>
    <w:rsid w:val="005C4B9F"/>
    <w:rsid w:val="005C76D5"/>
    <w:rsid w:val="005D1EA9"/>
    <w:rsid w:val="005D2F3F"/>
    <w:rsid w:val="005D30BF"/>
    <w:rsid w:val="005D532B"/>
    <w:rsid w:val="005D54DB"/>
    <w:rsid w:val="005D7138"/>
    <w:rsid w:val="005D725B"/>
    <w:rsid w:val="005D726E"/>
    <w:rsid w:val="005E304C"/>
    <w:rsid w:val="005E7407"/>
    <w:rsid w:val="005F0B73"/>
    <w:rsid w:val="005F22E0"/>
    <w:rsid w:val="005F2D68"/>
    <w:rsid w:val="005F5E2F"/>
    <w:rsid w:val="005F688E"/>
    <w:rsid w:val="005F762E"/>
    <w:rsid w:val="00603029"/>
    <w:rsid w:val="00604459"/>
    <w:rsid w:val="0061042E"/>
    <w:rsid w:val="00610BF9"/>
    <w:rsid w:val="00612370"/>
    <w:rsid w:val="00612E5C"/>
    <w:rsid w:val="00614062"/>
    <w:rsid w:val="00620D9B"/>
    <w:rsid w:val="006229B0"/>
    <w:rsid w:val="00622EE9"/>
    <w:rsid w:val="0062378F"/>
    <w:rsid w:val="006246CE"/>
    <w:rsid w:val="0062513B"/>
    <w:rsid w:val="00627BFF"/>
    <w:rsid w:val="00630F3A"/>
    <w:rsid w:val="00631E3A"/>
    <w:rsid w:val="00631F85"/>
    <w:rsid w:val="006360DB"/>
    <w:rsid w:val="00636710"/>
    <w:rsid w:val="0063760C"/>
    <w:rsid w:val="00637942"/>
    <w:rsid w:val="00641494"/>
    <w:rsid w:val="006415F7"/>
    <w:rsid w:val="00642A0A"/>
    <w:rsid w:val="00642BD4"/>
    <w:rsid w:val="006435E5"/>
    <w:rsid w:val="006443CE"/>
    <w:rsid w:val="00645017"/>
    <w:rsid w:val="00646B4F"/>
    <w:rsid w:val="00647E6B"/>
    <w:rsid w:val="00650297"/>
    <w:rsid w:val="00650879"/>
    <w:rsid w:val="00651204"/>
    <w:rsid w:val="00652CB0"/>
    <w:rsid w:val="00652FC9"/>
    <w:rsid w:val="00655855"/>
    <w:rsid w:val="00656306"/>
    <w:rsid w:val="00657167"/>
    <w:rsid w:val="0065777D"/>
    <w:rsid w:val="00657B81"/>
    <w:rsid w:val="006602B3"/>
    <w:rsid w:val="0066240E"/>
    <w:rsid w:val="00662EC7"/>
    <w:rsid w:val="00664264"/>
    <w:rsid w:val="0066522F"/>
    <w:rsid w:val="0066551A"/>
    <w:rsid w:val="006661C9"/>
    <w:rsid w:val="00667225"/>
    <w:rsid w:val="0066772F"/>
    <w:rsid w:val="00667A36"/>
    <w:rsid w:val="00670F53"/>
    <w:rsid w:val="006712A7"/>
    <w:rsid w:val="00675C61"/>
    <w:rsid w:val="00677655"/>
    <w:rsid w:val="00677AB5"/>
    <w:rsid w:val="00681D69"/>
    <w:rsid w:val="00683B18"/>
    <w:rsid w:val="0068551F"/>
    <w:rsid w:val="00685719"/>
    <w:rsid w:val="0069120D"/>
    <w:rsid w:val="00692CED"/>
    <w:rsid w:val="00695DED"/>
    <w:rsid w:val="00696343"/>
    <w:rsid w:val="006A0452"/>
    <w:rsid w:val="006A2816"/>
    <w:rsid w:val="006B009F"/>
    <w:rsid w:val="006B0355"/>
    <w:rsid w:val="006B05DF"/>
    <w:rsid w:val="006B087E"/>
    <w:rsid w:val="006B1568"/>
    <w:rsid w:val="006B2C7D"/>
    <w:rsid w:val="006B2D61"/>
    <w:rsid w:val="006B6F5A"/>
    <w:rsid w:val="006B76AF"/>
    <w:rsid w:val="006B7E77"/>
    <w:rsid w:val="006C16FF"/>
    <w:rsid w:val="006C1D41"/>
    <w:rsid w:val="006C1FF4"/>
    <w:rsid w:val="006C73F5"/>
    <w:rsid w:val="006D054C"/>
    <w:rsid w:val="006D238D"/>
    <w:rsid w:val="006D30C4"/>
    <w:rsid w:val="006D4F3C"/>
    <w:rsid w:val="006D581B"/>
    <w:rsid w:val="006D5A73"/>
    <w:rsid w:val="006D70A7"/>
    <w:rsid w:val="006D7C60"/>
    <w:rsid w:val="006D7D54"/>
    <w:rsid w:val="006E1656"/>
    <w:rsid w:val="006E37F1"/>
    <w:rsid w:val="006E6D3C"/>
    <w:rsid w:val="006F0F49"/>
    <w:rsid w:val="006F14A6"/>
    <w:rsid w:val="006F1865"/>
    <w:rsid w:val="006F39D1"/>
    <w:rsid w:val="006F3B34"/>
    <w:rsid w:val="006F3DB2"/>
    <w:rsid w:val="006F54B9"/>
    <w:rsid w:val="006F79FE"/>
    <w:rsid w:val="006F7FA5"/>
    <w:rsid w:val="007026C8"/>
    <w:rsid w:val="00703504"/>
    <w:rsid w:val="0070391D"/>
    <w:rsid w:val="00705199"/>
    <w:rsid w:val="007077A1"/>
    <w:rsid w:val="00707D7E"/>
    <w:rsid w:val="00714316"/>
    <w:rsid w:val="0071459E"/>
    <w:rsid w:val="00716942"/>
    <w:rsid w:val="00717898"/>
    <w:rsid w:val="00721731"/>
    <w:rsid w:val="007218EA"/>
    <w:rsid w:val="0072259A"/>
    <w:rsid w:val="00723674"/>
    <w:rsid w:val="007249A5"/>
    <w:rsid w:val="00724A72"/>
    <w:rsid w:val="00726470"/>
    <w:rsid w:val="0072691E"/>
    <w:rsid w:val="00726E03"/>
    <w:rsid w:val="00732C9F"/>
    <w:rsid w:val="00732DBE"/>
    <w:rsid w:val="00733A58"/>
    <w:rsid w:val="007409BB"/>
    <w:rsid w:val="007421CB"/>
    <w:rsid w:val="00743B31"/>
    <w:rsid w:val="00745B53"/>
    <w:rsid w:val="00746072"/>
    <w:rsid w:val="007506E6"/>
    <w:rsid w:val="00752C05"/>
    <w:rsid w:val="00755F03"/>
    <w:rsid w:val="0076096E"/>
    <w:rsid w:val="00761042"/>
    <w:rsid w:val="0076138B"/>
    <w:rsid w:val="0076453B"/>
    <w:rsid w:val="00766614"/>
    <w:rsid w:val="00767ACA"/>
    <w:rsid w:val="007722B7"/>
    <w:rsid w:val="0077442F"/>
    <w:rsid w:val="0077514E"/>
    <w:rsid w:val="00775824"/>
    <w:rsid w:val="00775A1C"/>
    <w:rsid w:val="007768A5"/>
    <w:rsid w:val="00776A80"/>
    <w:rsid w:val="007775AC"/>
    <w:rsid w:val="007777F0"/>
    <w:rsid w:val="00780B43"/>
    <w:rsid w:val="007840CD"/>
    <w:rsid w:val="007842EF"/>
    <w:rsid w:val="00792DB7"/>
    <w:rsid w:val="00793EB7"/>
    <w:rsid w:val="0079594D"/>
    <w:rsid w:val="007976E4"/>
    <w:rsid w:val="007A0D24"/>
    <w:rsid w:val="007A298F"/>
    <w:rsid w:val="007A2A9A"/>
    <w:rsid w:val="007A3A2A"/>
    <w:rsid w:val="007A3BB9"/>
    <w:rsid w:val="007A405B"/>
    <w:rsid w:val="007A4556"/>
    <w:rsid w:val="007A677A"/>
    <w:rsid w:val="007A75B5"/>
    <w:rsid w:val="007B1D0C"/>
    <w:rsid w:val="007B3E7A"/>
    <w:rsid w:val="007B4B68"/>
    <w:rsid w:val="007B4ED4"/>
    <w:rsid w:val="007B54D1"/>
    <w:rsid w:val="007B5A00"/>
    <w:rsid w:val="007B6341"/>
    <w:rsid w:val="007B6BDE"/>
    <w:rsid w:val="007B6D0C"/>
    <w:rsid w:val="007B6D52"/>
    <w:rsid w:val="007B7320"/>
    <w:rsid w:val="007C06E0"/>
    <w:rsid w:val="007C1996"/>
    <w:rsid w:val="007C549F"/>
    <w:rsid w:val="007C5A82"/>
    <w:rsid w:val="007C6FDF"/>
    <w:rsid w:val="007D0952"/>
    <w:rsid w:val="007D0A7A"/>
    <w:rsid w:val="007D1EAF"/>
    <w:rsid w:val="007D23A1"/>
    <w:rsid w:val="007D2C4C"/>
    <w:rsid w:val="007D4788"/>
    <w:rsid w:val="007D61B9"/>
    <w:rsid w:val="007D6E0F"/>
    <w:rsid w:val="007E2383"/>
    <w:rsid w:val="007E3353"/>
    <w:rsid w:val="007E34B6"/>
    <w:rsid w:val="007E6243"/>
    <w:rsid w:val="007E6BDA"/>
    <w:rsid w:val="007F242D"/>
    <w:rsid w:val="007F3594"/>
    <w:rsid w:val="007F510E"/>
    <w:rsid w:val="007F553F"/>
    <w:rsid w:val="007F62D2"/>
    <w:rsid w:val="007F63C1"/>
    <w:rsid w:val="00800B2C"/>
    <w:rsid w:val="0080263A"/>
    <w:rsid w:val="00802E6A"/>
    <w:rsid w:val="00803F9F"/>
    <w:rsid w:val="008066A5"/>
    <w:rsid w:val="008106D7"/>
    <w:rsid w:val="00810DBA"/>
    <w:rsid w:val="008122D7"/>
    <w:rsid w:val="008127BA"/>
    <w:rsid w:val="008138AF"/>
    <w:rsid w:val="00813DB7"/>
    <w:rsid w:val="00820823"/>
    <w:rsid w:val="00821157"/>
    <w:rsid w:val="008211E6"/>
    <w:rsid w:val="00821A8A"/>
    <w:rsid w:val="008225D2"/>
    <w:rsid w:val="00823C81"/>
    <w:rsid w:val="00825158"/>
    <w:rsid w:val="0082519F"/>
    <w:rsid w:val="0082539C"/>
    <w:rsid w:val="00825A19"/>
    <w:rsid w:val="00826E9F"/>
    <w:rsid w:val="00827551"/>
    <w:rsid w:val="00831165"/>
    <w:rsid w:val="00832E7B"/>
    <w:rsid w:val="00834AB0"/>
    <w:rsid w:val="00834B95"/>
    <w:rsid w:val="00835099"/>
    <w:rsid w:val="00835493"/>
    <w:rsid w:val="00835C03"/>
    <w:rsid w:val="00836134"/>
    <w:rsid w:val="0083627B"/>
    <w:rsid w:val="008371DC"/>
    <w:rsid w:val="00840C15"/>
    <w:rsid w:val="00841C78"/>
    <w:rsid w:val="008435CE"/>
    <w:rsid w:val="00843868"/>
    <w:rsid w:val="00843AB6"/>
    <w:rsid w:val="008447C6"/>
    <w:rsid w:val="008448BA"/>
    <w:rsid w:val="00844CE7"/>
    <w:rsid w:val="00844FD7"/>
    <w:rsid w:val="00846C87"/>
    <w:rsid w:val="008477D4"/>
    <w:rsid w:val="0085131C"/>
    <w:rsid w:val="008518B8"/>
    <w:rsid w:val="0085231C"/>
    <w:rsid w:val="008539C3"/>
    <w:rsid w:val="00855849"/>
    <w:rsid w:val="00855C6C"/>
    <w:rsid w:val="00855DC9"/>
    <w:rsid w:val="00856437"/>
    <w:rsid w:val="008571CA"/>
    <w:rsid w:val="008617BB"/>
    <w:rsid w:val="008623BF"/>
    <w:rsid w:val="00862921"/>
    <w:rsid w:val="0086312A"/>
    <w:rsid w:val="00863351"/>
    <w:rsid w:val="0086484F"/>
    <w:rsid w:val="00864B89"/>
    <w:rsid w:val="00865638"/>
    <w:rsid w:val="00866F6D"/>
    <w:rsid w:val="008700E1"/>
    <w:rsid w:val="008706B0"/>
    <w:rsid w:val="00870CAC"/>
    <w:rsid w:val="00870DA1"/>
    <w:rsid w:val="00872441"/>
    <w:rsid w:val="00872B48"/>
    <w:rsid w:val="0087686A"/>
    <w:rsid w:val="00880706"/>
    <w:rsid w:val="00880D08"/>
    <w:rsid w:val="00880D0C"/>
    <w:rsid w:val="008818B9"/>
    <w:rsid w:val="008848EB"/>
    <w:rsid w:val="00885B48"/>
    <w:rsid w:val="0088700C"/>
    <w:rsid w:val="0088720A"/>
    <w:rsid w:val="00887C9E"/>
    <w:rsid w:val="00891303"/>
    <w:rsid w:val="0089150C"/>
    <w:rsid w:val="008947FD"/>
    <w:rsid w:val="00895CCB"/>
    <w:rsid w:val="00895FE1"/>
    <w:rsid w:val="008A20F3"/>
    <w:rsid w:val="008A38D1"/>
    <w:rsid w:val="008A6A4F"/>
    <w:rsid w:val="008B0540"/>
    <w:rsid w:val="008B0A8F"/>
    <w:rsid w:val="008B1CDA"/>
    <w:rsid w:val="008B44C7"/>
    <w:rsid w:val="008B582B"/>
    <w:rsid w:val="008B6BA3"/>
    <w:rsid w:val="008C04E0"/>
    <w:rsid w:val="008C0DB9"/>
    <w:rsid w:val="008C1C0E"/>
    <w:rsid w:val="008C2009"/>
    <w:rsid w:val="008C3FAB"/>
    <w:rsid w:val="008D07A3"/>
    <w:rsid w:val="008D0A3A"/>
    <w:rsid w:val="008D3742"/>
    <w:rsid w:val="008D3F93"/>
    <w:rsid w:val="008D46D1"/>
    <w:rsid w:val="008D58CD"/>
    <w:rsid w:val="008D6758"/>
    <w:rsid w:val="008D753D"/>
    <w:rsid w:val="008E1C7B"/>
    <w:rsid w:val="008E2D76"/>
    <w:rsid w:val="008E301B"/>
    <w:rsid w:val="008E3C66"/>
    <w:rsid w:val="008E621D"/>
    <w:rsid w:val="008E7407"/>
    <w:rsid w:val="008E7BF9"/>
    <w:rsid w:val="008F0DE5"/>
    <w:rsid w:val="008F1082"/>
    <w:rsid w:val="008F186E"/>
    <w:rsid w:val="008F2322"/>
    <w:rsid w:val="008F3F5C"/>
    <w:rsid w:val="008F4652"/>
    <w:rsid w:val="008F77A3"/>
    <w:rsid w:val="009001D7"/>
    <w:rsid w:val="00903D28"/>
    <w:rsid w:val="00903DC4"/>
    <w:rsid w:val="0090465B"/>
    <w:rsid w:val="00905DBA"/>
    <w:rsid w:val="00907240"/>
    <w:rsid w:val="00907C28"/>
    <w:rsid w:val="00910D4B"/>
    <w:rsid w:val="00911EEF"/>
    <w:rsid w:val="00912820"/>
    <w:rsid w:val="00914C76"/>
    <w:rsid w:val="00915D65"/>
    <w:rsid w:val="00915E99"/>
    <w:rsid w:val="00920795"/>
    <w:rsid w:val="0092184B"/>
    <w:rsid w:val="00921D8D"/>
    <w:rsid w:val="00922476"/>
    <w:rsid w:val="009228A7"/>
    <w:rsid w:val="00925F0F"/>
    <w:rsid w:val="009262C5"/>
    <w:rsid w:val="009266C9"/>
    <w:rsid w:val="00926B2D"/>
    <w:rsid w:val="00927E92"/>
    <w:rsid w:val="00931122"/>
    <w:rsid w:val="0093132F"/>
    <w:rsid w:val="00931E4F"/>
    <w:rsid w:val="00932221"/>
    <w:rsid w:val="0093671B"/>
    <w:rsid w:val="0094169F"/>
    <w:rsid w:val="00942143"/>
    <w:rsid w:val="00942A76"/>
    <w:rsid w:val="00943C96"/>
    <w:rsid w:val="009442DD"/>
    <w:rsid w:val="009454E3"/>
    <w:rsid w:val="00945DE3"/>
    <w:rsid w:val="009462AC"/>
    <w:rsid w:val="00946D38"/>
    <w:rsid w:val="00950731"/>
    <w:rsid w:val="009526BE"/>
    <w:rsid w:val="00952C6D"/>
    <w:rsid w:val="00953849"/>
    <w:rsid w:val="009549D7"/>
    <w:rsid w:val="009553A5"/>
    <w:rsid w:val="00955AF1"/>
    <w:rsid w:val="00957743"/>
    <w:rsid w:val="00957FD0"/>
    <w:rsid w:val="0096162C"/>
    <w:rsid w:val="00961703"/>
    <w:rsid w:val="009628F3"/>
    <w:rsid w:val="0096545E"/>
    <w:rsid w:val="00965EAE"/>
    <w:rsid w:val="0096651F"/>
    <w:rsid w:val="0096682F"/>
    <w:rsid w:val="00972711"/>
    <w:rsid w:val="00972CA0"/>
    <w:rsid w:val="00973957"/>
    <w:rsid w:val="00980D67"/>
    <w:rsid w:val="009815EC"/>
    <w:rsid w:val="009819FB"/>
    <w:rsid w:val="0098256F"/>
    <w:rsid w:val="00983103"/>
    <w:rsid w:val="009845FA"/>
    <w:rsid w:val="009874F3"/>
    <w:rsid w:val="00992672"/>
    <w:rsid w:val="0099297B"/>
    <w:rsid w:val="00992E82"/>
    <w:rsid w:val="00994BB5"/>
    <w:rsid w:val="0099552C"/>
    <w:rsid w:val="009962CB"/>
    <w:rsid w:val="00997BFC"/>
    <w:rsid w:val="00997F42"/>
    <w:rsid w:val="009A00DA"/>
    <w:rsid w:val="009A1EB8"/>
    <w:rsid w:val="009A4944"/>
    <w:rsid w:val="009A56FF"/>
    <w:rsid w:val="009A57AF"/>
    <w:rsid w:val="009A7546"/>
    <w:rsid w:val="009B06E4"/>
    <w:rsid w:val="009B0955"/>
    <w:rsid w:val="009B4A5D"/>
    <w:rsid w:val="009B79BE"/>
    <w:rsid w:val="009C0AEB"/>
    <w:rsid w:val="009C12FA"/>
    <w:rsid w:val="009C16F2"/>
    <w:rsid w:val="009C266F"/>
    <w:rsid w:val="009C322B"/>
    <w:rsid w:val="009C4206"/>
    <w:rsid w:val="009C6673"/>
    <w:rsid w:val="009C66B0"/>
    <w:rsid w:val="009C7E4E"/>
    <w:rsid w:val="009C7FE9"/>
    <w:rsid w:val="009D02B0"/>
    <w:rsid w:val="009D0364"/>
    <w:rsid w:val="009D04D9"/>
    <w:rsid w:val="009D1CD9"/>
    <w:rsid w:val="009D7135"/>
    <w:rsid w:val="009E1900"/>
    <w:rsid w:val="009E2192"/>
    <w:rsid w:val="009E249C"/>
    <w:rsid w:val="009E438F"/>
    <w:rsid w:val="009E5B11"/>
    <w:rsid w:val="009E7CE6"/>
    <w:rsid w:val="009F0586"/>
    <w:rsid w:val="009F1907"/>
    <w:rsid w:val="009F1AE1"/>
    <w:rsid w:val="009F26D5"/>
    <w:rsid w:val="009F2C4A"/>
    <w:rsid w:val="009F4EE0"/>
    <w:rsid w:val="009F5A42"/>
    <w:rsid w:val="009F65B3"/>
    <w:rsid w:val="009F694F"/>
    <w:rsid w:val="009F7F15"/>
    <w:rsid w:val="00A0015B"/>
    <w:rsid w:val="00A012D4"/>
    <w:rsid w:val="00A01B34"/>
    <w:rsid w:val="00A02992"/>
    <w:rsid w:val="00A04BE3"/>
    <w:rsid w:val="00A0751E"/>
    <w:rsid w:val="00A075EF"/>
    <w:rsid w:val="00A07A5C"/>
    <w:rsid w:val="00A11255"/>
    <w:rsid w:val="00A13372"/>
    <w:rsid w:val="00A142EF"/>
    <w:rsid w:val="00A1562B"/>
    <w:rsid w:val="00A200F4"/>
    <w:rsid w:val="00A20871"/>
    <w:rsid w:val="00A211F8"/>
    <w:rsid w:val="00A216AE"/>
    <w:rsid w:val="00A2262F"/>
    <w:rsid w:val="00A227F3"/>
    <w:rsid w:val="00A2392F"/>
    <w:rsid w:val="00A25614"/>
    <w:rsid w:val="00A25F77"/>
    <w:rsid w:val="00A26252"/>
    <w:rsid w:val="00A27C0B"/>
    <w:rsid w:val="00A30C9C"/>
    <w:rsid w:val="00A31243"/>
    <w:rsid w:val="00A32C0F"/>
    <w:rsid w:val="00A34E54"/>
    <w:rsid w:val="00A36950"/>
    <w:rsid w:val="00A36FAC"/>
    <w:rsid w:val="00A37429"/>
    <w:rsid w:val="00A374E4"/>
    <w:rsid w:val="00A4056B"/>
    <w:rsid w:val="00A4076F"/>
    <w:rsid w:val="00A42A6D"/>
    <w:rsid w:val="00A42B4A"/>
    <w:rsid w:val="00A443DA"/>
    <w:rsid w:val="00A44B20"/>
    <w:rsid w:val="00A47244"/>
    <w:rsid w:val="00A473A8"/>
    <w:rsid w:val="00A5004B"/>
    <w:rsid w:val="00A55A5A"/>
    <w:rsid w:val="00A56E73"/>
    <w:rsid w:val="00A62618"/>
    <w:rsid w:val="00A6267A"/>
    <w:rsid w:val="00A65C85"/>
    <w:rsid w:val="00A67879"/>
    <w:rsid w:val="00A726B7"/>
    <w:rsid w:val="00A726C5"/>
    <w:rsid w:val="00A73127"/>
    <w:rsid w:val="00A73C2C"/>
    <w:rsid w:val="00A74566"/>
    <w:rsid w:val="00A75A69"/>
    <w:rsid w:val="00A76A7B"/>
    <w:rsid w:val="00A80A1D"/>
    <w:rsid w:val="00A81A49"/>
    <w:rsid w:val="00A82489"/>
    <w:rsid w:val="00A8601D"/>
    <w:rsid w:val="00A86472"/>
    <w:rsid w:val="00A865D3"/>
    <w:rsid w:val="00A87016"/>
    <w:rsid w:val="00A87069"/>
    <w:rsid w:val="00A875D2"/>
    <w:rsid w:val="00A877F2"/>
    <w:rsid w:val="00A87F1A"/>
    <w:rsid w:val="00A9202D"/>
    <w:rsid w:val="00A92F4E"/>
    <w:rsid w:val="00A935B7"/>
    <w:rsid w:val="00A9371E"/>
    <w:rsid w:val="00A93CFD"/>
    <w:rsid w:val="00A95598"/>
    <w:rsid w:val="00A9639F"/>
    <w:rsid w:val="00A97199"/>
    <w:rsid w:val="00A975FE"/>
    <w:rsid w:val="00AA0CF9"/>
    <w:rsid w:val="00AA0F61"/>
    <w:rsid w:val="00AA300E"/>
    <w:rsid w:val="00AA5033"/>
    <w:rsid w:val="00AB100E"/>
    <w:rsid w:val="00AB1303"/>
    <w:rsid w:val="00AB1713"/>
    <w:rsid w:val="00AB1E7F"/>
    <w:rsid w:val="00AB2FCF"/>
    <w:rsid w:val="00AB45F9"/>
    <w:rsid w:val="00AB55E8"/>
    <w:rsid w:val="00AB59C6"/>
    <w:rsid w:val="00AB5BE6"/>
    <w:rsid w:val="00AB7E84"/>
    <w:rsid w:val="00AC28FC"/>
    <w:rsid w:val="00AC4EBF"/>
    <w:rsid w:val="00AC5434"/>
    <w:rsid w:val="00AC60C1"/>
    <w:rsid w:val="00AD0C05"/>
    <w:rsid w:val="00AD175D"/>
    <w:rsid w:val="00AD24E1"/>
    <w:rsid w:val="00AD3CC6"/>
    <w:rsid w:val="00AD4C39"/>
    <w:rsid w:val="00AD5779"/>
    <w:rsid w:val="00AD5DBD"/>
    <w:rsid w:val="00AD657A"/>
    <w:rsid w:val="00AD7E41"/>
    <w:rsid w:val="00AD7F67"/>
    <w:rsid w:val="00AE0EAD"/>
    <w:rsid w:val="00AE2093"/>
    <w:rsid w:val="00AE61F1"/>
    <w:rsid w:val="00AE7FF8"/>
    <w:rsid w:val="00AF01E3"/>
    <w:rsid w:val="00AF047B"/>
    <w:rsid w:val="00AF2218"/>
    <w:rsid w:val="00AF365D"/>
    <w:rsid w:val="00AF3DA0"/>
    <w:rsid w:val="00AF76CA"/>
    <w:rsid w:val="00B02D5E"/>
    <w:rsid w:val="00B02E8F"/>
    <w:rsid w:val="00B04BA1"/>
    <w:rsid w:val="00B04F09"/>
    <w:rsid w:val="00B054F8"/>
    <w:rsid w:val="00B058E0"/>
    <w:rsid w:val="00B05F4C"/>
    <w:rsid w:val="00B05F4E"/>
    <w:rsid w:val="00B075D1"/>
    <w:rsid w:val="00B07B5C"/>
    <w:rsid w:val="00B07CC2"/>
    <w:rsid w:val="00B1171B"/>
    <w:rsid w:val="00B1262C"/>
    <w:rsid w:val="00B134CB"/>
    <w:rsid w:val="00B13749"/>
    <w:rsid w:val="00B172F9"/>
    <w:rsid w:val="00B20927"/>
    <w:rsid w:val="00B22048"/>
    <w:rsid w:val="00B22A46"/>
    <w:rsid w:val="00B22DCE"/>
    <w:rsid w:val="00B24DDD"/>
    <w:rsid w:val="00B2690A"/>
    <w:rsid w:val="00B27DB5"/>
    <w:rsid w:val="00B32ECF"/>
    <w:rsid w:val="00B33A7D"/>
    <w:rsid w:val="00B34AE9"/>
    <w:rsid w:val="00B34E40"/>
    <w:rsid w:val="00B36628"/>
    <w:rsid w:val="00B37914"/>
    <w:rsid w:val="00B40019"/>
    <w:rsid w:val="00B43B5B"/>
    <w:rsid w:val="00B440C9"/>
    <w:rsid w:val="00B44181"/>
    <w:rsid w:val="00B4419D"/>
    <w:rsid w:val="00B45811"/>
    <w:rsid w:val="00B46F2D"/>
    <w:rsid w:val="00B51126"/>
    <w:rsid w:val="00B51A5A"/>
    <w:rsid w:val="00B51D6D"/>
    <w:rsid w:val="00B53CB9"/>
    <w:rsid w:val="00B53D8A"/>
    <w:rsid w:val="00B55C9B"/>
    <w:rsid w:val="00B56447"/>
    <w:rsid w:val="00B57134"/>
    <w:rsid w:val="00B627C5"/>
    <w:rsid w:val="00B63330"/>
    <w:rsid w:val="00B646A2"/>
    <w:rsid w:val="00B64ADA"/>
    <w:rsid w:val="00B65AE6"/>
    <w:rsid w:val="00B67708"/>
    <w:rsid w:val="00B7099C"/>
    <w:rsid w:val="00B71923"/>
    <w:rsid w:val="00B71CB5"/>
    <w:rsid w:val="00B72855"/>
    <w:rsid w:val="00B7565D"/>
    <w:rsid w:val="00B7568B"/>
    <w:rsid w:val="00B75693"/>
    <w:rsid w:val="00B766CF"/>
    <w:rsid w:val="00B779D7"/>
    <w:rsid w:val="00B84676"/>
    <w:rsid w:val="00B847EE"/>
    <w:rsid w:val="00B861CF"/>
    <w:rsid w:val="00B87BCF"/>
    <w:rsid w:val="00B90DF4"/>
    <w:rsid w:val="00B91BA8"/>
    <w:rsid w:val="00B9213C"/>
    <w:rsid w:val="00B93788"/>
    <w:rsid w:val="00B95007"/>
    <w:rsid w:val="00B96FA1"/>
    <w:rsid w:val="00B9744C"/>
    <w:rsid w:val="00BA07D8"/>
    <w:rsid w:val="00BA0E98"/>
    <w:rsid w:val="00BA2CA6"/>
    <w:rsid w:val="00BA4567"/>
    <w:rsid w:val="00BA5F17"/>
    <w:rsid w:val="00BA6540"/>
    <w:rsid w:val="00BB1083"/>
    <w:rsid w:val="00BB26DF"/>
    <w:rsid w:val="00BB3402"/>
    <w:rsid w:val="00BB4548"/>
    <w:rsid w:val="00BB5EA6"/>
    <w:rsid w:val="00BB5F9D"/>
    <w:rsid w:val="00BB63AA"/>
    <w:rsid w:val="00BB738D"/>
    <w:rsid w:val="00BB77B6"/>
    <w:rsid w:val="00BB797E"/>
    <w:rsid w:val="00BB7A10"/>
    <w:rsid w:val="00BC1315"/>
    <w:rsid w:val="00BC2820"/>
    <w:rsid w:val="00BC379E"/>
    <w:rsid w:val="00BC4F83"/>
    <w:rsid w:val="00BC53F6"/>
    <w:rsid w:val="00BC6D7B"/>
    <w:rsid w:val="00BC79E3"/>
    <w:rsid w:val="00BC7EE9"/>
    <w:rsid w:val="00BD0016"/>
    <w:rsid w:val="00BD0A6B"/>
    <w:rsid w:val="00BD25F2"/>
    <w:rsid w:val="00BD2CF8"/>
    <w:rsid w:val="00BD32ED"/>
    <w:rsid w:val="00BD37A7"/>
    <w:rsid w:val="00BD3893"/>
    <w:rsid w:val="00BD39DB"/>
    <w:rsid w:val="00BD61F8"/>
    <w:rsid w:val="00BD73FB"/>
    <w:rsid w:val="00BE00E1"/>
    <w:rsid w:val="00BE05FB"/>
    <w:rsid w:val="00BE1298"/>
    <w:rsid w:val="00BE2287"/>
    <w:rsid w:val="00BE29F4"/>
    <w:rsid w:val="00BE3F77"/>
    <w:rsid w:val="00BE68FB"/>
    <w:rsid w:val="00BE70BF"/>
    <w:rsid w:val="00BE7505"/>
    <w:rsid w:val="00BE79FB"/>
    <w:rsid w:val="00BF116A"/>
    <w:rsid w:val="00BF4028"/>
    <w:rsid w:val="00BF62D4"/>
    <w:rsid w:val="00BF704B"/>
    <w:rsid w:val="00BF7394"/>
    <w:rsid w:val="00C00235"/>
    <w:rsid w:val="00C0074C"/>
    <w:rsid w:val="00C01204"/>
    <w:rsid w:val="00C0205A"/>
    <w:rsid w:val="00C023F7"/>
    <w:rsid w:val="00C02D71"/>
    <w:rsid w:val="00C0416F"/>
    <w:rsid w:val="00C043C0"/>
    <w:rsid w:val="00C06B34"/>
    <w:rsid w:val="00C10683"/>
    <w:rsid w:val="00C128B2"/>
    <w:rsid w:val="00C13093"/>
    <w:rsid w:val="00C13A46"/>
    <w:rsid w:val="00C16A77"/>
    <w:rsid w:val="00C2239A"/>
    <w:rsid w:val="00C2304A"/>
    <w:rsid w:val="00C2644D"/>
    <w:rsid w:val="00C2679F"/>
    <w:rsid w:val="00C275A7"/>
    <w:rsid w:val="00C3051E"/>
    <w:rsid w:val="00C32745"/>
    <w:rsid w:val="00C33CA6"/>
    <w:rsid w:val="00C3461E"/>
    <w:rsid w:val="00C346C0"/>
    <w:rsid w:val="00C34874"/>
    <w:rsid w:val="00C35F09"/>
    <w:rsid w:val="00C41B12"/>
    <w:rsid w:val="00C434E8"/>
    <w:rsid w:val="00C44737"/>
    <w:rsid w:val="00C47428"/>
    <w:rsid w:val="00C50FD8"/>
    <w:rsid w:val="00C5130E"/>
    <w:rsid w:val="00C5363C"/>
    <w:rsid w:val="00C548CB"/>
    <w:rsid w:val="00C551E2"/>
    <w:rsid w:val="00C5566C"/>
    <w:rsid w:val="00C56EDB"/>
    <w:rsid w:val="00C56F8E"/>
    <w:rsid w:val="00C60C65"/>
    <w:rsid w:val="00C62401"/>
    <w:rsid w:val="00C62BA9"/>
    <w:rsid w:val="00C63C48"/>
    <w:rsid w:val="00C6439E"/>
    <w:rsid w:val="00C648BF"/>
    <w:rsid w:val="00C65AB2"/>
    <w:rsid w:val="00C66911"/>
    <w:rsid w:val="00C66DAC"/>
    <w:rsid w:val="00C6799A"/>
    <w:rsid w:val="00C67D22"/>
    <w:rsid w:val="00C70588"/>
    <w:rsid w:val="00C716AF"/>
    <w:rsid w:val="00C71A99"/>
    <w:rsid w:val="00C724F5"/>
    <w:rsid w:val="00C72C87"/>
    <w:rsid w:val="00C755B8"/>
    <w:rsid w:val="00C76567"/>
    <w:rsid w:val="00C76DC8"/>
    <w:rsid w:val="00C77EA3"/>
    <w:rsid w:val="00C81F9C"/>
    <w:rsid w:val="00C82581"/>
    <w:rsid w:val="00C842B9"/>
    <w:rsid w:val="00C853B9"/>
    <w:rsid w:val="00C853CD"/>
    <w:rsid w:val="00C85A95"/>
    <w:rsid w:val="00C8712F"/>
    <w:rsid w:val="00C9138D"/>
    <w:rsid w:val="00C920B7"/>
    <w:rsid w:val="00C934C9"/>
    <w:rsid w:val="00C9479F"/>
    <w:rsid w:val="00C9497D"/>
    <w:rsid w:val="00C96631"/>
    <w:rsid w:val="00CA12EB"/>
    <w:rsid w:val="00CA16FF"/>
    <w:rsid w:val="00CA287E"/>
    <w:rsid w:val="00CA474F"/>
    <w:rsid w:val="00CA4985"/>
    <w:rsid w:val="00CB3F3D"/>
    <w:rsid w:val="00CB54BE"/>
    <w:rsid w:val="00CB5544"/>
    <w:rsid w:val="00CB6950"/>
    <w:rsid w:val="00CC1A41"/>
    <w:rsid w:val="00CC2ACA"/>
    <w:rsid w:val="00CC409D"/>
    <w:rsid w:val="00CC4334"/>
    <w:rsid w:val="00CC609B"/>
    <w:rsid w:val="00CC7B9E"/>
    <w:rsid w:val="00CC7CEB"/>
    <w:rsid w:val="00CC7F58"/>
    <w:rsid w:val="00CD0504"/>
    <w:rsid w:val="00CD2CA4"/>
    <w:rsid w:val="00CD58E6"/>
    <w:rsid w:val="00CD5940"/>
    <w:rsid w:val="00CD5AAD"/>
    <w:rsid w:val="00CD5F15"/>
    <w:rsid w:val="00CD68B4"/>
    <w:rsid w:val="00CD6BAC"/>
    <w:rsid w:val="00CE0140"/>
    <w:rsid w:val="00CE05CC"/>
    <w:rsid w:val="00CE290A"/>
    <w:rsid w:val="00CE49CE"/>
    <w:rsid w:val="00CE5919"/>
    <w:rsid w:val="00CE747A"/>
    <w:rsid w:val="00CF036E"/>
    <w:rsid w:val="00CF1914"/>
    <w:rsid w:val="00CF3760"/>
    <w:rsid w:val="00CF377E"/>
    <w:rsid w:val="00CF3877"/>
    <w:rsid w:val="00CF3E2C"/>
    <w:rsid w:val="00CF4278"/>
    <w:rsid w:val="00CF6351"/>
    <w:rsid w:val="00CF7828"/>
    <w:rsid w:val="00D00D52"/>
    <w:rsid w:val="00D00FF0"/>
    <w:rsid w:val="00D020E8"/>
    <w:rsid w:val="00D02CAF"/>
    <w:rsid w:val="00D04B7B"/>
    <w:rsid w:val="00D105FE"/>
    <w:rsid w:val="00D14DF1"/>
    <w:rsid w:val="00D2017D"/>
    <w:rsid w:val="00D2062F"/>
    <w:rsid w:val="00D20D9E"/>
    <w:rsid w:val="00D228B9"/>
    <w:rsid w:val="00D23982"/>
    <w:rsid w:val="00D24D4D"/>
    <w:rsid w:val="00D261EC"/>
    <w:rsid w:val="00D267BE"/>
    <w:rsid w:val="00D2765A"/>
    <w:rsid w:val="00D27D35"/>
    <w:rsid w:val="00D32B4D"/>
    <w:rsid w:val="00D32D87"/>
    <w:rsid w:val="00D4154E"/>
    <w:rsid w:val="00D431AB"/>
    <w:rsid w:val="00D45DC7"/>
    <w:rsid w:val="00D46306"/>
    <w:rsid w:val="00D46D51"/>
    <w:rsid w:val="00D478F4"/>
    <w:rsid w:val="00D5092F"/>
    <w:rsid w:val="00D50F40"/>
    <w:rsid w:val="00D51352"/>
    <w:rsid w:val="00D53D1D"/>
    <w:rsid w:val="00D5519D"/>
    <w:rsid w:val="00D55A86"/>
    <w:rsid w:val="00D5647B"/>
    <w:rsid w:val="00D573C7"/>
    <w:rsid w:val="00D60C9E"/>
    <w:rsid w:val="00D60CD6"/>
    <w:rsid w:val="00D618E7"/>
    <w:rsid w:val="00D61A67"/>
    <w:rsid w:val="00D6410F"/>
    <w:rsid w:val="00D65495"/>
    <w:rsid w:val="00D751D3"/>
    <w:rsid w:val="00D80B9F"/>
    <w:rsid w:val="00D81858"/>
    <w:rsid w:val="00D81C35"/>
    <w:rsid w:val="00D81D59"/>
    <w:rsid w:val="00D83581"/>
    <w:rsid w:val="00D84BA2"/>
    <w:rsid w:val="00D916C8"/>
    <w:rsid w:val="00D92A0D"/>
    <w:rsid w:val="00D95211"/>
    <w:rsid w:val="00D95EA7"/>
    <w:rsid w:val="00D968B7"/>
    <w:rsid w:val="00D96BBD"/>
    <w:rsid w:val="00D97070"/>
    <w:rsid w:val="00D97187"/>
    <w:rsid w:val="00DA20DD"/>
    <w:rsid w:val="00DB0169"/>
    <w:rsid w:val="00DB0525"/>
    <w:rsid w:val="00DB0645"/>
    <w:rsid w:val="00DB1D58"/>
    <w:rsid w:val="00DB2FA5"/>
    <w:rsid w:val="00DB37E4"/>
    <w:rsid w:val="00DB48F2"/>
    <w:rsid w:val="00DB4D01"/>
    <w:rsid w:val="00DC1660"/>
    <w:rsid w:val="00DC16C0"/>
    <w:rsid w:val="00DC29C2"/>
    <w:rsid w:val="00DC2F7D"/>
    <w:rsid w:val="00DC3E20"/>
    <w:rsid w:val="00DC475F"/>
    <w:rsid w:val="00DC4DEE"/>
    <w:rsid w:val="00DC6E25"/>
    <w:rsid w:val="00DC6EAF"/>
    <w:rsid w:val="00DC6EDE"/>
    <w:rsid w:val="00DC72A1"/>
    <w:rsid w:val="00DC7362"/>
    <w:rsid w:val="00DD0CE0"/>
    <w:rsid w:val="00DD490A"/>
    <w:rsid w:val="00DD6545"/>
    <w:rsid w:val="00DE2CA8"/>
    <w:rsid w:val="00DE5D6B"/>
    <w:rsid w:val="00DE6A93"/>
    <w:rsid w:val="00DE77C6"/>
    <w:rsid w:val="00DF032B"/>
    <w:rsid w:val="00DF2393"/>
    <w:rsid w:val="00DF293B"/>
    <w:rsid w:val="00DF33CF"/>
    <w:rsid w:val="00DF59A3"/>
    <w:rsid w:val="00DF612C"/>
    <w:rsid w:val="00DF6141"/>
    <w:rsid w:val="00DF756C"/>
    <w:rsid w:val="00E0131B"/>
    <w:rsid w:val="00E02379"/>
    <w:rsid w:val="00E056DF"/>
    <w:rsid w:val="00E0796E"/>
    <w:rsid w:val="00E07C63"/>
    <w:rsid w:val="00E1002B"/>
    <w:rsid w:val="00E10151"/>
    <w:rsid w:val="00E1065F"/>
    <w:rsid w:val="00E11159"/>
    <w:rsid w:val="00E11A5F"/>
    <w:rsid w:val="00E122BE"/>
    <w:rsid w:val="00E1275C"/>
    <w:rsid w:val="00E12BE6"/>
    <w:rsid w:val="00E12C75"/>
    <w:rsid w:val="00E13B55"/>
    <w:rsid w:val="00E14286"/>
    <w:rsid w:val="00E1456F"/>
    <w:rsid w:val="00E145FC"/>
    <w:rsid w:val="00E15393"/>
    <w:rsid w:val="00E17D07"/>
    <w:rsid w:val="00E21497"/>
    <w:rsid w:val="00E2176B"/>
    <w:rsid w:val="00E22386"/>
    <w:rsid w:val="00E2264F"/>
    <w:rsid w:val="00E22C2C"/>
    <w:rsid w:val="00E2429E"/>
    <w:rsid w:val="00E24803"/>
    <w:rsid w:val="00E24D6B"/>
    <w:rsid w:val="00E24EFE"/>
    <w:rsid w:val="00E25DF3"/>
    <w:rsid w:val="00E261FE"/>
    <w:rsid w:val="00E264C2"/>
    <w:rsid w:val="00E306F4"/>
    <w:rsid w:val="00E33192"/>
    <w:rsid w:val="00E344C0"/>
    <w:rsid w:val="00E34D26"/>
    <w:rsid w:val="00E36D58"/>
    <w:rsid w:val="00E36E7A"/>
    <w:rsid w:val="00E37CC1"/>
    <w:rsid w:val="00E37F15"/>
    <w:rsid w:val="00E402BD"/>
    <w:rsid w:val="00E40345"/>
    <w:rsid w:val="00E43011"/>
    <w:rsid w:val="00E43C05"/>
    <w:rsid w:val="00E4421A"/>
    <w:rsid w:val="00E46AF4"/>
    <w:rsid w:val="00E50621"/>
    <w:rsid w:val="00E51356"/>
    <w:rsid w:val="00E520E7"/>
    <w:rsid w:val="00E53CE9"/>
    <w:rsid w:val="00E54CAE"/>
    <w:rsid w:val="00E54E92"/>
    <w:rsid w:val="00E55024"/>
    <w:rsid w:val="00E60329"/>
    <w:rsid w:val="00E607D2"/>
    <w:rsid w:val="00E64EC1"/>
    <w:rsid w:val="00E6757B"/>
    <w:rsid w:val="00E67AA1"/>
    <w:rsid w:val="00E67C39"/>
    <w:rsid w:val="00E70399"/>
    <w:rsid w:val="00E71332"/>
    <w:rsid w:val="00E719F3"/>
    <w:rsid w:val="00E72FF6"/>
    <w:rsid w:val="00E7487E"/>
    <w:rsid w:val="00E76483"/>
    <w:rsid w:val="00E76B10"/>
    <w:rsid w:val="00E8006B"/>
    <w:rsid w:val="00E80B06"/>
    <w:rsid w:val="00E82103"/>
    <w:rsid w:val="00E8452A"/>
    <w:rsid w:val="00E849D6"/>
    <w:rsid w:val="00E914B3"/>
    <w:rsid w:val="00E94159"/>
    <w:rsid w:val="00E94D0E"/>
    <w:rsid w:val="00E976FB"/>
    <w:rsid w:val="00E97817"/>
    <w:rsid w:val="00E97D12"/>
    <w:rsid w:val="00EA0EFF"/>
    <w:rsid w:val="00EA1339"/>
    <w:rsid w:val="00EA347E"/>
    <w:rsid w:val="00EA4A48"/>
    <w:rsid w:val="00EA4BA7"/>
    <w:rsid w:val="00EA4FDD"/>
    <w:rsid w:val="00EA51AF"/>
    <w:rsid w:val="00EA57B2"/>
    <w:rsid w:val="00EA73A8"/>
    <w:rsid w:val="00EA76BE"/>
    <w:rsid w:val="00EA76E6"/>
    <w:rsid w:val="00EA7D47"/>
    <w:rsid w:val="00EB0627"/>
    <w:rsid w:val="00EB2B17"/>
    <w:rsid w:val="00EB3C57"/>
    <w:rsid w:val="00EB4065"/>
    <w:rsid w:val="00EB408B"/>
    <w:rsid w:val="00EB465D"/>
    <w:rsid w:val="00EB5C7E"/>
    <w:rsid w:val="00EB7976"/>
    <w:rsid w:val="00EC0266"/>
    <w:rsid w:val="00EC156E"/>
    <w:rsid w:val="00EC28C9"/>
    <w:rsid w:val="00EC3BED"/>
    <w:rsid w:val="00EC600D"/>
    <w:rsid w:val="00EC6870"/>
    <w:rsid w:val="00EC6A27"/>
    <w:rsid w:val="00EC7051"/>
    <w:rsid w:val="00EC762B"/>
    <w:rsid w:val="00EC7B2A"/>
    <w:rsid w:val="00ED3290"/>
    <w:rsid w:val="00ED355D"/>
    <w:rsid w:val="00ED520D"/>
    <w:rsid w:val="00ED5333"/>
    <w:rsid w:val="00ED53A7"/>
    <w:rsid w:val="00EE143E"/>
    <w:rsid w:val="00EE3023"/>
    <w:rsid w:val="00EE3F15"/>
    <w:rsid w:val="00EE46F1"/>
    <w:rsid w:val="00EE4F60"/>
    <w:rsid w:val="00EE6FC3"/>
    <w:rsid w:val="00EF19E5"/>
    <w:rsid w:val="00EF27DA"/>
    <w:rsid w:val="00EF526A"/>
    <w:rsid w:val="00EF53EE"/>
    <w:rsid w:val="00EF5CD9"/>
    <w:rsid w:val="00F0035D"/>
    <w:rsid w:val="00F004C2"/>
    <w:rsid w:val="00F0180A"/>
    <w:rsid w:val="00F027FC"/>
    <w:rsid w:val="00F032BC"/>
    <w:rsid w:val="00F043F4"/>
    <w:rsid w:val="00F04525"/>
    <w:rsid w:val="00F04846"/>
    <w:rsid w:val="00F05DF0"/>
    <w:rsid w:val="00F06468"/>
    <w:rsid w:val="00F10E6A"/>
    <w:rsid w:val="00F11559"/>
    <w:rsid w:val="00F116B3"/>
    <w:rsid w:val="00F12281"/>
    <w:rsid w:val="00F1422F"/>
    <w:rsid w:val="00F15E20"/>
    <w:rsid w:val="00F16659"/>
    <w:rsid w:val="00F226E9"/>
    <w:rsid w:val="00F2419F"/>
    <w:rsid w:val="00F243AA"/>
    <w:rsid w:val="00F26D88"/>
    <w:rsid w:val="00F30053"/>
    <w:rsid w:val="00F308D2"/>
    <w:rsid w:val="00F32D02"/>
    <w:rsid w:val="00F36231"/>
    <w:rsid w:val="00F373C5"/>
    <w:rsid w:val="00F41E69"/>
    <w:rsid w:val="00F41F6A"/>
    <w:rsid w:val="00F420A0"/>
    <w:rsid w:val="00F420C7"/>
    <w:rsid w:val="00F425B4"/>
    <w:rsid w:val="00F43355"/>
    <w:rsid w:val="00F43857"/>
    <w:rsid w:val="00F45EC4"/>
    <w:rsid w:val="00F46BE4"/>
    <w:rsid w:val="00F4758F"/>
    <w:rsid w:val="00F5072E"/>
    <w:rsid w:val="00F50F28"/>
    <w:rsid w:val="00F50F73"/>
    <w:rsid w:val="00F5192F"/>
    <w:rsid w:val="00F52DDB"/>
    <w:rsid w:val="00F5587F"/>
    <w:rsid w:val="00F56B8B"/>
    <w:rsid w:val="00F571B2"/>
    <w:rsid w:val="00F62425"/>
    <w:rsid w:val="00F624F4"/>
    <w:rsid w:val="00F625D0"/>
    <w:rsid w:val="00F635B6"/>
    <w:rsid w:val="00F635D3"/>
    <w:rsid w:val="00F640B7"/>
    <w:rsid w:val="00F64C69"/>
    <w:rsid w:val="00F65626"/>
    <w:rsid w:val="00F663BE"/>
    <w:rsid w:val="00F6644A"/>
    <w:rsid w:val="00F668BF"/>
    <w:rsid w:val="00F705EA"/>
    <w:rsid w:val="00F715C5"/>
    <w:rsid w:val="00F71904"/>
    <w:rsid w:val="00F71D23"/>
    <w:rsid w:val="00F72A30"/>
    <w:rsid w:val="00F7401D"/>
    <w:rsid w:val="00F74E9E"/>
    <w:rsid w:val="00F76412"/>
    <w:rsid w:val="00F7736C"/>
    <w:rsid w:val="00F77AA3"/>
    <w:rsid w:val="00F77B07"/>
    <w:rsid w:val="00F80CA1"/>
    <w:rsid w:val="00F81D33"/>
    <w:rsid w:val="00F82DBE"/>
    <w:rsid w:val="00F835AF"/>
    <w:rsid w:val="00F83DF7"/>
    <w:rsid w:val="00F83F8E"/>
    <w:rsid w:val="00F85BD7"/>
    <w:rsid w:val="00F86B04"/>
    <w:rsid w:val="00F909FA"/>
    <w:rsid w:val="00F94CDC"/>
    <w:rsid w:val="00F95F34"/>
    <w:rsid w:val="00F965D9"/>
    <w:rsid w:val="00FA078C"/>
    <w:rsid w:val="00FA0B16"/>
    <w:rsid w:val="00FA169C"/>
    <w:rsid w:val="00FA22C7"/>
    <w:rsid w:val="00FA61D5"/>
    <w:rsid w:val="00FA6502"/>
    <w:rsid w:val="00FA6BF6"/>
    <w:rsid w:val="00FA787C"/>
    <w:rsid w:val="00FA792C"/>
    <w:rsid w:val="00FA7C91"/>
    <w:rsid w:val="00FB0AC3"/>
    <w:rsid w:val="00FB0D34"/>
    <w:rsid w:val="00FB1AEB"/>
    <w:rsid w:val="00FB23E6"/>
    <w:rsid w:val="00FB24DB"/>
    <w:rsid w:val="00FB3E4E"/>
    <w:rsid w:val="00FB4074"/>
    <w:rsid w:val="00FB42B0"/>
    <w:rsid w:val="00FB4638"/>
    <w:rsid w:val="00FB635B"/>
    <w:rsid w:val="00FB71D6"/>
    <w:rsid w:val="00FC1BB4"/>
    <w:rsid w:val="00FC26D4"/>
    <w:rsid w:val="00FC2DDF"/>
    <w:rsid w:val="00FC3168"/>
    <w:rsid w:val="00FC358A"/>
    <w:rsid w:val="00FC3825"/>
    <w:rsid w:val="00FC3E04"/>
    <w:rsid w:val="00FC58DB"/>
    <w:rsid w:val="00FC689C"/>
    <w:rsid w:val="00FC6B2D"/>
    <w:rsid w:val="00FC7451"/>
    <w:rsid w:val="00FD230D"/>
    <w:rsid w:val="00FD247C"/>
    <w:rsid w:val="00FD2A2C"/>
    <w:rsid w:val="00FD2F3F"/>
    <w:rsid w:val="00FD5BDD"/>
    <w:rsid w:val="00FE355E"/>
    <w:rsid w:val="00FE37F1"/>
    <w:rsid w:val="00FE6A21"/>
    <w:rsid w:val="00FE7407"/>
    <w:rsid w:val="00FF107A"/>
    <w:rsid w:val="00FF2E6A"/>
    <w:rsid w:val="00FF34BB"/>
    <w:rsid w:val="00FF34DD"/>
    <w:rsid w:val="00FF3C99"/>
    <w:rsid w:val="00FF3F6B"/>
    <w:rsid w:val="00FF5C8C"/>
    <w:rsid w:val="00FF5E94"/>
    <w:rsid w:val="00FF68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51511B9"/>
  <w15:docId w15:val="{6D2F7869-9DBB-4695-B6E0-A058C082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493"/>
    <w:rPr>
      <w:rFonts w:eastAsia="Times New Roman"/>
    </w:rPr>
  </w:style>
  <w:style w:type="paragraph" w:styleId="Heading1">
    <w:name w:val="heading 1"/>
    <w:basedOn w:val="Normal"/>
    <w:next w:val="Normal"/>
    <w:link w:val="Heading1Char"/>
    <w:qFormat/>
    <w:rsid w:val="00DD490A"/>
    <w:pPr>
      <w:keepNext/>
      <w:numPr>
        <w:numId w:val="5"/>
      </w:numPr>
      <w:spacing w:before="360" w:after="120" w:line="240" w:lineRule="auto"/>
      <w:outlineLvl w:val="0"/>
    </w:pPr>
    <w:rPr>
      <w:rFonts w:ascii="Times New Roman" w:hAnsi="Times New Roman" w:cs="Arial"/>
      <w:b/>
      <w:caps/>
      <w:sz w:val="24"/>
      <w:szCs w:val="20"/>
    </w:rPr>
  </w:style>
  <w:style w:type="paragraph" w:styleId="Heading2">
    <w:name w:val="heading 2"/>
    <w:basedOn w:val="Normal"/>
    <w:next w:val="Normal"/>
    <w:link w:val="Heading2Char"/>
    <w:uiPriority w:val="9"/>
    <w:qFormat/>
    <w:rsid w:val="00A87016"/>
    <w:pPr>
      <w:keepNext/>
      <w:numPr>
        <w:ilvl w:val="1"/>
        <w:numId w:val="5"/>
      </w:numPr>
      <w:spacing w:before="300" w:after="120" w:line="240" w:lineRule="auto"/>
      <w:outlineLvl w:val="1"/>
    </w:pPr>
    <w:rPr>
      <w:rFonts w:ascii="Times New Roman" w:hAnsi="Times New Roman" w:cs="Arial"/>
      <w:b/>
      <w:sz w:val="24"/>
      <w:szCs w:val="20"/>
    </w:rPr>
  </w:style>
  <w:style w:type="paragraph" w:styleId="Heading3">
    <w:name w:val="heading 3"/>
    <w:basedOn w:val="Normal"/>
    <w:next w:val="Normal"/>
    <w:link w:val="Heading3Char"/>
    <w:uiPriority w:val="9"/>
    <w:qFormat/>
    <w:rsid w:val="00A87016"/>
    <w:pPr>
      <w:keepNext/>
      <w:numPr>
        <w:ilvl w:val="2"/>
        <w:numId w:val="5"/>
      </w:numPr>
      <w:spacing w:before="240" w:after="120" w:line="240" w:lineRule="auto"/>
      <w:outlineLvl w:val="2"/>
    </w:pPr>
    <w:rPr>
      <w:rFonts w:ascii="Times New Roman" w:hAnsi="Times New Roman" w:cs="Arial"/>
      <w:b/>
      <w:i/>
      <w:sz w:val="24"/>
      <w:szCs w:val="20"/>
    </w:rPr>
  </w:style>
  <w:style w:type="paragraph" w:styleId="Heading4">
    <w:name w:val="heading 4"/>
    <w:basedOn w:val="Normal"/>
    <w:next w:val="Normal"/>
    <w:link w:val="Heading4Char"/>
    <w:uiPriority w:val="9"/>
    <w:qFormat/>
    <w:rsid w:val="00A87016"/>
    <w:pPr>
      <w:keepNext/>
      <w:numPr>
        <w:ilvl w:val="3"/>
        <w:numId w:val="5"/>
      </w:numPr>
      <w:spacing w:before="180" w:after="120" w:line="240" w:lineRule="auto"/>
      <w:outlineLvl w:val="3"/>
    </w:pPr>
    <w:rPr>
      <w:rFonts w:ascii="Times New Roman" w:hAnsi="Times New Roman" w:cs="Arial"/>
      <w:i/>
      <w:sz w:val="24"/>
      <w:szCs w:val="20"/>
    </w:rPr>
  </w:style>
  <w:style w:type="paragraph" w:styleId="Heading5">
    <w:name w:val="heading 5"/>
    <w:basedOn w:val="Normal"/>
    <w:next w:val="Normal"/>
    <w:link w:val="Heading5Char"/>
    <w:uiPriority w:val="99"/>
    <w:unhideWhenUsed/>
    <w:qFormat/>
    <w:rsid w:val="00BA4567"/>
    <w:pPr>
      <w:keepNext/>
      <w:keepLines/>
      <w:numPr>
        <w:ilvl w:val="4"/>
        <w:numId w:val="5"/>
      </w:numPr>
      <w:spacing w:before="200" w:after="0" w:line="240" w:lineRule="auto"/>
      <w:outlineLvl w:val="4"/>
    </w:pPr>
    <w:rPr>
      <w:rFonts w:asciiTheme="majorHAnsi" w:eastAsiaTheme="majorEastAsia" w:hAnsiTheme="majorHAnsi" w:cstheme="majorBidi"/>
      <w:color w:val="243F60" w:themeColor="accent1" w:themeShade="7F"/>
      <w:sz w:val="24"/>
      <w:szCs w:val="20"/>
    </w:rPr>
  </w:style>
  <w:style w:type="paragraph" w:styleId="Heading6">
    <w:name w:val="heading 6"/>
    <w:basedOn w:val="Normal"/>
    <w:next w:val="Normal"/>
    <w:link w:val="Heading6Char"/>
    <w:uiPriority w:val="9"/>
    <w:unhideWhenUsed/>
    <w:qFormat/>
    <w:rsid w:val="00BA4567"/>
    <w:pPr>
      <w:keepNext/>
      <w:keepLines/>
      <w:numPr>
        <w:ilvl w:val="5"/>
        <w:numId w:val="5"/>
      </w:numPr>
      <w:spacing w:before="200" w:after="0" w:line="240" w:lineRule="auto"/>
      <w:outlineLvl w:val="5"/>
    </w:pPr>
    <w:rPr>
      <w:rFonts w:asciiTheme="majorHAnsi" w:eastAsiaTheme="majorEastAsia" w:hAnsiTheme="majorHAnsi" w:cstheme="majorBidi"/>
      <w:i/>
      <w:iCs/>
      <w:color w:val="243F60" w:themeColor="accent1" w:themeShade="7F"/>
      <w:sz w:val="24"/>
      <w:szCs w:val="20"/>
    </w:rPr>
  </w:style>
  <w:style w:type="paragraph" w:styleId="Heading7">
    <w:name w:val="heading 7"/>
    <w:basedOn w:val="Normal"/>
    <w:next w:val="Normal"/>
    <w:link w:val="Heading7Char"/>
    <w:uiPriority w:val="9"/>
    <w:unhideWhenUsed/>
    <w:qFormat/>
    <w:rsid w:val="00BA4567"/>
    <w:pPr>
      <w:keepNext/>
      <w:keepLines/>
      <w:numPr>
        <w:ilvl w:val="6"/>
        <w:numId w:val="5"/>
      </w:numPr>
      <w:spacing w:before="200" w:after="0" w:line="240" w:lineRule="auto"/>
      <w:outlineLvl w:val="6"/>
    </w:pPr>
    <w:rPr>
      <w:rFonts w:asciiTheme="majorHAnsi" w:eastAsiaTheme="majorEastAsia" w:hAnsiTheme="majorHAnsi" w:cstheme="majorBidi"/>
      <w:i/>
      <w:iCs/>
      <w:color w:val="404040" w:themeColor="text1" w:themeTint="BF"/>
      <w:sz w:val="24"/>
      <w:szCs w:val="20"/>
    </w:rPr>
  </w:style>
  <w:style w:type="paragraph" w:styleId="Heading8">
    <w:name w:val="heading 8"/>
    <w:basedOn w:val="Normal"/>
    <w:next w:val="Normal"/>
    <w:link w:val="Heading8Char"/>
    <w:uiPriority w:val="9"/>
    <w:unhideWhenUsed/>
    <w:qFormat/>
    <w:rsid w:val="00BA4567"/>
    <w:pPr>
      <w:keepNext/>
      <w:keepLines/>
      <w:numPr>
        <w:ilvl w:val="7"/>
        <w:numId w:val="5"/>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BA4567"/>
    <w:pPr>
      <w:keepNext/>
      <w:keepLines/>
      <w:numPr>
        <w:ilvl w:val="8"/>
        <w:numId w:val="5"/>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2DBE"/>
    <w:pPr>
      <w:numPr>
        <w:numId w:val="6"/>
      </w:numPr>
      <w:spacing w:before="120" w:after="120"/>
    </w:pPr>
    <w:rPr>
      <w:rFonts w:ascii="Times New Roman" w:hAnsi="Times New Roman" w:cs="Times New Roman"/>
      <w:sz w:val="24"/>
      <w:szCs w:val="24"/>
      <w:lang w:eastAsia="en-AU"/>
    </w:rPr>
  </w:style>
  <w:style w:type="character" w:styleId="Hyperlink">
    <w:name w:val="Hyperlink"/>
    <w:basedOn w:val="DefaultParagraphFont"/>
    <w:uiPriority w:val="99"/>
    <w:unhideWhenUsed/>
    <w:rsid w:val="002207F3"/>
    <w:rPr>
      <w:color w:val="0000FF"/>
      <w:u w:val="single"/>
    </w:rPr>
  </w:style>
  <w:style w:type="table" w:styleId="TableGrid">
    <w:name w:val="Table Grid"/>
    <w:basedOn w:val="TableNormal"/>
    <w:uiPriority w:val="59"/>
    <w:rsid w:val="009B79BE"/>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link w:val="TabletextChar"/>
    <w:uiPriority w:val="9"/>
    <w:qFormat/>
    <w:rsid w:val="009B79BE"/>
    <w:pPr>
      <w:spacing w:after="0" w:line="240" w:lineRule="auto"/>
    </w:pPr>
    <w:rPr>
      <w:rFonts w:ascii="Times New Roman" w:hAnsi="Times New Roman" w:cs="Times New Roman"/>
      <w:sz w:val="24"/>
      <w:szCs w:val="20"/>
    </w:rPr>
  </w:style>
  <w:style w:type="character" w:customStyle="1" w:styleId="Heading1Char">
    <w:name w:val="Heading 1 Char"/>
    <w:basedOn w:val="DefaultParagraphFont"/>
    <w:link w:val="Heading1"/>
    <w:rsid w:val="00DD490A"/>
    <w:rPr>
      <w:rFonts w:ascii="Times New Roman" w:eastAsia="Times New Roman" w:hAnsi="Times New Roman" w:cs="Arial"/>
      <w:b/>
      <w:caps/>
      <w:sz w:val="24"/>
      <w:szCs w:val="20"/>
    </w:rPr>
  </w:style>
  <w:style w:type="character" w:customStyle="1" w:styleId="Heading2Char">
    <w:name w:val="Heading 2 Char"/>
    <w:basedOn w:val="DefaultParagraphFont"/>
    <w:link w:val="Heading2"/>
    <w:uiPriority w:val="9"/>
    <w:rsid w:val="00A87016"/>
    <w:rPr>
      <w:rFonts w:ascii="Times New Roman" w:eastAsia="Times New Roman" w:hAnsi="Times New Roman" w:cs="Arial"/>
      <w:b/>
      <w:sz w:val="24"/>
      <w:szCs w:val="20"/>
    </w:rPr>
  </w:style>
  <w:style w:type="character" w:customStyle="1" w:styleId="Heading3Char">
    <w:name w:val="Heading 3 Char"/>
    <w:basedOn w:val="DefaultParagraphFont"/>
    <w:link w:val="Heading3"/>
    <w:uiPriority w:val="9"/>
    <w:rsid w:val="00A87016"/>
    <w:rPr>
      <w:rFonts w:ascii="Times New Roman" w:eastAsia="Times New Roman" w:hAnsi="Times New Roman" w:cs="Arial"/>
      <w:b/>
      <w:i/>
      <w:sz w:val="24"/>
      <w:szCs w:val="20"/>
    </w:rPr>
  </w:style>
  <w:style w:type="character" w:customStyle="1" w:styleId="Heading4Char">
    <w:name w:val="Heading 4 Char"/>
    <w:basedOn w:val="DefaultParagraphFont"/>
    <w:link w:val="Heading4"/>
    <w:uiPriority w:val="9"/>
    <w:rsid w:val="00A87016"/>
    <w:rPr>
      <w:rFonts w:ascii="Times New Roman" w:eastAsia="Times New Roman" w:hAnsi="Times New Roman" w:cs="Arial"/>
      <w:i/>
      <w:sz w:val="24"/>
      <w:szCs w:val="20"/>
    </w:rPr>
  </w:style>
  <w:style w:type="character" w:customStyle="1" w:styleId="Heading5Char">
    <w:name w:val="Heading 5 Char"/>
    <w:basedOn w:val="DefaultParagraphFont"/>
    <w:link w:val="Heading5"/>
    <w:uiPriority w:val="99"/>
    <w:rsid w:val="00BA4567"/>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rsid w:val="00BA4567"/>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BA4567"/>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BA45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BA4567"/>
    <w:rPr>
      <w:rFonts w:asciiTheme="majorHAnsi" w:eastAsiaTheme="majorEastAsia" w:hAnsiTheme="majorHAnsi" w:cstheme="majorBidi"/>
      <w:i/>
      <w:iCs/>
      <w:color w:val="404040" w:themeColor="text1" w:themeTint="BF"/>
      <w:sz w:val="20"/>
      <w:szCs w:val="20"/>
    </w:rPr>
  </w:style>
  <w:style w:type="paragraph" w:customStyle="1" w:styleId="Heading21">
    <w:name w:val="Heading 21"/>
    <w:basedOn w:val="Heading2"/>
    <w:link w:val="HEADING2Char0"/>
    <w:qFormat/>
    <w:rsid w:val="00BA4567"/>
  </w:style>
  <w:style w:type="character" w:customStyle="1" w:styleId="HEADING2Char0">
    <w:name w:val="HEADING 2 Char"/>
    <w:basedOn w:val="DefaultParagraphFont"/>
    <w:link w:val="Heading21"/>
    <w:rsid w:val="00BA4567"/>
    <w:rPr>
      <w:rFonts w:ascii="Times New Roman" w:eastAsia="Times New Roman" w:hAnsi="Times New Roman" w:cs="Arial"/>
      <w:b/>
      <w:sz w:val="24"/>
      <w:szCs w:val="20"/>
    </w:rPr>
  </w:style>
  <w:style w:type="paragraph" w:customStyle="1" w:styleId="Default">
    <w:name w:val="Default"/>
    <w:rsid w:val="002A24D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Attach">
    <w:name w:val="Attach"/>
    <w:basedOn w:val="NoList"/>
    <w:uiPriority w:val="99"/>
    <w:rsid w:val="0007743B"/>
    <w:pPr>
      <w:numPr>
        <w:numId w:val="1"/>
      </w:numPr>
    </w:pPr>
  </w:style>
  <w:style w:type="paragraph" w:styleId="ListBullet">
    <w:name w:val="List Bullet"/>
    <w:basedOn w:val="Normal"/>
    <w:uiPriority w:val="99"/>
    <w:unhideWhenUsed/>
    <w:qFormat/>
    <w:rsid w:val="00A01B34"/>
    <w:pPr>
      <w:spacing w:after="120" w:line="240" w:lineRule="auto"/>
      <w:ind w:left="369" w:hanging="369"/>
    </w:pPr>
    <w:rPr>
      <w:rFonts w:ascii="Times New Roman" w:hAnsi="Times New Roman" w:cs="Times New Roman"/>
      <w:sz w:val="24"/>
      <w:szCs w:val="20"/>
    </w:rPr>
  </w:style>
  <w:style w:type="paragraph" w:styleId="FootnoteText">
    <w:name w:val="footnote text"/>
    <w:basedOn w:val="Normal"/>
    <w:link w:val="FootnoteTextChar"/>
    <w:uiPriority w:val="99"/>
    <w:rsid w:val="00A01B34"/>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A01B34"/>
    <w:rPr>
      <w:rFonts w:ascii="Times New Roman" w:eastAsia="Times New Roman" w:hAnsi="Times New Roman" w:cs="Times New Roman"/>
      <w:sz w:val="20"/>
      <w:szCs w:val="20"/>
    </w:rPr>
  </w:style>
  <w:style w:type="character" w:styleId="FootnoteReference">
    <w:name w:val="footnote reference"/>
    <w:basedOn w:val="DefaultParagraphFont"/>
    <w:unhideWhenUsed/>
    <w:rsid w:val="00FB4074"/>
    <w:rPr>
      <w:position w:val="0"/>
      <w:vertAlign w:val="superscript"/>
    </w:rPr>
  </w:style>
  <w:style w:type="paragraph" w:styleId="BalloonText">
    <w:name w:val="Balloon Text"/>
    <w:basedOn w:val="Normal"/>
    <w:link w:val="BalloonTextChar"/>
    <w:uiPriority w:val="99"/>
    <w:semiHidden/>
    <w:unhideWhenUsed/>
    <w:rsid w:val="00E36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E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F510E"/>
    <w:rPr>
      <w:sz w:val="16"/>
      <w:szCs w:val="16"/>
    </w:rPr>
  </w:style>
  <w:style w:type="paragraph" w:styleId="CommentText">
    <w:name w:val="annotation text"/>
    <w:basedOn w:val="Normal"/>
    <w:link w:val="CommentTextChar"/>
    <w:uiPriority w:val="99"/>
    <w:unhideWhenUsed/>
    <w:rsid w:val="007F510E"/>
    <w:pPr>
      <w:spacing w:line="240" w:lineRule="auto"/>
    </w:pPr>
    <w:rPr>
      <w:sz w:val="20"/>
      <w:szCs w:val="20"/>
    </w:rPr>
  </w:style>
  <w:style w:type="character" w:customStyle="1" w:styleId="CommentTextChar">
    <w:name w:val="Comment Text Char"/>
    <w:basedOn w:val="DefaultParagraphFont"/>
    <w:link w:val="CommentText"/>
    <w:uiPriority w:val="99"/>
    <w:rsid w:val="007F510E"/>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7F510E"/>
    <w:rPr>
      <w:b/>
      <w:bCs/>
    </w:rPr>
  </w:style>
  <w:style w:type="character" w:customStyle="1" w:styleId="CommentSubjectChar">
    <w:name w:val="Comment Subject Char"/>
    <w:basedOn w:val="CommentTextChar"/>
    <w:link w:val="CommentSubject"/>
    <w:uiPriority w:val="99"/>
    <w:semiHidden/>
    <w:rsid w:val="007F510E"/>
    <w:rPr>
      <w:rFonts w:eastAsia="Times New Roman"/>
      <w:b/>
      <w:bCs/>
      <w:sz w:val="20"/>
      <w:szCs w:val="20"/>
    </w:rPr>
  </w:style>
  <w:style w:type="paragraph" w:styleId="TOCHeading">
    <w:name w:val="TOC Heading"/>
    <w:basedOn w:val="Heading1"/>
    <w:next w:val="Normal"/>
    <w:uiPriority w:val="39"/>
    <w:unhideWhenUsed/>
    <w:qFormat/>
    <w:rsid w:val="00032028"/>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unhideWhenUsed/>
    <w:rsid w:val="005647B7"/>
    <w:pPr>
      <w:keepNext/>
      <w:tabs>
        <w:tab w:val="left" w:pos="567"/>
        <w:tab w:val="right" w:leader="dot" w:pos="9016"/>
      </w:tabs>
      <w:spacing w:after="100"/>
      <w:ind w:left="567" w:hanging="567"/>
    </w:pPr>
  </w:style>
  <w:style w:type="paragraph" w:styleId="TOC2">
    <w:name w:val="toc 2"/>
    <w:basedOn w:val="Normal"/>
    <w:next w:val="Normal"/>
    <w:autoRedefine/>
    <w:uiPriority w:val="39"/>
    <w:unhideWhenUsed/>
    <w:rsid w:val="00CD5940"/>
    <w:pPr>
      <w:tabs>
        <w:tab w:val="right" w:leader="dot" w:pos="9016"/>
      </w:tabs>
      <w:spacing w:after="100"/>
      <w:ind w:left="851" w:hanging="567"/>
    </w:pPr>
  </w:style>
  <w:style w:type="paragraph" w:styleId="TOC3">
    <w:name w:val="toc 3"/>
    <w:basedOn w:val="Normal"/>
    <w:next w:val="Normal"/>
    <w:autoRedefine/>
    <w:uiPriority w:val="39"/>
    <w:unhideWhenUsed/>
    <w:rsid w:val="008D3F93"/>
    <w:pPr>
      <w:tabs>
        <w:tab w:val="left" w:pos="1276"/>
        <w:tab w:val="right" w:leader="dot" w:pos="9016"/>
      </w:tabs>
      <w:spacing w:after="100"/>
      <w:ind w:left="1276" w:hanging="836"/>
    </w:pPr>
  </w:style>
  <w:style w:type="paragraph" w:styleId="Header">
    <w:name w:val="header"/>
    <w:basedOn w:val="Normal"/>
    <w:link w:val="HeaderChar"/>
    <w:uiPriority w:val="99"/>
    <w:unhideWhenUsed/>
    <w:rsid w:val="00170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77E"/>
    <w:rPr>
      <w:rFonts w:eastAsia="Times New Roman"/>
    </w:rPr>
  </w:style>
  <w:style w:type="paragraph" w:styleId="Footer">
    <w:name w:val="footer"/>
    <w:basedOn w:val="Normal"/>
    <w:link w:val="FooterChar"/>
    <w:uiPriority w:val="99"/>
    <w:unhideWhenUsed/>
    <w:rsid w:val="00170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77E"/>
    <w:rPr>
      <w:rFonts w:eastAsia="Times New Roman"/>
    </w:rPr>
  </w:style>
  <w:style w:type="numbering" w:customStyle="1" w:styleId="Attach1">
    <w:name w:val="Attach1"/>
    <w:basedOn w:val="NoList"/>
    <w:uiPriority w:val="99"/>
    <w:rsid w:val="004E306C"/>
  </w:style>
  <w:style w:type="table" w:customStyle="1" w:styleId="TableGrid1">
    <w:name w:val="Table Grid1"/>
    <w:basedOn w:val="TableNormal"/>
    <w:next w:val="TableGrid"/>
    <w:uiPriority w:val="59"/>
    <w:rsid w:val="004E306C"/>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numbering" w:customStyle="1" w:styleId="Attach2">
    <w:name w:val="Attach2"/>
    <w:basedOn w:val="NoList"/>
    <w:uiPriority w:val="99"/>
    <w:rsid w:val="004E306C"/>
  </w:style>
  <w:style w:type="paragraph" w:customStyle="1" w:styleId="Dotpoint">
    <w:name w:val="Dot point"/>
    <w:basedOn w:val="Normal"/>
    <w:rsid w:val="000D098B"/>
    <w:pPr>
      <w:numPr>
        <w:numId w:val="2"/>
      </w:numPr>
      <w:spacing w:after="0" w:line="240" w:lineRule="auto"/>
    </w:pPr>
    <w:rPr>
      <w:rFonts w:ascii="Times New Roman" w:hAnsi="Times New Roman" w:cs="Times New Roman"/>
      <w:sz w:val="20"/>
      <w:szCs w:val="20"/>
    </w:rPr>
  </w:style>
  <w:style w:type="numbering" w:customStyle="1" w:styleId="Attach3">
    <w:name w:val="Attach3"/>
    <w:basedOn w:val="NoList"/>
    <w:uiPriority w:val="99"/>
    <w:rsid w:val="001F258F"/>
  </w:style>
  <w:style w:type="paragraph" w:customStyle="1" w:styleId="Paragraph1">
    <w:name w:val="Paragraph1"/>
    <w:basedOn w:val="Normal"/>
    <w:qFormat/>
    <w:rsid w:val="007F62D2"/>
    <w:pPr>
      <w:spacing w:before="120" w:after="120" w:line="240" w:lineRule="auto"/>
    </w:pPr>
    <w:rPr>
      <w:rFonts w:ascii="Times New Roman" w:eastAsiaTheme="minorEastAsia" w:hAnsi="Times New Roman" w:cs="Times New Roman"/>
      <w:bCs/>
      <w:sz w:val="24"/>
      <w:szCs w:val="24"/>
    </w:rPr>
  </w:style>
  <w:style w:type="character" w:customStyle="1" w:styleId="ListParagraphChar">
    <w:name w:val="List Paragraph Char"/>
    <w:basedOn w:val="DefaultParagraphFont"/>
    <w:link w:val="ListParagraph"/>
    <w:uiPriority w:val="34"/>
    <w:rsid w:val="00732DBE"/>
    <w:rPr>
      <w:rFonts w:ascii="Times New Roman" w:eastAsia="Times New Roman" w:hAnsi="Times New Roman" w:cs="Times New Roman"/>
      <w:sz w:val="24"/>
      <w:szCs w:val="24"/>
      <w:lang w:eastAsia="en-AU"/>
    </w:rPr>
  </w:style>
  <w:style w:type="paragraph" w:customStyle="1" w:styleId="CrossReferenceLink">
    <w:name w:val="Cross Reference Link"/>
    <w:basedOn w:val="Normal"/>
    <w:link w:val="CrossReferenceLinkChar"/>
    <w:qFormat/>
    <w:rsid w:val="00E8006B"/>
    <w:pPr>
      <w:spacing w:after="120" w:line="240" w:lineRule="auto"/>
    </w:pPr>
    <w:rPr>
      <w:rFonts w:ascii="Times New Roman" w:eastAsiaTheme="minorHAnsi" w:hAnsi="Times New Roman" w:cs="Times New Roman"/>
      <w:color w:val="0070C0"/>
      <w:sz w:val="24"/>
      <w:szCs w:val="24"/>
      <w:u w:val="single"/>
    </w:rPr>
  </w:style>
  <w:style w:type="character" w:customStyle="1" w:styleId="CrossReferenceLinkChar">
    <w:name w:val="Cross Reference Link Char"/>
    <w:basedOn w:val="DefaultParagraphFont"/>
    <w:link w:val="CrossReferenceLink"/>
    <w:rsid w:val="00E8006B"/>
    <w:rPr>
      <w:rFonts w:ascii="Times New Roman" w:hAnsi="Times New Roman" w:cs="Times New Roman"/>
      <w:color w:val="0070C0"/>
      <w:sz w:val="24"/>
      <w:szCs w:val="24"/>
      <w:u w:val="single"/>
    </w:rPr>
  </w:style>
  <w:style w:type="paragraph" w:styleId="Caption">
    <w:name w:val="caption"/>
    <w:basedOn w:val="Normal"/>
    <w:next w:val="Normal"/>
    <w:uiPriority w:val="35"/>
    <w:unhideWhenUsed/>
    <w:qFormat/>
    <w:rsid w:val="00726E03"/>
    <w:pPr>
      <w:keepNext/>
      <w:spacing w:after="120" w:line="240" w:lineRule="auto"/>
    </w:pPr>
    <w:rPr>
      <w:rFonts w:ascii="Times New Roman" w:eastAsiaTheme="minorHAnsi" w:hAnsi="Times New Roman" w:cs="Times New Roman"/>
      <w:b/>
      <w:i/>
      <w:iCs/>
      <w:sz w:val="24"/>
      <w:szCs w:val="24"/>
    </w:rPr>
  </w:style>
  <w:style w:type="paragraph" w:styleId="ListBullet2">
    <w:name w:val="List Bullet 2"/>
    <w:basedOn w:val="Normal"/>
    <w:uiPriority w:val="99"/>
    <w:semiHidden/>
    <w:unhideWhenUsed/>
    <w:rsid w:val="00B71923"/>
    <w:pPr>
      <w:numPr>
        <w:numId w:val="3"/>
      </w:numPr>
      <w:contextualSpacing/>
    </w:pPr>
  </w:style>
  <w:style w:type="table" w:customStyle="1" w:styleId="TableGrid2">
    <w:name w:val="Table Grid2"/>
    <w:basedOn w:val="TableNormal"/>
    <w:next w:val="TableGrid"/>
    <w:uiPriority w:val="59"/>
    <w:rsid w:val="003C69F8"/>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apple-converted-space">
    <w:name w:val="apple-converted-space"/>
    <w:basedOn w:val="DefaultParagraphFont"/>
    <w:rsid w:val="00F6644A"/>
  </w:style>
  <w:style w:type="character" w:styleId="Emphasis">
    <w:name w:val="Emphasis"/>
    <w:basedOn w:val="DefaultParagraphFont"/>
    <w:uiPriority w:val="20"/>
    <w:qFormat/>
    <w:rsid w:val="00F6644A"/>
    <w:rPr>
      <w:i/>
      <w:iCs/>
    </w:rPr>
  </w:style>
  <w:style w:type="table" w:customStyle="1" w:styleId="TableGrid3">
    <w:name w:val="Table Grid3"/>
    <w:basedOn w:val="TableNormal"/>
    <w:next w:val="TableGrid"/>
    <w:uiPriority w:val="59"/>
    <w:rsid w:val="004B30F2"/>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styleId="FollowedHyperlink">
    <w:name w:val="FollowedHyperlink"/>
    <w:basedOn w:val="DefaultParagraphFont"/>
    <w:uiPriority w:val="99"/>
    <w:semiHidden/>
    <w:unhideWhenUsed/>
    <w:rsid w:val="00134332"/>
    <w:rPr>
      <w:color w:val="800080" w:themeColor="followedHyperlink"/>
      <w:u w:val="single"/>
    </w:rPr>
  </w:style>
  <w:style w:type="paragraph" w:customStyle="1" w:styleId="Normal12pt">
    <w:name w:val="Normal 12 pt"/>
    <w:basedOn w:val="Normal"/>
    <w:rsid w:val="00AF76CA"/>
    <w:pPr>
      <w:spacing w:after="120" w:line="240" w:lineRule="auto"/>
    </w:pPr>
    <w:rPr>
      <w:rFonts w:ascii="Times New Roman" w:hAnsi="Times New Roman" w:cs="Times New Roman"/>
      <w:sz w:val="24"/>
      <w:szCs w:val="20"/>
    </w:rPr>
  </w:style>
  <w:style w:type="paragraph" w:styleId="Title">
    <w:name w:val="Title"/>
    <w:basedOn w:val="Normal"/>
    <w:next w:val="Normal"/>
    <w:link w:val="TitleChar"/>
    <w:uiPriority w:val="10"/>
    <w:qFormat/>
    <w:rsid w:val="00B9213C"/>
    <w:pPr>
      <w:spacing w:after="0" w:line="240" w:lineRule="auto"/>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B9213C"/>
    <w:rPr>
      <w:rFonts w:ascii="Times New Roman" w:eastAsia="Times New Roman" w:hAnsi="Times New Roman" w:cs="Times New Roman"/>
      <w:b/>
      <w:sz w:val="24"/>
      <w:szCs w:val="24"/>
    </w:rPr>
  </w:style>
  <w:style w:type="paragraph" w:customStyle="1" w:styleId="Box">
    <w:name w:val="Box"/>
    <w:basedOn w:val="Normal"/>
    <w:link w:val="BoxChar"/>
    <w:qFormat/>
    <w:rsid w:val="00491FB5"/>
    <w:pPr>
      <w:pBdr>
        <w:top w:val="single" w:sz="4" w:space="1" w:color="auto"/>
        <w:left w:val="single" w:sz="4" w:space="4" w:color="auto"/>
        <w:bottom w:val="single" w:sz="4" w:space="1" w:color="auto"/>
        <w:right w:val="single" w:sz="4" w:space="4" w:color="auto"/>
      </w:pBdr>
      <w:spacing w:after="120" w:line="240" w:lineRule="auto"/>
    </w:pPr>
    <w:rPr>
      <w:rFonts w:ascii="Times New Roman" w:hAnsi="Times New Roman" w:cs="Times New Roman"/>
      <w:sz w:val="24"/>
      <w:szCs w:val="20"/>
    </w:rPr>
  </w:style>
  <w:style w:type="character" w:customStyle="1" w:styleId="BoxChar">
    <w:name w:val="Box Char"/>
    <w:basedOn w:val="DefaultParagraphFont"/>
    <w:link w:val="Box"/>
    <w:rsid w:val="00491FB5"/>
    <w:rPr>
      <w:rFonts w:ascii="Times New Roman" w:eastAsia="Times New Roman" w:hAnsi="Times New Roman" w:cs="Times New Roman"/>
      <w:sz w:val="24"/>
      <w:szCs w:val="20"/>
    </w:rPr>
  </w:style>
  <w:style w:type="paragraph" w:styleId="NormalWeb">
    <w:name w:val="Normal (Web)"/>
    <w:basedOn w:val="Normal"/>
    <w:uiPriority w:val="99"/>
    <w:semiHidden/>
    <w:unhideWhenUsed/>
    <w:rsid w:val="002066C3"/>
    <w:pPr>
      <w:spacing w:after="158" w:line="240" w:lineRule="auto"/>
    </w:pPr>
    <w:rPr>
      <w:rFonts w:ascii="Times New Roman" w:hAnsi="Times New Roman" w:cs="Times New Roman"/>
      <w:sz w:val="24"/>
      <w:szCs w:val="24"/>
      <w:lang w:eastAsia="en-AU"/>
    </w:rPr>
  </w:style>
  <w:style w:type="paragraph" w:customStyle="1" w:styleId="Reference">
    <w:name w:val="Reference"/>
    <w:basedOn w:val="Normal"/>
    <w:link w:val="ReferenceChar"/>
    <w:qFormat/>
    <w:rsid w:val="00F425B4"/>
    <w:pPr>
      <w:keepLines/>
      <w:spacing w:after="120" w:line="240" w:lineRule="auto"/>
      <w:ind w:left="539" w:hanging="539"/>
    </w:pPr>
    <w:rPr>
      <w:rFonts w:ascii="Times New Roman" w:hAnsi="Times New Roman" w:cs="Times New Roman"/>
      <w:noProof/>
      <w:sz w:val="24"/>
      <w:szCs w:val="20"/>
    </w:rPr>
  </w:style>
  <w:style w:type="character" w:customStyle="1" w:styleId="ReferenceChar">
    <w:name w:val="Reference Char"/>
    <w:basedOn w:val="DefaultParagraphFont"/>
    <w:link w:val="Reference"/>
    <w:rsid w:val="00F425B4"/>
    <w:rPr>
      <w:rFonts w:ascii="Times New Roman" w:eastAsia="Times New Roman" w:hAnsi="Times New Roman" w:cs="Times New Roman"/>
      <w:noProof/>
      <w:sz w:val="24"/>
      <w:szCs w:val="20"/>
    </w:rPr>
  </w:style>
  <w:style w:type="table" w:customStyle="1" w:styleId="TableGrid4">
    <w:name w:val="Table Grid4"/>
    <w:basedOn w:val="TableNormal"/>
    <w:next w:val="TableGrid"/>
    <w:uiPriority w:val="59"/>
    <w:rsid w:val="00A9639F"/>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styleId="Revision">
    <w:name w:val="Revision"/>
    <w:hidden/>
    <w:uiPriority w:val="99"/>
    <w:semiHidden/>
    <w:rsid w:val="00627BFF"/>
    <w:pPr>
      <w:spacing w:after="0" w:line="240" w:lineRule="auto"/>
    </w:pPr>
    <w:rPr>
      <w:rFonts w:eastAsia="Times New Roman"/>
    </w:rPr>
  </w:style>
  <w:style w:type="paragraph" w:customStyle="1" w:styleId="HeadingCriterion">
    <w:name w:val="HeadingCriterion"/>
    <w:basedOn w:val="Normal"/>
    <w:link w:val="HeadingCriterionChar"/>
    <w:qFormat/>
    <w:rsid w:val="00732DBE"/>
    <w:pPr>
      <w:keepNext/>
      <w:spacing w:after="120" w:line="240" w:lineRule="auto"/>
    </w:pPr>
    <w:rPr>
      <w:rFonts w:ascii="Times New Roman" w:hAnsi="Times New Roman" w:cs="Times New Roman"/>
      <w:b/>
      <w:i/>
      <w:sz w:val="24"/>
      <w:szCs w:val="24"/>
    </w:rPr>
  </w:style>
  <w:style w:type="character" w:customStyle="1" w:styleId="HeadingCriterionChar">
    <w:name w:val="HeadingCriterion Char"/>
    <w:basedOn w:val="DefaultParagraphFont"/>
    <w:link w:val="HeadingCriterion"/>
    <w:rsid w:val="00732DBE"/>
    <w:rPr>
      <w:rFonts w:ascii="Times New Roman" w:eastAsia="Times New Roman" w:hAnsi="Times New Roman" w:cs="Times New Roman"/>
      <w:b/>
      <w:i/>
      <w:sz w:val="24"/>
      <w:szCs w:val="24"/>
    </w:rPr>
  </w:style>
  <w:style w:type="paragraph" w:customStyle="1" w:styleId="Paragraph">
    <w:name w:val="Paragraph"/>
    <w:basedOn w:val="Normal"/>
    <w:link w:val="ParagraphChar"/>
    <w:qFormat/>
    <w:rsid w:val="001C2B9A"/>
    <w:pPr>
      <w:spacing w:before="120" w:after="120"/>
    </w:pPr>
    <w:rPr>
      <w:rFonts w:ascii="Times New Roman" w:hAnsi="Times New Roman" w:cs="Times New Roman"/>
      <w:sz w:val="24"/>
      <w:szCs w:val="24"/>
      <w:lang w:eastAsia="en-AU"/>
    </w:rPr>
  </w:style>
  <w:style w:type="character" w:customStyle="1" w:styleId="ParagraphChar">
    <w:name w:val="Paragraph Char"/>
    <w:basedOn w:val="DefaultParagraphFont"/>
    <w:link w:val="Paragraph"/>
    <w:rsid w:val="001C2B9A"/>
    <w:rPr>
      <w:rFonts w:ascii="Times New Roman" w:eastAsia="Times New Roman" w:hAnsi="Times New Roman" w:cs="Times New Roman"/>
      <w:sz w:val="24"/>
      <w:szCs w:val="24"/>
      <w:lang w:eastAsia="en-AU"/>
    </w:rPr>
  </w:style>
  <w:style w:type="character" w:customStyle="1" w:styleId="ListParagraphLetteredChar">
    <w:name w:val="List Paragraph Lettered Char"/>
    <w:basedOn w:val="DefaultParagraphFont"/>
    <w:link w:val="ListParagraphLettered"/>
    <w:locked/>
    <w:rsid w:val="00A9202D"/>
    <w:rPr>
      <w:rFonts w:ascii="Times New Roman" w:eastAsia="Times New Roman" w:hAnsi="Times New Roman" w:cs="Times New Roman"/>
      <w:sz w:val="24"/>
    </w:rPr>
  </w:style>
  <w:style w:type="paragraph" w:customStyle="1" w:styleId="ListParagraphLettered">
    <w:name w:val="List Paragraph Lettered"/>
    <w:basedOn w:val="ListParagraph"/>
    <w:link w:val="ListParagraphLetteredChar"/>
    <w:qFormat/>
    <w:rsid w:val="00A9202D"/>
    <w:pPr>
      <w:numPr>
        <w:numId w:val="7"/>
      </w:numPr>
      <w:spacing w:before="0" w:line="240" w:lineRule="auto"/>
      <w:ind w:left="426"/>
    </w:pPr>
    <w:rPr>
      <w:szCs w:val="22"/>
      <w:lang w:eastAsia="en-US"/>
    </w:rPr>
  </w:style>
  <w:style w:type="paragraph" w:customStyle="1" w:styleId="TableHeading">
    <w:name w:val="Table Heading"/>
    <w:basedOn w:val="Tabletext"/>
    <w:link w:val="TableHeadingChar"/>
    <w:qFormat/>
    <w:rsid w:val="003A5F7F"/>
    <w:pPr>
      <w:keepNext/>
      <w:keepLines/>
      <w:spacing w:before="360" w:after="120" w:line="252" w:lineRule="auto"/>
    </w:pPr>
    <w:rPr>
      <w:b/>
    </w:rPr>
  </w:style>
  <w:style w:type="character" w:customStyle="1" w:styleId="TabletextChar">
    <w:name w:val="Table text Char"/>
    <w:basedOn w:val="DefaultParagraphFont"/>
    <w:link w:val="Tabletext"/>
    <w:uiPriority w:val="9"/>
    <w:rsid w:val="00862921"/>
    <w:rPr>
      <w:rFonts w:ascii="Times New Roman" w:eastAsia="Times New Roman" w:hAnsi="Times New Roman" w:cs="Times New Roman"/>
      <w:sz w:val="24"/>
      <w:szCs w:val="20"/>
    </w:rPr>
  </w:style>
  <w:style w:type="character" w:customStyle="1" w:styleId="TableHeadingChar">
    <w:name w:val="Table Heading Char"/>
    <w:basedOn w:val="TabletextChar"/>
    <w:link w:val="TableHeading"/>
    <w:rsid w:val="003A5F7F"/>
    <w:rPr>
      <w:rFonts w:ascii="Times New Roman" w:eastAsia="Times New Roman" w:hAnsi="Times New Roman" w:cs="Times New Roman"/>
      <w:b/>
      <w:sz w:val="24"/>
      <w:szCs w:val="20"/>
    </w:rPr>
  </w:style>
  <w:style w:type="character" w:customStyle="1" w:styleId="st1">
    <w:name w:val="st1"/>
    <w:basedOn w:val="DefaultParagraphFont"/>
    <w:rsid w:val="008E3C66"/>
  </w:style>
  <w:style w:type="paragraph" w:customStyle="1" w:styleId="HeadingA">
    <w:name w:val="Heading A"/>
    <w:basedOn w:val="Heading1"/>
    <w:link w:val="HeadingAChar"/>
    <w:qFormat/>
    <w:rsid w:val="00C76DC8"/>
    <w:pPr>
      <w:numPr>
        <w:numId w:val="0"/>
      </w:numPr>
    </w:pPr>
    <w:rPr>
      <w:u w:val="single"/>
    </w:rPr>
  </w:style>
  <w:style w:type="paragraph" w:customStyle="1" w:styleId="HeadingB">
    <w:name w:val="Heading B"/>
    <w:basedOn w:val="Heading2"/>
    <w:link w:val="HeadingBChar"/>
    <w:qFormat/>
    <w:rsid w:val="00C76DC8"/>
    <w:pPr>
      <w:numPr>
        <w:ilvl w:val="0"/>
        <w:numId w:val="0"/>
      </w:numPr>
      <w:ind w:left="1701" w:hanging="1701"/>
    </w:pPr>
    <w:rPr>
      <w:caps/>
    </w:rPr>
  </w:style>
  <w:style w:type="character" w:customStyle="1" w:styleId="HeadingAChar">
    <w:name w:val="Heading A Char"/>
    <w:basedOn w:val="Heading1Char"/>
    <w:link w:val="HeadingA"/>
    <w:rsid w:val="00C76DC8"/>
    <w:rPr>
      <w:rFonts w:ascii="Times New Roman" w:eastAsia="Times New Roman" w:hAnsi="Times New Roman" w:cs="Arial"/>
      <w:b/>
      <w:caps/>
      <w:sz w:val="24"/>
      <w:szCs w:val="20"/>
      <w:u w:val="single"/>
    </w:rPr>
  </w:style>
  <w:style w:type="character" w:customStyle="1" w:styleId="HeadingBChar">
    <w:name w:val="Heading B Char"/>
    <w:basedOn w:val="Heading2Char"/>
    <w:link w:val="HeadingB"/>
    <w:rsid w:val="00C76DC8"/>
    <w:rPr>
      <w:rFonts w:ascii="Times New Roman" w:eastAsia="Times New Roman" w:hAnsi="Times New Roman" w:cs="Arial"/>
      <w:b/>
      <w:caps/>
      <w:sz w:val="24"/>
      <w:szCs w:val="20"/>
    </w:rPr>
  </w:style>
  <w:style w:type="paragraph" w:customStyle="1" w:styleId="HeadingD">
    <w:name w:val="Heading D"/>
    <w:basedOn w:val="Heading4"/>
    <w:link w:val="HeadingDChar"/>
    <w:qFormat/>
    <w:rsid w:val="00FF5E94"/>
    <w:pPr>
      <w:numPr>
        <w:ilvl w:val="0"/>
        <w:numId w:val="0"/>
      </w:numPr>
    </w:pPr>
    <w:rPr>
      <w:u w:val="single"/>
    </w:rPr>
  </w:style>
  <w:style w:type="character" w:customStyle="1" w:styleId="HeadingDChar">
    <w:name w:val="Heading D Char"/>
    <w:basedOn w:val="Heading4Char"/>
    <w:link w:val="HeadingD"/>
    <w:rsid w:val="00FF5E94"/>
    <w:rPr>
      <w:rFonts w:ascii="Times New Roman" w:eastAsia="Times New Roman" w:hAnsi="Times New Roman" w:cs="Arial"/>
      <w:i/>
      <w:sz w:val="24"/>
      <w:szCs w:val="20"/>
      <w:u w:val="single"/>
    </w:rPr>
  </w:style>
  <w:style w:type="paragraph" w:styleId="DocumentMap">
    <w:name w:val="Document Map"/>
    <w:basedOn w:val="Normal"/>
    <w:link w:val="DocumentMapChar"/>
    <w:semiHidden/>
    <w:rsid w:val="009F65B3"/>
    <w:pPr>
      <w:shd w:val="clear" w:color="auto" w:fill="000080"/>
      <w:spacing w:after="120" w:line="240" w:lineRule="auto"/>
    </w:pPr>
    <w:rPr>
      <w:rFonts w:ascii="Tahoma" w:hAnsi="Tahoma" w:cs="Tahoma"/>
      <w:sz w:val="20"/>
      <w:szCs w:val="20"/>
    </w:rPr>
  </w:style>
  <w:style w:type="character" w:customStyle="1" w:styleId="DocumentMapChar">
    <w:name w:val="Document Map Char"/>
    <w:basedOn w:val="DefaultParagraphFont"/>
    <w:link w:val="DocumentMap"/>
    <w:semiHidden/>
    <w:rsid w:val="009F65B3"/>
    <w:rPr>
      <w:rFonts w:ascii="Tahoma" w:eastAsia="Times New Roman" w:hAnsi="Tahoma" w:cs="Tahoma"/>
      <w:sz w:val="20"/>
      <w:szCs w:val="20"/>
      <w:shd w:val="clear" w:color="auto" w:fill="000080"/>
    </w:rPr>
  </w:style>
  <w:style w:type="paragraph" w:customStyle="1" w:styleId="Heading4nonumber">
    <w:name w:val="Heading 4 no number"/>
    <w:basedOn w:val="Heading4"/>
    <w:link w:val="Heading4nonumberChar"/>
    <w:qFormat/>
    <w:rsid w:val="00841C78"/>
    <w:pPr>
      <w:numPr>
        <w:ilvl w:val="0"/>
        <w:numId w:val="0"/>
      </w:numPr>
    </w:pPr>
  </w:style>
  <w:style w:type="character" w:customStyle="1" w:styleId="Heading4nonumberChar">
    <w:name w:val="Heading 4 no number Char"/>
    <w:basedOn w:val="Heading4Char"/>
    <w:link w:val="Heading4nonumber"/>
    <w:rsid w:val="00841C78"/>
    <w:rPr>
      <w:rFonts w:ascii="Times New Roman" w:eastAsia="Times New Roman" w:hAnsi="Times New Roman" w:cs="Arial"/>
      <w:i/>
      <w:sz w:val="24"/>
      <w:szCs w:val="20"/>
    </w:rPr>
  </w:style>
  <w:style w:type="paragraph" w:customStyle="1" w:styleId="HeadingTable">
    <w:name w:val="HeadingTable"/>
    <w:basedOn w:val="Normal"/>
    <w:link w:val="HeadingTableChar"/>
    <w:qFormat/>
    <w:rsid w:val="00C934C9"/>
    <w:pPr>
      <w:keepNext/>
      <w:keepLines/>
      <w:spacing w:before="420" w:after="120" w:line="240" w:lineRule="auto"/>
    </w:pPr>
    <w:rPr>
      <w:rFonts w:ascii="Times New Roman" w:hAnsi="Times New Roman" w:cs="Times New Roman"/>
      <w:b/>
      <w:sz w:val="24"/>
      <w:szCs w:val="20"/>
    </w:rPr>
  </w:style>
  <w:style w:type="character" w:customStyle="1" w:styleId="HeadingTableChar">
    <w:name w:val="HeadingTable Char"/>
    <w:basedOn w:val="DefaultParagraphFont"/>
    <w:link w:val="HeadingTable"/>
    <w:rsid w:val="00C934C9"/>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83069">
      <w:bodyDiv w:val="1"/>
      <w:marLeft w:val="0"/>
      <w:marRight w:val="0"/>
      <w:marTop w:val="0"/>
      <w:marBottom w:val="0"/>
      <w:divBdr>
        <w:top w:val="none" w:sz="0" w:space="0" w:color="auto"/>
        <w:left w:val="none" w:sz="0" w:space="0" w:color="auto"/>
        <w:bottom w:val="none" w:sz="0" w:space="0" w:color="auto"/>
        <w:right w:val="none" w:sz="0" w:space="0" w:color="auto"/>
      </w:divBdr>
    </w:div>
    <w:div w:id="56175924">
      <w:bodyDiv w:val="1"/>
      <w:marLeft w:val="0"/>
      <w:marRight w:val="0"/>
      <w:marTop w:val="0"/>
      <w:marBottom w:val="0"/>
      <w:divBdr>
        <w:top w:val="none" w:sz="0" w:space="0" w:color="auto"/>
        <w:left w:val="none" w:sz="0" w:space="0" w:color="auto"/>
        <w:bottom w:val="none" w:sz="0" w:space="0" w:color="auto"/>
        <w:right w:val="none" w:sz="0" w:space="0" w:color="auto"/>
      </w:divBdr>
      <w:divsChild>
        <w:div w:id="1804809200">
          <w:marLeft w:val="0"/>
          <w:marRight w:val="0"/>
          <w:marTop w:val="0"/>
          <w:marBottom w:val="0"/>
          <w:divBdr>
            <w:top w:val="none" w:sz="0" w:space="0" w:color="auto"/>
            <w:left w:val="none" w:sz="0" w:space="0" w:color="auto"/>
            <w:bottom w:val="none" w:sz="0" w:space="0" w:color="auto"/>
            <w:right w:val="none" w:sz="0" w:space="0" w:color="auto"/>
          </w:divBdr>
          <w:divsChild>
            <w:div w:id="1606694445">
              <w:marLeft w:val="0"/>
              <w:marRight w:val="0"/>
              <w:marTop w:val="0"/>
              <w:marBottom w:val="0"/>
              <w:divBdr>
                <w:top w:val="none" w:sz="0" w:space="0" w:color="auto"/>
                <w:left w:val="none" w:sz="0" w:space="0" w:color="auto"/>
                <w:bottom w:val="none" w:sz="0" w:space="0" w:color="auto"/>
                <w:right w:val="none" w:sz="0" w:space="0" w:color="auto"/>
              </w:divBdr>
              <w:divsChild>
                <w:div w:id="1065027543">
                  <w:marLeft w:val="0"/>
                  <w:marRight w:val="0"/>
                  <w:marTop w:val="0"/>
                  <w:marBottom w:val="0"/>
                  <w:divBdr>
                    <w:top w:val="none" w:sz="0" w:space="0" w:color="auto"/>
                    <w:left w:val="none" w:sz="0" w:space="0" w:color="auto"/>
                    <w:bottom w:val="none" w:sz="0" w:space="0" w:color="auto"/>
                    <w:right w:val="none" w:sz="0" w:space="0" w:color="auto"/>
                  </w:divBdr>
                  <w:divsChild>
                    <w:div w:id="441461554">
                      <w:marLeft w:val="0"/>
                      <w:marRight w:val="0"/>
                      <w:marTop w:val="45"/>
                      <w:marBottom w:val="0"/>
                      <w:divBdr>
                        <w:top w:val="none" w:sz="0" w:space="0" w:color="auto"/>
                        <w:left w:val="none" w:sz="0" w:space="0" w:color="auto"/>
                        <w:bottom w:val="none" w:sz="0" w:space="0" w:color="auto"/>
                        <w:right w:val="none" w:sz="0" w:space="0" w:color="auto"/>
                      </w:divBdr>
                      <w:divsChild>
                        <w:div w:id="693463255">
                          <w:marLeft w:val="0"/>
                          <w:marRight w:val="0"/>
                          <w:marTop w:val="0"/>
                          <w:marBottom w:val="0"/>
                          <w:divBdr>
                            <w:top w:val="none" w:sz="0" w:space="0" w:color="auto"/>
                            <w:left w:val="none" w:sz="0" w:space="0" w:color="auto"/>
                            <w:bottom w:val="none" w:sz="0" w:space="0" w:color="auto"/>
                            <w:right w:val="none" w:sz="0" w:space="0" w:color="auto"/>
                          </w:divBdr>
                          <w:divsChild>
                            <w:div w:id="1059592648">
                              <w:marLeft w:val="2070"/>
                              <w:marRight w:val="3960"/>
                              <w:marTop w:val="0"/>
                              <w:marBottom w:val="0"/>
                              <w:divBdr>
                                <w:top w:val="none" w:sz="0" w:space="0" w:color="auto"/>
                                <w:left w:val="none" w:sz="0" w:space="0" w:color="auto"/>
                                <w:bottom w:val="none" w:sz="0" w:space="0" w:color="auto"/>
                                <w:right w:val="none" w:sz="0" w:space="0" w:color="auto"/>
                              </w:divBdr>
                              <w:divsChild>
                                <w:div w:id="319774378">
                                  <w:marLeft w:val="0"/>
                                  <w:marRight w:val="0"/>
                                  <w:marTop w:val="0"/>
                                  <w:marBottom w:val="0"/>
                                  <w:divBdr>
                                    <w:top w:val="none" w:sz="0" w:space="0" w:color="auto"/>
                                    <w:left w:val="none" w:sz="0" w:space="0" w:color="auto"/>
                                    <w:bottom w:val="none" w:sz="0" w:space="0" w:color="auto"/>
                                    <w:right w:val="none" w:sz="0" w:space="0" w:color="auto"/>
                                  </w:divBdr>
                                  <w:divsChild>
                                    <w:div w:id="1247766599">
                                      <w:marLeft w:val="0"/>
                                      <w:marRight w:val="0"/>
                                      <w:marTop w:val="0"/>
                                      <w:marBottom w:val="0"/>
                                      <w:divBdr>
                                        <w:top w:val="none" w:sz="0" w:space="0" w:color="auto"/>
                                        <w:left w:val="none" w:sz="0" w:space="0" w:color="auto"/>
                                        <w:bottom w:val="none" w:sz="0" w:space="0" w:color="auto"/>
                                        <w:right w:val="none" w:sz="0" w:space="0" w:color="auto"/>
                                      </w:divBdr>
                                      <w:divsChild>
                                        <w:div w:id="862479299">
                                          <w:marLeft w:val="0"/>
                                          <w:marRight w:val="0"/>
                                          <w:marTop w:val="0"/>
                                          <w:marBottom w:val="0"/>
                                          <w:divBdr>
                                            <w:top w:val="none" w:sz="0" w:space="0" w:color="auto"/>
                                            <w:left w:val="none" w:sz="0" w:space="0" w:color="auto"/>
                                            <w:bottom w:val="none" w:sz="0" w:space="0" w:color="auto"/>
                                            <w:right w:val="none" w:sz="0" w:space="0" w:color="auto"/>
                                          </w:divBdr>
                                          <w:divsChild>
                                            <w:div w:id="1151017080">
                                              <w:marLeft w:val="0"/>
                                              <w:marRight w:val="0"/>
                                              <w:marTop w:val="90"/>
                                              <w:marBottom w:val="0"/>
                                              <w:divBdr>
                                                <w:top w:val="none" w:sz="0" w:space="0" w:color="auto"/>
                                                <w:left w:val="none" w:sz="0" w:space="0" w:color="auto"/>
                                                <w:bottom w:val="none" w:sz="0" w:space="0" w:color="auto"/>
                                                <w:right w:val="none" w:sz="0" w:space="0" w:color="auto"/>
                                              </w:divBdr>
                                              <w:divsChild>
                                                <w:div w:id="831332679">
                                                  <w:marLeft w:val="0"/>
                                                  <w:marRight w:val="0"/>
                                                  <w:marTop w:val="0"/>
                                                  <w:marBottom w:val="0"/>
                                                  <w:divBdr>
                                                    <w:top w:val="none" w:sz="0" w:space="0" w:color="auto"/>
                                                    <w:left w:val="none" w:sz="0" w:space="0" w:color="auto"/>
                                                    <w:bottom w:val="none" w:sz="0" w:space="0" w:color="auto"/>
                                                    <w:right w:val="none" w:sz="0" w:space="0" w:color="auto"/>
                                                  </w:divBdr>
                                                  <w:divsChild>
                                                    <w:div w:id="966737615">
                                                      <w:marLeft w:val="0"/>
                                                      <w:marRight w:val="0"/>
                                                      <w:marTop w:val="0"/>
                                                      <w:marBottom w:val="0"/>
                                                      <w:divBdr>
                                                        <w:top w:val="none" w:sz="0" w:space="0" w:color="auto"/>
                                                        <w:left w:val="none" w:sz="0" w:space="0" w:color="auto"/>
                                                        <w:bottom w:val="none" w:sz="0" w:space="0" w:color="auto"/>
                                                        <w:right w:val="none" w:sz="0" w:space="0" w:color="auto"/>
                                                      </w:divBdr>
                                                      <w:divsChild>
                                                        <w:div w:id="1392263678">
                                                          <w:marLeft w:val="0"/>
                                                          <w:marRight w:val="0"/>
                                                          <w:marTop w:val="0"/>
                                                          <w:marBottom w:val="390"/>
                                                          <w:divBdr>
                                                            <w:top w:val="none" w:sz="0" w:space="0" w:color="auto"/>
                                                            <w:left w:val="none" w:sz="0" w:space="0" w:color="auto"/>
                                                            <w:bottom w:val="none" w:sz="0" w:space="0" w:color="auto"/>
                                                            <w:right w:val="none" w:sz="0" w:space="0" w:color="auto"/>
                                                          </w:divBdr>
                                                          <w:divsChild>
                                                            <w:div w:id="1906984413">
                                                              <w:marLeft w:val="0"/>
                                                              <w:marRight w:val="0"/>
                                                              <w:marTop w:val="0"/>
                                                              <w:marBottom w:val="0"/>
                                                              <w:divBdr>
                                                                <w:top w:val="none" w:sz="0" w:space="0" w:color="auto"/>
                                                                <w:left w:val="none" w:sz="0" w:space="0" w:color="auto"/>
                                                                <w:bottom w:val="none" w:sz="0" w:space="0" w:color="auto"/>
                                                                <w:right w:val="none" w:sz="0" w:space="0" w:color="auto"/>
                                                              </w:divBdr>
                                                              <w:divsChild>
                                                                <w:div w:id="1350258253">
                                                                  <w:marLeft w:val="0"/>
                                                                  <w:marRight w:val="0"/>
                                                                  <w:marTop w:val="0"/>
                                                                  <w:marBottom w:val="0"/>
                                                                  <w:divBdr>
                                                                    <w:top w:val="none" w:sz="0" w:space="0" w:color="auto"/>
                                                                    <w:left w:val="none" w:sz="0" w:space="0" w:color="auto"/>
                                                                    <w:bottom w:val="none" w:sz="0" w:space="0" w:color="auto"/>
                                                                    <w:right w:val="none" w:sz="0" w:space="0" w:color="auto"/>
                                                                  </w:divBdr>
                                                                  <w:divsChild>
                                                                    <w:div w:id="1201548820">
                                                                      <w:marLeft w:val="0"/>
                                                                      <w:marRight w:val="0"/>
                                                                      <w:marTop w:val="0"/>
                                                                      <w:marBottom w:val="0"/>
                                                                      <w:divBdr>
                                                                        <w:top w:val="none" w:sz="0" w:space="0" w:color="auto"/>
                                                                        <w:left w:val="none" w:sz="0" w:space="0" w:color="auto"/>
                                                                        <w:bottom w:val="none" w:sz="0" w:space="0" w:color="auto"/>
                                                                        <w:right w:val="none" w:sz="0" w:space="0" w:color="auto"/>
                                                                      </w:divBdr>
                                                                      <w:divsChild>
                                                                        <w:div w:id="1726637832">
                                                                          <w:marLeft w:val="0"/>
                                                                          <w:marRight w:val="0"/>
                                                                          <w:marTop w:val="0"/>
                                                                          <w:marBottom w:val="0"/>
                                                                          <w:divBdr>
                                                                            <w:top w:val="none" w:sz="0" w:space="0" w:color="auto"/>
                                                                            <w:left w:val="none" w:sz="0" w:space="0" w:color="auto"/>
                                                                            <w:bottom w:val="none" w:sz="0" w:space="0" w:color="auto"/>
                                                                            <w:right w:val="none" w:sz="0" w:space="0" w:color="auto"/>
                                                                          </w:divBdr>
                                                                          <w:divsChild>
                                                                            <w:div w:id="1025401018">
                                                                              <w:marLeft w:val="0"/>
                                                                              <w:marRight w:val="0"/>
                                                                              <w:marTop w:val="0"/>
                                                                              <w:marBottom w:val="0"/>
                                                                              <w:divBdr>
                                                                                <w:top w:val="none" w:sz="0" w:space="0" w:color="auto"/>
                                                                                <w:left w:val="none" w:sz="0" w:space="0" w:color="auto"/>
                                                                                <w:bottom w:val="none" w:sz="0" w:space="0" w:color="auto"/>
                                                                                <w:right w:val="none" w:sz="0" w:space="0" w:color="auto"/>
                                                                              </w:divBdr>
                                                                              <w:divsChild>
                                                                                <w:div w:id="1457874539">
                                                                                  <w:marLeft w:val="0"/>
                                                                                  <w:marRight w:val="0"/>
                                                                                  <w:marTop w:val="0"/>
                                                                                  <w:marBottom w:val="0"/>
                                                                                  <w:divBdr>
                                                                                    <w:top w:val="none" w:sz="0" w:space="0" w:color="auto"/>
                                                                                    <w:left w:val="none" w:sz="0" w:space="0" w:color="auto"/>
                                                                                    <w:bottom w:val="none" w:sz="0" w:space="0" w:color="auto"/>
                                                                                    <w:right w:val="none" w:sz="0" w:space="0" w:color="auto"/>
                                                                                  </w:divBdr>
                                                                                  <w:divsChild>
                                                                                    <w:div w:id="720134516">
                                                                                      <w:marLeft w:val="0"/>
                                                                                      <w:marRight w:val="0"/>
                                                                                      <w:marTop w:val="0"/>
                                                                                      <w:marBottom w:val="0"/>
                                                                                      <w:divBdr>
                                                                                        <w:top w:val="none" w:sz="0" w:space="0" w:color="auto"/>
                                                                                        <w:left w:val="none" w:sz="0" w:space="0" w:color="auto"/>
                                                                                        <w:bottom w:val="none" w:sz="0" w:space="0" w:color="auto"/>
                                                                                        <w:right w:val="none" w:sz="0" w:space="0" w:color="auto"/>
                                                                                      </w:divBdr>
                                                                                      <w:divsChild>
                                                                                        <w:div w:id="1784417852">
                                                                                          <w:marLeft w:val="0"/>
                                                                                          <w:marRight w:val="0"/>
                                                                                          <w:marTop w:val="0"/>
                                                                                          <w:marBottom w:val="0"/>
                                                                                          <w:divBdr>
                                                                                            <w:top w:val="none" w:sz="0" w:space="0" w:color="auto"/>
                                                                                            <w:left w:val="none" w:sz="0" w:space="0" w:color="auto"/>
                                                                                            <w:bottom w:val="none" w:sz="0" w:space="0" w:color="auto"/>
                                                                                            <w:right w:val="none" w:sz="0" w:space="0" w:color="auto"/>
                                                                                          </w:divBdr>
                                                                                          <w:divsChild>
                                                                                            <w:div w:id="2022849653">
                                                                                              <w:marLeft w:val="0"/>
                                                                                              <w:marRight w:val="0"/>
                                                                                              <w:marTop w:val="0"/>
                                                                                              <w:marBottom w:val="0"/>
                                                                                              <w:divBdr>
                                                                                                <w:top w:val="none" w:sz="0" w:space="0" w:color="auto"/>
                                                                                                <w:left w:val="none" w:sz="0" w:space="0" w:color="auto"/>
                                                                                                <w:bottom w:val="none" w:sz="0" w:space="0" w:color="auto"/>
                                                                                                <w:right w:val="none" w:sz="0" w:space="0" w:color="auto"/>
                                                                                              </w:divBdr>
                                                                                              <w:divsChild>
                                                                                                <w:div w:id="1701078770">
                                                                                                  <w:marLeft w:val="0"/>
                                                                                                  <w:marRight w:val="0"/>
                                                                                                  <w:marTop w:val="0"/>
                                                                                                  <w:marBottom w:val="0"/>
                                                                                                  <w:divBdr>
                                                                                                    <w:top w:val="none" w:sz="0" w:space="0" w:color="auto"/>
                                                                                                    <w:left w:val="none" w:sz="0" w:space="0" w:color="auto"/>
                                                                                                    <w:bottom w:val="none" w:sz="0" w:space="0" w:color="auto"/>
                                                                                                    <w:right w:val="none" w:sz="0" w:space="0" w:color="auto"/>
                                                                                                  </w:divBdr>
                                                                                                  <w:divsChild>
                                                                                                    <w:div w:id="1360398075">
                                                                                                      <w:marLeft w:val="0"/>
                                                                                                      <w:marRight w:val="0"/>
                                                                                                      <w:marTop w:val="0"/>
                                                                                                      <w:marBottom w:val="0"/>
                                                                                                      <w:divBdr>
                                                                                                        <w:top w:val="none" w:sz="0" w:space="0" w:color="auto"/>
                                                                                                        <w:left w:val="none" w:sz="0" w:space="0" w:color="auto"/>
                                                                                                        <w:bottom w:val="none" w:sz="0" w:space="0" w:color="auto"/>
                                                                                                        <w:right w:val="none" w:sz="0" w:space="0" w:color="auto"/>
                                                                                                      </w:divBdr>
                                                                                                      <w:divsChild>
                                                                                                        <w:div w:id="2068525488">
                                                                                                          <w:marLeft w:val="0"/>
                                                                                                          <w:marRight w:val="0"/>
                                                                                                          <w:marTop w:val="0"/>
                                                                                                          <w:marBottom w:val="0"/>
                                                                                                          <w:divBdr>
                                                                                                            <w:top w:val="none" w:sz="0" w:space="0" w:color="auto"/>
                                                                                                            <w:left w:val="none" w:sz="0" w:space="0" w:color="auto"/>
                                                                                                            <w:bottom w:val="none" w:sz="0" w:space="0" w:color="auto"/>
                                                                                                            <w:right w:val="none" w:sz="0" w:space="0" w:color="auto"/>
                                                                                                          </w:divBdr>
                                                                                                          <w:divsChild>
                                                                                                            <w:div w:id="1901553237">
                                                                                                              <w:marLeft w:val="300"/>
                                                                                                              <w:marRight w:val="0"/>
                                                                                                              <w:marTop w:val="0"/>
                                                                                                              <w:marBottom w:val="0"/>
                                                                                                              <w:divBdr>
                                                                                                                <w:top w:val="none" w:sz="0" w:space="0" w:color="auto"/>
                                                                                                                <w:left w:val="none" w:sz="0" w:space="0" w:color="auto"/>
                                                                                                                <w:bottom w:val="none" w:sz="0" w:space="0" w:color="auto"/>
                                                                                                                <w:right w:val="none" w:sz="0" w:space="0" w:color="auto"/>
                                                                                                              </w:divBdr>
                                                                                                              <w:divsChild>
                                                                                                                <w:div w:id="830753003">
                                                                                                                  <w:marLeft w:val="-300"/>
                                                                                                                  <w:marRight w:val="0"/>
                                                                                                                  <w:marTop w:val="0"/>
                                                                                                                  <w:marBottom w:val="0"/>
                                                                                                                  <w:divBdr>
                                                                                                                    <w:top w:val="none" w:sz="0" w:space="0" w:color="auto"/>
                                                                                                                    <w:left w:val="none" w:sz="0" w:space="0" w:color="auto"/>
                                                                                                                    <w:bottom w:val="none" w:sz="0" w:space="0" w:color="auto"/>
                                                                                                                    <w:right w:val="none" w:sz="0" w:space="0" w:color="auto"/>
                                                                                                                  </w:divBdr>
                                                                                                                  <w:divsChild>
                                                                                                                    <w:div w:id="74160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30676">
      <w:bodyDiv w:val="1"/>
      <w:marLeft w:val="0"/>
      <w:marRight w:val="0"/>
      <w:marTop w:val="0"/>
      <w:marBottom w:val="0"/>
      <w:divBdr>
        <w:top w:val="none" w:sz="0" w:space="0" w:color="auto"/>
        <w:left w:val="none" w:sz="0" w:space="0" w:color="auto"/>
        <w:bottom w:val="none" w:sz="0" w:space="0" w:color="auto"/>
        <w:right w:val="none" w:sz="0" w:space="0" w:color="auto"/>
      </w:divBdr>
      <w:divsChild>
        <w:div w:id="1882981493">
          <w:marLeft w:val="0"/>
          <w:marRight w:val="0"/>
          <w:marTop w:val="0"/>
          <w:marBottom w:val="0"/>
          <w:divBdr>
            <w:top w:val="none" w:sz="0" w:space="0" w:color="auto"/>
            <w:left w:val="none" w:sz="0" w:space="0" w:color="auto"/>
            <w:bottom w:val="none" w:sz="0" w:space="0" w:color="auto"/>
            <w:right w:val="none" w:sz="0" w:space="0" w:color="auto"/>
          </w:divBdr>
          <w:divsChild>
            <w:div w:id="1551654134">
              <w:marLeft w:val="0"/>
              <w:marRight w:val="0"/>
              <w:marTop w:val="0"/>
              <w:marBottom w:val="0"/>
              <w:divBdr>
                <w:top w:val="none" w:sz="0" w:space="0" w:color="auto"/>
                <w:left w:val="none" w:sz="0" w:space="0" w:color="auto"/>
                <w:bottom w:val="none" w:sz="0" w:space="0" w:color="auto"/>
                <w:right w:val="none" w:sz="0" w:space="0" w:color="auto"/>
              </w:divBdr>
              <w:divsChild>
                <w:div w:id="1456868278">
                  <w:marLeft w:val="0"/>
                  <w:marRight w:val="0"/>
                  <w:marTop w:val="0"/>
                  <w:marBottom w:val="0"/>
                  <w:divBdr>
                    <w:top w:val="none" w:sz="0" w:space="0" w:color="auto"/>
                    <w:left w:val="none" w:sz="0" w:space="0" w:color="auto"/>
                    <w:bottom w:val="none" w:sz="0" w:space="0" w:color="auto"/>
                    <w:right w:val="none" w:sz="0" w:space="0" w:color="auto"/>
                  </w:divBdr>
                  <w:divsChild>
                    <w:div w:id="1939867100">
                      <w:marLeft w:val="0"/>
                      <w:marRight w:val="0"/>
                      <w:marTop w:val="0"/>
                      <w:marBottom w:val="0"/>
                      <w:divBdr>
                        <w:top w:val="none" w:sz="0" w:space="0" w:color="auto"/>
                        <w:left w:val="none" w:sz="0" w:space="0" w:color="auto"/>
                        <w:bottom w:val="none" w:sz="0" w:space="0" w:color="auto"/>
                        <w:right w:val="none" w:sz="0" w:space="0" w:color="auto"/>
                      </w:divBdr>
                      <w:divsChild>
                        <w:div w:id="1393239653">
                          <w:marLeft w:val="0"/>
                          <w:marRight w:val="0"/>
                          <w:marTop w:val="0"/>
                          <w:marBottom w:val="0"/>
                          <w:divBdr>
                            <w:top w:val="none" w:sz="0" w:space="0" w:color="auto"/>
                            <w:left w:val="none" w:sz="0" w:space="0" w:color="auto"/>
                            <w:bottom w:val="none" w:sz="0" w:space="0" w:color="auto"/>
                            <w:right w:val="none" w:sz="0" w:space="0" w:color="auto"/>
                          </w:divBdr>
                          <w:divsChild>
                            <w:div w:id="67926674">
                              <w:marLeft w:val="0"/>
                              <w:marRight w:val="0"/>
                              <w:marTop w:val="0"/>
                              <w:marBottom w:val="0"/>
                              <w:divBdr>
                                <w:top w:val="none" w:sz="0" w:space="0" w:color="auto"/>
                                <w:left w:val="none" w:sz="0" w:space="0" w:color="auto"/>
                                <w:bottom w:val="none" w:sz="0" w:space="0" w:color="auto"/>
                                <w:right w:val="none" w:sz="0" w:space="0" w:color="auto"/>
                              </w:divBdr>
                              <w:divsChild>
                                <w:div w:id="82543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527786">
      <w:bodyDiv w:val="1"/>
      <w:marLeft w:val="0"/>
      <w:marRight w:val="0"/>
      <w:marTop w:val="0"/>
      <w:marBottom w:val="0"/>
      <w:divBdr>
        <w:top w:val="none" w:sz="0" w:space="0" w:color="auto"/>
        <w:left w:val="none" w:sz="0" w:space="0" w:color="auto"/>
        <w:bottom w:val="none" w:sz="0" w:space="0" w:color="auto"/>
        <w:right w:val="none" w:sz="0" w:space="0" w:color="auto"/>
      </w:divBdr>
      <w:divsChild>
        <w:div w:id="1693267081">
          <w:marLeft w:val="0"/>
          <w:marRight w:val="0"/>
          <w:marTop w:val="0"/>
          <w:marBottom w:val="0"/>
          <w:divBdr>
            <w:top w:val="none" w:sz="0" w:space="0" w:color="auto"/>
            <w:left w:val="none" w:sz="0" w:space="0" w:color="auto"/>
            <w:bottom w:val="none" w:sz="0" w:space="0" w:color="auto"/>
            <w:right w:val="none" w:sz="0" w:space="0" w:color="auto"/>
          </w:divBdr>
          <w:divsChild>
            <w:div w:id="53243874">
              <w:marLeft w:val="0"/>
              <w:marRight w:val="0"/>
              <w:marTop w:val="0"/>
              <w:marBottom w:val="0"/>
              <w:divBdr>
                <w:top w:val="none" w:sz="0" w:space="0" w:color="auto"/>
                <w:left w:val="none" w:sz="0" w:space="0" w:color="auto"/>
                <w:bottom w:val="none" w:sz="0" w:space="0" w:color="auto"/>
                <w:right w:val="none" w:sz="0" w:space="0" w:color="auto"/>
              </w:divBdr>
              <w:divsChild>
                <w:div w:id="310327947">
                  <w:marLeft w:val="0"/>
                  <w:marRight w:val="0"/>
                  <w:marTop w:val="0"/>
                  <w:marBottom w:val="0"/>
                  <w:divBdr>
                    <w:top w:val="none" w:sz="0" w:space="0" w:color="auto"/>
                    <w:left w:val="none" w:sz="0" w:space="0" w:color="auto"/>
                    <w:bottom w:val="none" w:sz="0" w:space="0" w:color="auto"/>
                    <w:right w:val="none" w:sz="0" w:space="0" w:color="auto"/>
                  </w:divBdr>
                  <w:divsChild>
                    <w:div w:id="1136678961">
                      <w:marLeft w:val="0"/>
                      <w:marRight w:val="0"/>
                      <w:marTop w:val="0"/>
                      <w:marBottom w:val="0"/>
                      <w:divBdr>
                        <w:top w:val="none" w:sz="0" w:space="0" w:color="auto"/>
                        <w:left w:val="none" w:sz="0" w:space="0" w:color="auto"/>
                        <w:bottom w:val="none" w:sz="0" w:space="0" w:color="auto"/>
                        <w:right w:val="none" w:sz="0" w:space="0" w:color="auto"/>
                      </w:divBdr>
                      <w:divsChild>
                        <w:div w:id="169727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28901">
      <w:bodyDiv w:val="1"/>
      <w:marLeft w:val="0"/>
      <w:marRight w:val="0"/>
      <w:marTop w:val="0"/>
      <w:marBottom w:val="0"/>
      <w:divBdr>
        <w:top w:val="none" w:sz="0" w:space="0" w:color="auto"/>
        <w:left w:val="none" w:sz="0" w:space="0" w:color="auto"/>
        <w:bottom w:val="none" w:sz="0" w:space="0" w:color="auto"/>
        <w:right w:val="none" w:sz="0" w:space="0" w:color="auto"/>
      </w:divBdr>
    </w:div>
    <w:div w:id="169757123">
      <w:bodyDiv w:val="1"/>
      <w:marLeft w:val="0"/>
      <w:marRight w:val="0"/>
      <w:marTop w:val="0"/>
      <w:marBottom w:val="0"/>
      <w:divBdr>
        <w:top w:val="none" w:sz="0" w:space="0" w:color="auto"/>
        <w:left w:val="none" w:sz="0" w:space="0" w:color="auto"/>
        <w:bottom w:val="none" w:sz="0" w:space="0" w:color="auto"/>
        <w:right w:val="none" w:sz="0" w:space="0" w:color="auto"/>
      </w:divBdr>
    </w:div>
    <w:div w:id="209153538">
      <w:bodyDiv w:val="1"/>
      <w:marLeft w:val="0"/>
      <w:marRight w:val="0"/>
      <w:marTop w:val="0"/>
      <w:marBottom w:val="0"/>
      <w:divBdr>
        <w:top w:val="none" w:sz="0" w:space="0" w:color="auto"/>
        <w:left w:val="none" w:sz="0" w:space="0" w:color="auto"/>
        <w:bottom w:val="none" w:sz="0" w:space="0" w:color="auto"/>
        <w:right w:val="none" w:sz="0" w:space="0" w:color="auto"/>
      </w:divBdr>
      <w:divsChild>
        <w:div w:id="1261067861">
          <w:marLeft w:val="0"/>
          <w:marRight w:val="0"/>
          <w:marTop w:val="0"/>
          <w:marBottom w:val="0"/>
          <w:divBdr>
            <w:top w:val="none" w:sz="0" w:space="0" w:color="auto"/>
            <w:left w:val="none" w:sz="0" w:space="0" w:color="auto"/>
            <w:bottom w:val="none" w:sz="0" w:space="0" w:color="auto"/>
            <w:right w:val="none" w:sz="0" w:space="0" w:color="auto"/>
          </w:divBdr>
          <w:divsChild>
            <w:div w:id="337779085">
              <w:marLeft w:val="0"/>
              <w:marRight w:val="0"/>
              <w:marTop w:val="0"/>
              <w:marBottom w:val="0"/>
              <w:divBdr>
                <w:top w:val="none" w:sz="0" w:space="0" w:color="auto"/>
                <w:left w:val="none" w:sz="0" w:space="0" w:color="auto"/>
                <w:bottom w:val="none" w:sz="0" w:space="0" w:color="auto"/>
                <w:right w:val="none" w:sz="0" w:space="0" w:color="auto"/>
              </w:divBdr>
              <w:divsChild>
                <w:div w:id="1555697819">
                  <w:marLeft w:val="0"/>
                  <w:marRight w:val="0"/>
                  <w:marTop w:val="0"/>
                  <w:marBottom w:val="0"/>
                  <w:divBdr>
                    <w:top w:val="none" w:sz="0" w:space="0" w:color="auto"/>
                    <w:left w:val="none" w:sz="0" w:space="0" w:color="auto"/>
                    <w:bottom w:val="none" w:sz="0" w:space="0" w:color="auto"/>
                    <w:right w:val="none" w:sz="0" w:space="0" w:color="auto"/>
                  </w:divBdr>
                  <w:divsChild>
                    <w:div w:id="1259370256">
                      <w:marLeft w:val="0"/>
                      <w:marRight w:val="0"/>
                      <w:marTop w:val="0"/>
                      <w:marBottom w:val="0"/>
                      <w:divBdr>
                        <w:top w:val="none" w:sz="0" w:space="0" w:color="auto"/>
                        <w:left w:val="none" w:sz="0" w:space="0" w:color="auto"/>
                        <w:bottom w:val="none" w:sz="0" w:space="0" w:color="auto"/>
                        <w:right w:val="none" w:sz="0" w:space="0" w:color="auto"/>
                      </w:divBdr>
                      <w:divsChild>
                        <w:div w:id="533231686">
                          <w:marLeft w:val="0"/>
                          <w:marRight w:val="0"/>
                          <w:marTop w:val="0"/>
                          <w:marBottom w:val="0"/>
                          <w:divBdr>
                            <w:top w:val="none" w:sz="0" w:space="0" w:color="auto"/>
                            <w:left w:val="none" w:sz="0" w:space="0" w:color="auto"/>
                            <w:bottom w:val="none" w:sz="0" w:space="0" w:color="auto"/>
                            <w:right w:val="none" w:sz="0" w:space="0" w:color="auto"/>
                          </w:divBdr>
                          <w:divsChild>
                            <w:div w:id="578910798">
                              <w:marLeft w:val="0"/>
                              <w:marRight w:val="0"/>
                              <w:marTop w:val="0"/>
                              <w:marBottom w:val="0"/>
                              <w:divBdr>
                                <w:top w:val="none" w:sz="0" w:space="0" w:color="auto"/>
                                <w:left w:val="none" w:sz="0" w:space="0" w:color="auto"/>
                                <w:bottom w:val="none" w:sz="0" w:space="0" w:color="auto"/>
                                <w:right w:val="none" w:sz="0" w:space="0" w:color="auto"/>
                              </w:divBdr>
                              <w:divsChild>
                                <w:div w:id="12281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132511">
      <w:bodyDiv w:val="1"/>
      <w:marLeft w:val="0"/>
      <w:marRight w:val="0"/>
      <w:marTop w:val="0"/>
      <w:marBottom w:val="0"/>
      <w:divBdr>
        <w:top w:val="none" w:sz="0" w:space="0" w:color="auto"/>
        <w:left w:val="none" w:sz="0" w:space="0" w:color="auto"/>
        <w:bottom w:val="none" w:sz="0" w:space="0" w:color="auto"/>
        <w:right w:val="none" w:sz="0" w:space="0" w:color="auto"/>
      </w:divBdr>
      <w:divsChild>
        <w:div w:id="2120174608">
          <w:marLeft w:val="0"/>
          <w:marRight w:val="0"/>
          <w:marTop w:val="0"/>
          <w:marBottom w:val="0"/>
          <w:divBdr>
            <w:top w:val="none" w:sz="0" w:space="0" w:color="auto"/>
            <w:left w:val="none" w:sz="0" w:space="0" w:color="auto"/>
            <w:bottom w:val="none" w:sz="0" w:space="0" w:color="auto"/>
            <w:right w:val="none" w:sz="0" w:space="0" w:color="auto"/>
          </w:divBdr>
          <w:divsChild>
            <w:div w:id="257297859">
              <w:marLeft w:val="0"/>
              <w:marRight w:val="0"/>
              <w:marTop w:val="0"/>
              <w:marBottom w:val="0"/>
              <w:divBdr>
                <w:top w:val="none" w:sz="0" w:space="0" w:color="auto"/>
                <w:left w:val="none" w:sz="0" w:space="0" w:color="auto"/>
                <w:bottom w:val="none" w:sz="0" w:space="0" w:color="auto"/>
                <w:right w:val="none" w:sz="0" w:space="0" w:color="auto"/>
              </w:divBdr>
              <w:divsChild>
                <w:div w:id="351566687">
                  <w:marLeft w:val="0"/>
                  <w:marRight w:val="0"/>
                  <w:marTop w:val="0"/>
                  <w:marBottom w:val="0"/>
                  <w:divBdr>
                    <w:top w:val="none" w:sz="0" w:space="0" w:color="auto"/>
                    <w:left w:val="none" w:sz="0" w:space="0" w:color="auto"/>
                    <w:bottom w:val="none" w:sz="0" w:space="0" w:color="auto"/>
                    <w:right w:val="none" w:sz="0" w:space="0" w:color="auto"/>
                  </w:divBdr>
                  <w:divsChild>
                    <w:div w:id="66807716">
                      <w:marLeft w:val="0"/>
                      <w:marRight w:val="0"/>
                      <w:marTop w:val="0"/>
                      <w:marBottom w:val="0"/>
                      <w:divBdr>
                        <w:top w:val="none" w:sz="0" w:space="0" w:color="auto"/>
                        <w:left w:val="none" w:sz="0" w:space="0" w:color="auto"/>
                        <w:bottom w:val="none" w:sz="0" w:space="0" w:color="auto"/>
                        <w:right w:val="none" w:sz="0" w:space="0" w:color="auto"/>
                      </w:divBdr>
                      <w:divsChild>
                        <w:div w:id="1952543268">
                          <w:marLeft w:val="0"/>
                          <w:marRight w:val="0"/>
                          <w:marTop w:val="0"/>
                          <w:marBottom w:val="0"/>
                          <w:divBdr>
                            <w:top w:val="none" w:sz="0" w:space="0" w:color="auto"/>
                            <w:left w:val="none" w:sz="0" w:space="0" w:color="auto"/>
                            <w:bottom w:val="none" w:sz="0" w:space="0" w:color="auto"/>
                            <w:right w:val="none" w:sz="0" w:space="0" w:color="auto"/>
                          </w:divBdr>
                          <w:divsChild>
                            <w:div w:id="1006129211">
                              <w:marLeft w:val="0"/>
                              <w:marRight w:val="0"/>
                              <w:marTop w:val="0"/>
                              <w:marBottom w:val="0"/>
                              <w:divBdr>
                                <w:top w:val="none" w:sz="0" w:space="0" w:color="auto"/>
                                <w:left w:val="none" w:sz="0" w:space="0" w:color="auto"/>
                                <w:bottom w:val="none" w:sz="0" w:space="0" w:color="auto"/>
                                <w:right w:val="none" w:sz="0" w:space="0" w:color="auto"/>
                              </w:divBdr>
                              <w:divsChild>
                                <w:div w:id="1699428581">
                                  <w:marLeft w:val="0"/>
                                  <w:marRight w:val="0"/>
                                  <w:marTop w:val="0"/>
                                  <w:marBottom w:val="0"/>
                                  <w:divBdr>
                                    <w:top w:val="none" w:sz="0" w:space="0" w:color="auto"/>
                                    <w:left w:val="none" w:sz="0" w:space="0" w:color="auto"/>
                                    <w:bottom w:val="none" w:sz="0" w:space="0" w:color="auto"/>
                                    <w:right w:val="none" w:sz="0" w:space="0" w:color="auto"/>
                                  </w:divBdr>
                                  <w:divsChild>
                                    <w:div w:id="13358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790982">
      <w:bodyDiv w:val="1"/>
      <w:marLeft w:val="0"/>
      <w:marRight w:val="0"/>
      <w:marTop w:val="0"/>
      <w:marBottom w:val="0"/>
      <w:divBdr>
        <w:top w:val="none" w:sz="0" w:space="0" w:color="auto"/>
        <w:left w:val="none" w:sz="0" w:space="0" w:color="auto"/>
        <w:bottom w:val="none" w:sz="0" w:space="0" w:color="auto"/>
        <w:right w:val="none" w:sz="0" w:space="0" w:color="auto"/>
      </w:divBdr>
      <w:divsChild>
        <w:div w:id="1067532897">
          <w:marLeft w:val="-480"/>
          <w:marRight w:val="0"/>
          <w:marTop w:val="0"/>
          <w:marBottom w:val="0"/>
          <w:divBdr>
            <w:top w:val="none" w:sz="0" w:space="0" w:color="auto"/>
            <w:left w:val="none" w:sz="0" w:space="0" w:color="auto"/>
            <w:bottom w:val="none" w:sz="0" w:space="0" w:color="auto"/>
            <w:right w:val="none" w:sz="0" w:space="0" w:color="auto"/>
          </w:divBdr>
          <w:divsChild>
            <w:div w:id="668099863">
              <w:marLeft w:val="375"/>
              <w:marRight w:val="0"/>
              <w:marTop w:val="0"/>
              <w:marBottom w:val="0"/>
              <w:divBdr>
                <w:top w:val="none" w:sz="0" w:space="0" w:color="auto"/>
                <w:left w:val="none" w:sz="0" w:space="0" w:color="auto"/>
                <w:bottom w:val="none" w:sz="0" w:space="0" w:color="auto"/>
                <w:right w:val="none" w:sz="0" w:space="0" w:color="auto"/>
              </w:divBdr>
              <w:divsChild>
                <w:div w:id="950549789">
                  <w:marLeft w:val="0"/>
                  <w:marRight w:val="0"/>
                  <w:marTop w:val="0"/>
                  <w:marBottom w:val="0"/>
                  <w:divBdr>
                    <w:top w:val="none" w:sz="0" w:space="0" w:color="auto"/>
                    <w:left w:val="none" w:sz="0" w:space="0" w:color="auto"/>
                    <w:bottom w:val="none" w:sz="0" w:space="0" w:color="auto"/>
                    <w:right w:val="none" w:sz="0" w:space="0" w:color="auto"/>
                  </w:divBdr>
                  <w:divsChild>
                    <w:div w:id="74711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354916">
          <w:marLeft w:val="-300"/>
          <w:marRight w:val="0"/>
          <w:marTop w:val="0"/>
          <w:marBottom w:val="0"/>
          <w:divBdr>
            <w:top w:val="none" w:sz="0" w:space="0" w:color="auto"/>
            <w:left w:val="none" w:sz="0" w:space="0" w:color="auto"/>
            <w:bottom w:val="none" w:sz="0" w:space="0" w:color="auto"/>
            <w:right w:val="none" w:sz="0" w:space="0" w:color="auto"/>
          </w:divBdr>
          <w:divsChild>
            <w:div w:id="197567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3023">
      <w:bodyDiv w:val="1"/>
      <w:marLeft w:val="0"/>
      <w:marRight w:val="0"/>
      <w:marTop w:val="0"/>
      <w:marBottom w:val="0"/>
      <w:divBdr>
        <w:top w:val="none" w:sz="0" w:space="0" w:color="auto"/>
        <w:left w:val="none" w:sz="0" w:space="0" w:color="auto"/>
        <w:bottom w:val="none" w:sz="0" w:space="0" w:color="auto"/>
        <w:right w:val="none" w:sz="0" w:space="0" w:color="auto"/>
      </w:divBdr>
      <w:divsChild>
        <w:div w:id="1536042781">
          <w:marLeft w:val="0"/>
          <w:marRight w:val="0"/>
          <w:marTop w:val="0"/>
          <w:marBottom w:val="0"/>
          <w:divBdr>
            <w:top w:val="none" w:sz="0" w:space="0" w:color="auto"/>
            <w:left w:val="none" w:sz="0" w:space="0" w:color="auto"/>
            <w:bottom w:val="none" w:sz="0" w:space="0" w:color="auto"/>
            <w:right w:val="none" w:sz="0" w:space="0" w:color="auto"/>
          </w:divBdr>
          <w:divsChild>
            <w:div w:id="186061651">
              <w:marLeft w:val="0"/>
              <w:marRight w:val="0"/>
              <w:marTop w:val="0"/>
              <w:marBottom w:val="0"/>
              <w:divBdr>
                <w:top w:val="none" w:sz="0" w:space="0" w:color="auto"/>
                <w:left w:val="none" w:sz="0" w:space="0" w:color="auto"/>
                <w:bottom w:val="none" w:sz="0" w:space="0" w:color="auto"/>
                <w:right w:val="none" w:sz="0" w:space="0" w:color="auto"/>
              </w:divBdr>
              <w:divsChild>
                <w:div w:id="340938191">
                  <w:marLeft w:val="0"/>
                  <w:marRight w:val="0"/>
                  <w:marTop w:val="0"/>
                  <w:marBottom w:val="0"/>
                  <w:divBdr>
                    <w:top w:val="none" w:sz="0" w:space="0" w:color="auto"/>
                    <w:left w:val="none" w:sz="0" w:space="0" w:color="auto"/>
                    <w:bottom w:val="none" w:sz="0" w:space="0" w:color="auto"/>
                    <w:right w:val="none" w:sz="0" w:space="0" w:color="auto"/>
                  </w:divBdr>
                  <w:divsChild>
                    <w:div w:id="692003042">
                      <w:marLeft w:val="0"/>
                      <w:marRight w:val="0"/>
                      <w:marTop w:val="0"/>
                      <w:marBottom w:val="0"/>
                      <w:divBdr>
                        <w:top w:val="none" w:sz="0" w:space="0" w:color="auto"/>
                        <w:left w:val="none" w:sz="0" w:space="0" w:color="auto"/>
                        <w:bottom w:val="none" w:sz="0" w:space="0" w:color="auto"/>
                        <w:right w:val="none" w:sz="0" w:space="0" w:color="auto"/>
                      </w:divBdr>
                      <w:divsChild>
                        <w:div w:id="52655203">
                          <w:marLeft w:val="0"/>
                          <w:marRight w:val="0"/>
                          <w:marTop w:val="0"/>
                          <w:marBottom w:val="0"/>
                          <w:divBdr>
                            <w:top w:val="none" w:sz="0" w:space="0" w:color="auto"/>
                            <w:left w:val="none" w:sz="0" w:space="0" w:color="auto"/>
                            <w:bottom w:val="none" w:sz="0" w:space="0" w:color="auto"/>
                            <w:right w:val="none" w:sz="0" w:space="0" w:color="auto"/>
                          </w:divBdr>
                          <w:divsChild>
                            <w:div w:id="1414201721">
                              <w:marLeft w:val="0"/>
                              <w:marRight w:val="0"/>
                              <w:marTop w:val="0"/>
                              <w:marBottom w:val="0"/>
                              <w:divBdr>
                                <w:top w:val="none" w:sz="0" w:space="0" w:color="auto"/>
                                <w:left w:val="none" w:sz="0" w:space="0" w:color="auto"/>
                                <w:bottom w:val="none" w:sz="0" w:space="0" w:color="auto"/>
                                <w:right w:val="none" w:sz="0" w:space="0" w:color="auto"/>
                              </w:divBdr>
                              <w:divsChild>
                                <w:div w:id="144396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267676">
      <w:bodyDiv w:val="1"/>
      <w:marLeft w:val="0"/>
      <w:marRight w:val="0"/>
      <w:marTop w:val="0"/>
      <w:marBottom w:val="0"/>
      <w:divBdr>
        <w:top w:val="none" w:sz="0" w:space="0" w:color="auto"/>
        <w:left w:val="none" w:sz="0" w:space="0" w:color="auto"/>
        <w:bottom w:val="none" w:sz="0" w:space="0" w:color="auto"/>
        <w:right w:val="none" w:sz="0" w:space="0" w:color="auto"/>
      </w:divBdr>
    </w:div>
    <w:div w:id="305162548">
      <w:bodyDiv w:val="1"/>
      <w:marLeft w:val="0"/>
      <w:marRight w:val="0"/>
      <w:marTop w:val="0"/>
      <w:marBottom w:val="0"/>
      <w:divBdr>
        <w:top w:val="none" w:sz="0" w:space="0" w:color="auto"/>
        <w:left w:val="none" w:sz="0" w:space="0" w:color="auto"/>
        <w:bottom w:val="none" w:sz="0" w:space="0" w:color="auto"/>
        <w:right w:val="none" w:sz="0" w:space="0" w:color="auto"/>
      </w:divBdr>
    </w:div>
    <w:div w:id="335112095">
      <w:bodyDiv w:val="1"/>
      <w:marLeft w:val="0"/>
      <w:marRight w:val="0"/>
      <w:marTop w:val="0"/>
      <w:marBottom w:val="0"/>
      <w:divBdr>
        <w:top w:val="none" w:sz="0" w:space="0" w:color="auto"/>
        <w:left w:val="none" w:sz="0" w:space="0" w:color="auto"/>
        <w:bottom w:val="none" w:sz="0" w:space="0" w:color="auto"/>
        <w:right w:val="none" w:sz="0" w:space="0" w:color="auto"/>
      </w:divBdr>
      <w:divsChild>
        <w:div w:id="293945325">
          <w:marLeft w:val="0"/>
          <w:marRight w:val="0"/>
          <w:marTop w:val="0"/>
          <w:marBottom w:val="0"/>
          <w:divBdr>
            <w:top w:val="none" w:sz="0" w:space="0" w:color="auto"/>
            <w:left w:val="none" w:sz="0" w:space="0" w:color="auto"/>
            <w:bottom w:val="none" w:sz="0" w:space="0" w:color="auto"/>
            <w:right w:val="none" w:sz="0" w:space="0" w:color="auto"/>
          </w:divBdr>
          <w:divsChild>
            <w:div w:id="1599942379">
              <w:marLeft w:val="0"/>
              <w:marRight w:val="0"/>
              <w:marTop w:val="0"/>
              <w:marBottom w:val="0"/>
              <w:divBdr>
                <w:top w:val="none" w:sz="0" w:space="0" w:color="auto"/>
                <w:left w:val="none" w:sz="0" w:space="0" w:color="auto"/>
                <w:bottom w:val="none" w:sz="0" w:space="0" w:color="auto"/>
                <w:right w:val="none" w:sz="0" w:space="0" w:color="auto"/>
              </w:divBdr>
              <w:divsChild>
                <w:div w:id="1898280914">
                  <w:marLeft w:val="0"/>
                  <w:marRight w:val="0"/>
                  <w:marTop w:val="0"/>
                  <w:marBottom w:val="0"/>
                  <w:divBdr>
                    <w:top w:val="none" w:sz="0" w:space="0" w:color="auto"/>
                    <w:left w:val="none" w:sz="0" w:space="0" w:color="auto"/>
                    <w:bottom w:val="none" w:sz="0" w:space="0" w:color="auto"/>
                    <w:right w:val="none" w:sz="0" w:space="0" w:color="auto"/>
                  </w:divBdr>
                  <w:divsChild>
                    <w:div w:id="28847567">
                      <w:marLeft w:val="0"/>
                      <w:marRight w:val="0"/>
                      <w:marTop w:val="0"/>
                      <w:marBottom w:val="0"/>
                      <w:divBdr>
                        <w:top w:val="none" w:sz="0" w:space="0" w:color="auto"/>
                        <w:left w:val="none" w:sz="0" w:space="0" w:color="auto"/>
                        <w:bottom w:val="none" w:sz="0" w:space="0" w:color="auto"/>
                        <w:right w:val="none" w:sz="0" w:space="0" w:color="auto"/>
                      </w:divBdr>
                      <w:divsChild>
                        <w:div w:id="1218661671">
                          <w:marLeft w:val="0"/>
                          <w:marRight w:val="0"/>
                          <w:marTop w:val="0"/>
                          <w:marBottom w:val="0"/>
                          <w:divBdr>
                            <w:top w:val="none" w:sz="0" w:space="0" w:color="auto"/>
                            <w:left w:val="none" w:sz="0" w:space="0" w:color="auto"/>
                            <w:bottom w:val="none" w:sz="0" w:space="0" w:color="auto"/>
                            <w:right w:val="none" w:sz="0" w:space="0" w:color="auto"/>
                          </w:divBdr>
                          <w:divsChild>
                            <w:div w:id="1511095784">
                              <w:marLeft w:val="0"/>
                              <w:marRight w:val="0"/>
                              <w:marTop w:val="0"/>
                              <w:marBottom w:val="0"/>
                              <w:divBdr>
                                <w:top w:val="none" w:sz="0" w:space="0" w:color="auto"/>
                                <w:left w:val="none" w:sz="0" w:space="0" w:color="auto"/>
                                <w:bottom w:val="none" w:sz="0" w:space="0" w:color="auto"/>
                                <w:right w:val="none" w:sz="0" w:space="0" w:color="auto"/>
                              </w:divBdr>
                              <w:divsChild>
                                <w:div w:id="9786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5567919">
      <w:bodyDiv w:val="1"/>
      <w:marLeft w:val="0"/>
      <w:marRight w:val="0"/>
      <w:marTop w:val="0"/>
      <w:marBottom w:val="0"/>
      <w:divBdr>
        <w:top w:val="none" w:sz="0" w:space="0" w:color="auto"/>
        <w:left w:val="none" w:sz="0" w:space="0" w:color="auto"/>
        <w:bottom w:val="none" w:sz="0" w:space="0" w:color="auto"/>
        <w:right w:val="none" w:sz="0" w:space="0" w:color="auto"/>
      </w:divBdr>
    </w:div>
    <w:div w:id="406268219">
      <w:bodyDiv w:val="1"/>
      <w:marLeft w:val="0"/>
      <w:marRight w:val="0"/>
      <w:marTop w:val="0"/>
      <w:marBottom w:val="0"/>
      <w:divBdr>
        <w:top w:val="none" w:sz="0" w:space="0" w:color="auto"/>
        <w:left w:val="none" w:sz="0" w:space="0" w:color="auto"/>
        <w:bottom w:val="none" w:sz="0" w:space="0" w:color="auto"/>
        <w:right w:val="none" w:sz="0" w:space="0" w:color="auto"/>
      </w:divBdr>
      <w:divsChild>
        <w:div w:id="162088145">
          <w:marLeft w:val="0"/>
          <w:marRight w:val="0"/>
          <w:marTop w:val="0"/>
          <w:marBottom w:val="0"/>
          <w:divBdr>
            <w:top w:val="none" w:sz="0" w:space="0" w:color="auto"/>
            <w:left w:val="none" w:sz="0" w:space="0" w:color="auto"/>
            <w:bottom w:val="none" w:sz="0" w:space="0" w:color="auto"/>
            <w:right w:val="none" w:sz="0" w:space="0" w:color="auto"/>
          </w:divBdr>
          <w:divsChild>
            <w:div w:id="1412315527">
              <w:marLeft w:val="0"/>
              <w:marRight w:val="0"/>
              <w:marTop w:val="0"/>
              <w:marBottom w:val="0"/>
              <w:divBdr>
                <w:top w:val="none" w:sz="0" w:space="0" w:color="auto"/>
                <w:left w:val="none" w:sz="0" w:space="0" w:color="auto"/>
                <w:bottom w:val="none" w:sz="0" w:space="0" w:color="auto"/>
                <w:right w:val="none" w:sz="0" w:space="0" w:color="auto"/>
              </w:divBdr>
              <w:divsChild>
                <w:div w:id="2121219178">
                  <w:marLeft w:val="0"/>
                  <w:marRight w:val="0"/>
                  <w:marTop w:val="0"/>
                  <w:marBottom w:val="0"/>
                  <w:divBdr>
                    <w:top w:val="none" w:sz="0" w:space="0" w:color="auto"/>
                    <w:left w:val="none" w:sz="0" w:space="0" w:color="auto"/>
                    <w:bottom w:val="none" w:sz="0" w:space="0" w:color="auto"/>
                    <w:right w:val="none" w:sz="0" w:space="0" w:color="auto"/>
                  </w:divBdr>
                  <w:divsChild>
                    <w:div w:id="919606146">
                      <w:marLeft w:val="0"/>
                      <w:marRight w:val="0"/>
                      <w:marTop w:val="0"/>
                      <w:marBottom w:val="0"/>
                      <w:divBdr>
                        <w:top w:val="none" w:sz="0" w:space="0" w:color="auto"/>
                        <w:left w:val="none" w:sz="0" w:space="0" w:color="auto"/>
                        <w:bottom w:val="none" w:sz="0" w:space="0" w:color="auto"/>
                        <w:right w:val="none" w:sz="0" w:space="0" w:color="auto"/>
                      </w:divBdr>
                      <w:divsChild>
                        <w:div w:id="1261797066">
                          <w:marLeft w:val="0"/>
                          <w:marRight w:val="0"/>
                          <w:marTop w:val="0"/>
                          <w:marBottom w:val="0"/>
                          <w:divBdr>
                            <w:top w:val="none" w:sz="0" w:space="0" w:color="auto"/>
                            <w:left w:val="none" w:sz="0" w:space="0" w:color="auto"/>
                            <w:bottom w:val="none" w:sz="0" w:space="0" w:color="auto"/>
                            <w:right w:val="none" w:sz="0" w:space="0" w:color="auto"/>
                          </w:divBdr>
                          <w:divsChild>
                            <w:div w:id="740754110">
                              <w:marLeft w:val="0"/>
                              <w:marRight w:val="0"/>
                              <w:marTop w:val="0"/>
                              <w:marBottom w:val="0"/>
                              <w:divBdr>
                                <w:top w:val="none" w:sz="0" w:space="0" w:color="auto"/>
                                <w:left w:val="none" w:sz="0" w:space="0" w:color="auto"/>
                                <w:bottom w:val="none" w:sz="0" w:space="0" w:color="auto"/>
                                <w:right w:val="none" w:sz="0" w:space="0" w:color="auto"/>
                              </w:divBdr>
                              <w:divsChild>
                                <w:div w:id="11687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729958">
      <w:bodyDiv w:val="1"/>
      <w:marLeft w:val="0"/>
      <w:marRight w:val="0"/>
      <w:marTop w:val="0"/>
      <w:marBottom w:val="0"/>
      <w:divBdr>
        <w:top w:val="none" w:sz="0" w:space="0" w:color="auto"/>
        <w:left w:val="none" w:sz="0" w:space="0" w:color="auto"/>
        <w:bottom w:val="none" w:sz="0" w:space="0" w:color="auto"/>
        <w:right w:val="none" w:sz="0" w:space="0" w:color="auto"/>
      </w:divBdr>
      <w:divsChild>
        <w:div w:id="775642199">
          <w:marLeft w:val="0"/>
          <w:marRight w:val="0"/>
          <w:marTop w:val="0"/>
          <w:marBottom w:val="0"/>
          <w:divBdr>
            <w:top w:val="none" w:sz="0" w:space="0" w:color="auto"/>
            <w:left w:val="none" w:sz="0" w:space="0" w:color="auto"/>
            <w:bottom w:val="none" w:sz="0" w:space="0" w:color="auto"/>
            <w:right w:val="none" w:sz="0" w:space="0" w:color="auto"/>
          </w:divBdr>
          <w:divsChild>
            <w:div w:id="1873571879">
              <w:marLeft w:val="0"/>
              <w:marRight w:val="0"/>
              <w:marTop w:val="0"/>
              <w:marBottom w:val="0"/>
              <w:divBdr>
                <w:top w:val="none" w:sz="0" w:space="0" w:color="auto"/>
                <w:left w:val="none" w:sz="0" w:space="0" w:color="auto"/>
                <w:bottom w:val="none" w:sz="0" w:space="0" w:color="auto"/>
                <w:right w:val="none" w:sz="0" w:space="0" w:color="auto"/>
              </w:divBdr>
              <w:divsChild>
                <w:div w:id="1399671279">
                  <w:marLeft w:val="0"/>
                  <w:marRight w:val="0"/>
                  <w:marTop w:val="0"/>
                  <w:marBottom w:val="0"/>
                  <w:divBdr>
                    <w:top w:val="none" w:sz="0" w:space="0" w:color="auto"/>
                    <w:left w:val="none" w:sz="0" w:space="0" w:color="auto"/>
                    <w:bottom w:val="none" w:sz="0" w:space="0" w:color="auto"/>
                    <w:right w:val="none" w:sz="0" w:space="0" w:color="auto"/>
                  </w:divBdr>
                  <w:divsChild>
                    <w:div w:id="701438570">
                      <w:marLeft w:val="0"/>
                      <w:marRight w:val="0"/>
                      <w:marTop w:val="0"/>
                      <w:marBottom w:val="0"/>
                      <w:divBdr>
                        <w:top w:val="none" w:sz="0" w:space="0" w:color="auto"/>
                        <w:left w:val="none" w:sz="0" w:space="0" w:color="auto"/>
                        <w:bottom w:val="none" w:sz="0" w:space="0" w:color="auto"/>
                        <w:right w:val="none" w:sz="0" w:space="0" w:color="auto"/>
                      </w:divBdr>
                      <w:divsChild>
                        <w:div w:id="454952207">
                          <w:marLeft w:val="0"/>
                          <w:marRight w:val="0"/>
                          <w:marTop w:val="0"/>
                          <w:marBottom w:val="0"/>
                          <w:divBdr>
                            <w:top w:val="none" w:sz="0" w:space="0" w:color="auto"/>
                            <w:left w:val="none" w:sz="0" w:space="0" w:color="auto"/>
                            <w:bottom w:val="none" w:sz="0" w:space="0" w:color="auto"/>
                            <w:right w:val="none" w:sz="0" w:space="0" w:color="auto"/>
                          </w:divBdr>
                          <w:divsChild>
                            <w:div w:id="804468957">
                              <w:marLeft w:val="0"/>
                              <w:marRight w:val="0"/>
                              <w:marTop w:val="0"/>
                              <w:marBottom w:val="0"/>
                              <w:divBdr>
                                <w:top w:val="none" w:sz="0" w:space="0" w:color="auto"/>
                                <w:left w:val="none" w:sz="0" w:space="0" w:color="auto"/>
                                <w:bottom w:val="none" w:sz="0" w:space="0" w:color="auto"/>
                                <w:right w:val="none" w:sz="0" w:space="0" w:color="auto"/>
                              </w:divBdr>
                              <w:divsChild>
                                <w:div w:id="15074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02879">
      <w:bodyDiv w:val="1"/>
      <w:marLeft w:val="0"/>
      <w:marRight w:val="0"/>
      <w:marTop w:val="0"/>
      <w:marBottom w:val="0"/>
      <w:divBdr>
        <w:top w:val="none" w:sz="0" w:space="0" w:color="auto"/>
        <w:left w:val="none" w:sz="0" w:space="0" w:color="auto"/>
        <w:bottom w:val="none" w:sz="0" w:space="0" w:color="auto"/>
        <w:right w:val="none" w:sz="0" w:space="0" w:color="auto"/>
      </w:divBdr>
    </w:div>
    <w:div w:id="436025989">
      <w:bodyDiv w:val="1"/>
      <w:marLeft w:val="0"/>
      <w:marRight w:val="0"/>
      <w:marTop w:val="0"/>
      <w:marBottom w:val="0"/>
      <w:divBdr>
        <w:top w:val="none" w:sz="0" w:space="0" w:color="auto"/>
        <w:left w:val="none" w:sz="0" w:space="0" w:color="auto"/>
        <w:bottom w:val="none" w:sz="0" w:space="0" w:color="auto"/>
        <w:right w:val="none" w:sz="0" w:space="0" w:color="auto"/>
      </w:divBdr>
    </w:div>
    <w:div w:id="441538152">
      <w:bodyDiv w:val="1"/>
      <w:marLeft w:val="0"/>
      <w:marRight w:val="0"/>
      <w:marTop w:val="0"/>
      <w:marBottom w:val="0"/>
      <w:divBdr>
        <w:top w:val="none" w:sz="0" w:space="0" w:color="auto"/>
        <w:left w:val="none" w:sz="0" w:space="0" w:color="auto"/>
        <w:bottom w:val="none" w:sz="0" w:space="0" w:color="auto"/>
        <w:right w:val="none" w:sz="0" w:space="0" w:color="auto"/>
      </w:divBdr>
    </w:div>
    <w:div w:id="456411110">
      <w:bodyDiv w:val="1"/>
      <w:marLeft w:val="0"/>
      <w:marRight w:val="0"/>
      <w:marTop w:val="0"/>
      <w:marBottom w:val="0"/>
      <w:divBdr>
        <w:top w:val="none" w:sz="0" w:space="0" w:color="auto"/>
        <w:left w:val="none" w:sz="0" w:space="0" w:color="auto"/>
        <w:bottom w:val="none" w:sz="0" w:space="0" w:color="auto"/>
        <w:right w:val="none" w:sz="0" w:space="0" w:color="auto"/>
      </w:divBdr>
    </w:div>
    <w:div w:id="471945921">
      <w:bodyDiv w:val="1"/>
      <w:marLeft w:val="0"/>
      <w:marRight w:val="0"/>
      <w:marTop w:val="0"/>
      <w:marBottom w:val="0"/>
      <w:divBdr>
        <w:top w:val="none" w:sz="0" w:space="0" w:color="auto"/>
        <w:left w:val="none" w:sz="0" w:space="0" w:color="auto"/>
        <w:bottom w:val="none" w:sz="0" w:space="0" w:color="auto"/>
        <w:right w:val="none" w:sz="0" w:space="0" w:color="auto"/>
      </w:divBdr>
    </w:div>
    <w:div w:id="472790484">
      <w:bodyDiv w:val="1"/>
      <w:marLeft w:val="0"/>
      <w:marRight w:val="0"/>
      <w:marTop w:val="0"/>
      <w:marBottom w:val="0"/>
      <w:divBdr>
        <w:top w:val="none" w:sz="0" w:space="0" w:color="auto"/>
        <w:left w:val="none" w:sz="0" w:space="0" w:color="auto"/>
        <w:bottom w:val="none" w:sz="0" w:space="0" w:color="auto"/>
        <w:right w:val="none" w:sz="0" w:space="0" w:color="auto"/>
      </w:divBdr>
    </w:div>
    <w:div w:id="499740311">
      <w:bodyDiv w:val="1"/>
      <w:marLeft w:val="0"/>
      <w:marRight w:val="0"/>
      <w:marTop w:val="0"/>
      <w:marBottom w:val="0"/>
      <w:divBdr>
        <w:top w:val="none" w:sz="0" w:space="0" w:color="auto"/>
        <w:left w:val="none" w:sz="0" w:space="0" w:color="auto"/>
        <w:bottom w:val="none" w:sz="0" w:space="0" w:color="auto"/>
        <w:right w:val="none" w:sz="0" w:space="0" w:color="auto"/>
      </w:divBdr>
    </w:div>
    <w:div w:id="540023436">
      <w:bodyDiv w:val="1"/>
      <w:marLeft w:val="0"/>
      <w:marRight w:val="0"/>
      <w:marTop w:val="0"/>
      <w:marBottom w:val="0"/>
      <w:divBdr>
        <w:top w:val="none" w:sz="0" w:space="0" w:color="auto"/>
        <w:left w:val="none" w:sz="0" w:space="0" w:color="auto"/>
        <w:bottom w:val="none" w:sz="0" w:space="0" w:color="auto"/>
        <w:right w:val="none" w:sz="0" w:space="0" w:color="auto"/>
      </w:divBdr>
      <w:divsChild>
        <w:div w:id="722797082">
          <w:marLeft w:val="0"/>
          <w:marRight w:val="0"/>
          <w:marTop w:val="0"/>
          <w:marBottom w:val="0"/>
          <w:divBdr>
            <w:top w:val="none" w:sz="0" w:space="0" w:color="auto"/>
            <w:left w:val="none" w:sz="0" w:space="0" w:color="auto"/>
            <w:bottom w:val="none" w:sz="0" w:space="0" w:color="auto"/>
            <w:right w:val="none" w:sz="0" w:space="0" w:color="auto"/>
          </w:divBdr>
          <w:divsChild>
            <w:div w:id="313143030">
              <w:marLeft w:val="0"/>
              <w:marRight w:val="0"/>
              <w:marTop w:val="0"/>
              <w:marBottom w:val="0"/>
              <w:divBdr>
                <w:top w:val="none" w:sz="0" w:space="0" w:color="auto"/>
                <w:left w:val="none" w:sz="0" w:space="0" w:color="auto"/>
                <w:bottom w:val="none" w:sz="0" w:space="0" w:color="auto"/>
                <w:right w:val="none" w:sz="0" w:space="0" w:color="auto"/>
              </w:divBdr>
              <w:divsChild>
                <w:div w:id="1881278849">
                  <w:marLeft w:val="0"/>
                  <w:marRight w:val="0"/>
                  <w:marTop w:val="0"/>
                  <w:marBottom w:val="0"/>
                  <w:divBdr>
                    <w:top w:val="none" w:sz="0" w:space="0" w:color="auto"/>
                    <w:left w:val="none" w:sz="0" w:space="0" w:color="auto"/>
                    <w:bottom w:val="none" w:sz="0" w:space="0" w:color="auto"/>
                    <w:right w:val="none" w:sz="0" w:space="0" w:color="auto"/>
                  </w:divBdr>
                  <w:divsChild>
                    <w:div w:id="1206600828">
                      <w:marLeft w:val="0"/>
                      <w:marRight w:val="0"/>
                      <w:marTop w:val="0"/>
                      <w:marBottom w:val="0"/>
                      <w:divBdr>
                        <w:top w:val="none" w:sz="0" w:space="0" w:color="auto"/>
                        <w:left w:val="none" w:sz="0" w:space="0" w:color="auto"/>
                        <w:bottom w:val="none" w:sz="0" w:space="0" w:color="auto"/>
                        <w:right w:val="none" w:sz="0" w:space="0" w:color="auto"/>
                      </w:divBdr>
                      <w:divsChild>
                        <w:div w:id="1644383449">
                          <w:marLeft w:val="0"/>
                          <w:marRight w:val="0"/>
                          <w:marTop w:val="0"/>
                          <w:marBottom w:val="0"/>
                          <w:divBdr>
                            <w:top w:val="none" w:sz="0" w:space="0" w:color="auto"/>
                            <w:left w:val="none" w:sz="0" w:space="0" w:color="auto"/>
                            <w:bottom w:val="none" w:sz="0" w:space="0" w:color="auto"/>
                            <w:right w:val="none" w:sz="0" w:space="0" w:color="auto"/>
                          </w:divBdr>
                          <w:divsChild>
                            <w:div w:id="377171520">
                              <w:marLeft w:val="0"/>
                              <w:marRight w:val="0"/>
                              <w:marTop w:val="0"/>
                              <w:marBottom w:val="0"/>
                              <w:divBdr>
                                <w:top w:val="none" w:sz="0" w:space="0" w:color="auto"/>
                                <w:left w:val="none" w:sz="0" w:space="0" w:color="auto"/>
                                <w:bottom w:val="none" w:sz="0" w:space="0" w:color="auto"/>
                                <w:right w:val="none" w:sz="0" w:space="0" w:color="auto"/>
                              </w:divBdr>
                              <w:divsChild>
                                <w:div w:id="134362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231473">
      <w:bodyDiv w:val="1"/>
      <w:marLeft w:val="0"/>
      <w:marRight w:val="0"/>
      <w:marTop w:val="0"/>
      <w:marBottom w:val="0"/>
      <w:divBdr>
        <w:top w:val="none" w:sz="0" w:space="0" w:color="auto"/>
        <w:left w:val="none" w:sz="0" w:space="0" w:color="auto"/>
        <w:bottom w:val="none" w:sz="0" w:space="0" w:color="auto"/>
        <w:right w:val="none" w:sz="0" w:space="0" w:color="auto"/>
      </w:divBdr>
    </w:div>
    <w:div w:id="576481819">
      <w:bodyDiv w:val="1"/>
      <w:marLeft w:val="0"/>
      <w:marRight w:val="0"/>
      <w:marTop w:val="0"/>
      <w:marBottom w:val="0"/>
      <w:divBdr>
        <w:top w:val="none" w:sz="0" w:space="0" w:color="auto"/>
        <w:left w:val="none" w:sz="0" w:space="0" w:color="auto"/>
        <w:bottom w:val="none" w:sz="0" w:space="0" w:color="auto"/>
        <w:right w:val="none" w:sz="0" w:space="0" w:color="auto"/>
      </w:divBdr>
    </w:div>
    <w:div w:id="620303594">
      <w:bodyDiv w:val="1"/>
      <w:marLeft w:val="0"/>
      <w:marRight w:val="0"/>
      <w:marTop w:val="0"/>
      <w:marBottom w:val="0"/>
      <w:divBdr>
        <w:top w:val="none" w:sz="0" w:space="0" w:color="auto"/>
        <w:left w:val="none" w:sz="0" w:space="0" w:color="auto"/>
        <w:bottom w:val="none" w:sz="0" w:space="0" w:color="auto"/>
        <w:right w:val="none" w:sz="0" w:space="0" w:color="auto"/>
      </w:divBdr>
    </w:div>
    <w:div w:id="629242421">
      <w:bodyDiv w:val="1"/>
      <w:marLeft w:val="0"/>
      <w:marRight w:val="0"/>
      <w:marTop w:val="0"/>
      <w:marBottom w:val="0"/>
      <w:divBdr>
        <w:top w:val="none" w:sz="0" w:space="0" w:color="auto"/>
        <w:left w:val="none" w:sz="0" w:space="0" w:color="auto"/>
        <w:bottom w:val="none" w:sz="0" w:space="0" w:color="auto"/>
        <w:right w:val="none" w:sz="0" w:space="0" w:color="auto"/>
      </w:divBdr>
    </w:div>
    <w:div w:id="645743245">
      <w:bodyDiv w:val="1"/>
      <w:marLeft w:val="0"/>
      <w:marRight w:val="0"/>
      <w:marTop w:val="0"/>
      <w:marBottom w:val="0"/>
      <w:divBdr>
        <w:top w:val="none" w:sz="0" w:space="0" w:color="auto"/>
        <w:left w:val="none" w:sz="0" w:space="0" w:color="auto"/>
        <w:bottom w:val="none" w:sz="0" w:space="0" w:color="auto"/>
        <w:right w:val="none" w:sz="0" w:space="0" w:color="auto"/>
      </w:divBdr>
    </w:div>
    <w:div w:id="649943899">
      <w:bodyDiv w:val="1"/>
      <w:marLeft w:val="0"/>
      <w:marRight w:val="0"/>
      <w:marTop w:val="0"/>
      <w:marBottom w:val="0"/>
      <w:divBdr>
        <w:top w:val="none" w:sz="0" w:space="0" w:color="auto"/>
        <w:left w:val="none" w:sz="0" w:space="0" w:color="auto"/>
        <w:bottom w:val="none" w:sz="0" w:space="0" w:color="auto"/>
        <w:right w:val="none" w:sz="0" w:space="0" w:color="auto"/>
      </w:divBdr>
    </w:div>
    <w:div w:id="655915737">
      <w:bodyDiv w:val="1"/>
      <w:marLeft w:val="0"/>
      <w:marRight w:val="0"/>
      <w:marTop w:val="0"/>
      <w:marBottom w:val="0"/>
      <w:divBdr>
        <w:top w:val="none" w:sz="0" w:space="0" w:color="auto"/>
        <w:left w:val="none" w:sz="0" w:space="0" w:color="auto"/>
        <w:bottom w:val="none" w:sz="0" w:space="0" w:color="auto"/>
        <w:right w:val="none" w:sz="0" w:space="0" w:color="auto"/>
      </w:divBdr>
      <w:divsChild>
        <w:div w:id="13239150">
          <w:marLeft w:val="0"/>
          <w:marRight w:val="0"/>
          <w:marTop w:val="0"/>
          <w:marBottom w:val="0"/>
          <w:divBdr>
            <w:top w:val="none" w:sz="0" w:space="0" w:color="auto"/>
            <w:left w:val="none" w:sz="0" w:space="0" w:color="auto"/>
            <w:bottom w:val="none" w:sz="0" w:space="0" w:color="auto"/>
            <w:right w:val="none" w:sz="0" w:space="0" w:color="auto"/>
          </w:divBdr>
          <w:divsChild>
            <w:div w:id="901870356">
              <w:marLeft w:val="0"/>
              <w:marRight w:val="0"/>
              <w:marTop w:val="0"/>
              <w:marBottom w:val="0"/>
              <w:divBdr>
                <w:top w:val="none" w:sz="0" w:space="0" w:color="auto"/>
                <w:left w:val="none" w:sz="0" w:space="0" w:color="auto"/>
                <w:bottom w:val="none" w:sz="0" w:space="0" w:color="auto"/>
                <w:right w:val="none" w:sz="0" w:space="0" w:color="auto"/>
              </w:divBdr>
              <w:divsChild>
                <w:div w:id="1945334813">
                  <w:marLeft w:val="0"/>
                  <w:marRight w:val="0"/>
                  <w:marTop w:val="0"/>
                  <w:marBottom w:val="0"/>
                  <w:divBdr>
                    <w:top w:val="none" w:sz="0" w:space="0" w:color="auto"/>
                    <w:left w:val="none" w:sz="0" w:space="0" w:color="auto"/>
                    <w:bottom w:val="none" w:sz="0" w:space="0" w:color="auto"/>
                    <w:right w:val="none" w:sz="0" w:space="0" w:color="auto"/>
                  </w:divBdr>
                  <w:divsChild>
                    <w:div w:id="1004741871">
                      <w:marLeft w:val="0"/>
                      <w:marRight w:val="0"/>
                      <w:marTop w:val="0"/>
                      <w:marBottom w:val="0"/>
                      <w:divBdr>
                        <w:top w:val="none" w:sz="0" w:space="0" w:color="auto"/>
                        <w:left w:val="none" w:sz="0" w:space="0" w:color="auto"/>
                        <w:bottom w:val="none" w:sz="0" w:space="0" w:color="auto"/>
                        <w:right w:val="none" w:sz="0" w:space="0" w:color="auto"/>
                      </w:divBdr>
                      <w:divsChild>
                        <w:div w:id="468522644">
                          <w:marLeft w:val="0"/>
                          <w:marRight w:val="0"/>
                          <w:marTop w:val="0"/>
                          <w:marBottom w:val="0"/>
                          <w:divBdr>
                            <w:top w:val="none" w:sz="0" w:space="0" w:color="auto"/>
                            <w:left w:val="none" w:sz="0" w:space="0" w:color="auto"/>
                            <w:bottom w:val="none" w:sz="0" w:space="0" w:color="auto"/>
                            <w:right w:val="none" w:sz="0" w:space="0" w:color="auto"/>
                          </w:divBdr>
                          <w:divsChild>
                            <w:div w:id="6493680">
                              <w:marLeft w:val="0"/>
                              <w:marRight w:val="0"/>
                              <w:marTop w:val="0"/>
                              <w:marBottom w:val="0"/>
                              <w:divBdr>
                                <w:top w:val="none" w:sz="0" w:space="0" w:color="auto"/>
                                <w:left w:val="none" w:sz="0" w:space="0" w:color="auto"/>
                                <w:bottom w:val="none" w:sz="0" w:space="0" w:color="auto"/>
                                <w:right w:val="none" w:sz="0" w:space="0" w:color="auto"/>
                              </w:divBdr>
                              <w:divsChild>
                                <w:div w:id="60387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2205363">
      <w:bodyDiv w:val="1"/>
      <w:marLeft w:val="0"/>
      <w:marRight w:val="0"/>
      <w:marTop w:val="0"/>
      <w:marBottom w:val="0"/>
      <w:divBdr>
        <w:top w:val="none" w:sz="0" w:space="0" w:color="auto"/>
        <w:left w:val="none" w:sz="0" w:space="0" w:color="auto"/>
        <w:bottom w:val="none" w:sz="0" w:space="0" w:color="auto"/>
        <w:right w:val="none" w:sz="0" w:space="0" w:color="auto"/>
      </w:divBdr>
    </w:div>
    <w:div w:id="696855523">
      <w:bodyDiv w:val="1"/>
      <w:marLeft w:val="0"/>
      <w:marRight w:val="0"/>
      <w:marTop w:val="0"/>
      <w:marBottom w:val="0"/>
      <w:divBdr>
        <w:top w:val="none" w:sz="0" w:space="0" w:color="auto"/>
        <w:left w:val="none" w:sz="0" w:space="0" w:color="auto"/>
        <w:bottom w:val="none" w:sz="0" w:space="0" w:color="auto"/>
        <w:right w:val="none" w:sz="0" w:space="0" w:color="auto"/>
      </w:divBdr>
    </w:div>
    <w:div w:id="703599453">
      <w:bodyDiv w:val="1"/>
      <w:marLeft w:val="0"/>
      <w:marRight w:val="0"/>
      <w:marTop w:val="0"/>
      <w:marBottom w:val="0"/>
      <w:divBdr>
        <w:top w:val="none" w:sz="0" w:space="0" w:color="auto"/>
        <w:left w:val="none" w:sz="0" w:space="0" w:color="auto"/>
        <w:bottom w:val="none" w:sz="0" w:space="0" w:color="auto"/>
        <w:right w:val="none" w:sz="0" w:space="0" w:color="auto"/>
      </w:divBdr>
    </w:div>
    <w:div w:id="707070758">
      <w:bodyDiv w:val="1"/>
      <w:marLeft w:val="0"/>
      <w:marRight w:val="0"/>
      <w:marTop w:val="0"/>
      <w:marBottom w:val="0"/>
      <w:divBdr>
        <w:top w:val="none" w:sz="0" w:space="0" w:color="auto"/>
        <w:left w:val="none" w:sz="0" w:space="0" w:color="auto"/>
        <w:bottom w:val="none" w:sz="0" w:space="0" w:color="auto"/>
        <w:right w:val="none" w:sz="0" w:space="0" w:color="auto"/>
      </w:divBdr>
    </w:div>
    <w:div w:id="728386212">
      <w:bodyDiv w:val="1"/>
      <w:marLeft w:val="0"/>
      <w:marRight w:val="0"/>
      <w:marTop w:val="0"/>
      <w:marBottom w:val="0"/>
      <w:divBdr>
        <w:top w:val="none" w:sz="0" w:space="0" w:color="auto"/>
        <w:left w:val="none" w:sz="0" w:space="0" w:color="auto"/>
        <w:bottom w:val="none" w:sz="0" w:space="0" w:color="auto"/>
        <w:right w:val="none" w:sz="0" w:space="0" w:color="auto"/>
      </w:divBdr>
      <w:divsChild>
        <w:div w:id="1527215207">
          <w:marLeft w:val="0"/>
          <w:marRight w:val="0"/>
          <w:marTop w:val="0"/>
          <w:marBottom w:val="0"/>
          <w:divBdr>
            <w:top w:val="none" w:sz="0" w:space="0" w:color="auto"/>
            <w:left w:val="none" w:sz="0" w:space="0" w:color="auto"/>
            <w:bottom w:val="none" w:sz="0" w:space="0" w:color="auto"/>
            <w:right w:val="none" w:sz="0" w:space="0" w:color="auto"/>
          </w:divBdr>
          <w:divsChild>
            <w:div w:id="72628691">
              <w:marLeft w:val="0"/>
              <w:marRight w:val="0"/>
              <w:marTop w:val="0"/>
              <w:marBottom w:val="0"/>
              <w:divBdr>
                <w:top w:val="none" w:sz="0" w:space="0" w:color="auto"/>
                <w:left w:val="none" w:sz="0" w:space="0" w:color="auto"/>
                <w:bottom w:val="none" w:sz="0" w:space="0" w:color="auto"/>
                <w:right w:val="none" w:sz="0" w:space="0" w:color="auto"/>
              </w:divBdr>
              <w:divsChild>
                <w:div w:id="2108382882">
                  <w:marLeft w:val="0"/>
                  <w:marRight w:val="0"/>
                  <w:marTop w:val="195"/>
                  <w:marBottom w:val="0"/>
                  <w:divBdr>
                    <w:top w:val="none" w:sz="0" w:space="0" w:color="auto"/>
                    <w:left w:val="none" w:sz="0" w:space="0" w:color="auto"/>
                    <w:bottom w:val="none" w:sz="0" w:space="0" w:color="auto"/>
                    <w:right w:val="none" w:sz="0" w:space="0" w:color="auto"/>
                  </w:divBdr>
                  <w:divsChild>
                    <w:div w:id="1046443209">
                      <w:marLeft w:val="0"/>
                      <w:marRight w:val="0"/>
                      <w:marTop w:val="0"/>
                      <w:marBottom w:val="0"/>
                      <w:divBdr>
                        <w:top w:val="none" w:sz="0" w:space="0" w:color="auto"/>
                        <w:left w:val="none" w:sz="0" w:space="0" w:color="auto"/>
                        <w:bottom w:val="none" w:sz="0" w:space="0" w:color="auto"/>
                        <w:right w:val="none" w:sz="0" w:space="0" w:color="auto"/>
                      </w:divBdr>
                      <w:divsChild>
                        <w:div w:id="1748646637">
                          <w:marLeft w:val="0"/>
                          <w:marRight w:val="0"/>
                          <w:marTop w:val="0"/>
                          <w:marBottom w:val="0"/>
                          <w:divBdr>
                            <w:top w:val="none" w:sz="0" w:space="0" w:color="auto"/>
                            <w:left w:val="none" w:sz="0" w:space="0" w:color="auto"/>
                            <w:bottom w:val="none" w:sz="0" w:space="0" w:color="auto"/>
                            <w:right w:val="none" w:sz="0" w:space="0" w:color="auto"/>
                          </w:divBdr>
                          <w:divsChild>
                            <w:div w:id="1246569274">
                              <w:marLeft w:val="0"/>
                              <w:marRight w:val="0"/>
                              <w:marTop w:val="0"/>
                              <w:marBottom w:val="0"/>
                              <w:divBdr>
                                <w:top w:val="none" w:sz="0" w:space="0" w:color="auto"/>
                                <w:left w:val="none" w:sz="0" w:space="0" w:color="auto"/>
                                <w:bottom w:val="none" w:sz="0" w:space="0" w:color="auto"/>
                                <w:right w:val="none" w:sz="0" w:space="0" w:color="auto"/>
                              </w:divBdr>
                              <w:divsChild>
                                <w:div w:id="1739480102">
                                  <w:marLeft w:val="0"/>
                                  <w:marRight w:val="0"/>
                                  <w:marTop w:val="0"/>
                                  <w:marBottom w:val="0"/>
                                  <w:divBdr>
                                    <w:top w:val="none" w:sz="0" w:space="0" w:color="auto"/>
                                    <w:left w:val="none" w:sz="0" w:space="0" w:color="auto"/>
                                    <w:bottom w:val="none" w:sz="0" w:space="0" w:color="auto"/>
                                    <w:right w:val="none" w:sz="0" w:space="0" w:color="auto"/>
                                  </w:divBdr>
                                  <w:divsChild>
                                    <w:div w:id="116265324">
                                      <w:marLeft w:val="0"/>
                                      <w:marRight w:val="0"/>
                                      <w:marTop w:val="0"/>
                                      <w:marBottom w:val="0"/>
                                      <w:divBdr>
                                        <w:top w:val="none" w:sz="0" w:space="0" w:color="auto"/>
                                        <w:left w:val="none" w:sz="0" w:space="0" w:color="auto"/>
                                        <w:bottom w:val="none" w:sz="0" w:space="0" w:color="auto"/>
                                        <w:right w:val="none" w:sz="0" w:space="0" w:color="auto"/>
                                      </w:divBdr>
                                      <w:divsChild>
                                        <w:div w:id="700975865">
                                          <w:marLeft w:val="0"/>
                                          <w:marRight w:val="0"/>
                                          <w:marTop w:val="90"/>
                                          <w:marBottom w:val="0"/>
                                          <w:divBdr>
                                            <w:top w:val="none" w:sz="0" w:space="0" w:color="auto"/>
                                            <w:left w:val="none" w:sz="0" w:space="0" w:color="auto"/>
                                            <w:bottom w:val="none" w:sz="0" w:space="0" w:color="auto"/>
                                            <w:right w:val="none" w:sz="0" w:space="0" w:color="auto"/>
                                          </w:divBdr>
                                          <w:divsChild>
                                            <w:div w:id="1151606000">
                                              <w:marLeft w:val="0"/>
                                              <w:marRight w:val="0"/>
                                              <w:marTop w:val="0"/>
                                              <w:marBottom w:val="0"/>
                                              <w:divBdr>
                                                <w:top w:val="none" w:sz="0" w:space="0" w:color="auto"/>
                                                <w:left w:val="none" w:sz="0" w:space="0" w:color="auto"/>
                                                <w:bottom w:val="none" w:sz="0" w:space="0" w:color="auto"/>
                                                <w:right w:val="none" w:sz="0" w:space="0" w:color="auto"/>
                                              </w:divBdr>
                                              <w:divsChild>
                                                <w:div w:id="1423523749">
                                                  <w:marLeft w:val="0"/>
                                                  <w:marRight w:val="0"/>
                                                  <w:marTop w:val="0"/>
                                                  <w:marBottom w:val="0"/>
                                                  <w:divBdr>
                                                    <w:top w:val="none" w:sz="0" w:space="0" w:color="auto"/>
                                                    <w:left w:val="none" w:sz="0" w:space="0" w:color="auto"/>
                                                    <w:bottom w:val="none" w:sz="0" w:space="0" w:color="auto"/>
                                                    <w:right w:val="none" w:sz="0" w:space="0" w:color="auto"/>
                                                  </w:divBdr>
                                                  <w:divsChild>
                                                    <w:div w:id="1699426129">
                                                      <w:marLeft w:val="0"/>
                                                      <w:marRight w:val="0"/>
                                                      <w:marTop w:val="0"/>
                                                      <w:marBottom w:val="0"/>
                                                      <w:divBdr>
                                                        <w:top w:val="none" w:sz="0" w:space="0" w:color="auto"/>
                                                        <w:left w:val="none" w:sz="0" w:space="0" w:color="auto"/>
                                                        <w:bottom w:val="none" w:sz="0" w:space="0" w:color="auto"/>
                                                        <w:right w:val="none" w:sz="0" w:space="0" w:color="auto"/>
                                                      </w:divBdr>
                                                      <w:divsChild>
                                                        <w:div w:id="1037973991">
                                                          <w:marLeft w:val="0"/>
                                                          <w:marRight w:val="0"/>
                                                          <w:marTop w:val="0"/>
                                                          <w:marBottom w:val="0"/>
                                                          <w:divBdr>
                                                            <w:top w:val="none" w:sz="0" w:space="0" w:color="auto"/>
                                                            <w:left w:val="none" w:sz="0" w:space="0" w:color="auto"/>
                                                            <w:bottom w:val="none" w:sz="0" w:space="0" w:color="auto"/>
                                                            <w:right w:val="none" w:sz="0" w:space="0" w:color="auto"/>
                                                          </w:divBdr>
                                                          <w:divsChild>
                                                            <w:div w:id="2067072409">
                                                              <w:marLeft w:val="0"/>
                                                              <w:marRight w:val="0"/>
                                                              <w:marTop w:val="0"/>
                                                              <w:marBottom w:val="0"/>
                                                              <w:divBdr>
                                                                <w:top w:val="none" w:sz="0" w:space="0" w:color="auto"/>
                                                                <w:left w:val="none" w:sz="0" w:space="0" w:color="auto"/>
                                                                <w:bottom w:val="none" w:sz="0" w:space="0" w:color="auto"/>
                                                                <w:right w:val="none" w:sz="0" w:space="0" w:color="auto"/>
                                                              </w:divBdr>
                                                              <w:divsChild>
                                                                <w:div w:id="1862551550">
                                                                  <w:marLeft w:val="0"/>
                                                                  <w:marRight w:val="0"/>
                                                                  <w:marTop w:val="0"/>
                                                                  <w:marBottom w:val="0"/>
                                                                  <w:divBdr>
                                                                    <w:top w:val="none" w:sz="0" w:space="0" w:color="auto"/>
                                                                    <w:left w:val="none" w:sz="0" w:space="0" w:color="auto"/>
                                                                    <w:bottom w:val="none" w:sz="0" w:space="0" w:color="auto"/>
                                                                    <w:right w:val="none" w:sz="0" w:space="0" w:color="auto"/>
                                                                  </w:divBdr>
                                                                  <w:divsChild>
                                                                    <w:div w:id="342515903">
                                                                      <w:marLeft w:val="0"/>
                                                                      <w:marRight w:val="0"/>
                                                                      <w:marTop w:val="0"/>
                                                                      <w:marBottom w:val="0"/>
                                                                      <w:divBdr>
                                                                        <w:top w:val="none" w:sz="0" w:space="0" w:color="auto"/>
                                                                        <w:left w:val="none" w:sz="0" w:space="0" w:color="auto"/>
                                                                        <w:bottom w:val="none" w:sz="0" w:space="0" w:color="auto"/>
                                                                        <w:right w:val="none" w:sz="0" w:space="0" w:color="auto"/>
                                                                      </w:divBdr>
                                                                    </w:div>
                                                                    <w:div w:id="514810216">
                                                                      <w:marLeft w:val="0"/>
                                                                      <w:marRight w:val="0"/>
                                                                      <w:marTop w:val="0"/>
                                                                      <w:marBottom w:val="0"/>
                                                                      <w:divBdr>
                                                                        <w:top w:val="none" w:sz="0" w:space="0" w:color="auto"/>
                                                                        <w:left w:val="none" w:sz="0" w:space="0" w:color="auto"/>
                                                                        <w:bottom w:val="none" w:sz="0" w:space="0" w:color="auto"/>
                                                                        <w:right w:val="none" w:sz="0" w:space="0" w:color="auto"/>
                                                                      </w:divBdr>
                                                                    </w:div>
                                                                    <w:div w:id="1630477860">
                                                                      <w:marLeft w:val="0"/>
                                                                      <w:marRight w:val="0"/>
                                                                      <w:marTop w:val="0"/>
                                                                      <w:marBottom w:val="0"/>
                                                                      <w:divBdr>
                                                                        <w:top w:val="none" w:sz="0" w:space="0" w:color="auto"/>
                                                                        <w:left w:val="none" w:sz="0" w:space="0" w:color="auto"/>
                                                                        <w:bottom w:val="none" w:sz="0" w:space="0" w:color="auto"/>
                                                                        <w:right w:val="none" w:sz="0" w:space="0" w:color="auto"/>
                                                                      </w:divBdr>
                                                                    </w:div>
                                                                    <w:div w:id="180141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0196862">
      <w:bodyDiv w:val="1"/>
      <w:marLeft w:val="0"/>
      <w:marRight w:val="0"/>
      <w:marTop w:val="0"/>
      <w:marBottom w:val="0"/>
      <w:divBdr>
        <w:top w:val="none" w:sz="0" w:space="0" w:color="auto"/>
        <w:left w:val="none" w:sz="0" w:space="0" w:color="auto"/>
        <w:bottom w:val="none" w:sz="0" w:space="0" w:color="auto"/>
        <w:right w:val="none" w:sz="0" w:space="0" w:color="auto"/>
      </w:divBdr>
      <w:divsChild>
        <w:div w:id="1378966259">
          <w:marLeft w:val="0"/>
          <w:marRight w:val="0"/>
          <w:marTop w:val="0"/>
          <w:marBottom w:val="0"/>
          <w:divBdr>
            <w:top w:val="none" w:sz="0" w:space="0" w:color="auto"/>
            <w:left w:val="none" w:sz="0" w:space="0" w:color="auto"/>
            <w:bottom w:val="none" w:sz="0" w:space="0" w:color="auto"/>
            <w:right w:val="none" w:sz="0" w:space="0" w:color="auto"/>
          </w:divBdr>
          <w:divsChild>
            <w:div w:id="600920292">
              <w:marLeft w:val="0"/>
              <w:marRight w:val="0"/>
              <w:marTop w:val="0"/>
              <w:marBottom w:val="0"/>
              <w:divBdr>
                <w:top w:val="none" w:sz="0" w:space="0" w:color="auto"/>
                <w:left w:val="none" w:sz="0" w:space="0" w:color="auto"/>
                <w:bottom w:val="none" w:sz="0" w:space="0" w:color="auto"/>
                <w:right w:val="none" w:sz="0" w:space="0" w:color="auto"/>
              </w:divBdr>
              <w:divsChild>
                <w:div w:id="1565336536">
                  <w:marLeft w:val="0"/>
                  <w:marRight w:val="0"/>
                  <w:marTop w:val="0"/>
                  <w:marBottom w:val="0"/>
                  <w:divBdr>
                    <w:top w:val="none" w:sz="0" w:space="0" w:color="auto"/>
                    <w:left w:val="none" w:sz="0" w:space="0" w:color="auto"/>
                    <w:bottom w:val="none" w:sz="0" w:space="0" w:color="auto"/>
                    <w:right w:val="none" w:sz="0" w:space="0" w:color="auto"/>
                  </w:divBdr>
                  <w:divsChild>
                    <w:div w:id="1610357044">
                      <w:marLeft w:val="0"/>
                      <w:marRight w:val="0"/>
                      <w:marTop w:val="0"/>
                      <w:marBottom w:val="0"/>
                      <w:divBdr>
                        <w:top w:val="none" w:sz="0" w:space="0" w:color="auto"/>
                        <w:left w:val="none" w:sz="0" w:space="0" w:color="auto"/>
                        <w:bottom w:val="none" w:sz="0" w:space="0" w:color="auto"/>
                        <w:right w:val="none" w:sz="0" w:space="0" w:color="auto"/>
                      </w:divBdr>
                      <w:divsChild>
                        <w:div w:id="2037347172">
                          <w:marLeft w:val="0"/>
                          <w:marRight w:val="0"/>
                          <w:marTop w:val="0"/>
                          <w:marBottom w:val="0"/>
                          <w:divBdr>
                            <w:top w:val="none" w:sz="0" w:space="0" w:color="auto"/>
                            <w:left w:val="none" w:sz="0" w:space="0" w:color="auto"/>
                            <w:bottom w:val="none" w:sz="0" w:space="0" w:color="auto"/>
                            <w:right w:val="none" w:sz="0" w:space="0" w:color="auto"/>
                          </w:divBdr>
                          <w:divsChild>
                            <w:div w:id="1089425036">
                              <w:marLeft w:val="0"/>
                              <w:marRight w:val="0"/>
                              <w:marTop w:val="0"/>
                              <w:marBottom w:val="0"/>
                              <w:divBdr>
                                <w:top w:val="none" w:sz="0" w:space="0" w:color="auto"/>
                                <w:left w:val="none" w:sz="0" w:space="0" w:color="auto"/>
                                <w:bottom w:val="none" w:sz="0" w:space="0" w:color="auto"/>
                                <w:right w:val="none" w:sz="0" w:space="0" w:color="auto"/>
                              </w:divBdr>
                              <w:divsChild>
                                <w:div w:id="201256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628236">
      <w:bodyDiv w:val="1"/>
      <w:marLeft w:val="0"/>
      <w:marRight w:val="0"/>
      <w:marTop w:val="0"/>
      <w:marBottom w:val="0"/>
      <w:divBdr>
        <w:top w:val="none" w:sz="0" w:space="0" w:color="auto"/>
        <w:left w:val="none" w:sz="0" w:space="0" w:color="auto"/>
        <w:bottom w:val="none" w:sz="0" w:space="0" w:color="auto"/>
        <w:right w:val="none" w:sz="0" w:space="0" w:color="auto"/>
      </w:divBdr>
    </w:div>
    <w:div w:id="764573993">
      <w:bodyDiv w:val="1"/>
      <w:marLeft w:val="0"/>
      <w:marRight w:val="0"/>
      <w:marTop w:val="0"/>
      <w:marBottom w:val="0"/>
      <w:divBdr>
        <w:top w:val="none" w:sz="0" w:space="0" w:color="auto"/>
        <w:left w:val="none" w:sz="0" w:space="0" w:color="auto"/>
        <w:bottom w:val="none" w:sz="0" w:space="0" w:color="auto"/>
        <w:right w:val="none" w:sz="0" w:space="0" w:color="auto"/>
      </w:divBdr>
      <w:divsChild>
        <w:div w:id="1001663262">
          <w:marLeft w:val="0"/>
          <w:marRight w:val="0"/>
          <w:marTop w:val="0"/>
          <w:marBottom w:val="0"/>
          <w:divBdr>
            <w:top w:val="none" w:sz="0" w:space="0" w:color="auto"/>
            <w:left w:val="none" w:sz="0" w:space="0" w:color="auto"/>
            <w:bottom w:val="none" w:sz="0" w:space="0" w:color="auto"/>
            <w:right w:val="none" w:sz="0" w:space="0" w:color="auto"/>
          </w:divBdr>
          <w:divsChild>
            <w:div w:id="693192554">
              <w:marLeft w:val="0"/>
              <w:marRight w:val="0"/>
              <w:marTop w:val="0"/>
              <w:marBottom w:val="0"/>
              <w:divBdr>
                <w:top w:val="none" w:sz="0" w:space="0" w:color="auto"/>
                <w:left w:val="none" w:sz="0" w:space="0" w:color="auto"/>
                <w:bottom w:val="none" w:sz="0" w:space="0" w:color="auto"/>
                <w:right w:val="none" w:sz="0" w:space="0" w:color="auto"/>
              </w:divBdr>
              <w:divsChild>
                <w:div w:id="1049768671">
                  <w:marLeft w:val="0"/>
                  <w:marRight w:val="0"/>
                  <w:marTop w:val="0"/>
                  <w:marBottom w:val="0"/>
                  <w:divBdr>
                    <w:top w:val="none" w:sz="0" w:space="0" w:color="auto"/>
                    <w:left w:val="none" w:sz="0" w:space="0" w:color="auto"/>
                    <w:bottom w:val="none" w:sz="0" w:space="0" w:color="auto"/>
                    <w:right w:val="none" w:sz="0" w:space="0" w:color="auto"/>
                  </w:divBdr>
                  <w:divsChild>
                    <w:div w:id="1283608053">
                      <w:marLeft w:val="0"/>
                      <w:marRight w:val="0"/>
                      <w:marTop w:val="0"/>
                      <w:marBottom w:val="0"/>
                      <w:divBdr>
                        <w:top w:val="none" w:sz="0" w:space="0" w:color="auto"/>
                        <w:left w:val="none" w:sz="0" w:space="0" w:color="auto"/>
                        <w:bottom w:val="none" w:sz="0" w:space="0" w:color="auto"/>
                        <w:right w:val="none" w:sz="0" w:space="0" w:color="auto"/>
                      </w:divBdr>
                      <w:divsChild>
                        <w:div w:id="340743826">
                          <w:marLeft w:val="0"/>
                          <w:marRight w:val="0"/>
                          <w:marTop w:val="0"/>
                          <w:marBottom w:val="0"/>
                          <w:divBdr>
                            <w:top w:val="none" w:sz="0" w:space="0" w:color="auto"/>
                            <w:left w:val="none" w:sz="0" w:space="0" w:color="auto"/>
                            <w:bottom w:val="none" w:sz="0" w:space="0" w:color="auto"/>
                            <w:right w:val="none" w:sz="0" w:space="0" w:color="auto"/>
                          </w:divBdr>
                          <w:divsChild>
                            <w:div w:id="1180050258">
                              <w:marLeft w:val="0"/>
                              <w:marRight w:val="0"/>
                              <w:marTop w:val="0"/>
                              <w:marBottom w:val="0"/>
                              <w:divBdr>
                                <w:top w:val="none" w:sz="0" w:space="0" w:color="auto"/>
                                <w:left w:val="none" w:sz="0" w:space="0" w:color="auto"/>
                                <w:bottom w:val="none" w:sz="0" w:space="0" w:color="auto"/>
                                <w:right w:val="none" w:sz="0" w:space="0" w:color="auto"/>
                              </w:divBdr>
                              <w:divsChild>
                                <w:div w:id="16012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592980">
      <w:bodyDiv w:val="1"/>
      <w:marLeft w:val="0"/>
      <w:marRight w:val="0"/>
      <w:marTop w:val="0"/>
      <w:marBottom w:val="0"/>
      <w:divBdr>
        <w:top w:val="none" w:sz="0" w:space="0" w:color="auto"/>
        <w:left w:val="none" w:sz="0" w:space="0" w:color="auto"/>
        <w:bottom w:val="none" w:sz="0" w:space="0" w:color="auto"/>
        <w:right w:val="none" w:sz="0" w:space="0" w:color="auto"/>
      </w:divBdr>
      <w:divsChild>
        <w:div w:id="47384578">
          <w:marLeft w:val="0"/>
          <w:marRight w:val="0"/>
          <w:marTop w:val="0"/>
          <w:marBottom w:val="0"/>
          <w:divBdr>
            <w:top w:val="none" w:sz="0" w:space="0" w:color="auto"/>
            <w:left w:val="none" w:sz="0" w:space="0" w:color="auto"/>
            <w:bottom w:val="none" w:sz="0" w:space="0" w:color="auto"/>
            <w:right w:val="none" w:sz="0" w:space="0" w:color="auto"/>
          </w:divBdr>
          <w:divsChild>
            <w:div w:id="1290164674">
              <w:marLeft w:val="0"/>
              <w:marRight w:val="0"/>
              <w:marTop w:val="0"/>
              <w:marBottom w:val="0"/>
              <w:divBdr>
                <w:top w:val="none" w:sz="0" w:space="0" w:color="auto"/>
                <w:left w:val="none" w:sz="0" w:space="0" w:color="auto"/>
                <w:bottom w:val="none" w:sz="0" w:space="0" w:color="auto"/>
                <w:right w:val="none" w:sz="0" w:space="0" w:color="auto"/>
              </w:divBdr>
              <w:divsChild>
                <w:div w:id="508761235">
                  <w:marLeft w:val="0"/>
                  <w:marRight w:val="0"/>
                  <w:marTop w:val="0"/>
                  <w:marBottom w:val="0"/>
                  <w:divBdr>
                    <w:top w:val="none" w:sz="0" w:space="0" w:color="auto"/>
                    <w:left w:val="none" w:sz="0" w:space="0" w:color="auto"/>
                    <w:bottom w:val="none" w:sz="0" w:space="0" w:color="auto"/>
                    <w:right w:val="none" w:sz="0" w:space="0" w:color="auto"/>
                  </w:divBdr>
                  <w:divsChild>
                    <w:div w:id="808129708">
                      <w:marLeft w:val="0"/>
                      <w:marRight w:val="0"/>
                      <w:marTop w:val="0"/>
                      <w:marBottom w:val="0"/>
                      <w:divBdr>
                        <w:top w:val="none" w:sz="0" w:space="0" w:color="auto"/>
                        <w:left w:val="none" w:sz="0" w:space="0" w:color="auto"/>
                        <w:bottom w:val="none" w:sz="0" w:space="0" w:color="auto"/>
                        <w:right w:val="none" w:sz="0" w:space="0" w:color="auto"/>
                      </w:divBdr>
                      <w:divsChild>
                        <w:div w:id="948315196">
                          <w:marLeft w:val="0"/>
                          <w:marRight w:val="0"/>
                          <w:marTop w:val="0"/>
                          <w:marBottom w:val="0"/>
                          <w:divBdr>
                            <w:top w:val="none" w:sz="0" w:space="0" w:color="auto"/>
                            <w:left w:val="none" w:sz="0" w:space="0" w:color="auto"/>
                            <w:bottom w:val="none" w:sz="0" w:space="0" w:color="auto"/>
                            <w:right w:val="none" w:sz="0" w:space="0" w:color="auto"/>
                          </w:divBdr>
                          <w:divsChild>
                            <w:div w:id="472333908">
                              <w:marLeft w:val="0"/>
                              <w:marRight w:val="0"/>
                              <w:marTop w:val="0"/>
                              <w:marBottom w:val="0"/>
                              <w:divBdr>
                                <w:top w:val="none" w:sz="0" w:space="0" w:color="auto"/>
                                <w:left w:val="none" w:sz="0" w:space="0" w:color="auto"/>
                                <w:bottom w:val="none" w:sz="0" w:space="0" w:color="auto"/>
                                <w:right w:val="none" w:sz="0" w:space="0" w:color="auto"/>
                              </w:divBdr>
                              <w:divsChild>
                                <w:div w:id="3883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285141">
      <w:bodyDiv w:val="1"/>
      <w:marLeft w:val="0"/>
      <w:marRight w:val="0"/>
      <w:marTop w:val="0"/>
      <w:marBottom w:val="0"/>
      <w:divBdr>
        <w:top w:val="none" w:sz="0" w:space="0" w:color="auto"/>
        <w:left w:val="none" w:sz="0" w:space="0" w:color="auto"/>
        <w:bottom w:val="none" w:sz="0" w:space="0" w:color="auto"/>
        <w:right w:val="none" w:sz="0" w:space="0" w:color="auto"/>
      </w:divBdr>
    </w:div>
    <w:div w:id="814377645">
      <w:bodyDiv w:val="1"/>
      <w:marLeft w:val="0"/>
      <w:marRight w:val="0"/>
      <w:marTop w:val="0"/>
      <w:marBottom w:val="0"/>
      <w:divBdr>
        <w:top w:val="none" w:sz="0" w:space="0" w:color="auto"/>
        <w:left w:val="none" w:sz="0" w:space="0" w:color="auto"/>
        <w:bottom w:val="none" w:sz="0" w:space="0" w:color="auto"/>
        <w:right w:val="none" w:sz="0" w:space="0" w:color="auto"/>
      </w:divBdr>
      <w:divsChild>
        <w:div w:id="84115084">
          <w:marLeft w:val="0"/>
          <w:marRight w:val="0"/>
          <w:marTop w:val="0"/>
          <w:marBottom w:val="0"/>
          <w:divBdr>
            <w:top w:val="none" w:sz="0" w:space="0" w:color="auto"/>
            <w:left w:val="none" w:sz="0" w:space="0" w:color="auto"/>
            <w:bottom w:val="none" w:sz="0" w:space="0" w:color="auto"/>
            <w:right w:val="none" w:sz="0" w:space="0" w:color="auto"/>
          </w:divBdr>
        </w:div>
        <w:div w:id="157431859">
          <w:marLeft w:val="0"/>
          <w:marRight w:val="0"/>
          <w:marTop w:val="0"/>
          <w:marBottom w:val="0"/>
          <w:divBdr>
            <w:top w:val="none" w:sz="0" w:space="0" w:color="auto"/>
            <w:left w:val="none" w:sz="0" w:space="0" w:color="auto"/>
            <w:bottom w:val="none" w:sz="0" w:space="0" w:color="auto"/>
            <w:right w:val="none" w:sz="0" w:space="0" w:color="auto"/>
          </w:divBdr>
        </w:div>
        <w:div w:id="223182202">
          <w:marLeft w:val="0"/>
          <w:marRight w:val="0"/>
          <w:marTop w:val="0"/>
          <w:marBottom w:val="0"/>
          <w:divBdr>
            <w:top w:val="none" w:sz="0" w:space="0" w:color="auto"/>
            <w:left w:val="none" w:sz="0" w:space="0" w:color="auto"/>
            <w:bottom w:val="none" w:sz="0" w:space="0" w:color="auto"/>
            <w:right w:val="none" w:sz="0" w:space="0" w:color="auto"/>
          </w:divBdr>
        </w:div>
        <w:div w:id="345445544">
          <w:marLeft w:val="0"/>
          <w:marRight w:val="0"/>
          <w:marTop w:val="0"/>
          <w:marBottom w:val="0"/>
          <w:divBdr>
            <w:top w:val="none" w:sz="0" w:space="0" w:color="auto"/>
            <w:left w:val="none" w:sz="0" w:space="0" w:color="auto"/>
            <w:bottom w:val="none" w:sz="0" w:space="0" w:color="auto"/>
            <w:right w:val="none" w:sz="0" w:space="0" w:color="auto"/>
          </w:divBdr>
        </w:div>
        <w:div w:id="384720323">
          <w:marLeft w:val="0"/>
          <w:marRight w:val="0"/>
          <w:marTop w:val="0"/>
          <w:marBottom w:val="0"/>
          <w:divBdr>
            <w:top w:val="none" w:sz="0" w:space="0" w:color="auto"/>
            <w:left w:val="none" w:sz="0" w:space="0" w:color="auto"/>
            <w:bottom w:val="none" w:sz="0" w:space="0" w:color="auto"/>
            <w:right w:val="none" w:sz="0" w:space="0" w:color="auto"/>
          </w:divBdr>
        </w:div>
        <w:div w:id="1352344085">
          <w:marLeft w:val="0"/>
          <w:marRight w:val="0"/>
          <w:marTop w:val="0"/>
          <w:marBottom w:val="0"/>
          <w:divBdr>
            <w:top w:val="none" w:sz="0" w:space="0" w:color="auto"/>
            <w:left w:val="none" w:sz="0" w:space="0" w:color="auto"/>
            <w:bottom w:val="none" w:sz="0" w:space="0" w:color="auto"/>
            <w:right w:val="none" w:sz="0" w:space="0" w:color="auto"/>
          </w:divBdr>
        </w:div>
        <w:div w:id="2025474514">
          <w:marLeft w:val="0"/>
          <w:marRight w:val="0"/>
          <w:marTop w:val="0"/>
          <w:marBottom w:val="0"/>
          <w:divBdr>
            <w:top w:val="none" w:sz="0" w:space="0" w:color="auto"/>
            <w:left w:val="none" w:sz="0" w:space="0" w:color="auto"/>
            <w:bottom w:val="none" w:sz="0" w:space="0" w:color="auto"/>
            <w:right w:val="none" w:sz="0" w:space="0" w:color="auto"/>
          </w:divBdr>
        </w:div>
        <w:div w:id="2118406837">
          <w:marLeft w:val="0"/>
          <w:marRight w:val="0"/>
          <w:marTop w:val="0"/>
          <w:marBottom w:val="0"/>
          <w:divBdr>
            <w:top w:val="none" w:sz="0" w:space="0" w:color="auto"/>
            <w:left w:val="none" w:sz="0" w:space="0" w:color="auto"/>
            <w:bottom w:val="none" w:sz="0" w:space="0" w:color="auto"/>
            <w:right w:val="none" w:sz="0" w:space="0" w:color="auto"/>
          </w:divBdr>
        </w:div>
      </w:divsChild>
    </w:div>
    <w:div w:id="817958851">
      <w:bodyDiv w:val="1"/>
      <w:marLeft w:val="0"/>
      <w:marRight w:val="0"/>
      <w:marTop w:val="0"/>
      <w:marBottom w:val="0"/>
      <w:divBdr>
        <w:top w:val="none" w:sz="0" w:space="0" w:color="auto"/>
        <w:left w:val="none" w:sz="0" w:space="0" w:color="auto"/>
        <w:bottom w:val="none" w:sz="0" w:space="0" w:color="auto"/>
        <w:right w:val="none" w:sz="0" w:space="0" w:color="auto"/>
      </w:divBdr>
    </w:div>
    <w:div w:id="869226552">
      <w:bodyDiv w:val="1"/>
      <w:marLeft w:val="0"/>
      <w:marRight w:val="0"/>
      <w:marTop w:val="0"/>
      <w:marBottom w:val="0"/>
      <w:divBdr>
        <w:top w:val="none" w:sz="0" w:space="0" w:color="auto"/>
        <w:left w:val="none" w:sz="0" w:space="0" w:color="auto"/>
        <w:bottom w:val="none" w:sz="0" w:space="0" w:color="auto"/>
        <w:right w:val="none" w:sz="0" w:space="0" w:color="auto"/>
      </w:divBdr>
    </w:div>
    <w:div w:id="902302094">
      <w:bodyDiv w:val="1"/>
      <w:marLeft w:val="0"/>
      <w:marRight w:val="0"/>
      <w:marTop w:val="0"/>
      <w:marBottom w:val="0"/>
      <w:divBdr>
        <w:top w:val="none" w:sz="0" w:space="0" w:color="auto"/>
        <w:left w:val="none" w:sz="0" w:space="0" w:color="auto"/>
        <w:bottom w:val="none" w:sz="0" w:space="0" w:color="auto"/>
        <w:right w:val="none" w:sz="0" w:space="0" w:color="auto"/>
      </w:divBdr>
      <w:divsChild>
        <w:div w:id="573710093">
          <w:marLeft w:val="0"/>
          <w:marRight w:val="0"/>
          <w:marTop w:val="0"/>
          <w:marBottom w:val="0"/>
          <w:divBdr>
            <w:top w:val="none" w:sz="0" w:space="0" w:color="auto"/>
            <w:left w:val="none" w:sz="0" w:space="0" w:color="auto"/>
            <w:bottom w:val="none" w:sz="0" w:space="0" w:color="auto"/>
            <w:right w:val="none" w:sz="0" w:space="0" w:color="auto"/>
          </w:divBdr>
          <w:divsChild>
            <w:div w:id="1441988999">
              <w:marLeft w:val="0"/>
              <w:marRight w:val="0"/>
              <w:marTop w:val="0"/>
              <w:marBottom w:val="0"/>
              <w:divBdr>
                <w:top w:val="none" w:sz="0" w:space="0" w:color="auto"/>
                <w:left w:val="none" w:sz="0" w:space="0" w:color="auto"/>
                <w:bottom w:val="none" w:sz="0" w:space="0" w:color="auto"/>
                <w:right w:val="none" w:sz="0" w:space="0" w:color="auto"/>
              </w:divBdr>
              <w:divsChild>
                <w:div w:id="928123390">
                  <w:marLeft w:val="0"/>
                  <w:marRight w:val="0"/>
                  <w:marTop w:val="0"/>
                  <w:marBottom w:val="0"/>
                  <w:divBdr>
                    <w:top w:val="none" w:sz="0" w:space="0" w:color="auto"/>
                    <w:left w:val="none" w:sz="0" w:space="0" w:color="auto"/>
                    <w:bottom w:val="none" w:sz="0" w:space="0" w:color="auto"/>
                    <w:right w:val="none" w:sz="0" w:space="0" w:color="auto"/>
                  </w:divBdr>
                  <w:divsChild>
                    <w:div w:id="608510373">
                      <w:marLeft w:val="0"/>
                      <w:marRight w:val="0"/>
                      <w:marTop w:val="0"/>
                      <w:marBottom w:val="0"/>
                      <w:divBdr>
                        <w:top w:val="none" w:sz="0" w:space="0" w:color="auto"/>
                        <w:left w:val="none" w:sz="0" w:space="0" w:color="auto"/>
                        <w:bottom w:val="none" w:sz="0" w:space="0" w:color="auto"/>
                        <w:right w:val="none" w:sz="0" w:space="0" w:color="auto"/>
                      </w:divBdr>
                      <w:divsChild>
                        <w:div w:id="1946839272">
                          <w:marLeft w:val="0"/>
                          <w:marRight w:val="0"/>
                          <w:marTop w:val="0"/>
                          <w:marBottom w:val="0"/>
                          <w:divBdr>
                            <w:top w:val="none" w:sz="0" w:space="0" w:color="auto"/>
                            <w:left w:val="none" w:sz="0" w:space="0" w:color="auto"/>
                            <w:bottom w:val="none" w:sz="0" w:space="0" w:color="auto"/>
                            <w:right w:val="none" w:sz="0" w:space="0" w:color="auto"/>
                          </w:divBdr>
                          <w:divsChild>
                            <w:div w:id="840706661">
                              <w:marLeft w:val="0"/>
                              <w:marRight w:val="0"/>
                              <w:marTop w:val="0"/>
                              <w:marBottom w:val="0"/>
                              <w:divBdr>
                                <w:top w:val="none" w:sz="0" w:space="0" w:color="auto"/>
                                <w:left w:val="none" w:sz="0" w:space="0" w:color="auto"/>
                                <w:bottom w:val="none" w:sz="0" w:space="0" w:color="auto"/>
                                <w:right w:val="none" w:sz="0" w:space="0" w:color="auto"/>
                              </w:divBdr>
                              <w:divsChild>
                                <w:div w:id="127004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457868">
      <w:bodyDiv w:val="1"/>
      <w:marLeft w:val="0"/>
      <w:marRight w:val="0"/>
      <w:marTop w:val="0"/>
      <w:marBottom w:val="0"/>
      <w:divBdr>
        <w:top w:val="none" w:sz="0" w:space="0" w:color="auto"/>
        <w:left w:val="none" w:sz="0" w:space="0" w:color="auto"/>
        <w:bottom w:val="none" w:sz="0" w:space="0" w:color="auto"/>
        <w:right w:val="none" w:sz="0" w:space="0" w:color="auto"/>
      </w:divBdr>
      <w:divsChild>
        <w:div w:id="237860713">
          <w:marLeft w:val="0"/>
          <w:marRight w:val="0"/>
          <w:marTop w:val="0"/>
          <w:marBottom w:val="0"/>
          <w:divBdr>
            <w:top w:val="none" w:sz="0" w:space="0" w:color="auto"/>
            <w:left w:val="none" w:sz="0" w:space="0" w:color="auto"/>
            <w:bottom w:val="none" w:sz="0" w:space="0" w:color="auto"/>
            <w:right w:val="none" w:sz="0" w:space="0" w:color="auto"/>
          </w:divBdr>
          <w:divsChild>
            <w:div w:id="1941528426">
              <w:marLeft w:val="0"/>
              <w:marRight w:val="0"/>
              <w:marTop w:val="0"/>
              <w:marBottom w:val="0"/>
              <w:divBdr>
                <w:top w:val="none" w:sz="0" w:space="0" w:color="auto"/>
                <w:left w:val="none" w:sz="0" w:space="0" w:color="auto"/>
                <w:bottom w:val="none" w:sz="0" w:space="0" w:color="auto"/>
                <w:right w:val="none" w:sz="0" w:space="0" w:color="auto"/>
              </w:divBdr>
              <w:divsChild>
                <w:div w:id="652947452">
                  <w:marLeft w:val="0"/>
                  <w:marRight w:val="0"/>
                  <w:marTop w:val="0"/>
                  <w:marBottom w:val="0"/>
                  <w:divBdr>
                    <w:top w:val="none" w:sz="0" w:space="0" w:color="auto"/>
                    <w:left w:val="none" w:sz="0" w:space="0" w:color="auto"/>
                    <w:bottom w:val="none" w:sz="0" w:space="0" w:color="auto"/>
                    <w:right w:val="none" w:sz="0" w:space="0" w:color="auto"/>
                  </w:divBdr>
                  <w:divsChild>
                    <w:div w:id="2128812572">
                      <w:marLeft w:val="0"/>
                      <w:marRight w:val="0"/>
                      <w:marTop w:val="0"/>
                      <w:marBottom w:val="0"/>
                      <w:divBdr>
                        <w:top w:val="none" w:sz="0" w:space="0" w:color="auto"/>
                        <w:left w:val="none" w:sz="0" w:space="0" w:color="auto"/>
                        <w:bottom w:val="none" w:sz="0" w:space="0" w:color="auto"/>
                        <w:right w:val="none" w:sz="0" w:space="0" w:color="auto"/>
                      </w:divBdr>
                      <w:divsChild>
                        <w:div w:id="623737754">
                          <w:marLeft w:val="0"/>
                          <w:marRight w:val="0"/>
                          <w:marTop w:val="0"/>
                          <w:marBottom w:val="0"/>
                          <w:divBdr>
                            <w:top w:val="none" w:sz="0" w:space="0" w:color="auto"/>
                            <w:left w:val="none" w:sz="0" w:space="0" w:color="auto"/>
                            <w:bottom w:val="none" w:sz="0" w:space="0" w:color="auto"/>
                            <w:right w:val="none" w:sz="0" w:space="0" w:color="auto"/>
                          </w:divBdr>
                          <w:divsChild>
                            <w:div w:id="427890614">
                              <w:marLeft w:val="0"/>
                              <w:marRight w:val="0"/>
                              <w:marTop w:val="0"/>
                              <w:marBottom w:val="0"/>
                              <w:divBdr>
                                <w:top w:val="none" w:sz="0" w:space="0" w:color="auto"/>
                                <w:left w:val="none" w:sz="0" w:space="0" w:color="auto"/>
                                <w:bottom w:val="none" w:sz="0" w:space="0" w:color="auto"/>
                                <w:right w:val="none" w:sz="0" w:space="0" w:color="auto"/>
                              </w:divBdr>
                              <w:divsChild>
                                <w:div w:id="156848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6961863">
      <w:bodyDiv w:val="1"/>
      <w:marLeft w:val="0"/>
      <w:marRight w:val="0"/>
      <w:marTop w:val="0"/>
      <w:marBottom w:val="0"/>
      <w:divBdr>
        <w:top w:val="none" w:sz="0" w:space="0" w:color="auto"/>
        <w:left w:val="none" w:sz="0" w:space="0" w:color="auto"/>
        <w:bottom w:val="none" w:sz="0" w:space="0" w:color="auto"/>
        <w:right w:val="none" w:sz="0" w:space="0" w:color="auto"/>
      </w:divBdr>
    </w:div>
    <w:div w:id="943460612">
      <w:bodyDiv w:val="1"/>
      <w:marLeft w:val="0"/>
      <w:marRight w:val="0"/>
      <w:marTop w:val="0"/>
      <w:marBottom w:val="0"/>
      <w:divBdr>
        <w:top w:val="none" w:sz="0" w:space="0" w:color="auto"/>
        <w:left w:val="none" w:sz="0" w:space="0" w:color="auto"/>
        <w:bottom w:val="none" w:sz="0" w:space="0" w:color="auto"/>
        <w:right w:val="none" w:sz="0" w:space="0" w:color="auto"/>
      </w:divBdr>
    </w:div>
    <w:div w:id="957639891">
      <w:bodyDiv w:val="1"/>
      <w:marLeft w:val="0"/>
      <w:marRight w:val="0"/>
      <w:marTop w:val="0"/>
      <w:marBottom w:val="0"/>
      <w:divBdr>
        <w:top w:val="none" w:sz="0" w:space="0" w:color="auto"/>
        <w:left w:val="none" w:sz="0" w:space="0" w:color="auto"/>
        <w:bottom w:val="none" w:sz="0" w:space="0" w:color="auto"/>
        <w:right w:val="none" w:sz="0" w:space="0" w:color="auto"/>
      </w:divBdr>
      <w:divsChild>
        <w:div w:id="2086100753">
          <w:marLeft w:val="0"/>
          <w:marRight w:val="0"/>
          <w:marTop w:val="0"/>
          <w:marBottom w:val="0"/>
          <w:divBdr>
            <w:top w:val="none" w:sz="0" w:space="0" w:color="auto"/>
            <w:left w:val="none" w:sz="0" w:space="0" w:color="auto"/>
            <w:bottom w:val="none" w:sz="0" w:space="0" w:color="auto"/>
            <w:right w:val="none" w:sz="0" w:space="0" w:color="auto"/>
          </w:divBdr>
          <w:divsChild>
            <w:div w:id="2013146121">
              <w:marLeft w:val="0"/>
              <w:marRight w:val="0"/>
              <w:marTop w:val="0"/>
              <w:marBottom w:val="0"/>
              <w:divBdr>
                <w:top w:val="none" w:sz="0" w:space="0" w:color="auto"/>
                <w:left w:val="none" w:sz="0" w:space="0" w:color="auto"/>
                <w:bottom w:val="none" w:sz="0" w:space="0" w:color="auto"/>
                <w:right w:val="none" w:sz="0" w:space="0" w:color="auto"/>
              </w:divBdr>
              <w:divsChild>
                <w:div w:id="1180512122">
                  <w:marLeft w:val="0"/>
                  <w:marRight w:val="0"/>
                  <w:marTop w:val="0"/>
                  <w:marBottom w:val="0"/>
                  <w:divBdr>
                    <w:top w:val="none" w:sz="0" w:space="0" w:color="auto"/>
                    <w:left w:val="none" w:sz="0" w:space="0" w:color="auto"/>
                    <w:bottom w:val="none" w:sz="0" w:space="0" w:color="auto"/>
                    <w:right w:val="none" w:sz="0" w:space="0" w:color="auto"/>
                  </w:divBdr>
                  <w:divsChild>
                    <w:div w:id="247738410">
                      <w:marLeft w:val="0"/>
                      <w:marRight w:val="0"/>
                      <w:marTop w:val="0"/>
                      <w:marBottom w:val="0"/>
                      <w:divBdr>
                        <w:top w:val="none" w:sz="0" w:space="0" w:color="auto"/>
                        <w:left w:val="none" w:sz="0" w:space="0" w:color="auto"/>
                        <w:bottom w:val="none" w:sz="0" w:space="0" w:color="auto"/>
                        <w:right w:val="none" w:sz="0" w:space="0" w:color="auto"/>
                      </w:divBdr>
                      <w:divsChild>
                        <w:div w:id="1082490856">
                          <w:marLeft w:val="0"/>
                          <w:marRight w:val="0"/>
                          <w:marTop w:val="0"/>
                          <w:marBottom w:val="0"/>
                          <w:divBdr>
                            <w:top w:val="none" w:sz="0" w:space="0" w:color="auto"/>
                            <w:left w:val="none" w:sz="0" w:space="0" w:color="auto"/>
                            <w:bottom w:val="none" w:sz="0" w:space="0" w:color="auto"/>
                            <w:right w:val="none" w:sz="0" w:space="0" w:color="auto"/>
                          </w:divBdr>
                          <w:divsChild>
                            <w:div w:id="1513686350">
                              <w:marLeft w:val="0"/>
                              <w:marRight w:val="0"/>
                              <w:marTop w:val="0"/>
                              <w:marBottom w:val="0"/>
                              <w:divBdr>
                                <w:top w:val="none" w:sz="0" w:space="0" w:color="auto"/>
                                <w:left w:val="none" w:sz="0" w:space="0" w:color="auto"/>
                                <w:bottom w:val="none" w:sz="0" w:space="0" w:color="auto"/>
                                <w:right w:val="none" w:sz="0" w:space="0" w:color="auto"/>
                              </w:divBdr>
                              <w:divsChild>
                                <w:div w:id="1750686075">
                                  <w:marLeft w:val="0"/>
                                  <w:marRight w:val="0"/>
                                  <w:marTop w:val="0"/>
                                  <w:marBottom w:val="0"/>
                                  <w:divBdr>
                                    <w:top w:val="none" w:sz="0" w:space="0" w:color="auto"/>
                                    <w:left w:val="none" w:sz="0" w:space="0" w:color="auto"/>
                                    <w:bottom w:val="none" w:sz="0" w:space="0" w:color="auto"/>
                                    <w:right w:val="none" w:sz="0" w:space="0" w:color="auto"/>
                                  </w:divBdr>
                                  <w:divsChild>
                                    <w:div w:id="1592541058">
                                      <w:marLeft w:val="0"/>
                                      <w:marRight w:val="0"/>
                                      <w:marTop w:val="0"/>
                                      <w:marBottom w:val="0"/>
                                      <w:divBdr>
                                        <w:top w:val="none" w:sz="0" w:space="0" w:color="auto"/>
                                        <w:left w:val="none" w:sz="0" w:space="0" w:color="auto"/>
                                        <w:bottom w:val="none" w:sz="0" w:space="0" w:color="auto"/>
                                        <w:right w:val="none" w:sz="0" w:space="0" w:color="auto"/>
                                      </w:divBdr>
                                      <w:divsChild>
                                        <w:div w:id="1986473489">
                                          <w:marLeft w:val="0"/>
                                          <w:marRight w:val="0"/>
                                          <w:marTop w:val="0"/>
                                          <w:marBottom w:val="0"/>
                                          <w:divBdr>
                                            <w:top w:val="none" w:sz="0" w:space="0" w:color="auto"/>
                                            <w:left w:val="none" w:sz="0" w:space="0" w:color="auto"/>
                                            <w:bottom w:val="none" w:sz="0" w:space="0" w:color="auto"/>
                                            <w:right w:val="none" w:sz="0" w:space="0" w:color="auto"/>
                                          </w:divBdr>
                                          <w:divsChild>
                                            <w:div w:id="1373654154">
                                              <w:marLeft w:val="0"/>
                                              <w:marRight w:val="0"/>
                                              <w:marTop w:val="0"/>
                                              <w:marBottom w:val="0"/>
                                              <w:divBdr>
                                                <w:top w:val="none" w:sz="0" w:space="0" w:color="auto"/>
                                                <w:left w:val="none" w:sz="0" w:space="0" w:color="auto"/>
                                                <w:bottom w:val="none" w:sz="0" w:space="0" w:color="auto"/>
                                                <w:right w:val="none" w:sz="0" w:space="0" w:color="auto"/>
                                              </w:divBdr>
                                              <w:divsChild>
                                                <w:div w:id="2005161315">
                                                  <w:marLeft w:val="0"/>
                                                  <w:marRight w:val="0"/>
                                                  <w:marTop w:val="0"/>
                                                  <w:marBottom w:val="0"/>
                                                  <w:divBdr>
                                                    <w:top w:val="none" w:sz="0" w:space="0" w:color="auto"/>
                                                    <w:left w:val="dashed" w:sz="6" w:space="4" w:color="2F4F4F"/>
                                                    <w:bottom w:val="dashed" w:sz="6" w:space="4" w:color="2F4F4F"/>
                                                    <w:right w:val="dashed" w:sz="6" w:space="4" w:color="2F4F4F"/>
                                                  </w:divBdr>
                                                  <w:divsChild>
                                                    <w:div w:id="308562779">
                                                      <w:marLeft w:val="0"/>
                                                      <w:marRight w:val="0"/>
                                                      <w:marTop w:val="0"/>
                                                      <w:marBottom w:val="0"/>
                                                      <w:divBdr>
                                                        <w:top w:val="none" w:sz="0" w:space="0" w:color="auto"/>
                                                        <w:left w:val="none" w:sz="0" w:space="0" w:color="auto"/>
                                                        <w:bottom w:val="none" w:sz="0" w:space="0" w:color="auto"/>
                                                        <w:right w:val="none" w:sz="0" w:space="0" w:color="auto"/>
                                                      </w:divBdr>
                                                      <w:divsChild>
                                                        <w:div w:id="977881824">
                                                          <w:marLeft w:val="0"/>
                                                          <w:marRight w:val="0"/>
                                                          <w:marTop w:val="0"/>
                                                          <w:marBottom w:val="0"/>
                                                          <w:divBdr>
                                                            <w:top w:val="none" w:sz="0" w:space="0" w:color="auto"/>
                                                            <w:left w:val="none" w:sz="0" w:space="0" w:color="auto"/>
                                                            <w:bottom w:val="none" w:sz="0" w:space="0" w:color="auto"/>
                                                            <w:right w:val="none" w:sz="0" w:space="0" w:color="auto"/>
                                                          </w:divBdr>
                                                          <w:divsChild>
                                                            <w:div w:id="103908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9403857">
      <w:bodyDiv w:val="1"/>
      <w:marLeft w:val="0"/>
      <w:marRight w:val="0"/>
      <w:marTop w:val="0"/>
      <w:marBottom w:val="0"/>
      <w:divBdr>
        <w:top w:val="none" w:sz="0" w:space="0" w:color="auto"/>
        <w:left w:val="none" w:sz="0" w:space="0" w:color="auto"/>
        <w:bottom w:val="none" w:sz="0" w:space="0" w:color="auto"/>
        <w:right w:val="none" w:sz="0" w:space="0" w:color="auto"/>
      </w:divBdr>
      <w:divsChild>
        <w:div w:id="1585383276">
          <w:marLeft w:val="0"/>
          <w:marRight w:val="0"/>
          <w:marTop w:val="0"/>
          <w:marBottom w:val="0"/>
          <w:divBdr>
            <w:top w:val="none" w:sz="0" w:space="0" w:color="auto"/>
            <w:left w:val="none" w:sz="0" w:space="0" w:color="auto"/>
            <w:bottom w:val="none" w:sz="0" w:space="0" w:color="auto"/>
            <w:right w:val="none" w:sz="0" w:space="0" w:color="auto"/>
          </w:divBdr>
          <w:divsChild>
            <w:div w:id="558783096">
              <w:marLeft w:val="0"/>
              <w:marRight w:val="0"/>
              <w:marTop w:val="0"/>
              <w:marBottom w:val="0"/>
              <w:divBdr>
                <w:top w:val="none" w:sz="0" w:space="0" w:color="auto"/>
                <w:left w:val="none" w:sz="0" w:space="0" w:color="auto"/>
                <w:bottom w:val="none" w:sz="0" w:space="0" w:color="auto"/>
                <w:right w:val="none" w:sz="0" w:space="0" w:color="auto"/>
              </w:divBdr>
              <w:divsChild>
                <w:div w:id="1868523715">
                  <w:marLeft w:val="0"/>
                  <w:marRight w:val="0"/>
                  <w:marTop w:val="0"/>
                  <w:marBottom w:val="0"/>
                  <w:divBdr>
                    <w:top w:val="none" w:sz="0" w:space="0" w:color="auto"/>
                    <w:left w:val="none" w:sz="0" w:space="0" w:color="auto"/>
                    <w:bottom w:val="none" w:sz="0" w:space="0" w:color="auto"/>
                    <w:right w:val="none" w:sz="0" w:space="0" w:color="auto"/>
                  </w:divBdr>
                  <w:divsChild>
                    <w:div w:id="921908894">
                      <w:marLeft w:val="0"/>
                      <w:marRight w:val="0"/>
                      <w:marTop w:val="0"/>
                      <w:marBottom w:val="0"/>
                      <w:divBdr>
                        <w:top w:val="none" w:sz="0" w:space="0" w:color="auto"/>
                        <w:left w:val="none" w:sz="0" w:space="0" w:color="auto"/>
                        <w:bottom w:val="none" w:sz="0" w:space="0" w:color="auto"/>
                        <w:right w:val="none" w:sz="0" w:space="0" w:color="auto"/>
                      </w:divBdr>
                      <w:divsChild>
                        <w:div w:id="840895727">
                          <w:marLeft w:val="0"/>
                          <w:marRight w:val="0"/>
                          <w:marTop w:val="0"/>
                          <w:marBottom w:val="0"/>
                          <w:divBdr>
                            <w:top w:val="none" w:sz="0" w:space="0" w:color="auto"/>
                            <w:left w:val="none" w:sz="0" w:space="0" w:color="auto"/>
                            <w:bottom w:val="none" w:sz="0" w:space="0" w:color="auto"/>
                            <w:right w:val="none" w:sz="0" w:space="0" w:color="auto"/>
                          </w:divBdr>
                          <w:divsChild>
                            <w:div w:id="1086538216">
                              <w:marLeft w:val="0"/>
                              <w:marRight w:val="0"/>
                              <w:marTop w:val="0"/>
                              <w:marBottom w:val="0"/>
                              <w:divBdr>
                                <w:top w:val="none" w:sz="0" w:space="0" w:color="auto"/>
                                <w:left w:val="none" w:sz="0" w:space="0" w:color="auto"/>
                                <w:bottom w:val="none" w:sz="0" w:space="0" w:color="auto"/>
                                <w:right w:val="none" w:sz="0" w:space="0" w:color="auto"/>
                              </w:divBdr>
                              <w:divsChild>
                                <w:div w:id="2076659429">
                                  <w:marLeft w:val="0"/>
                                  <w:marRight w:val="0"/>
                                  <w:marTop w:val="0"/>
                                  <w:marBottom w:val="0"/>
                                  <w:divBdr>
                                    <w:top w:val="none" w:sz="0" w:space="0" w:color="auto"/>
                                    <w:left w:val="none" w:sz="0" w:space="0" w:color="auto"/>
                                    <w:bottom w:val="none" w:sz="0" w:space="0" w:color="auto"/>
                                    <w:right w:val="none" w:sz="0" w:space="0" w:color="auto"/>
                                  </w:divBdr>
                                  <w:divsChild>
                                    <w:div w:id="1928226179">
                                      <w:marLeft w:val="0"/>
                                      <w:marRight w:val="0"/>
                                      <w:marTop w:val="0"/>
                                      <w:marBottom w:val="0"/>
                                      <w:divBdr>
                                        <w:top w:val="none" w:sz="0" w:space="0" w:color="auto"/>
                                        <w:left w:val="none" w:sz="0" w:space="0" w:color="auto"/>
                                        <w:bottom w:val="none" w:sz="0" w:space="0" w:color="auto"/>
                                        <w:right w:val="none" w:sz="0" w:space="0" w:color="auto"/>
                                      </w:divBdr>
                                      <w:divsChild>
                                        <w:div w:id="335768430">
                                          <w:marLeft w:val="0"/>
                                          <w:marRight w:val="0"/>
                                          <w:marTop w:val="0"/>
                                          <w:marBottom w:val="0"/>
                                          <w:divBdr>
                                            <w:top w:val="none" w:sz="0" w:space="0" w:color="auto"/>
                                            <w:left w:val="none" w:sz="0" w:space="0" w:color="auto"/>
                                            <w:bottom w:val="none" w:sz="0" w:space="0" w:color="auto"/>
                                            <w:right w:val="none" w:sz="0" w:space="0" w:color="auto"/>
                                          </w:divBdr>
                                          <w:divsChild>
                                            <w:div w:id="1531913703">
                                              <w:marLeft w:val="0"/>
                                              <w:marRight w:val="0"/>
                                              <w:marTop w:val="0"/>
                                              <w:marBottom w:val="0"/>
                                              <w:divBdr>
                                                <w:top w:val="none" w:sz="0" w:space="0" w:color="auto"/>
                                                <w:left w:val="none" w:sz="0" w:space="0" w:color="auto"/>
                                                <w:bottom w:val="none" w:sz="0" w:space="0" w:color="auto"/>
                                                <w:right w:val="none" w:sz="0" w:space="0" w:color="auto"/>
                                              </w:divBdr>
                                              <w:divsChild>
                                                <w:div w:id="584922765">
                                                  <w:marLeft w:val="0"/>
                                                  <w:marRight w:val="0"/>
                                                  <w:marTop w:val="0"/>
                                                  <w:marBottom w:val="0"/>
                                                  <w:divBdr>
                                                    <w:top w:val="none" w:sz="0" w:space="0" w:color="auto"/>
                                                    <w:left w:val="dashed" w:sz="6" w:space="4" w:color="2F4F4F"/>
                                                    <w:bottom w:val="dashed" w:sz="6" w:space="4" w:color="2F4F4F"/>
                                                    <w:right w:val="dashed" w:sz="6" w:space="4" w:color="2F4F4F"/>
                                                  </w:divBdr>
                                                  <w:divsChild>
                                                    <w:div w:id="1287345325">
                                                      <w:marLeft w:val="0"/>
                                                      <w:marRight w:val="0"/>
                                                      <w:marTop w:val="0"/>
                                                      <w:marBottom w:val="0"/>
                                                      <w:divBdr>
                                                        <w:top w:val="none" w:sz="0" w:space="0" w:color="auto"/>
                                                        <w:left w:val="none" w:sz="0" w:space="0" w:color="auto"/>
                                                        <w:bottom w:val="none" w:sz="0" w:space="0" w:color="auto"/>
                                                        <w:right w:val="none" w:sz="0" w:space="0" w:color="auto"/>
                                                      </w:divBdr>
                                                      <w:divsChild>
                                                        <w:div w:id="1893735032">
                                                          <w:marLeft w:val="0"/>
                                                          <w:marRight w:val="0"/>
                                                          <w:marTop w:val="0"/>
                                                          <w:marBottom w:val="0"/>
                                                          <w:divBdr>
                                                            <w:top w:val="none" w:sz="0" w:space="0" w:color="auto"/>
                                                            <w:left w:val="none" w:sz="0" w:space="0" w:color="auto"/>
                                                            <w:bottom w:val="none" w:sz="0" w:space="0" w:color="auto"/>
                                                            <w:right w:val="none" w:sz="0" w:space="0" w:color="auto"/>
                                                          </w:divBdr>
                                                          <w:divsChild>
                                                            <w:div w:id="177046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47418334">
      <w:bodyDiv w:val="1"/>
      <w:marLeft w:val="0"/>
      <w:marRight w:val="0"/>
      <w:marTop w:val="0"/>
      <w:marBottom w:val="0"/>
      <w:divBdr>
        <w:top w:val="none" w:sz="0" w:space="0" w:color="auto"/>
        <w:left w:val="none" w:sz="0" w:space="0" w:color="auto"/>
        <w:bottom w:val="none" w:sz="0" w:space="0" w:color="auto"/>
        <w:right w:val="none" w:sz="0" w:space="0" w:color="auto"/>
      </w:divBdr>
    </w:div>
    <w:div w:id="1084649259">
      <w:bodyDiv w:val="1"/>
      <w:marLeft w:val="0"/>
      <w:marRight w:val="0"/>
      <w:marTop w:val="0"/>
      <w:marBottom w:val="0"/>
      <w:divBdr>
        <w:top w:val="none" w:sz="0" w:space="0" w:color="auto"/>
        <w:left w:val="none" w:sz="0" w:space="0" w:color="auto"/>
        <w:bottom w:val="none" w:sz="0" w:space="0" w:color="auto"/>
        <w:right w:val="none" w:sz="0" w:space="0" w:color="auto"/>
      </w:divBdr>
    </w:div>
    <w:div w:id="1096051951">
      <w:bodyDiv w:val="1"/>
      <w:marLeft w:val="0"/>
      <w:marRight w:val="0"/>
      <w:marTop w:val="0"/>
      <w:marBottom w:val="0"/>
      <w:divBdr>
        <w:top w:val="none" w:sz="0" w:space="0" w:color="auto"/>
        <w:left w:val="none" w:sz="0" w:space="0" w:color="auto"/>
        <w:bottom w:val="none" w:sz="0" w:space="0" w:color="auto"/>
        <w:right w:val="none" w:sz="0" w:space="0" w:color="auto"/>
      </w:divBdr>
    </w:div>
    <w:div w:id="1103770236">
      <w:bodyDiv w:val="1"/>
      <w:marLeft w:val="0"/>
      <w:marRight w:val="0"/>
      <w:marTop w:val="0"/>
      <w:marBottom w:val="0"/>
      <w:divBdr>
        <w:top w:val="none" w:sz="0" w:space="0" w:color="auto"/>
        <w:left w:val="none" w:sz="0" w:space="0" w:color="auto"/>
        <w:bottom w:val="none" w:sz="0" w:space="0" w:color="auto"/>
        <w:right w:val="none" w:sz="0" w:space="0" w:color="auto"/>
      </w:divBdr>
      <w:divsChild>
        <w:div w:id="1249458705">
          <w:marLeft w:val="0"/>
          <w:marRight w:val="0"/>
          <w:marTop w:val="0"/>
          <w:marBottom w:val="0"/>
          <w:divBdr>
            <w:top w:val="none" w:sz="0" w:space="0" w:color="auto"/>
            <w:left w:val="none" w:sz="0" w:space="0" w:color="auto"/>
            <w:bottom w:val="none" w:sz="0" w:space="0" w:color="auto"/>
            <w:right w:val="none" w:sz="0" w:space="0" w:color="auto"/>
          </w:divBdr>
          <w:divsChild>
            <w:div w:id="2105567928">
              <w:marLeft w:val="0"/>
              <w:marRight w:val="0"/>
              <w:marTop w:val="0"/>
              <w:marBottom w:val="0"/>
              <w:divBdr>
                <w:top w:val="none" w:sz="0" w:space="0" w:color="auto"/>
                <w:left w:val="none" w:sz="0" w:space="0" w:color="auto"/>
                <w:bottom w:val="none" w:sz="0" w:space="0" w:color="auto"/>
                <w:right w:val="none" w:sz="0" w:space="0" w:color="auto"/>
              </w:divBdr>
              <w:divsChild>
                <w:div w:id="605038898">
                  <w:marLeft w:val="0"/>
                  <w:marRight w:val="0"/>
                  <w:marTop w:val="195"/>
                  <w:marBottom w:val="0"/>
                  <w:divBdr>
                    <w:top w:val="none" w:sz="0" w:space="0" w:color="auto"/>
                    <w:left w:val="none" w:sz="0" w:space="0" w:color="auto"/>
                    <w:bottom w:val="none" w:sz="0" w:space="0" w:color="auto"/>
                    <w:right w:val="none" w:sz="0" w:space="0" w:color="auto"/>
                  </w:divBdr>
                  <w:divsChild>
                    <w:div w:id="1998990710">
                      <w:marLeft w:val="0"/>
                      <w:marRight w:val="0"/>
                      <w:marTop w:val="0"/>
                      <w:marBottom w:val="0"/>
                      <w:divBdr>
                        <w:top w:val="none" w:sz="0" w:space="0" w:color="auto"/>
                        <w:left w:val="none" w:sz="0" w:space="0" w:color="auto"/>
                        <w:bottom w:val="none" w:sz="0" w:space="0" w:color="auto"/>
                        <w:right w:val="none" w:sz="0" w:space="0" w:color="auto"/>
                      </w:divBdr>
                      <w:divsChild>
                        <w:div w:id="1852528496">
                          <w:marLeft w:val="0"/>
                          <w:marRight w:val="0"/>
                          <w:marTop w:val="0"/>
                          <w:marBottom w:val="0"/>
                          <w:divBdr>
                            <w:top w:val="none" w:sz="0" w:space="0" w:color="auto"/>
                            <w:left w:val="none" w:sz="0" w:space="0" w:color="auto"/>
                            <w:bottom w:val="none" w:sz="0" w:space="0" w:color="auto"/>
                            <w:right w:val="none" w:sz="0" w:space="0" w:color="auto"/>
                          </w:divBdr>
                          <w:divsChild>
                            <w:div w:id="1846705891">
                              <w:marLeft w:val="0"/>
                              <w:marRight w:val="0"/>
                              <w:marTop w:val="0"/>
                              <w:marBottom w:val="0"/>
                              <w:divBdr>
                                <w:top w:val="none" w:sz="0" w:space="0" w:color="auto"/>
                                <w:left w:val="none" w:sz="0" w:space="0" w:color="auto"/>
                                <w:bottom w:val="none" w:sz="0" w:space="0" w:color="auto"/>
                                <w:right w:val="none" w:sz="0" w:space="0" w:color="auto"/>
                              </w:divBdr>
                              <w:divsChild>
                                <w:div w:id="71855678">
                                  <w:marLeft w:val="0"/>
                                  <w:marRight w:val="0"/>
                                  <w:marTop w:val="0"/>
                                  <w:marBottom w:val="0"/>
                                  <w:divBdr>
                                    <w:top w:val="none" w:sz="0" w:space="0" w:color="auto"/>
                                    <w:left w:val="none" w:sz="0" w:space="0" w:color="auto"/>
                                    <w:bottom w:val="none" w:sz="0" w:space="0" w:color="auto"/>
                                    <w:right w:val="none" w:sz="0" w:space="0" w:color="auto"/>
                                  </w:divBdr>
                                  <w:divsChild>
                                    <w:div w:id="332100683">
                                      <w:marLeft w:val="0"/>
                                      <w:marRight w:val="0"/>
                                      <w:marTop w:val="0"/>
                                      <w:marBottom w:val="0"/>
                                      <w:divBdr>
                                        <w:top w:val="none" w:sz="0" w:space="0" w:color="auto"/>
                                        <w:left w:val="none" w:sz="0" w:space="0" w:color="auto"/>
                                        <w:bottom w:val="none" w:sz="0" w:space="0" w:color="auto"/>
                                        <w:right w:val="none" w:sz="0" w:space="0" w:color="auto"/>
                                      </w:divBdr>
                                      <w:divsChild>
                                        <w:div w:id="1765954796">
                                          <w:marLeft w:val="0"/>
                                          <w:marRight w:val="0"/>
                                          <w:marTop w:val="90"/>
                                          <w:marBottom w:val="0"/>
                                          <w:divBdr>
                                            <w:top w:val="none" w:sz="0" w:space="0" w:color="auto"/>
                                            <w:left w:val="none" w:sz="0" w:space="0" w:color="auto"/>
                                            <w:bottom w:val="none" w:sz="0" w:space="0" w:color="auto"/>
                                            <w:right w:val="none" w:sz="0" w:space="0" w:color="auto"/>
                                          </w:divBdr>
                                          <w:divsChild>
                                            <w:div w:id="177355839">
                                              <w:marLeft w:val="0"/>
                                              <w:marRight w:val="0"/>
                                              <w:marTop w:val="0"/>
                                              <w:marBottom w:val="0"/>
                                              <w:divBdr>
                                                <w:top w:val="none" w:sz="0" w:space="0" w:color="auto"/>
                                                <w:left w:val="none" w:sz="0" w:space="0" w:color="auto"/>
                                                <w:bottom w:val="none" w:sz="0" w:space="0" w:color="auto"/>
                                                <w:right w:val="none" w:sz="0" w:space="0" w:color="auto"/>
                                              </w:divBdr>
                                              <w:divsChild>
                                                <w:div w:id="784613784">
                                                  <w:marLeft w:val="0"/>
                                                  <w:marRight w:val="0"/>
                                                  <w:marTop w:val="0"/>
                                                  <w:marBottom w:val="0"/>
                                                  <w:divBdr>
                                                    <w:top w:val="none" w:sz="0" w:space="0" w:color="auto"/>
                                                    <w:left w:val="none" w:sz="0" w:space="0" w:color="auto"/>
                                                    <w:bottom w:val="none" w:sz="0" w:space="0" w:color="auto"/>
                                                    <w:right w:val="none" w:sz="0" w:space="0" w:color="auto"/>
                                                  </w:divBdr>
                                                  <w:divsChild>
                                                    <w:div w:id="61871130">
                                                      <w:marLeft w:val="0"/>
                                                      <w:marRight w:val="0"/>
                                                      <w:marTop w:val="0"/>
                                                      <w:marBottom w:val="180"/>
                                                      <w:divBdr>
                                                        <w:top w:val="none" w:sz="0" w:space="0" w:color="auto"/>
                                                        <w:left w:val="none" w:sz="0" w:space="0" w:color="auto"/>
                                                        <w:bottom w:val="none" w:sz="0" w:space="0" w:color="auto"/>
                                                        <w:right w:val="none" w:sz="0" w:space="0" w:color="auto"/>
                                                      </w:divBdr>
                                                      <w:divsChild>
                                                        <w:div w:id="2000235116">
                                                          <w:marLeft w:val="0"/>
                                                          <w:marRight w:val="0"/>
                                                          <w:marTop w:val="0"/>
                                                          <w:marBottom w:val="0"/>
                                                          <w:divBdr>
                                                            <w:top w:val="none" w:sz="0" w:space="0" w:color="auto"/>
                                                            <w:left w:val="none" w:sz="0" w:space="0" w:color="auto"/>
                                                            <w:bottom w:val="none" w:sz="0" w:space="0" w:color="auto"/>
                                                            <w:right w:val="none" w:sz="0" w:space="0" w:color="auto"/>
                                                          </w:divBdr>
                                                          <w:divsChild>
                                                            <w:div w:id="285086104">
                                                              <w:marLeft w:val="0"/>
                                                              <w:marRight w:val="0"/>
                                                              <w:marTop w:val="0"/>
                                                              <w:marBottom w:val="0"/>
                                                              <w:divBdr>
                                                                <w:top w:val="none" w:sz="0" w:space="0" w:color="auto"/>
                                                                <w:left w:val="none" w:sz="0" w:space="0" w:color="auto"/>
                                                                <w:bottom w:val="none" w:sz="0" w:space="0" w:color="auto"/>
                                                                <w:right w:val="none" w:sz="0" w:space="0" w:color="auto"/>
                                                              </w:divBdr>
                                                              <w:divsChild>
                                                                <w:div w:id="1452095255">
                                                                  <w:marLeft w:val="0"/>
                                                                  <w:marRight w:val="0"/>
                                                                  <w:marTop w:val="0"/>
                                                                  <w:marBottom w:val="0"/>
                                                                  <w:divBdr>
                                                                    <w:top w:val="none" w:sz="0" w:space="0" w:color="auto"/>
                                                                    <w:left w:val="none" w:sz="0" w:space="0" w:color="auto"/>
                                                                    <w:bottom w:val="none" w:sz="0" w:space="0" w:color="auto"/>
                                                                    <w:right w:val="none" w:sz="0" w:space="0" w:color="auto"/>
                                                                  </w:divBdr>
                                                                  <w:divsChild>
                                                                    <w:div w:id="2087801917">
                                                                      <w:marLeft w:val="0"/>
                                                                      <w:marRight w:val="0"/>
                                                                      <w:marTop w:val="0"/>
                                                                      <w:marBottom w:val="0"/>
                                                                      <w:divBdr>
                                                                        <w:top w:val="none" w:sz="0" w:space="0" w:color="auto"/>
                                                                        <w:left w:val="none" w:sz="0" w:space="0" w:color="auto"/>
                                                                        <w:bottom w:val="none" w:sz="0" w:space="0" w:color="auto"/>
                                                                        <w:right w:val="none" w:sz="0" w:space="0" w:color="auto"/>
                                                                      </w:divBdr>
                                                                      <w:divsChild>
                                                                        <w:div w:id="1018191638">
                                                                          <w:marLeft w:val="0"/>
                                                                          <w:marRight w:val="0"/>
                                                                          <w:marTop w:val="0"/>
                                                                          <w:marBottom w:val="0"/>
                                                                          <w:divBdr>
                                                                            <w:top w:val="none" w:sz="0" w:space="0" w:color="auto"/>
                                                                            <w:left w:val="none" w:sz="0" w:space="0" w:color="auto"/>
                                                                            <w:bottom w:val="none" w:sz="0" w:space="0" w:color="auto"/>
                                                                            <w:right w:val="none" w:sz="0" w:space="0" w:color="auto"/>
                                                                          </w:divBdr>
                                                                          <w:divsChild>
                                                                            <w:div w:id="1167554984">
                                                                              <w:marLeft w:val="0"/>
                                                                              <w:marRight w:val="0"/>
                                                                              <w:marTop w:val="0"/>
                                                                              <w:marBottom w:val="0"/>
                                                                              <w:divBdr>
                                                                                <w:top w:val="none" w:sz="0" w:space="0" w:color="auto"/>
                                                                                <w:left w:val="none" w:sz="0" w:space="0" w:color="auto"/>
                                                                                <w:bottom w:val="none" w:sz="0" w:space="0" w:color="auto"/>
                                                                                <w:right w:val="none" w:sz="0" w:space="0" w:color="auto"/>
                                                                              </w:divBdr>
                                                                              <w:divsChild>
                                                                                <w:div w:id="1521971119">
                                                                                  <w:marLeft w:val="0"/>
                                                                                  <w:marRight w:val="0"/>
                                                                                  <w:marTop w:val="0"/>
                                                                                  <w:marBottom w:val="0"/>
                                                                                  <w:divBdr>
                                                                                    <w:top w:val="none" w:sz="0" w:space="0" w:color="auto"/>
                                                                                    <w:left w:val="none" w:sz="0" w:space="0" w:color="auto"/>
                                                                                    <w:bottom w:val="none" w:sz="0" w:space="0" w:color="auto"/>
                                                                                    <w:right w:val="none" w:sz="0" w:space="0" w:color="auto"/>
                                                                                  </w:divBdr>
                                                                                  <w:divsChild>
                                                                                    <w:div w:id="1877349376">
                                                                                      <w:marLeft w:val="0"/>
                                                                                      <w:marRight w:val="0"/>
                                                                                      <w:marTop w:val="0"/>
                                                                                      <w:marBottom w:val="0"/>
                                                                                      <w:divBdr>
                                                                                        <w:top w:val="none" w:sz="0" w:space="0" w:color="auto"/>
                                                                                        <w:left w:val="none" w:sz="0" w:space="0" w:color="auto"/>
                                                                                        <w:bottom w:val="none" w:sz="0" w:space="0" w:color="auto"/>
                                                                                        <w:right w:val="none" w:sz="0" w:space="0" w:color="auto"/>
                                                                                      </w:divBdr>
                                                                                      <w:divsChild>
                                                                                        <w:div w:id="12543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4713342">
      <w:bodyDiv w:val="1"/>
      <w:marLeft w:val="0"/>
      <w:marRight w:val="0"/>
      <w:marTop w:val="0"/>
      <w:marBottom w:val="0"/>
      <w:divBdr>
        <w:top w:val="none" w:sz="0" w:space="0" w:color="auto"/>
        <w:left w:val="none" w:sz="0" w:space="0" w:color="auto"/>
        <w:bottom w:val="none" w:sz="0" w:space="0" w:color="auto"/>
        <w:right w:val="none" w:sz="0" w:space="0" w:color="auto"/>
      </w:divBdr>
    </w:div>
    <w:div w:id="1116944331">
      <w:bodyDiv w:val="1"/>
      <w:marLeft w:val="0"/>
      <w:marRight w:val="0"/>
      <w:marTop w:val="0"/>
      <w:marBottom w:val="0"/>
      <w:divBdr>
        <w:top w:val="none" w:sz="0" w:space="0" w:color="auto"/>
        <w:left w:val="none" w:sz="0" w:space="0" w:color="auto"/>
        <w:bottom w:val="none" w:sz="0" w:space="0" w:color="auto"/>
        <w:right w:val="none" w:sz="0" w:space="0" w:color="auto"/>
      </w:divBdr>
      <w:divsChild>
        <w:div w:id="1960060996">
          <w:marLeft w:val="0"/>
          <w:marRight w:val="0"/>
          <w:marTop w:val="0"/>
          <w:marBottom w:val="0"/>
          <w:divBdr>
            <w:top w:val="none" w:sz="0" w:space="0" w:color="auto"/>
            <w:left w:val="none" w:sz="0" w:space="0" w:color="auto"/>
            <w:bottom w:val="none" w:sz="0" w:space="0" w:color="auto"/>
            <w:right w:val="none" w:sz="0" w:space="0" w:color="auto"/>
          </w:divBdr>
          <w:divsChild>
            <w:div w:id="2048867178">
              <w:marLeft w:val="0"/>
              <w:marRight w:val="0"/>
              <w:marTop w:val="0"/>
              <w:marBottom w:val="0"/>
              <w:divBdr>
                <w:top w:val="none" w:sz="0" w:space="0" w:color="auto"/>
                <w:left w:val="none" w:sz="0" w:space="0" w:color="auto"/>
                <w:bottom w:val="none" w:sz="0" w:space="0" w:color="auto"/>
                <w:right w:val="none" w:sz="0" w:space="0" w:color="auto"/>
              </w:divBdr>
              <w:divsChild>
                <w:div w:id="660156786">
                  <w:marLeft w:val="0"/>
                  <w:marRight w:val="0"/>
                  <w:marTop w:val="195"/>
                  <w:marBottom w:val="0"/>
                  <w:divBdr>
                    <w:top w:val="none" w:sz="0" w:space="0" w:color="auto"/>
                    <w:left w:val="none" w:sz="0" w:space="0" w:color="auto"/>
                    <w:bottom w:val="none" w:sz="0" w:space="0" w:color="auto"/>
                    <w:right w:val="none" w:sz="0" w:space="0" w:color="auto"/>
                  </w:divBdr>
                  <w:divsChild>
                    <w:div w:id="1880243275">
                      <w:marLeft w:val="0"/>
                      <w:marRight w:val="0"/>
                      <w:marTop w:val="0"/>
                      <w:marBottom w:val="0"/>
                      <w:divBdr>
                        <w:top w:val="none" w:sz="0" w:space="0" w:color="auto"/>
                        <w:left w:val="none" w:sz="0" w:space="0" w:color="auto"/>
                        <w:bottom w:val="none" w:sz="0" w:space="0" w:color="auto"/>
                        <w:right w:val="none" w:sz="0" w:space="0" w:color="auto"/>
                      </w:divBdr>
                      <w:divsChild>
                        <w:div w:id="135147333">
                          <w:marLeft w:val="0"/>
                          <w:marRight w:val="0"/>
                          <w:marTop w:val="0"/>
                          <w:marBottom w:val="0"/>
                          <w:divBdr>
                            <w:top w:val="none" w:sz="0" w:space="0" w:color="auto"/>
                            <w:left w:val="none" w:sz="0" w:space="0" w:color="auto"/>
                            <w:bottom w:val="none" w:sz="0" w:space="0" w:color="auto"/>
                            <w:right w:val="none" w:sz="0" w:space="0" w:color="auto"/>
                          </w:divBdr>
                          <w:divsChild>
                            <w:div w:id="1282498684">
                              <w:marLeft w:val="0"/>
                              <w:marRight w:val="0"/>
                              <w:marTop w:val="0"/>
                              <w:marBottom w:val="0"/>
                              <w:divBdr>
                                <w:top w:val="none" w:sz="0" w:space="0" w:color="auto"/>
                                <w:left w:val="none" w:sz="0" w:space="0" w:color="auto"/>
                                <w:bottom w:val="none" w:sz="0" w:space="0" w:color="auto"/>
                                <w:right w:val="none" w:sz="0" w:space="0" w:color="auto"/>
                              </w:divBdr>
                              <w:divsChild>
                                <w:div w:id="1120878395">
                                  <w:marLeft w:val="0"/>
                                  <w:marRight w:val="0"/>
                                  <w:marTop w:val="0"/>
                                  <w:marBottom w:val="0"/>
                                  <w:divBdr>
                                    <w:top w:val="none" w:sz="0" w:space="0" w:color="auto"/>
                                    <w:left w:val="none" w:sz="0" w:space="0" w:color="auto"/>
                                    <w:bottom w:val="none" w:sz="0" w:space="0" w:color="auto"/>
                                    <w:right w:val="none" w:sz="0" w:space="0" w:color="auto"/>
                                  </w:divBdr>
                                  <w:divsChild>
                                    <w:div w:id="1369839489">
                                      <w:marLeft w:val="0"/>
                                      <w:marRight w:val="0"/>
                                      <w:marTop w:val="0"/>
                                      <w:marBottom w:val="0"/>
                                      <w:divBdr>
                                        <w:top w:val="none" w:sz="0" w:space="0" w:color="auto"/>
                                        <w:left w:val="none" w:sz="0" w:space="0" w:color="auto"/>
                                        <w:bottom w:val="none" w:sz="0" w:space="0" w:color="auto"/>
                                        <w:right w:val="none" w:sz="0" w:space="0" w:color="auto"/>
                                      </w:divBdr>
                                      <w:divsChild>
                                        <w:div w:id="1192647819">
                                          <w:marLeft w:val="0"/>
                                          <w:marRight w:val="0"/>
                                          <w:marTop w:val="90"/>
                                          <w:marBottom w:val="0"/>
                                          <w:divBdr>
                                            <w:top w:val="none" w:sz="0" w:space="0" w:color="auto"/>
                                            <w:left w:val="none" w:sz="0" w:space="0" w:color="auto"/>
                                            <w:bottom w:val="none" w:sz="0" w:space="0" w:color="auto"/>
                                            <w:right w:val="none" w:sz="0" w:space="0" w:color="auto"/>
                                          </w:divBdr>
                                          <w:divsChild>
                                            <w:div w:id="312830752">
                                              <w:marLeft w:val="0"/>
                                              <w:marRight w:val="0"/>
                                              <w:marTop w:val="0"/>
                                              <w:marBottom w:val="0"/>
                                              <w:divBdr>
                                                <w:top w:val="none" w:sz="0" w:space="0" w:color="auto"/>
                                                <w:left w:val="none" w:sz="0" w:space="0" w:color="auto"/>
                                                <w:bottom w:val="none" w:sz="0" w:space="0" w:color="auto"/>
                                                <w:right w:val="none" w:sz="0" w:space="0" w:color="auto"/>
                                              </w:divBdr>
                                              <w:divsChild>
                                                <w:div w:id="867645614">
                                                  <w:marLeft w:val="0"/>
                                                  <w:marRight w:val="0"/>
                                                  <w:marTop w:val="0"/>
                                                  <w:marBottom w:val="0"/>
                                                  <w:divBdr>
                                                    <w:top w:val="none" w:sz="0" w:space="0" w:color="auto"/>
                                                    <w:left w:val="none" w:sz="0" w:space="0" w:color="auto"/>
                                                    <w:bottom w:val="none" w:sz="0" w:space="0" w:color="auto"/>
                                                    <w:right w:val="none" w:sz="0" w:space="0" w:color="auto"/>
                                                  </w:divBdr>
                                                  <w:divsChild>
                                                    <w:div w:id="1637756425">
                                                      <w:marLeft w:val="0"/>
                                                      <w:marRight w:val="0"/>
                                                      <w:marTop w:val="0"/>
                                                      <w:marBottom w:val="180"/>
                                                      <w:divBdr>
                                                        <w:top w:val="none" w:sz="0" w:space="0" w:color="auto"/>
                                                        <w:left w:val="none" w:sz="0" w:space="0" w:color="auto"/>
                                                        <w:bottom w:val="none" w:sz="0" w:space="0" w:color="auto"/>
                                                        <w:right w:val="none" w:sz="0" w:space="0" w:color="auto"/>
                                                      </w:divBdr>
                                                      <w:divsChild>
                                                        <w:div w:id="1972203053">
                                                          <w:marLeft w:val="0"/>
                                                          <w:marRight w:val="0"/>
                                                          <w:marTop w:val="0"/>
                                                          <w:marBottom w:val="0"/>
                                                          <w:divBdr>
                                                            <w:top w:val="none" w:sz="0" w:space="0" w:color="auto"/>
                                                            <w:left w:val="none" w:sz="0" w:space="0" w:color="auto"/>
                                                            <w:bottom w:val="none" w:sz="0" w:space="0" w:color="auto"/>
                                                            <w:right w:val="none" w:sz="0" w:space="0" w:color="auto"/>
                                                          </w:divBdr>
                                                          <w:divsChild>
                                                            <w:div w:id="1636715955">
                                                              <w:marLeft w:val="0"/>
                                                              <w:marRight w:val="0"/>
                                                              <w:marTop w:val="0"/>
                                                              <w:marBottom w:val="0"/>
                                                              <w:divBdr>
                                                                <w:top w:val="none" w:sz="0" w:space="0" w:color="auto"/>
                                                                <w:left w:val="none" w:sz="0" w:space="0" w:color="auto"/>
                                                                <w:bottom w:val="none" w:sz="0" w:space="0" w:color="auto"/>
                                                                <w:right w:val="none" w:sz="0" w:space="0" w:color="auto"/>
                                                              </w:divBdr>
                                                              <w:divsChild>
                                                                <w:div w:id="1212889184">
                                                                  <w:marLeft w:val="0"/>
                                                                  <w:marRight w:val="0"/>
                                                                  <w:marTop w:val="0"/>
                                                                  <w:marBottom w:val="0"/>
                                                                  <w:divBdr>
                                                                    <w:top w:val="none" w:sz="0" w:space="0" w:color="auto"/>
                                                                    <w:left w:val="none" w:sz="0" w:space="0" w:color="auto"/>
                                                                    <w:bottom w:val="none" w:sz="0" w:space="0" w:color="auto"/>
                                                                    <w:right w:val="none" w:sz="0" w:space="0" w:color="auto"/>
                                                                  </w:divBdr>
                                                                  <w:divsChild>
                                                                    <w:div w:id="1705524510">
                                                                      <w:marLeft w:val="0"/>
                                                                      <w:marRight w:val="0"/>
                                                                      <w:marTop w:val="0"/>
                                                                      <w:marBottom w:val="0"/>
                                                                      <w:divBdr>
                                                                        <w:top w:val="none" w:sz="0" w:space="0" w:color="auto"/>
                                                                        <w:left w:val="none" w:sz="0" w:space="0" w:color="auto"/>
                                                                        <w:bottom w:val="none" w:sz="0" w:space="0" w:color="auto"/>
                                                                        <w:right w:val="none" w:sz="0" w:space="0" w:color="auto"/>
                                                                      </w:divBdr>
                                                                      <w:divsChild>
                                                                        <w:div w:id="844593059">
                                                                          <w:marLeft w:val="0"/>
                                                                          <w:marRight w:val="0"/>
                                                                          <w:marTop w:val="0"/>
                                                                          <w:marBottom w:val="0"/>
                                                                          <w:divBdr>
                                                                            <w:top w:val="none" w:sz="0" w:space="0" w:color="auto"/>
                                                                            <w:left w:val="none" w:sz="0" w:space="0" w:color="auto"/>
                                                                            <w:bottom w:val="none" w:sz="0" w:space="0" w:color="auto"/>
                                                                            <w:right w:val="none" w:sz="0" w:space="0" w:color="auto"/>
                                                                          </w:divBdr>
                                                                          <w:divsChild>
                                                                            <w:div w:id="516694003">
                                                                              <w:marLeft w:val="0"/>
                                                                              <w:marRight w:val="0"/>
                                                                              <w:marTop w:val="0"/>
                                                                              <w:marBottom w:val="0"/>
                                                                              <w:divBdr>
                                                                                <w:top w:val="none" w:sz="0" w:space="0" w:color="auto"/>
                                                                                <w:left w:val="none" w:sz="0" w:space="0" w:color="auto"/>
                                                                                <w:bottom w:val="none" w:sz="0" w:space="0" w:color="auto"/>
                                                                                <w:right w:val="none" w:sz="0" w:space="0" w:color="auto"/>
                                                                              </w:divBdr>
                                                                              <w:divsChild>
                                                                                <w:div w:id="1057171633">
                                                                                  <w:marLeft w:val="0"/>
                                                                                  <w:marRight w:val="0"/>
                                                                                  <w:marTop w:val="0"/>
                                                                                  <w:marBottom w:val="0"/>
                                                                                  <w:divBdr>
                                                                                    <w:top w:val="none" w:sz="0" w:space="0" w:color="auto"/>
                                                                                    <w:left w:val="none" w:sz="0" w:space="0" w:color="auto"/>
                                                                                    <w:bottom w:val="none" w:sz="0" w:space="0" w:color="auto"/>
                                                                                    <w:right w:val="none" w:sz="0" w:space="0" w:color="auto"/>
                                                                                  </w:divBdr>
                                                                                  <w:divsChild>
                                                                                    <w:div w:id="1678724650">
                                                                                      <w:marLeft w:val="0"/>
                                                                                      <w:marRight w:val="0"/>
                                                                                      <w:marTop w:val="0"/>
                                                                                      <w:marBottom w:val="0"/>
                                                                                      <w:divBdr>
                                                                                        <w:top w:val="none" w:sz="0" w:space="0" w:color="auto"/>
                                                                                        <w:left w:val="none" w:sz="0" w:space="0" w:color="auto"/>
                                                                                        <w:bottom w:val="none" w:sz="0" w:space="0" w:color="auto"/>
                                                                                        <w:right w:val="none" w:sz="0" w:space="0" w:color="auto"/>
                                                                                      </w:divBdr>
                                                                                      <w:divsChild>
                                                                                        <w:div w:id="112415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5319353">
      <w:bodyDiv w:val="1"/>
      <w:marLeft w:val="0"/>
      <w:marRight w:val="0"/>
      <w:marTop w:val="0"/>
      <w:marBottom w:val="0"/>
      <w:divBdr>
        <w:top w:val="none" w:sz="0" w:space="0" w:color="auto"/>
        <w:left w:val="none" w:sz="0" w:space="0" w:color="auto"/>
        <w:bottom w:val="none" w:sz="0" w:space="0" w:color="auto"/>
        <w:right w:val="none" w:sz="0" w:space="0" w:color="auto"/>
      </w:divBdr>
    </w:div>
    <w:div w:id="1129057004">
      <w:bodyDiv w:val="1"/>
      <w:marLeft w:val="0"/>
      <w:marRight w:val="0"/>
      <w:marTop w:val="0"/>
      <w:marBottom w:val="0"/>
      <w:divBdr>
        <w:top w:val="none" w:sz="0" w:space="0" w:color="auto"/>
        <w:left w:val="none" w:sz="0" w:space="0" w:color="auto"/>
        <w:bottom w:val="none" w:sz="0" w:space="0" w:color="auto"/>
        <w:right w:val="none" w:sz="0" w:space="0" w:color="auto"/>
      </w:divBdr>
      <w:divsChild>
        <w:div w:id="1049500258">
          <w:marLeft w:val="0"/>
          <w:marRight w:val="0"/>
          <w:marTop w:val="0"/>
          <w:marBottom w:val="0"/>
          <w:divBdr>
            <w:top w:val="none" w:sz="0" w:space="0" w:color="auto"/>
            <w:left w:val="none" w:sz="0" w:space="0" w:color="auto"/>
            <w:bottom w:val="none" w:sz="0" w:space="0" w:color="auto"/>
            <w:right w:val="none" w:sz="0" w:space="0" w:color="auto"/>
          </w:divBdr>
          <w:divsChild>
            <w:div w:id="1343699690">
              <w:marLeft w:val="0"/>
              <w:marRight w:val="0"/>
              <w:marTop w:val="0"/>
              <w:marBottom w:val="0"/>
              <w:divBdr>
                <w:top w:val="none" w:sz="0" w:space="0" w:color="auto"/>
                <w:left w:val="none" w:sz="0" w:space="0" w:color="auto"/>
                <w:bottom w:val="none" w:sz="0" w:space="0" w:color="auto"/>
                <w:right w:val="none" w:sz="0" w:space="0" w:color="auto"/>
              </w:divBdr>
              <w:divsChild>
                <w:div w:id="100730065">
                  <w:marLeft w:val="0"/>
                  <w:marRight w:val="0"/>
                  <w:marTop w:val="0"/>
                  <w:marBottom w:val="0"/>
                  <w:divBdr>
                    <w:top w:val="none" w:sz="0" w:space="0" w:color="auto"/>
                    <w:left w:val="none" w:sz="0" w:space="0" w:color="auto"/>
                    <w:bottom w:val="none" w:sz="0" w:space="0" w:color="auto"/>
                    <w:right w:val="none" w:sz="0" w:space="0" w:color="auto"/>
                  </w:divBdr>
                  <w:divsChild>
                    <w:div w:id="1930969536">
                      <w:marLeft w:val="0"/>
                      <w:marRight w:val="0"/>
                      <w:marTop w:val="0"/>
                      <w:marBottom w:val="0"/>
                      <w:divBdr>
                        <w:top w:val="none" w:sz="0" w:space="0" w:color="auto"/>
                        <w:left w:val="none" w:sz="0" w:space="0" w:color="auto"/>
                        <w:bottom w:val="none" w:sz="0" w:space="0" w:color="auto"/>
                        <w:right w:val="none" w:sz="0" w:space="0" w:color="auto"/>
                      </w:divBdr>
                      <w:divsChild>
                        <w:div w:id="1356082576">
                          <w:marLeft w:val="0"/>
                          <w:marRight w:val="0"/>
                          <w:marTop w:val="0"/>
                          <w:marBottom w:val="0"/>
                          <w:divBdr>
                            <w:top w:val="none" w:sz="0" w:space="0" w:color="auto"/>
                            <w:left w:val="none" w:sz="0" w:space="0" w:color="auto"/>
                            <w:bottom w:val="none" w:sz="0" w:space="0" w:color="auto"/>
                            <w:right w:val="none" w:sz="0" w:space="0" w:color="auto"/>
                          </w:divBdr>
                          <w:divsChild>
                            <w:div w:id="1953048637">
                              <w:marLeft w:val="0"/>
                              <w:marRight w:val="0"/>
                              <w:marTop w:val="0"/>
                              <w:marBottom w:val="0"/>
                              <w:divBdr>
                                <w:top w:val="none" w:sz="0" w:space="0" w:color="auto"/>
                                <w:left w:val="none" w:sz="0" w:space="0" w:color="auto"/>
                                <w:bottom w:val="none" w:sz="0" w:space="0" w:color="auto"/>
                                <w:right w:val="none" w:sz="0" w:space="0" w:color="auto"/>
                              </w:divBdr>
                              <w:divsChild>
                                <w:div w:id="15955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663233">
      <w:bodyDiv w:val="1"/>
      <w:marLeft w:val="0"/>
      <w:marRight w:val="0"/>
      <w:marTop w:val="0"/>
      <w:marBottom w:val="0"/>
      <w:divBdr>
        <w:top w:val="none" w:sz="0" w:space="0" w:color="auto"/>
        <w:left w:val="none" w:sz="0" w:space="0" w:color="auto"/>
        <w:bottom w:val="none" w:sz="0" w:space="0" w:color="auto"/>
        <w:right w:val="none" w:sz="0" w:space="0" w:color="auto"/>
      </w:divBdr>
      <w:divsChild>
        <w:div w:id="236405956">
          <w:marLeft w:val="0"/>
          <w:marRight w:val="0"/>
          <w:marTop w:val="0"/>
          <w:marBottom w:val="0"/>
          <w:divBdr>
            <w:top w:val="none" w:sz="0" w:space="0" w:color="auto"/>
            <w:left w:val="none" w:sz="0" w:space="0" w:color="auto"/>
            <w:bottom w:val="none" w:sz="0" w:space="0" w:color="auto"/>
            <w:right w:val="none" w:sz="0" w:space="0" w:color="auto"/>
          </w:divBdr>
        </w:div>
        <w:div w:id="970867979">
          <w:marLeft w:val="0"/>
          <w:marRight w:val="0"/>
          <w:marTop w:val="0"/>
          <w:marBottom w:val="0"/>
          <w:divBdr>
            <w:top w:val="none" w:sz="0" w:space="0" w:color="auto"/>
            <w:left w:val="none" w:sz="0" w:space="0" w:color="auto"/>
            <w:bottom w:val="none" w:sz="0" w:space="0" w:color="auto"/>
            <w:right w:val="none" w:sz="0" w:space="0" w:color="auto"/>
          </w:divBdr>
        </w:div>
        <w:div w:id="2052653323">
          <w:marLeft w:val="0"/>
          <w:marRight w:val="0"/>
          <w:marTop w:val="0"/>
          <w:marBottom w:val="0"/>
          <w:divBdr>
            <w:top w:val="none" w:sz="0" w:space="0" w:color="auto"/>
            <w:left w:val="none" w:sz="0" w:space="0" w:color="auto"/>
            <w:bottom w:val="none" w:sz="0" w:space="0" w:color="auto"/>
            <w:right w:val="none" w:sz="0" w:space="0" w:color="auto"/>
          </w:divBdr>
        </w:div>
      </w:divsChild>
    </w:div>
    <w:div w:id="1157527677">
      <w:bodyDiv w:val="1"/>
      <w:marLeft w:val="0"/>
      <w:marRight w:val="0"/>
      <w:marTop w:val="0"/>
      <w:marBottom w:val="0"/>
      <w:divBdr>
        <w:top w:val="none" w:sz="0" w:space="0" w:color="auto"/>
        <w:left w:val="none" w:sz="0" w:space="0" w:color="auto"/>
        <w:bottom w:val="none" w:sz="0" w:space="0" w:color="auto"/>
        <w:right w:val="none" w:sz="0" w:space="0" w:color="auto"/>
      </w:divBdr>
    </w:div>
    <w:div w:id="1166435925">
      <w:bodyDiv w:val="1"/>
      <w:marLeft w:val="0"/>
      <w:marRight w:val="0"/>
      <w:marTop w:val="0"/>
      <w:marBottom w:val="0"/>
      <w:divBdr>
        <w:top w:val="none" w:sz="0" w:space="0" w:color="auto"/>
        <w:left w:val="none" w:sz="0" w:space="0" w:color="auto"/>
        <w:bottom w:val="none" w:sz="0" w:space="0" w:color="auto"/>
        <w:right w:val="none" w:sz="0" w:space="0" w:color="auto"/>
      </w:divBdr>
    </w:div>
    <w:div w:id="1187601445">
      <w:bodyDiv w:val="1"/>
      <w:marLeft w:val="0"/>
      <w:marRight w:val="0"/>
      <w:marTop w:val="0"/>
      <w:marBottom w:val="0"/>
      <w:divBdr>
        <w:top w:val="none" w:sz="0" w:space="0" w:color="auto"/>
        <w:left w:val="none" w:sz="0" w:space="0" w:color="auto"/>
        <w:bottom w:val="none" w:sz="0" w:space="0" w:color="auto"/>
        <w:right w:val="none" w:sz="0" w:space="0" w:color="auto"/>
      </w:divBdr>
    </w:div>
    <w:div w:id="1221676048">
      <w:bodyDiv w:val="1"/>
      <w:marLeft w:val="0"/>
      <w:marRight w:val="0"/>
      <w:marTop w:val="0"/>
      <w:marBottom w:val="0"/>
      <w:divBdr>
        <w:top w:val="none" w:sz="0" w:space="0" w:color="auto"/>
        <w:left w:val="none" w:sz="0" w:space="0" w:color="auto"/>
        <w:bottom w:val="none" w:sz="0" w:space="0" w:color="auto"/>
        <w:right w:val="none" w:sz="0" w:space="0" w:color="auto"/>
      </w:divBdr>
    </w:div>
    <w:div w:id="1274020395">
      <w:bodyDiv w:val="1"/>
      <w:marLeft w:val="0"/>
      <w:marRight w:val="0"/>
      <w:marTop w:val="0"/>
      <w:marBottom w:val="0"/>
      <w:divBdr>
        <w:top w:val="none" w:sz="0" w:space="0" w:color="auto"/>
        <w:left w:val="none" w:sz="0" w:space="0" w:color="auto"/>
        <w:bottom w:val="none" w:sz="0" w:space="0" w:color="auto"/>
        <w:right w:val="none" w:sz="0" w:space="0" w:color="auto"/>
      </w:divBdr>
      <w:divsChild>
        <w:div w:id="298145730">
          <w:marLeft w:val="0"/>
          <w:marRight w:val="0"/>
          <w:marTop w:val="0"/>
          <w:marBottom w:val="0"/>
          <w:divBdr>
            <w:top w:val="none" w:sz="0" w:space="0" w:color="auto"/>
            <w:left w:val="none" w:sz="0" w:space="0" w:color="auto"/>
            <w:bottom w:val="none" w:sz="0" w:space="0" w:color="auto"/>
            <w:right w:val="none" w:sz="0" w:space="0" w:color="auto"/>
          </w:divBdr>
          <w:divsChild>
            <w:div w:id="698093242">
              <w:marLeft w:val="0"/>
              <w:marRight w:val="0"/>
              <w:marTop w:val="0"/>
              <w:marBottom w:val="0"/>
              <w:divBdr>
                <w:top w:val="none" w:sz="0" w:space="0" w:color="auto"/>
                <w:left w:val="none" w:sz="0" w:space="0" w:color="auto"/>
                <w:bottom w:val="none" w:sz="0" w:space="0" w:color="auto"/>
                <w:right w:val="none" w:sz="0" w:space="0" w:color="auto"/>
              </w:divBdr>
              <w:divsChild>
                <w:div w:id="935213324">
                  <w:marLeft w:val="0"/>
                  <w:marRight w:val="0"/>
                  <w:marTop w:val="195"/>
                  <w:marBottom w:val="0"/>
                  <w:divBdr>
                    <w:top w:val="none" w:sz="0" w:space="0" w:color="auto"/>
                    <w:left w:val="none" w:sz="0" w:space="0" w:color="auto"/>
                    <w:bottom w:val="none" w:sz="0" w:space="0" w:color="auto"/>
                    <w:right w:val="none" w:sz="0" w:space="0" w:color="auto"/>
                  </w:divBdr>
                  <w:divsChild>
                    <w:div w:id="1553538285">
                      <w:marLeft w:val="0"/>
                      <w:marRight w:val="0"/>
                      <w:marTop w:val="0"/>
                      <w:marBottom w:val="0"/>
                      <w:divBdr>
                        <w:top w:val="none" w:sz="0" w:space="0" w:color="auto"/>
                        <w:left w:val="none" w:sz="0" w:space="0" w:color="auto"/>
                        <w:bottom w:val="none" w:sz="0" w:space="0" w:color="auto"/>
                        <w:right w:val="none" w:sz="0" w:space="0" w:color="auto"/>
                      </w:divBdr>
                      <w:divsChild>
                        <w:div w:id="134643680">
                          <w:marLeft w:val="0"/>
                          <w:marRight w:val="0"/>
                          <w:marTop w:val="0"/>
                          <w:marBottom w:val="0"/>
                          <w:divBdr>
                            <w:top w:val="none" w:sz="0" w:space="0" w:color="auto"/>
                            <w:left w:val="none" w:sz="0" w:space="0" w:color="auto"/>
                            <w:bottom w:val="none" w:sz="0" w:space="0" w:color="auto"/>
                            <w:right w:val="none" w:sz="0" w:space="0" w:color="auto"/>
                          </w:divBdr>
                          <w:divsChild>
                            <w:div w:id="1533809869">
                              <w:marLeft w:val="0"/>
                              <w:marRight w:val="0"/>
                              <w:marTop w:val="0"/>
                              <w:marBottom w:val="0"/>
                              <w:divBdr>
                                <w:top w:val="none" w:sz="0" w:space="0" w:color="auto"/>
                                <w:left w:val="none" w:sz="0" w:space="0" w:color="auto"/>
                                <w:bottom w:val="none" w:sz="0" w:space="0" w:color="auto"/>
                                <w:right w:val="none" w:sz="0" w:space="0" w:color="auto"/>
                              </w:divBdr>
                              <w:divsChild>
                                <w:div w:id="1649017164">
                                  <w:marLeft w:val="0"/>
                                  <w:marRight w:val="0"/>
                                  <w:marTop w:val="0"/>
                                  <w:marBottom w:val="0"/>
                                  <w:divBdr>
                                    <w:top w:val="none" w:sz="0" w:space="0" w:color="auto"/>
                                    <w:left w:val="none" w:sz="0" w:space="0" w:color="auto"/>
                                    <w:bottom w:val="none" w:sz="0" w:space="0" w:color="auto"/>
                                    <w:right w:val="none" w:sz="0" w:space="0" w:color="auto"/>
                                  </w:divBdr>
                                  <w:divsChild>
                                    <w:div w:id="748893033">
                                      <w:marLeft w:val="0"/>
                                      <w:marRight w:val="0"/>
                                      <w:marTop w:val="0"/>
                                      <w:marBottom w:val="0"/>
                                      <w:divBdr>
                                        <w:top w:val="none" w:sz="0" w:space="0" w:color="auto"/>
                                        <w:left w:val="none" w:sz="0" w:space="0" w:color="auto"/>
                                        <w:bottom w:val="none" w:sz="0" w:space="0" w:color="auto"/>
                                        <w:right w:val="none" w:sz="0" w:space="0" w:color="auto"/>
                                      </w:divBdr>
                                      <w:divsChild>
                                        <w:div w:id="177622513">
                                          <w:marLeft w:val="0"/>
                                          <w:marRight w:val="0"/>
                                          <w:marTop w:val="90"/>
                                          <w:marBottom w:val="0"/>
                                          <w:divBdr>
                                            <w:top w:val="none" w:sz="0" w:space="0" w:color="auto"/>
                                            <w:left w:val="none" w:sz="0" w:space="0" w:color="auto"/>
                                            <w:bottom w:val="none" w:sz="0" w:space="0" w:color="auto"/>
                                            <w:right w:val="none" w:sz="0" w:space="0" w:color="auto"/>
                                          </w:divBdr>
                                          <w:divsChild>
                                            <w:div w:id="1837921675">
                                              <w:marLeft w:val="0"/>
                                              <w:marRight w:val="0"/>
                                              <w:marTop w:val="0"/>
                                              <w:marBottom w:val="0"/>
                                              <w:divBdr>
                                                <w:top w:val="none" w:sz="0" w:space="0" w:color="auto"/>
                                                <w:left w:val="none" w:sz="0" w:space="0" w:color="auto"/>
                                                <w:bottom w:val="none" w:sz="0" w:space="0" w:color="auto"/>
                                                <w:right w:val="none" w:sz="0" w:space="0" w:color="auto"/>
                                              </w:divBdr>
                                              <w:divsChild>
                                                <w:div w:id="1250886148">
                                                  <w:marLeft w:val="0"/>
                                                  <w:marRight w:val="0"/>
                                                  <w:marTop w:val="0"/>
                                                  <w:marBottom w:val="0"/>
                                                  <w:divBdr>
                                                    <w:top w:val="none" w:sz="0" w:space="0" w:color="auto"/>
                                                    <w:left w:val="none" w:sz="0" w:space="0" w:color="auto"/>
                                                    <w:bottom w:val="none" w:sz="0" w:space="0" w:color="auto"/>
                                                    <w:right w:val="none" w:sz="0" w:space="0" w:color="auto"/>
                                                  </w:divBdr>
                                                  <w:divsChild>
                                                    <w:div w:id="1772697115">
                                                      <w:marLeft w:val="0"/>
                                                      <w:marRight w:val="0"/>
                                                      <w:marTop w:val="0"/>
                                                      <w:marBottom w:val="0"/>
                                                      <w:divBdr>
                                                        <w:top w:val="none" w:sz="0" w:space="0" w:color="auto"/>
                                                        <w:left w:val="none" w:sz="0" w:space="0" w:color="auto"/>
                                                        <w:bottom w:val="none" w:sz="0" w:space="0" w:color="auto"/>
                                                        <w:right w:val="none" w:sz="0" w:space="0" w:color="auto"/>
                                                      </w:divBdr>
                                                      <w:divsChild>
                                                        <w:div w:id="1778329439">
                                                          <w:marLeft w:val="0"/>
                                                          <w:marRight w:val="0"/>
                                                          <w:marTop w:val="0"/>
                                                          <w:marBottom w:val="0"/>
                                                          <w:divBdr>
                                                            <w:top w:val="none" w:sz="0" w:space="0" w:color="auto"/>
                                                            <w:left w:val="none" w:sz="0" w:space="0" w:color="auto"/>
                                                            <w:bottom w:val="none" w:sz="0" w:space="0" w:color="auto"/>
                                                            <w:right w:val="none" w:sz="0" w:space="0" w:color="auto"/>
                                                          </w:divBdr>
                                                          <w:divsChild>
                                                            <w:div w:id="1514298264">
                                                              <w:marLeft w:val="0"/>
                                                              <w:marRight w:val="0"/>
                                                              <w:marTop w:val="0"/>
                                                              <w:marBottom w:val="0"/>
                                                              <w:divBdr>
                                                                <w:top w:val="none" w:sz="0" w:space="0" w:color="auto"/>
                                                                <w:left w:val="none" w:sz="0" w:space="0" w:color="auto"/>
                                                                <w:bottom w:val="none" w:sz="0" w:space="0" w:color="auto"/>
                                                                <w:right w:val="none" w:sz="0" w:space="0" w:color="auto"/>
                                                              </w:divBdr>
                                                              <w:divsChild>
                                                                <w:div w:id="419183776">
                                                                  <w:marLeft w:val="0"/>
                                                                  <w:marRight w:val="0"/>
                                                                  <w:marTop w:val="0"/>
                                                                  <w:marBottom w:val="0"/>
                                                                  <w:divBdr>
                                                                    <w:top w:val="none" w:sz="0" w:space="0" w:color="auto"/>
                                                                    <w:left w:val="none" w:sz="0" w:space="0" w:color="auto"/>
                                                                    <w:bottom w:val="none" w:sz="0" w:space="0" w:color="auto"/>
                                                                    <w:right w:val="none" w:sz="0" w:space="0" w:color="auto"/>
                                                                  </w:divBdr>
                                                                  <w:divsChild>
                                                                    <w:div w:id="226770866">
                                                                      <w:marLeft w:val="0"/>
                                                                      <w:marRight w:val="0"/>
                                                                      <w:marTop w:val="0"/>
                                                                      <w:marBottom w:val="0"/>
                                                                      <w:divBdr>
                                                                        <w:top w:val="none" w:sz="0" w:space="0" w:color="auto"/>
                                                                        <w:left w:val="none" w:sz="0" w:space="0" w:color="auto"/>
                                                                        <w:bottom w:val="none" w:sz="0" w:space="0" w:color="auto"/>
                                                                        <w:right w:val="none" w:sz="0" w:space="0" w:color="auto"/>
                                                                      </w:divBdr>
                                                                    </w:div>
                                                                    <w:div w:id="717702672">
                                                                      <w:marLeft w:val="0"/>
                                                                      <w:marRight w:val="0"/>
                                                                      <w:marTop w:val="0"/>
                                                                      <w:marBottom w:val="0"/>
                                                                      <w:divBdr>
                                                                        <w:top w:val="none" w:sz="0" w:space="0" w:color="auto"/>
                                                                        <w:left w:val="none" w:sz="0" w:space="0" w:color="auto"/>
                                                                        <w:bottom w:val="none" w:sz="0" w:space="0" w:color="auto"/>
                                                                        <w:right w:val="none" w:sz="0" w:space="0" w:color="auto"/>
                                                                      </w:divBdr>
                                                                    </w:div>
                                                                    <w:div w:id="1106383343">
                                                                      <w:marLeft w:val="0"/>
                                                                      <w:marRight w:val="0"/>
                                                                      <w:marTop w:val="0"/>
                                                                      <w:marBottom w:val="0"/>
                                                                      <w:divBdr>
                                                                        <w:top w:val="none" w:sz="0" w:space="0" w:color="auto"/>
                                                                        <w:left w:val="none" w:sz="0" w:space="0" w:color="auto"/>
                                                                        <w:bottom w:val="none" w:sz="0" w:space="0" w:color="auto"/>
                                                                        <w:right w:val="none" w:sz="0" w:space="0" w:color="auto"/>
                                                                      </w:divBdr>
                                                                    </w:div>
                                                                    <w:div w:id="169846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4093569">
      <w:bodyDiv w:val="1"/>
      <w:marLeft w:val="0"/>
      <w:marRight w:val="0"/>
      <w:marTop w:val="0"/>
      <w:marBottom w:val="0"/>
      <w:divBdr>
        <w:top w:val="none" w:sz="0" w:space="0" w:color="auto"/>
        <w:left w:val="none" w:sz="0" w:space="0" w:color="auto"/>
        <w:bottom w:val="none" w:sz="0" w:space="0" w:color="auto"/>
        <w:right w:val="none" w:sz="0" w:space="0" w:color="auto"/>
      </w:divBdr>
    </w:div>
    <w:div w:id="1312365495">
      <w:bodyDiv w:val="1"/>
      <w:marLeft w:val="0"/>
      <w:marRight w:val="0"/>
      <w:marTop w:val="0"/>
      <w:marBottom w:val="0"/>
      <w:divBdr>
        <w:top w:val="none" w:sz="0" w:space="0" w:color="auto"/>
        <w:left w:val="none" w:sz="0" w:space="0" w:color="auto"/>
        <w:bottom w:val="none" w:sz="0" w:space="0" w:color="auto"/>
        <w:right w:val="none" w:sz="0" w:space="0" w:color="auto"/>
      </w:divBdr>
    </w:div>
    <w:div w:id="1318997813">
      <w:bodyDiv w:val="1"/>
      <w:marLeft w:val="0"/>
      <w:marRight w:val="0"/>
      <w:marTop w:val="0"/>
      <w:marBottom w:val="0"/>
      <w:divBdr>
        <w:top w:val="none" w:sz="0" w:space="0" w:color="auto"/>
        <w:left w:val="none" w:sz="0" w:space="0" w:color="auto"/>
        <w:bottom w:val="none" w:sz="0" w:space="0" w:color="auto"/>
        <w:right w:val="none" w:sz="0" w:space="0" w:color="auto"/>
      </w:divBdr>
    </w:div>
    <w:div w:id="1326087171">
      <w:bodyDiv w:val="1"/>
      <w:marLeft w:val="0"/>
      <w:marRight w:val="0"/>
      <w:marTop w:val="0"/>
      <w:marBottom w:val="0"/>
      <w:divBdr>
        <w:top w:val="none" w:sz="0" w:space="0" w:color="auto"/>
        <w:left w:val="none" w:sz="0" w:space="0" w:color="auto"/>
        <w:bottom w:val="none" w:sz="0" w:space="0" w:color="auto"/>
        <w:right w:val="none" w:sz="0" w:space="0" w:color="auto"/>
      </w:divBdr>
      <w:divsChild>
        <w:div w:id="1053848236">
          <w:marLeft w:val="0"/>
          <w:marRight w:val="0"/>
          <w:marTop w:val="0"/>
          <w:marBottom w:val="0"/>
          <w:divBdr>
            <w:top w:val="none" w:sz="0" w:space="0" w:color="auto"/>
            <w:left w:val="none" w:sz="0" w:space="0" w:color="auto"/>
            <w:bottom w:val="none" w:sz="0" w:space="0" w:color="auto"/>
            <w:right w:val="none" w:sz="0" w:space="0" w:color="auto"/>
          </w:divBdr>
          <w:divsChild>
            <w:div w:id="1153981608">
              <w:marLeft w:val="0"/>
              <w:marRight w:val="0"/>
              <w:marTop w:val="0"/>
              <w:marBottom w:val="0"/>
              <w:divBdr>
                <w:top w:val="none" w:sz="0" w:space="0" w:color="auto"/>
                <w:left w:val="none" w:sz="0" w:space="0" w:color="auto"/>
                <w:bottom w:val="none" w:sz="0" w:space="0" w:color="auto"/>
                <w:right w:val="none" w:sz="0" w:space="0" w:color="auto"/>
              </w:divBdr>
              <w:divsChild>
                <w:div w:id="1436365596">
                  <w:marLeft w:val="0"/>
                  <w:marRight w:val="0"/>
                  <w:marTop w:val="0"/>
                  <w:marBottom w:val="0"/>
                  <w:divBdr>
                    <w:top w:val="none" w:sz="0" w:space="0" w:color="auto"/>
                    <w:left w:val="none" w:sz="0" w:space="0" w:color="auto"/>
                    <w:bottom w:val="none" w:sz="0" w:space="0" w:color="auto"/>
                    <w:right w:val="none" w:sz="0" w:space="0" w:color="auto"/>
                  </w:divBdr>
                  <w:divsChild>
                    <w:div w:id="2103069436">
                      <w:marLeft w:val="0"/>
                      <w:marRight w:val="0"/>
                      <w:marTop w:val="0"/>
                      <w:marBottom w:val="0"/>
                      <w:divBdr>
                        <w:top w:val="none" w:sz="0" w:space="0" w:color="auto"/>
                        <w:left w:val="none" w:sz="0" w:space="0" w:color="auto"/>
                        <w:bottom w:val="none" w:sz="0" w:space="0" w:color="auto"/>
                        <w:right w:val="none" w:sz="0" w:space="0" w:color="auto"/>
                      </w:divBdr>
                      <w:divsChild>
                        <w:div w:id="2130858406">
                          <w:marLeft w:val="0"/>
                          <w:marRight w:val="0"/>
                          <w:marTop w:val="0"/>
                          <w:marBottom w:val="0"/>
                          <w:divBdr>
                            <w:top w:val="none" w:sz="0" w:space="0" w:color="auto"/>
                            <w:left w:val="none" w:sz="0" w:space="0" w:color="auto"/>
                            <w:bottom w:val="none" w:sz="0" w:space="0" w:color="auto"/>
                            <w:right w:val="none" w:sz="0" w:space="0" w:color="auto"/>
                          </w:divBdr>
                          <w:divsChild>
                            <w:div w:id="1540243771">
                              <w:marLeft w:val="0"/>
                              <w:marRight w:val="0"/>
                              <w:marTop w:val="0"/>
                              <w:marBottom w:val="0"/>
                              <w:divBdr>
                                <w:top w:val="none" w:sz="0" w:space="0" w:color="auto"/>
                                <w:left w:val="none" w:sz="0" w:space="0" w:color="auto"/>
                                <w:bottom w:val="none" w:sz="0" w:space="0" w:color="auto"/>
                                <w:right w:val="none" w:sz="0" w:space="0" w:color="auto"/>
                              </w:divBdr>
                              <w:divsChild>
                                <w:div w:id="407730257">
                                  <w:marLeft w:val="0"/>
                                  <w:marRight w:val="0"/>
                                  <w:marTop w:val="0"/>
                                  <w:marBottom w:val="0"/>
                                  <w:divBdr>
                                    <w:top w:val="none" w:sz="0" w:space="0" w:color="auto"/>
                                    <w:left w:val="none" w:sz="0" w:space="0" w:color="auto"/>
                                    <w:bottom w:val="none" w:sz="0" w:space="0" w:color="auto"/>
                                    <w:right w:val="none" w:sz="0" w:space="0" w:color="auto"/>
                                  </w:divBdr>
                                  <w:divsChild>
                                    <w:div w:id="21812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981350">
      <w:bodyDiv w:val="1"/>
      <w:marLeft w:val="0"/>
      <w:marRight w:val="0"/>
      <w:marTop w:val="0"/>
      <w:marBottom w:val="0"/>
      <w:divBdr>
        <w:top w:val="none" w:sz="0" w:space="0" w:color="auto"/>
        <w:left w:val="none" w:sz="0" w:space="0" w:color="auto"/>
        <w:bottom w:val="none" w:sz="0" w:space="0" w:color="auto"/>
        <w:right w:val="none" w:sz="0" w:space="0" w:color="auto"/>
      </w:divBdr>
    </w:div>
    <w:div w:id="1337725615">
      <w:bodyDiv w:val="1"/>
      <w:marLeft w:val="0"/>
      <w:marRight w:val="0"/>
      <w:marTop w:val="0"/>
      <w:marBottom w:val="0"/>
      <w:divBdr>
        <w:top w:val="none" w:sz="0" w:space="0" w:color="auto"/>
        <w:left w:val="none" w:sz="0" w:space="0" w:color="auto"/>
        <w:bottom w:val="none" w:sz="0" w:space="0" w:color="auto"/>
        <w:right w:val="none" w:sz="0" w:space="0" w:color="auto"/>
      </w:divBdr>
      <w:divsChild>
        <w:div w:id="1993605182">
          <w:marLeft w:val="150"/>
          <w:marRight w:val="150"/>
          <w:marTop w:val="100"/>
          <w:marBottom w:val="100"/>
          <w:divBdr>
            <w:top w:val="none" w:sz="0" w:space="0" w:color="auto"/>
            <w:left w:val="none" w:sz="0" w:space="0" w:color="auto"/>
            <w:bottom w:val="none" w:sz="0" w:space="0" w:color="auto"/>
            <w:right w:val="none" w:sz="0" w:space="0" w:color="auto"/>
          </w:divBdr>
          <w:divsChild>
            <w:div w:id="321206012">
              <w:marLeft w:val="0"/>
              <w:marRight w:val="0"/>
              <w:marTop w:val="0"/>
              <w:marBottom w:val="0"/>
              <w:divBdr>
                <w:top w:val="none" w:sz="0" w:space="0" w:color="auto"/>
                <w:left w:val="none" w:sz="0" w:space="0" w:color="auto"/>
                <w:bottom w:val="none" w:sz="0" w:space="0" w:color="auto"/>
                <w:right w:val="none" w:sz="0" w:space="0" w:color="auto"/>
              </w:divBdr>
              <w:divsChild>
                <w:div w:id="21647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061697">
      <w:bodyDiv w:val="1"/>
      <w:marLeft w:val="0"/>
      <w:marRight w:val="0"/>
      <w:marTop w:val="0"/>
      <w:marBottom w:val="0"/>
      <w:divBdr>
        <w:top w:val="none" w:sz="0" w:space="0" w:color="auto"/>
        <w:left w:val="none" w:sz="0" w:space="0" w:color="auto"/>
        <w:bottom w:val="none" w:sz="0" w:space="0" w:color="auto"/>
        <w:right w:val="none" w:sz="0" w:space="0" w:color="auto"/>
      </w:divBdr>
      <w:divsChild>
        <w:div w:id="1909076297">
          <w:marLeft w:val="0"/>
          <w:marRight w:val="0"/>
          <w:marTop w:val="0"/>
          <w:marBottom w:val="0"/>
          <w:divBdr>
            <w:top w:val="none" w:sz="0" w:space="0" w:color="auto"/>
            <w:left w:val="none" w:sz="0" w:space="0" w:color="auto"/>
            <w:bottom w:val="none" w:sz="0" w:space="0" w:color="auto"/>
            <w:right w:val="none" w:sz="0" w:space="0" w:color="auto"/>
          </w:divBdr>
          <w:divsChild>
            <w:div w:id="239751777">
              <w:marLeft w:val="0"/>
              <w:marRight w:val="0"/>
              <w:marTop w:val="0"/>
              <w:marBottom w:val="0"/>
              <w:divBdr>
                <w:top w:val="none" w:sz="0" w:space="0" w:color="auto"/>
                <w:left w:val="none" w:sz="0" w:space="0" w:color="auto"/>
                <w:bottom w:val="none" w:sz="0" w:space="0" w:color="auto"/>
                <w:right w:val="none" w:sz="0" w:space="0" w:color="auto"/>
              </w:divBdr>
              <w:divsChild>
                <w:div w:id="2051345893">
                  <w:marLeft w:val="0"/>
                  <w:marRight w:val="0"/>
                  <w:marTop w:val="0"/>
                  <w:marBottom w:val="0"/>
                  <w:divBdr>
                    <w:top w:val="none" w:sz="0" w:space="0" w:color="auto"/>
                    <w:left w:val="none" w:sz="0" w:space="0" w:color="auto"/>
                    <w:bottom w:val="none" w:sz="0" w:space="0" w:color="auto"/>
                    <w:right w:val="none" w:sz="0" w:space="0" w:color="auto"/>
                  </w:divBdr>
                  <w:divsChild>
                    <w:div w:id="721907813">
                      <w:marLeft w:val="0"/>
                      <w:marRight w:val="0"/>
                      <w:marTop w:val="0"/>
                      <w:marBottom w:val="0"/>
                      <w:divBdr>
                        <w:top w:val="none" w:sz="0" w:space="0" w:color="auto"/>
                        <w:left w:val="none" w:sz="0" w:space="0" w:color="auto"/>
                        <w:bottom w:val="none" w:sz="0" w:space="0" w:color="auto"/>
                        <w:right w:val="none" w:sz="0" w:space="0" w:color="auto"/>
                      </w:divBdr>
                      <w:divsChild>
                        <w:div w:id="584652289">
                          <w:marLeft w:val="0"/>
                          <w:marRight w:val="0"/>
                          <w:marTop w:val="0"/>
                          <w:marBottom w:val="0"/>
                          <w:divBdr>
                            <w:top w:val="none" w:sz="0" w:space="0" w:color="auto"/>
                            <w:left w:val="none" w:sz="0" w:space="0" w:color="auto"/>
                            <w:bottom w:val="none" w:sz="0" w:space="0" w:color="auto"/>
                            <w:right w:val="none" w:sz="0" w:space="0" w:color="auto"/>
                          </w:divBdr>
                          <w:divsChild>
                            <w:div w:id="500778837">
                              <w:marLeft w:val="0"/>
                              <w:marRight w:val="0"/>
                              <w:marTop w:val="0"/>
                              <w:marBottom w:val="0"/>
                              <w:divBdr>
                                <w:top w:val="none" w:sz="0" w:space="0" w:color="auto"/>
                                <w:left w:val="none" w:sz="0" w:space="0" w:color="auto"/>
                                <w:bottom w:val="none" w:sz="0" w:space="0" w:color="auto"/>
                                <w:right w:val="none" w:sz="0" w:space="0" w:color="auto"/>
                              </w:divBdr>
                              <w:divsChild>
                                <w:div w:id="1282151396">
                                  <w:marLeft w:val="0"/>
                                  <w:marRight w:val="0"/>
                                  <w:marTop w:val="0"/>
                                  <w:marBottom w:val="0"/>
                                  <w:divBdr>
                                    <w:top w:val="none" w:sz="0" w:space="0" w:color="auto"/>
                                    <w:left w:val="none" w:sz="0" w:space="0" w:color="auto"/>
                                    <w:bottom w:val="none" w:sz="0" w:space="0" w:color="auto"/>
                                    <w:right w:val="none" w:sz="0" w:space="0" w:color="auto"/>
                                  </w:divBdr>
                                  <w:divsChild>
                                    <w:div w:id="1790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770336">
      <w:bodyDiv w:val="1"/>
      <w:marLeft w:val="0"/>
      <w:marRight w:val="0"/>
      <w:marTop w:val="0"/>
      <w:marBottom w:val="0"/>
      <w:divBdr>
        <w:top w:val="none" w:sz="0" w:space="0" w:color="auto"/>
        <w:left w:val="none" w:sz="0" w:space="0" w:color="auto"/>
        <w:bottom w:val="none" w:sz="0" w:space="0" w:color="auto"/>
        <w:right w:val="none" w:sz="0" w:space="0" w:color="auto"/>
      </w:divBdr>
    </w:div>
    <w:div w:id="1432973059">
      <w:bodyDiv w:val="1"/>
      <w:marLeft w:val="0"/>
      <w:marRight w:val="0"/>
      <w:marTop w:val="0"/>
      <w:marBottom w:val="0"/>
      <w:divBdr>
        <w:top w:val="none" w:sz="0" w:space="0" w:color="auto"/>
        <w:left w:val="none" w:sz="0" w:space="0" w:color="auto"/>
        <w:bottom w:val="none" w:sz="0" w:space="0" w:color="auto"/>
        <w:right w:val="none" w:sz="0" w:space="0" w:color="auto"/>
      </w:divBdr>
      <w:divsChild>
        <w:div w:id="1523666912">
          <w:marLeft w:val="0"/>
          <w:marRight w:val="0"/>
          <w:marTop w:val="0"/>
          <w:marBottom w:val="0"/>
          <w:divBdr>
            <w:top w:val="none" w:sz="0" w:space="0" w:color="auto"/>
            <w:left w:val="none" w:sz="0" w:space="0" w:color="auto"/>
            <w:bottom w:val="none" w:sz="0" w:space="0" w:color="auto"/>
            <w:right w:val="none" w:sz="0" w:space="0" w:color="auto"/>
          </w:divBdr>
          <w:divsChild>
            <w:div w:id="1682194198">
              <w:marLeft w:val="0"/>
              <w:marRight w:val="0"/>
              <w:marTop w:val="0"/>
              <w:marBottom w:val="0"/>
              <w:divBdr>
                <w:top w:val="none" w:sz="0" w:space="0" w:color="auto"/>
                <w:left w:val="none" w:sz="0" w:space="0" w:color="auto"/>
                <w:bottom w:val="none" w:sz="0" w:space="0" w:color="auto"/>
                <w:right w:val="none" w:sz="0" w:space="0" w:color="auto"/>
              </w:divBdr>
              <w:divsChild>
                <w:div w:id="1762874336">
                  <w:marLeft w:val="0"/>
                  <w:marRight w:val="0"/>
                  <w:marTop w:val="0"/>
                  <w:marBottom w:val="0"/>
                  <w:divBdr>
                    <w:top w:val="none" w:sz="0" w:space="0" w:color="auto"/>
                    <w:left w:val="none" w:sz="0" w:space="0" w:color="auto"/>
                    <w:bottom w:val="none" w:sz="0" w:space="0" w:color="auto"/>
                    <w:right w:val="none" w:sz="0" w:space="0" w:color="auto"/>
                  </w:divBdr>
                  <w:divsChild>
                    <w:div w:id="1095125483">
                      <w:marLeft w:val="0"/>
                      <w:marRight w:val="0"/>
                      <w:marTop w:val="0"/>
                      <w:marBottom w:val="0"/>
                      <w:divBdr>
                        <w:top w:val="none" w:sz="0" w:space="0" w:color="auto"/>
                        <w:left w:val="none" w:sz="0" w:space="0" w:color="auto"/>
                        <w:bottom w:val="none" w:sz="0" w:space="0" w:color="auto"/>
                        <w:right w:val="none" w:sz="0" w:space="0" w:color="auto"/>
                      </w:divBdr>
                      <w:divsChild>
                        <w:div w:id="1848641895">
                          <w:marLeft w:val="0"/>
                          <w:marRight w:val="0"/>
                          <w:marTop w:val="0"/>
                          <w:marBottom w:val="0"/>
                          <w:divBdr>
                            <w:top w:val="none" w:sz="0" w:space="0" w:color="auto"/>
                            <w:left w:val="none" w:sz="0" w:space="0" w:color="auto"/>
                            <w:bottom w:val="none" w:sz="0" w:space="0" w:color="auto"/>
                            <w:right w:val="none" w:sz="0" w:space="0" w:color="auto"/>
                          </w:divBdr>
                          <w:divsChild>
                            <w:div w:id="204830411">
                              <w:marLeft w:val="0"/>
                              <w:marRight w:val="0"/>
                              <w:marTop w:val="0"/>
                              <w:marBottom w:val="0"/>
                              <w:divBdr>
                                <w:top w:val="none" w:sz="0" w:space="0" w:color="auto"/>
                                <w:left w:val="none" w:sz="0" w:space="0" w:color="auto"/>
                                <w:bottom w:val="none" w:sz="0" w:space="0" w:color="auto"/>
                                <w:right w:val="none" w:sz="0" w:space="0" w:color="auto"/>
                              </w:divBdr>
                              <w:divsChild>
                                <w:div w:id="17137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6092197">
      <w:bodyDiv w:val="1"/>
      <w:marLeft w:val="0"/>
      <w:marRight w:val="0"/>
      <w:marTop w:val="0"/>
      <w:marBottom w:val="0"/>
      <w:divBdr>
        <w:top w:val="none" w:sz="0" w:space="0" w:color="auto"/>
        <w:left w:val="none" w:sz="0" w:space="0" w:color="auto"/>
        <w:bottom w:val="none" w:sz="0" w:space="0" w:color="auto"/>
        <w:right w:val="none" w:sz="0" w:space="0" w:color="auto"/>
      </w:divBdr>
    </w:div>
    <w:div w:id="1445463149">
      <w:bodyDiv w:val="1"/>
      <w:marLeft w:val="0"/>
      <w:marRight w:val="0"/>
      <w:marTop w:val="0"/>
      <w:marBottom w:val="0"/>
      <w:divBdr>
        <w:top w:val="none" w:sz="0" w:space="0" w:color="auto"/>
        <w:left w:val="none" w:sz="0" w:space="0" w:color="auto"/>
        <w:bottom w:val="none" w:sz="0" w:space="0" w:color="auto"/>
        <w:right w:val="none" w:sz="0" w:space="0" w:color="auto"/>
      </w:divBdr>
      <w:divsChild>
        <w:div w:id="230166144">
          <w:marLeft w:val="0"/>
          <w:marRight w:val="0"/>
          <w:marTop w:val="0"/>
          <w:marBottom w:val="0"/>
          <w:divBdr>
            <w:top w:val="none" w:sz="0" w:space="0" w:color="auto"/>
            <w:left w:val="none" w:sz="0" w:space="0" w:color="auto"/>
            <w:bottom w:val="none" w:sz="0" w:space="0" w:color="auto"/>
            <w:right w:val="none" w:sz="0" w:space="0" w:color="auto"/>
          </w:divBdr>
          <w:divsChild>
            <w:div w:id="108666035">
              <w:marLeft w:val="0"/>
              <w:marRight w:val="0"/>
              <w:marTop w:val="0"/>
              <w:marBottom w:val="0"/>
              <w:divBdr>
                <w:top w:val="none" w:sz="0" w:space="0" w:color="auto"/>
                <w:left w:val="none" w:sz="0" w:space="0" w:color="auto"/>
                <w:bottom w:val="none" w:sz="0" w:space="0" w:color="auto"/>
                <w:right w:val="none" w:sz="0" w:space="0" w:color="auto"/>
              </w:divBdr>
              <w:divsChild>
                <w:div w:id="1057242370">
                  <w:marLeft w:val="0"/>
                  <w:marRight w:val="0"/>
                  <w:marTop w:val="0"/>
                  <w:marBottom w:val="0"/>
                  <w:divBdr>
                    <w:top w:val="none" w:sz="0" w:space="0" w:color="auto"/>
                    <w:left w:val="none" w:sz="0" w:space="0" w:color="auto"/>
                    <w:bottom w:val="none" w:sz="0" w:space="0" w:color="auto"/>
                    <w:right w:val="none" w:sz="0" w:space="0" w:color="auto"/>
                  </w:divBdr>
                  <w:divsChild>
                    <w:div w:id="331953607">
                      <w:marLeft w:val="0"/>
                      <w:marRight w:val="0"/>
                      <w:marTop w:val="0"/>
                      <w:marBottom w:val="0"/>
                      <w:divBdr>
                        <w:top w:val="none" w:sz="0" w:space="0" w:color="auto"/>
                        <w:left w:val="none" w:sz="0" w:space="0" w:color="auto"/>
                        <w:bottom w:val="none" w:sz="0" w:space="0" w:color="auto"/>
                        <w:right w:val="none" w:sz="0" w:space="0" w:color="auto"/>
                      </w:divBdr>
                      <w:divsChild>
                        <w:div w:id="6385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923689">
      <w:bodyDiv w:val="1"/>
      <w:marLeft w:val="0"/>
      <w:marRight w:val="0"/>
      <w:marTop w:val="0"/>
      <w:marBottom w:val="0"/>
      <w:divBdr>
        <w:top w:val="none" w:sz="0" w:space="0" w:color="auto"/>
        <w:left w:val="none" w:sz="0" w:space="0" w:color="auto"/>
        <w:bottom w:val="none" w:sz="0" w:space="0" w:color="auto"/>
        <w:right w:val="none" w:sz="0" w:space="0" w:color="auto"/>
      </w:divBdr>
    </w:div>
    <w:div w:id="1531643927">
      <w:bodyDiv w:val="1"/>
      <w:marLeft w:val="0"/>
      <w:marRight w:val="0"/>
      <w:marTop w:val="0"/>
      <w:marBottom w:val="0"/>
      <w:divBdr>
        <w:top w:val="none" w:sz="0" w:space="0" w:color="auto"/>
        <w:left w:val="none" w:sz="0" w:space="0" w:color="auto"/>
        <w:bottom w:val="none" w:sz="0" w:space="0" w:color="auto"/>
        <w:right w:val="none" w:sz="0" w:space="0" w:color="auto"/>
      </w:divBdr>
    </w:div>
    <w:div w:id="1553273967">
      <w:bodyDiv w:val="1"/>
      <w:marLeft w:val="0"/>
      <w:marRight w:val="0"/>
      <w:marTop w:val="0"/>
      <w:marBottom w:val="0"/>
      <w:divBdr>
        <w:top w:val="none" w:sz="0" w:space="0" w:color="auto"/>
        <w:left w:val="none" w:sz="0" w:space="0" w:color="auto"/>
        <w:bottom w:val="none" w:sz="0" w:space="0" w:color="auto"/>
        <w:right w:val="none" w:sz="0" w:space="0" w:color="auto"/>
      </w:divBdr>
    </w:div>
    <w:div w:id="1574388978">
      <w:bodyDiv w:val="1"/>
      <w:marLeft w:val="0"/>
      <w:marRight w:val="0"/>
      <w:marTop w:val="0"/>
      <w:marBottom w:val="0"/>
      <w:divBdr>
        <w:top w:val="none" w:sz="0" w:space="0" w:color="auto"/>
        <w:left w:val="none" w:sz="0" w:space="0" w:color="auto"/>
        <w:bottom w:val="none" w:sz="0" w:space="0" w:color="auto"/>
        <w:right w:val="none" w:sz="0" w:space="0" w:color="auto"/>
      </w:divBdr>
    </w:div>
    <w:div w:id="1609660061">
      <w:bodyDiv w:val="1"/>
      <w:marLeft w:val="0"/>
      <w:marRight w:val="0"/>
      <w:marTop w:val="0"/>
      <w:marBottom w:val="0"/>
      <w:divBdr>
        <w:top w:val="none" w:sz="0" w:space="0" w:color="auto"/>
        <w:left w:val="none" w:sz="0" w:space="0" w:color="auto"/>
        <w:bottom w:val="none" w:sz="0" w:space="0" w:color="auto"/>
        <w:right w:val="none" w:sz="0" w:space="0" w:color="auto"/>
      </w:divBdr>
      <w:divsChild>
        <w:div w:id="2005282178">
          <w:marLeft w:val="0"/>
          <w:marRight w:val="0"/>
          <w:marTop w:val="0"/>
          <w:marBottom w:val="0"/>
          <w:divBdr>
            <w:top w:val="none" w:sz="0" w:space="0" w:color="auto"/>
            <w:left w:val="none" w:sz="0" w:space="0" w:color="auto"/>
            <w:bottom w:val="none" w:sz="0" w:space="0" w:color="auto"/>
            <w:right w:val="none" w:sz="0" w:space="0" w:color="auto"/>
          </w:divBdr>
          <w:divsChild>
            <w:div w:id="586306525">
              <w:marLeft w:val="0"/>
              <w:marRight w:val="0"/>
              <w:marTop w:val="0"/>
              <w:marBottom w:val="0"/>
              <w:divBdr>
                <w:top w:val="none" w:sz="0" w:space="0" w:color="auto"/>
                <w:left w:val="none" w:sz="0" w:space="0" w:color="auto"/>
                <w:bottom w:val="none" w:sz="0" w:space="0" w:color="auto"/>
                <w:right w:val="none" w:sz="0" w:space="0" w:color="auto"/>
              </w:divBdr>
              <w:divsChild>
                <w:div w:id="2011835689">
                  <w:marLeft w:val="0"/>
                  <w:marRight w:val="0"/>
                  <w:marTop w:val="0"/>
                  <w:marBottom w:val="0"/>
                  <w:divBdr>
                    <w:top w:val="none" w:sz="0" w:space="0" w:color="auto"/>
                    <w:left w:val="none" w:sz="0" w:space="0" w:color="auto"/>
                    <w:bottom w:val="none" w:sz="0" w:space="0" w:color="auto"/>
                    <w:right w:val="none" w:sz="0" w:space="0" w:color="auto"/>
                  </w:divBdr>
                  <w:divsChild>
                    <w:div w:id="44447732">
                      <w:marLeft w:val="0"/>
                      <w:marRight w:val="0"/>
                      <w:marTop w:val="0"/>
                      <w:marBottom w:val="0"/>
                      <w:divBdr>
                        <w:top w:val="none" w:sz="0" w:space="0" w:color="auto"/>
                        <w:left w:val="none" w:sz="0" w:space="0" w:color="auto"/>
                        <w:bottom w:val="none" w:sz="0" w:space="0" w:color="auto"/>
                        <w:right w:val="none" w:sz="0" w:space="0" w:color="auto"/>
                      </w:divBdr>
                      <w:divsChild>
                        <w:div w:id="30481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049602">
      <w:bodyDiv w:val="1"/>
      <w:marLeft w:val="0"/>
      <w:marRight w:val="0"/>
      <w:marTop w:val="0"/>
      <w:marBottom w:val="0"/>
      <w:divBdr>
        <w:top w:val="none" w:sz="0" w:space="0" w:color="auto"/>
        <w:left w:val="none" w:sz="0" w:space="0" w:color="auto"/>
        <w:bottom w:val="none" w:sz="0" w:space="0" w:color="auto"/>
        <w:right w:val="none" w:sz="0" w:space="0" w:color="auto"/>
      </w:divBdr>
      <w:divsChild>
        <w:div w:id="1257320791">
          <w:marLeft w:val="0"/>
          <w:marRight w:val="0"/>
          <w:marTop w:val="0"/>
          <w:marBottom w:val="0"/>
          <w:divBdr>
            <w:top w:val="none" w:sz="0" w:space="0" w:color="auto"/>
            <w:left w:val="none" w:sz="0" w:space="0" w:color="auto"/>
            <w:bottom w:val="none" w:sz="0" w:space="0" w:color="auto"/>
            <w:right w:val="none" w:sz="0" w:space="0" w:color="auto"/>
          </w:divBdr>
          <w:divsChild>
            <w:div w:id="517893046">
              <w:marLeft w:val="0"/>
              <w:marRight w:val="0"/>
              <w:marTop w:val="0"/>
              <w:marBottom w:val="0"/>
              <w:divBdr>
                <w:top w:val="none" w:sz="0" w:space="0" w:color="auto"/>
                <w:left w:val="none" w:sz="0" w:space="0" w:color="auto"/>
                <w:bottom w:val="none" w:sz="0" w:space="0" w:color="auto"/>
                <w:right w:val="none" w:sz="0" w:space="0" w:color="auto"/>
              </w:divBdr>
              <w:divsChild>
                <w:div w:id="1198271765">
                  <w:marLeft w:val="0"/>
                  <w:marRight w:val="0"/>
                  <w:marTop w:val="0"/>
                  <w:marBottom w:val="0"/>
                  <w:divBdr>
                    <w:top w:val="none" w:sz="0" w:space="0" w:color="auto"/>
                    <w:left w:val="none" w:sz="0" w:space="0" w:color="auto"/>
                    <w:bottom w:val="none" w:sz="0" w:space="0" w:color="auto"/>
                    <w:right w:val="none" w:sz="0" w:space="0" w:color="auto"/>
                  </w:divBdr>
                  <w:divsChild>
                    <w:div w:id="108402515">
                      <w:marLeft w:val="0"/>
                      <w:marRight w:val="0"/>
                      <w:marTop w:val="0"/>
                      <w:marBottom w:val="0"/>
                      <w:divBdr>
                        <w:top w:val="none" w:sz="0" w:space="0" w:color="auto"/>
                        <w:left w:val="none" w:sz="0" w:space="0" w:color="auto"/>
                        <w:bottom w:val="none" w:sz="0" w:space="0" w:color="auto"/>
                        <w:right w:val="none" w:sz="0" w:space="0" w:color="auto"/>
                      </w:divBdr>
                      <w:divsChild>
                        <w:div w:id="1956521239">
                          <w:marLeft w:val="0"/>
                          <w:marRight w:val="0"/>
                          <w:marTop w:val="0"/>
                          <w:marBottom w:val="0"/>
                          <w:divBdr>
                            <w:top w:val="none" w:sz="0" w:space="0" w:color="auto"/>
                            <w:left w:val="none" w:sz="0" w:space="0" w:color="auto"/>
                            <w:bottom w:val="none" w:sz="0" w:space="0" w:color="auto"/>
                            <w:right w:val="none" w:sz="0" w:space="0" w:color="auto"/>
                          </w:divBdr>
                          <w:divsChild>
                            <w:div w:id="1278179616">
                              <w:marLeft w:val="0"/>
                              <w:marRight w:val="0"/>
                              <w:marTop w:val="0"/>
                              <w:marBottom w:val="0"/>
                              <w:divBdr>
                                <w:top w:val="none" w:sz="0" w:space="0" w:color="auto"/>
                                <w:left w:val="none" w:sz="0" w:space="0" w:color="auto"/>
                                <w:bottom w:val="none" w:sz="0" w:space="0" w:color="auto"/>
                                <w:right w:val="none" w:sz="0" w:space="0" w:color="auto"/>
                              </w:divBdr>
                              <w:divsChild>
                                <w:div w:id="17675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381280">
      <w:bodyDiv w:val="1"/>
      <w:marLeft w:val="0"/>
      <w:marRight w:val="0"/>
      <w:marTop w:val="0"/>
      <w:marBottom w:val="0"/>
      <w:divBdr>
        <w:top w:val="none" w:sz="0" w:space="0" w:color="auto"/>
        <w:left w:val="none" w:sz="0" w:space="0" w:color="auto"/>
        <w:bottom w:val="none" w:sz="0" w:space="0" w:color="auto"/>
        <w:right w:val="none" w:sz="0" w:space="0" w:color="auto"/>
      </w:divBdr>
    </w:div>
    <w:div w:id="1623612285">
      <w:bodyDiv w:val="1"/>
      <w:marLeft w:val="0"/>
      <w:marRight w:val="0"/>
      <w:marTop w:val="0"/>
      <w:marBottom w:val="0"/>
      <w:divBdr>
        <w:top w:val="none" w:sz="0" w:space="0" w:color="auto"/>
        <w:left w:val="none" w:sz="0" w:space="0" w:color="auto"/>
        <w:bottom w:val="none" w:sz="0" w:space="0" w:color="auto"/>
        <w:right w:val="none" w:sz="0" w:space="0" w:color="auto"/>
      </w:divBdr>
      <w:divsChild>
        <w:div w:id="182283958">
          <w:marLeft w:val="150"/>
          <w:marRight w:val="150"/>
          <w:marTop w:val="100"/>
          <w:marBottom w:val="100"/>
          <w:divBdr>
            <w:top w:val="none" w:sz="0" w:space="0" w:color="auto"/>
            <w:left w:val="none" w:sz="0" w:space="0" w:color="auto"/>
            <w:bottom w:val="none" w:sz="0" w:space="0" w:color="auto"/>
            <w:right w:val="none" w:sz="0" w:space="0" w:color="auto"/>
          </w:divBdr>
          <w:divsChild>
            <w:div w:id="1231573081">
              <w:marLeft w:val="0"/>
              <w:marRight w:val="0"/>
              <w:marTop w:val="0"/>
              <w:marBottom w:val="0"/>
              <w:divBdr>
                <w:top w:val="none" w:sz="0" w:space="0" w:color="auto"/>
                <w:left w:val="none" w:sz="0" w:space="0" w:color="auto"/>
                <w:bottom w:val="none" w:sz="0" w:space="0" w:color="auto"/>
                <w:right w:val="none" w:sz="0" w:space="0" w:color="auto"/>
              </w:divBdr>
              <w:divsChild>
                <w:div w:id="39296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394775">
      <w:bodyDiv w:val="1"/>
      <w:marLeft w:val="0"/>
      <w:marRight w:val="0"/>
      <w:marTop w:val="0"/>
      <w:marBottom w:val="0"/>
      <w:divBdr>
        <w:top w:val="none" w:sz="0" w:space="0" w:color="auto"/>
        <w:left w:val="none" w:sz="0" w:space="0" w:color="auto"/>
        <w:bottom w:val="none" w:sz="0" w:space="0" w:color="auto"/>
        <w:right w:val="none" w:sz="0" w:space="0" w:color="auto"/>
      </w:divBdr>
    </w:div>
    <w:div w:id="1678268465">
      <w:bodyDiv w:val="1"/>
      <w:marLeft w:val="0"/>
      <w:marRight w:val="0"/>
      <w:marTop w:val="0"/>
      <w:marBottom w:val="0"/>
      <w:divBdr>
        <w:top w:val="none" w:sz="0" w:space="0" w:color="auto"/>
        <w:left w:val="none" w:sz="0" w:space="0" w:color="auto"/>
        <w:bottom w:val="none" w:sz="0" w:space="0" w:color="auto"/>
        <w:right w:val="none" w:sz="0" w:space="0" w:color="auto"/>
      </w:divBdr>
    </w:div>
    <w:div w:id="1682732645">
      <w:bodyDiv w:val="1"/>
      <w:marLeft w:val="0"/>
      <w:marRight w:val="0"/>
      <w:marTop w:val="0"/>
      <w:marBottom w:val="0"/>
      <w:divBdr>
        <w:top w:val="none" w:sz="0" w:space="0" w:color="auto"/>
        <w:left w:val="none" w:sz="0" w:space="0" w:color="auto"/>
        <w:bottom w:val="none" w:sz="0" w:space="0" w:color="auto"/>
        <w:right w:val="none" w:sz="0" w:space="0" w:color="auto"/>
      </w:divBdr>
      <w:divsChild>
        <w:div w:id="92484163">
          <w:marLeft w:val="0"/>
          <w:marRight w:val="0"/>
          <w:marTop w:val="0"/>
          <w:marBottom w:val="0"/>
          <w:divBdr>
            <w:top w:val="none" w:sz="0" w:space="0" w:color="auto"/>
            <w:left w:val="none" w:sz="0" w:space="0" w:color="auto"/>
            <w:bottom w:val="none" w:sz="0" w:space="0" w:color="auto"/>
            <w:right w:val="none" w:sz="0" w:space="0" w:color="auto"/>
          </w:divBdr>
        </w:div>
        <w:div w:id="106896892">
          <w:marLeft w:val="0"/>
          <w:marRight w:val="0"/>
          <w:marTop w:val="0"/>
          <w:marBottom w:val="0"/>
          <w:divBdr>
            <w:top w:val="none" w:sz="0" w:space="0" w:color="auto"/>
            <w:left w:val="none" w:sz="0" w:space="0" w:color="auto"/>
            <w:bottom w:val="none" w:sz="0" w:space="0" w:color="auto"/>
            <w:right w:val="none" w:sz="0" w:space="0" w:color="auto"/>
          </w:divBdr>
        </w:div>
        <w:div w:id="305472279">
          <w:marLeft w:val="0"/>
          <w:marRight w:val="0"/>
          <w:marTop w:val="0"/>
          <w:marBottom w:val="0"/>
          <w:divBdr>
            <w:top w:val="none" w:sz="0" w:space="0" w:color="auto"/>
            <w:left w:val="none" w:sz="0" w:space="0" w:color="auto"/>
            <w:bottom w:val="none" w:sz="0" w:space="0" w:color="auto"/>
            <w:right w:val="none" w:sz="0" w:space="0" w:color="auto"/>
          </w:divBdr>
        </w:div>
        <w:div w:id="444348948">
          <w:marLeft w:val="0"/>
          <w:marRight w:val="0"/>
          <w:marTop w:val="0"/>
          <w:marBottom w:val="0"/>
          <w:divBdr>
            <w:top w:val="none" w:sz="0" w:space="0" w:color="auto"/>
            <w:left w:val="none" w:sz="0" w:space="0" w:color="auto"/>
            <w:bottom w:val="none" w:sz="0" w:space="0" w:color="auto"/>
            <w:right w:val="none" w:sz="0" w:space="0" w:color="auto"/>
          </w:divBdr>
        </w:div>
        <w:div w:id="497694252">
          <w:marLeft w:val="0"/>
          <w:marRight w:val="0"/>
          <w:marTop w:val="0"/>
          <w:marBottom w:val="0"/>
          <w:divBdr>
            <w:top w:val="none" w:sz="0" w:space="0" w:color="auto"/>
            <w:left w:val="none" w:sz="0" w:space="0" w:color="auto"/>
            <w:bottom w:val="none" w:sz="0" w:space="0" w:color="auto"/>
            <w:right w:val="none" w:sz="0" w:space="0" w:color="auto"/>
          </w:divBdr>
        </w:div>
        <w:div w:id="524439070">
          <w:marLeft w:val="0"/>
          <w:marRight w:val="0"/>
          <w:marTop w:val="0"/>
          <w:marBottom w:val="0"/>
          <w:divBdr>
            <w:top w:val="none" w:sz="0" w:space="0" w:color="auto"/>
            <w:left w:val="none" w:sz="0" w:space="0" w:color="auto"/>
            <w:bottom w:val="none" w:sz="0" w:space="0" w:color="auto"/>
            <w:right w:val="none" w:sz="0" w:space="0" w:color="auto"/>
          </w:divBdr>
        </w:div>
        <w:div w:id="735780895">
          <w:marLeft w:val="0"/>
          <w:marRight w:val="0"/>
          <w:marTop w:val="0"/>
          <w:marBottom w:val="0"/>
          <w:divBdr>
            <w:top w:val="none" w:sz="0" w:space="0" w:color="auto"/>
            <w:left w:val="none" w:sz="0" w:space="0" w:color="auto"/>
            <w:bottom w:val="none" w:sz="0" w:space="0" w:color="auto"/>
            <w:right w:val="none" w:sz="0" w:space="0" w:color="auto"/>
          </w:divBdr>
        </w:div>
        <w:div w:id="992567643">
          <w:marLeft w:val="0"/>
          <w:marRight w:val="0"/>
          <w:marTop w:val="0"/>
          <w:marBottom w:val="0"/>
          <w:divBdr>
            <w:top w:val="none" w:sz="0" w:space="0" w:color="auto"/>
            <w:left w:val="none" w:sz="0" w:space="0" w:color="auto"/>
            <w:bottom w:val="none" w:sz="0" w:space="0" w:color="auto"/>
            <w:right w:val="none" w:sz="0" w:space="0" w:color="auto"/>
          </w:divBdr>
        </w:div>
        <w:div w:id="1293555364">
          <w:marLeft w:val="0"/>
          <w:marRight w:val="0"/>
          <w:marTop w:val="0"/>
          <w:marBottom w:val="0"/>
          <w:divBdr>
            <w:top w:val="none" w:sz="0" w:space="0" w:color="auto"/>
            <w:left w:val="none" w:sz="0" w:space="0" w:color="auto"/>
            <w:bottom w:val="none" w:sz="0" w:space="0" w:color="auto"/>
            <w:right w:val="none" w:sz="0" w:space="0" w:color="auto"/>
          </w:divBdr>
        </w:div>
        <w:div w:id="1445926147">
          <w:marLeft w:val="0"/>
          <w:marRight w:val="0"/>
          <w:marTop w:val="0"/>
          <w:marBottom w:val="0"/>
          <w:divBdr>
            <w:top w:val="none" w:sz="0" w:space="0" w:color="auto"/>
            <w:left w:val="none" w:sz="0" w:space="0" w:color="auto"/>
            <w:bottom w:val="none" w:sz="0" w:space="0" w:color="auto"/>
            <w:right w:val="none" w:sz="0" w:space="0" w:color="auto"/>
          </w:divBdr>
        </w:div>
        <w:div w:id="1446804049">
          <w:marLeft w:val="0"/>
          <w:marRight w:val="0"/>
          <w:marTop w:val="0"/>
          <w:marBottom w:val="0"/>
          <w:divBdr>
            <w:top w:val="none" w:sz="0" w:space="0" w:color="auto"/>
            <w:left w:val="none" w:sz="0" w:space="0" w:color="auto"/>
            <w:bottom w:val="none" w:sz="0" w:space="0" w:color="auto"/>
            <w:right w:val="none" w:sz="0" w:space="0" w:color="auto"/>
          </w:divBdr>
        </w:div>
        <w:div w:id="1477146611">
          <w:marLeft w:val="0"/>
          <w:marRight w:val="0"/>
          <w:marTop w:val="0"/>
          <w:marBottom w:val="0"/>
          <w:divBdr>
            <w:top w:val="none" w:sz="0" w:space="0" w:color="auto"/>
            <w:left w:val="none" w:sz="0" w:space="0" w:color="auto"/>
            <w:bottom w:val="none" w:sz="0" w:space="0" w:color="auto"/>
            <w:right w:val="none" w:sz="0" w:space="0" w:color="auto"/>
          </w:divBdr>
        </w:div>
        <w:div w:id="1741705529">
          <w:marLeft w:val="0"/>
          <w:marRight w:val="0"/>
          <w:marTop w:val="0"/>
          <w:marBottom w:val="0"/>
          <w:divBdr>
            <w:top w:val="none" w:sz="0" w:space="0" w:color="auto"/>
            <w:left w:val="none" w:sz="0" w:space="0" w:color="auto"/>
            <w:bottom w:val="none" w:sz="0" w:space="0" w:color="auto"/>
            <w:right w:val="none" w:sz="0" w:space="0" w:color="auto"/>
          </w:divBdr>
        </w:div>
      </w:divsChild>
    </w:div>
    <w:div w:id="1689674538">
      <w:bodyDiv w:val="1"/>
      <w:marLeft w:val="0"/>
      <w:marRight w:val="0"/>
      <w:marTop w:val="0"/>
      <w:marBottom w:val="0"/>
      <w:divBdr>
        <w:top w:val="none" w:sz="0" w:space="0" w:color="auto"/>
        <w:left w:val="none" w:sz="0" w:space="0" w:color="auto"/>
        <w:bottom w:val="none" w:sz="0" w:space="0" w:color="auto"/>
        <w:right w:val="none" w:sz="0" w:space="0" w:color="auto"/>
      </w:divBdr>
    </w:div>
    <w:div w:id="1693531579">
      <w:bodyDiv w:val="1"/>
      <w:marLeft w:val="0"/>
      <w:marRight w:val="0"/>
      <w:marTop w:val="0"/>
      <w:marBottom w:val="0"/>
      <w:divBdr>
        <w:top w:val="none" w:sz="0" w:space="0" w:color="auto"/>
        <w:left w:val="none" w:sz="0" w:space="0" w:color="auto"/>
        <w:bottom w:val="none" w:sz="0" w:space="0" w:color="auto"/>
        <w:right w:val="none" w:sz="0" w:space="0" w:color="auto"/>
      </w:divBdr>
      <w:divsChild>
        <w:div w:id="827554827">
          <w:marLeft w:val="0"/>
          <w:marRight w:val="0"/>
          <w:marTop w:val="0"/>
          <w:marBottom w:val="0"/>
          <w:divBdr>
            <w:top w:val="none" w:sz="0" w:space="0" w:color="auto"/>
            <w:left w:val="none" w:sz="0" w:space="0" w:color="auto"/>
            <w:bottom w:val="none" w:sz="0" w:space="0" w:color="auto"/>
            <w:right w:val="none" w:sz="0" w:space="0" w:color="auto"/>
          </w:divBdr>
          <w:divsChild>
            <w:div w:id="1213999935">
              <w:marLeft w:val="0"/>
              <w:marRight w:val="0"/>
              <w:marTop w:val="0"/>
              <w:marBottom w:val="0"/>
              <w:divBdr>
                <w:top w:val="none" w:sz="0" w:space="0" w:color="auto"/>
                <w:left w:val="none" w:sz="0" w:space="0" w:color="auto"/>
                <w:bottom w:val="none" w:sz="0" w:space="0" w:color="auto"/>
                <w:right w:val="none" w:sz="0" w:space="0" w:color="auto"/>
              </w:divBdr>
              <w:divsChild>
                <w:div w:id="1029792243">
                  <w:marLeft w:val="0"/>
                  <w:marRight w:val="0"/>
                  <w:marTop w:val="0"/>
                  <w:marBottom w:val="0"/>
                  <w:divBdr>
                    <w:top w:val="none" w:sz="0" w:space="0" w:color="auto"/>
                    <w:left w:val="none" w:sz="0" w:space="0" w:color="auto"/>
                    <w:bottom w:val="none" w:sz="0" w:space="0" w:color="auto"/>
                    <w:right w:val="none" w:sz="0" w:space="0" w:color="auto"/>
                  </w:divBdr>
                  <w:divsChild>
                    <w:div w:id="1206715244">
                      <w:marLeft w:val="0"/>
                      <w:marRight w:val="0"/>
                      <w:marTop w:val="0"/>
                      <w:marBottom w:val="0"/>
                      <w:divBdr>
                        <w:top w:val="none" w:sz="0" w:space="0" w:color="auto"/>
                        <w:left w:val="none" w:sz="0" w:space="0" w:color="auto"/>
                        <w:bottom w:val="none" w:sz="0" w:space="0" w:color="auto"/>
                        <w:right w:val="none" w:sz="0" w:space="0" w:color="auto"/>
                      </w:divBdr>
                      <w:divsChild>
                        <w:div w:id="426774237">
                          <w:marLeft w:val="0"/>
                          <w:marRight w:val="0"/>
                          <w:marTop w:val="0"/>
                          <w:marBottom w:val="0"/>
                          <w:divBdr>
                            <w:top w:val="none" w:sz="0" w:space="0" w:color="auto"/>
                            <w:left w:val="none" w:sz="0" w:space="0" w:color="auto"/>
                            <w:bottom w:val="none" w:sz="0" w:space="0" w:color="auto"/>
                            <w:right w:val="none" w:sz="0" w:space="0" w:color="auto"/>
                          </w:divBdr>
                          <w:divsChild>
                            <w:div w:id="752161560">
                              <w:marLeft w:val="0"/>
                              <w:marRight w:val="0"/>
                              <w:marTop w:val="0"/>
                              <w:marBottom w:val="0"/>
                              <w:divBdr>
                                <w:top w:val="none" w:sz="0" w:space="0" w:color="auto"/>
                                <w:left w:val="none" w:sz="0" w:space="0" w:color="auto"/>
                                <w:bottom w:val="none" w:sz="0" w:space="0" w:color="auto"/>
                                <w:right w:val="none" w:sz="0" w:space="0" w:color="auto"/>
                              </w:divBdr>
                              <w:divsChild>
                                <w:div w:id="96904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645172">
      <w:bodyDiv w:val="1"/>
      <w:marLeft w:val="0"/>
      <w:marRight w:val="0"/>
      <w:marTop w:val="0"/>
      <w:marBottom w:val="0"/>
      <w:divBdr>
        <w:top w:val="none" w:sz="0" w:space="0" w:color="auto"/>
        <w:left w:val="none" w:sz="0" w:space="0" w:color="auto"/>
        <w:bottom w:val="none" w:sz="0" w:space="0" w:color="auto"/>
        <w:right w:val="none" w:sz="0" w:space="0" w:color="auto"/>
      </w:divBdr>
    </w:div>
    <w:div w:id="1738211349">
      <w:bodyDiv w:val="1"/>
      <w:marLeft w:val="0"/>
      <w:marRight w:val="0"/>
      <w:marTop w:val="0"/>
      <w:marBottom w:val="0"/>
      <w:divBdr>
        <w:top w:val="none" w:sz="0" w:space="0" w:color="auto"/>
        <w:left w:val="none" w:sz="0" w:space="0" w:color="auto"/>
        <w:bottom w:val="none" w:sz="0" w:space="0" w:color="auto"/>
        <w:right w:val="none" w:sz="0" w:space="0" w:color="auto"/>
      </w:divBdr>
    </w:div>
    <w:div w:id="1739670009">
      <w:bodyDiv w:val="1"/>
      <w:marLeft w:val="0"/>
      <w:marRight w:val="0"/>
      <w:marTop w:val="0"/>
      <w:marBottom w:val="0"/>
      <w:divBdr>
        <w:top w:val="none" w:sz="0" w:space="0" w:color="auto"/>
        <w:left w:val="none" w:sz="0" w:space="0" w:color="auto"/>
        <w:bottom w:val="none" w:sz="0" w:space="0" w:color="auto"/>
        <w:right w:val="none" w:sz="0" w:space="0" w:color="auto"/>
      </w:divBdr>
    </w:div>
    <w:div w:id="1744182976">
      <w:bodyDiv w:val="1"/>
      <w:marLeft w:val="0"/>
      <w:marRight w:val="0"/>
      <w:marTop w:val="0"/>
      <w:marBottom w:val="0"/>
      <w:divBdr>
        <w:top w:val="none" w:sz="0" w:space="0" w:color="auto"/>
        <w:left w:val="none" w:sz="0" w:space="0" w:color="auto"/>
        <w:bottom w:val="none" w:sz="0" w:space="0" w:color="auto"/>
        <w:right w:val="none" w:sz="0" w:space="0" w:color="auto"/>
      </w:divBdr>
    </w:div>
    <w:div w:id="1764373832">
      <w:bodyDiv w:val="1"/>
      <w:marLeft w:val="0"/>
      <w:marRight w:val="0"/>
      <w:marTop w:val="0"/>
      <w:marBottom w:val="0"/>
      <w:divBdr>
        <w:top w:val="none" w:sz="0" w:space="0" w:color="auto"/>
        <w:left w:val="none" w:sz="0" w:space="0" w:color="auto"/>
        <w:bottom w:val="none" w:sz="0" w:space="0" w:color="auto"/>
        <w:right w:val="none" w:sz="0" w:space="0" w:color="auto"/>
      </w:divBdr>
    </w:div>
    <w:div w:id="1832714388">
      <w:bodyDiv w:val="1"/>
      <w:marLeft w:val="0"/>
      <w:marRight w:val="0"/>
      <w:marTop w:val="0"/>
      <w:marBottom w:val="0"/>
      <w:divBdr>
        <w:top w:val="none" w:sz="0" w:space="0" w:color="auto"/>
        <w:left w:val="none" w:sz="0" w:space="0" w:color="auto"/>
        <w:bottom w:val="none" w:sz="0" w:space="0" w:color="auto"/>
        <w:right w:val="none" w:sz="0" w:space="0" w:color="auto"/>
      </w:divBdr>
      <w:divsChild>
        <w:div w:id="977951786">
          <w:marLeft w:val="0"/>
          <w:marRight w:val="0"/>
          <w:marTop w:val="0"/>
          <w:marBottom w:val="0"/>
          <w:divBdr>
            <w:top w:val="none" w:sz="0" w:space="0" w:color="auto"/>
            <w:left w:val="none" w:sz="0" w:space="0" w:color="auto"/>
            <w:bottom w:val="none" w:sz="0" w:space="0" w:color="auto"/>
            <w:right w:val="none" w:sz="0" w:space="0" w:color="auto"/>
          </w:divBdr>
          <w:divsChild>
            <w:div w:id="155151956">
              <w:marLeft w:val="0"/>
              <w:marRight w:val="0"/>
              <w:marTop w:val="0"/>
              <w:marBottom w:val="0"/>
              <w:divBdr>
                <w:top w:val="none" w:sz="0" w:space="0" w:color="auto"/>
                <w:left w:val="none" w:sz="0" w:space="0" w:color="auto"/>
                <w:bottom w:val="none" w:sz="0" w:space="0" w:color="auto"/>
                <w:right w:val="none" w:sz="0" w:space="0" w:color="auto"/>
              </w:divBdr>
              <w:divsChild>
                <w:div w:id="636104828">
                  <w:marLeft w:val="0"/>
                  <w:marRight w:val="0"/>
                  <w:marTop w:val="0"/>
                  <w:marBottom w:val="0"/>
                  <w:divBdr>
                    <w:top w:val="none" w:sz="0" w:space="0" w:color="auto"/>
                    <w:left w:val="none" w:sz="0" w:space="0" w:color="auto"/>
                    <w:bottom w:val="none" w:sz="0" w:space="0" w:color="auto"/>
                    <w:right w:val="none" w:sz="0" w:space="0" w:color="auto"/>
                  </w:divBdr>
                  <w:divsChild>
                    <w:div w:id="1776711836">
                      <w:marLeft w:val="0"/>
                      <w:marRight w:val="0"/>
                      <w:marTop w:val="0"/>
                      <w:marBottom w:val="0"/>
                      <w:divBdr>
                        <w:top w:val="none" w:sz="0" w:space="0" w:color="auto"/>
                        <w:left w:val="none" w:sz="0" w:space="0" w:color="auto"/>
                        <w:bottom w:val="none" w:sz="0" w:space="0" w:color="auto"/>
                        <w:right w:val="none" w:sz="0" w:space="0" w:color="auto"/>
                      </w:divBdr>
                      <w:divsChild>
                        <w:div w:id="959216631">
                          <w:marLeft w:val="0"/>
                          <w:marRight w:val="0"/>
                          <w:marTop w:val="0"/>
                          <w:marBottom w:val="0"/>
                          <w:divBdr>
                            <w:top w:val="none" w:sz="0" w:space="0" w:color="auto"/>
                            <w:left w:val="none" w:sz="0" w:space="0" w:color="auto"/>
                            <w:bottom w:val="none" w:sz="0" w:space="0" w:color="auto"/>
                            <w:right w:val="none" w:sz="0" w:space="0" w:color="auto"/>
                          </w:divBdr>
                          <w:divsChild>
                            <w:div w:id="210461094">
                              <w:marLeft w:val="0"/>
                              <w:marRight w:val="0"/>
                              <w:marTop w:val="0"/>
                              <w:marBottom w:val="0"/>
                              <w:divBdr>
                                <w:top w:val="none" w:sz="0" w:space="0" w:color="auto"/>
                                <w:left w:val="none" w:sz="0" w:space="0" w:color="auto"/>
                                <w:bottom w:val="none" w:sz="0" w:space="0" w:color="auto"/>
                                <w:right w:val="none" w:sz="0" w:space="0" w:color="auto"/>
                              </w:divBdr>
                              <w:divsChild>
                                <w:div w:id="123570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2495588">
      <w:bodyDiv w:val="1"/>
      <w:marLeft w:val="0"/>
      <w:marRight w:val="0"/>
      <w:marTop w:val="0"/>
      <w:marBottom w:val="0"/>
      <w:divBdr>
        <w:top w:val="none" w:sz="0" w:space="0" w:color="auto"/>
        <w:left w:val="none" w:sz="0" w:space="0" w:color="auto"/>
        <w:bottom w:val="none" w:sz="0" w:space="0" w:color="auto"/>
        <w:right w:val="none" w:sz="0" w:space="0" w:color="auto"/>
      </w:divBdr>
    </w:div>
    <w:div w:id="2028485436">
      <w:bodyDiv w:val="1"/>
      <w:marLeft w:val="0"/>
      <w:marRight w:val="0"/>
      <w:marTop w:val="0"/>
      <w:marBottom w:val="0"/>
      <w:divBdr>
        <w:top w:val="none" w:sz="0" w:space="0" w:color="auto"/>
        <w:left w:val="none" w:sz="0" w:space="0" w:color="auto"/>
        <w:bottom w:val="none" w:sz="0" w:space="0" w:color="auto"/>
        <w:right w:val="none" w:sz="0" w:space="0" w:color="auto"/>
      </w:divBdr>
    </w:div>
    <w:div w:id="2059090758">
      <w:bodyDiv w:val="1"/>
      <w:marLeft w:val="0"/>
      <w:marRight w:val="0"/>
      <w:marTop w:val="0"/>
      <w:marBottom w:val="0"/>
      <w:divBdr>
        <w:top w:val="none" w:sz="0" w:space="0" w:color="auto"/>
        <w:left w:val="none" w:sz="0" w:space="0" w:color="auto"/>
        <w:bottom w:val="none" w:sz="0" w:space="0" w:color="auto"/>
        <w:right w:val="none" w:sz="0" w:space="0" w:color="auto"/>
      </w:divBdr>
      <w:divsChild>
        <w:div w:id="284390648">
          <w:marLeft w:val="0"/>
          <w:marRight w:val="0"/>
          <w:marTop w:val="0"/>
          <w:marBottom w:val="0"/>
          <w:divBdr>
            <w:top w:val="none" w:sz="0" w:space="0" w:color="auto"/>
            <w:left w:val="none" w:sz="0" w:space="0" w:color="auto"/>
            <w:bottom w:val="none" w:sz="0" w:space="0" w:color="auto"/>
            <w:right w:val="none" w:sz="0" w:space="0" w:color="auto"/>
          </w:divBdr>
          <w:divsChild>
            <w:div w:id="2054115978">
              <w:marLeft w:val="0"/>
              <w:marRight w:val="0"/>
              <w:marTop w:val="0"/>
              <w:marBottom w:val="0"/>
              <w:divBdr>
                <w:top w:val="none" w:sz="0" w:space="0" w:color="auto"/>
                <w:left w:val="none" w:sz="0" w:space="0" w:color="auto"/>
                <w:bottom w:val="none" w:sz="0" w:space="0" w:color="auto"/>
                <w:right w:val="none" w:sz="0" w:space="0" w:color="auto"/>
              </w:divBdr>
              <w:divsChild>
                <w:div w:id="1891577415">
                  <w:marLeft w:val="0"/>
                  <w:marRight w:val="0"/>
                  <w:marTop w:val="195"/>
                  <w:marBottom w:val="0"/>
                  <w:divBdr>
                    <w:top w:val="none" w:sz="0" w:space="0" w:color="auto"/>
                    <w:left w:val="none" w:sz="0" w:space="0" w:color="auto"/>
                    <w:bottom w:val="none" w:sz="0" w:space="0" w:color="auto"/>
                    <w:right w:val="none" w:sz="0" w:space="0" w:color="auto"/>
                  </w:divBdr>
                  <w:divsChild>
                    <w:div w:id="88087270">
                      <w:marLeft w:val="0"/>
                      <w:marRight w:val="0"/>
                      <w:marTop w:val="0"/>
                      <w:marBottom w:val="0"/>
                      <w:divBdr>
                        <w:top w:val="none" w:sz="0" w:space="0" w:color="auto"/>
                        <w:left w:val="none" w:sz="0" w:space="0" w:color="auto"/>
                        <w:bottom w:val="none" w:sz="0" w:space="0" w:color="auto"/>
                        <w:right w:val="none" w:sz="0" w:space="0" w:color="auto"/>
                      </w:divBdr>
                      <w:divsChild>
                        <w:div w:id="1673797511">
                          <w:marLeft w:val="0"/>
                          <w:marRight w:val="0"/>
                          <w:marTop w:val="0"/>
                          <w:marBottom w:val="0"/>
                          <w:divBdr>
                            <w:top w:val="none" w:sz="0" w:space="0" w:color="auto"/>
                            <w:left w:val="none" w:sz="0" w:space="0" w:color="auto"/>
                            <w:bottom w:val="none" w:sz="0" w:space="0" w:color="auto"/>
                            <w:right w:val="none" w:sz="0" w:space="0" w:color="auto"/>
                          </w:divBdr>
                          <w:divsChild>
                            <w:div w:id="968315352">
                              <w:marLeft w:val="0"/>
                              <w:marRight w:val="0"/>
                              <w:marTop w:val="0"/>
                              <w:marBottom w:val="0"/>
                              <w:divBdr>
                                <w:top w:val="none" w:sz="0" w:space="0" w:color="auto"/>
                                <w:left w:val="none" w:sz="0" w:space="0" w:color="auto"/>
                                <w:bottom w:val="none" w:sz="0" w:space="0" w:color="auto"/>
                                <w:right w:val="none" w:sz="0" w:space="0" w:color="auto"/>
                              </w:divBdr>
                              <w:divsChild>
                                <w:div w:id="787898343">
                                  <w:marLeft w:val="0"/>
                                  <w:marRight w:val="0"/>
                                  <w:marTop w:val="0"/>
                                  <w:marBottom w:val="0"/>
                                  <w:divBdr>
                                    <w:top w:val="none" w:sz="0" w:space="0" w:color="auto"/>
                                    <w:left w:val="none" w:sz="0" w:space="0" w:color="auto"/>
                                    <w:bottom w:val="none" w:sz="0" w:space="0" w:color="auto"/>
                                    <w:right w:val="none" w:sz="0" w:space="0" w:color="auto"/>
                                  </w:divBdr>
                                  <w:divsChild>
                                    <w:div w:id="170990151">
                                      <w:marLeft w:val="0"/>
                                      <w:marRight w:val="0"/>
                                      <w:marTop w:val="0"/>
                                      <w:marBottom w:val="0"/>
                                      <w:divBdr>
                                        <w:top w:val="none" w:sz="0" w:space="0" w:color="auto"/>
                                        <w:left w:val="none" w:sz="0" w:space="0" w:color="auto"/>
                                        <w:bottom w:val="none" w:sz="0" w:space="0" w:color="auto"/>
                                        <w:right w:val="none" w:sz="0" w:space="0" w:color="auto"/>
                                      </w:divBdr>
                                      <w:divsChild>
                                        <w:div w:id="989093368">
                                          <w:marLeft w:val="0"/>
                                          <w:marRight w:val="0"/>
                                          <w:marTop w:val="90"/>
                                          <w:marBottom w:val="0"/>
                                          <w:divBdr>
                                            <w:top w:val="none" w:sz="0" w:space="0" w:color="auto"/>
                                            <w:left w:val="none" w:sz="0" w:space="0" w:color="auto"/>
                                            <w:bottom w:val="none" w:sz="0" w:space="0" w:color="auto"/>
                                            <w:right w:val="none" w:sz="0" w:space="0" w:color="auto"/>
                                          </w:divBdr>
                                          <w:divsChild>
                                            <w:div w:id="1455370358">
                                              <w:marLeft w:val="0"/>
                                              <w:marRight w:val="0"/>
                                              <w:marTop w:val="0"/>
                                              <w:marBottom w:val="0"/>
                                              <w:divBdr>
                                                <w:top w:val="none" w:sz="0" w:space="0" w:color="auto"/>
                                                <w:left w:val="none" w:sz="0" w:space="0" w:color="auto"/>
                                                <w:bottom w:val="none" w:sz="0" w:space="0" w:color="auto"/>
                                                <w:right w:val="none" w:sz="0" w:space="0" w:color="auto"/>
                                              </w:divBdr>
                                              <w:divsChild>
                                                <w:div w:id="1385981704">
                                                  <w:marLeft w:val="0"/>
                                                  <w:marRight w:val="0"/>
                                                  <w:marTop w:val="0"/>
                                                  <w:marBottom w:val="0"/>
                                                  <w:divBdr>
                                                    <w:top w:val="none" w:sz="0" w:space="0" w:color="auto"/>
                                                    <w:left w:val="none" w:sz="0" w:space="0" w:color="auto"/>
                                                    <w:bottom w:val="none" w:sz="0" w:space="0" w:color="auto"/>
                                                    <w:right w:val="none" w:sz="0" w:space="0" w:color="auto"/>
                                                  </w:divBdr>
                                                  <w:divsChild>
                                                    <w:div w:id="1047485128">
                                                      <w:marLeft w:val="0"/>
                                                      <w:marRight w:val="0"/>
                                                      <w:marTop w:val="0"/>
                                                      <w:marBottom w:val="180"/>
                                                      <w:divBdr>
                                                        <w:top w:val="none" w:sz="0" w:space="0" w:color="auto"/>
                                                        <w:left w:val="none" w:sz="0" w:space="0" w:color="auto"/>
                                                        <w:bottom w:val="none" w:sz="0" w:space="0" w:color="auto"/>
                                                        <w:right w:val="none" w:sz="0" w:space="0" w:color="auto"/>
                                                      </w:divBdr>
                                                      <w:divsChild>
                                                        <w:div w:id="1580824242">
                                                          <w:marLeft w:val="0"/>
                                                          <w:marRight w:val="0"/>
                                                          <w:marTop w:val="0"/>
                                                          <w:marBottom w:val="0"/>
                                                          <w:divBdr>
                                                            <w:top w:val="none" w:sz="0" w:space="0" w:color="auto"/>
                                                            <w:left w:val="none" w:sz="0" w:space="0" w:color="auto"/>
                                                            <w:bottom w:val="none" w:sz="0" w:space="0" w:color="auto"/>
                                                            <w:right w:val="none" w:sz="0" w:space="0" w:color="auto"/>
                                                          </w:divBdr>
                                                          <w:divsChild>
                                                            <w:div w:id="1027871761">
                                                              <w:marLeft w:val="0"/>
                                                              <w:marRight w:val="0"/>
                                                              <w:marTop w:val="0"/>
                                                              <w:marBottom w:val="0"/>
                                                              <w:divBdr>
                                                                <w:top w:val="none" w:sz="0" w:space="0" w:color="auto"/>
                                                                <w:left w:val="none" w:sz="0" w:space="0" w:color="auto"/>
                                                                <w:bottom w:val="none" w:sz="0" w:space="0" w:color="auto"/>
                                                                <w:right w:val="none" w:sz="0" w:space="0" w:color="auto"/>
                                                              </w:divBdr>
                                                              <w:divsChild>
                                                                <w:div w:id="1469397668">
                                                                  <w:marLeft w:val="0"/>
                                                                  <w:marRight w:val="0"/>
                                                                  <w:marTop w:val="0"/>
                                                                  <w:marBottom w:val="0"/>
                                                                  <w:divBdr>
                                                                    <w:top w:val="none" w:sz="0" w:space="0" w:color="auto"/>
                                                                    <w:left w:val="none" w:sz="0" w:space="0" w:color="auto"/>
                                                                    <w:bottom w:val="none" w:sz="0" w:space="0" w:color="auto"/>
                                                                    <w:right w:val="none" w:sz="0" w:space="0" w:color="auto"/>
                                                                  </w:divBdr>
                                                                  <w:divsChild>
                                                                    <w:div w:id="1673141923">
                                                                      <w:marLeft w:val="0"/>
                                                                      <w:marRight w:val="0"/>
                                                                      <w:marTop w:val="0"/>
                                                                      <w:marBottom w:val="0"/>
                                                                      <w:divBdr>
                                                                        <w:top w:val="none" w:sz="0" w:space="0" w:color="auto"/>
                                                                        <w:left w:val="none" w:sz="0" w:space="0" w:color="auto"/>
                                                                        <w:bottom w:val="none" w:sz="0" w:space="0" w:color="auto"/>
                                                                        <w:right w:val="none" w:sz="0" w:space="0" w:color="auto"/>
                                                                      </w:divBdr>
                                                                      <w:divsChild>
                                                                        <w:div w:id="489906996">
                                                                          <w:marLeft w:val="0"/>
                                                                          <w:marRight w:val="0"/>
                                                                          <w:marTop w:val="0"/>
                                                                          <w:marBottom w:val="0"/>
                                                                          <w:divBdr>
                                                                            <w:top w:val="none" w:sz="0" w:space="0" w:color="auto"/>
                                                                            <w:left w:val="none" w:sz="0" w:space="0" w:color="auto"/>
                                                                            <w:bottom w:val="none" w:sz="0" w:space="0" w:color="auto"/>
                                                                            <w:right w:val="none" w:sz="0" w:space="0" w:color="auto"/>
                                                                          </w:divBdr>
                                                                          <w:divsChild>
                                                                            <w:div w:id="1660690298">
                                                                              <w:marLeft w:val="0"/>
                                                                              <w:marRight w:val="0"/>
                                                                              <w:marTop w:val="0"/>
                                                                              <w:marBottom w:val="0"/>
                                                                              <w:divBdr>
                                                                                <w:top w:val="none" w:sz="0" w:space="0" w:color="auto"/>
                                                                                <w:left w:val="none" w:sz="0" w:space="0" w:color="auto"/>
                                                                                <w:bottom w:val="none" w:sz="0" w:space="0" w:color="auto"/>
                                                                                <w:right w:val="none" w:sz="0" w:space="0" w:color="auto"/>
                                                                              </w:divBdr>
                                                                              <w:divsChild>
                                                                                <w:div w:id="17585237">
                                                                                  <w:marLeft w:val="0"/>
                                                                                  <w:marRight w:val="0"/>
                                                                                  <w:marTop w:val="0"/>
                                                                                  <w:marBottom w:val="0"/>
                                                                                  <w:divBdr>
                                                                                    <w:top w:val="none" w:sz="0" w:space="0" w:color="auto"/>
                                                                                    <w:left w:val="none" w:sz="0" w:space="0" w:color="auto"/>
                                                                                    <w:bottom w:val="none" w:sz="0" w:space="0" w:color="auto"/>
                                                                                    <w:right w:val="none" w:sz="0" w:space="0" w:color="auto"/>
                                                                                  </w:divBdr>
                                                                                  <w:divsChild>
                                                                                    <w:div w:id="486552479">
                                                                                      <w:marLeft w:val="0"/>
                                                                                      <w:marRight w:val="0"/>
                                                                                      <w:marTop w:val="0"/>
                                                                                      <w:marBottom w:val="0"/>
                                                                                      <w:divBdr>
                                                                                        <w:top w:val="none" w:sz="0" w:space="0" w:color="auto"/>
                                                                                        <w:left w:val="none" w:sz="0" w:space="0" w:color="auto"/>
                                                                                        <w:bottom w:val="none" w:sz="0" w:space="0" w:color="auto"/>
                                                                                        <w:right w:val="none" w:sz="0" w:space="0" w:color="auto"/>
                                                                                      </w:divBdr>
                                                                                      <w:divsChild>
                                                                                        <w:div w:id="17715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4981401">
      <w:bodyDiv w:val="1"/>
      <w:marLeft w:val="0"/>
      <w:marRight w:val="0"/>
      <w:marTop w:val="0"/>
      <w:marBottom w:val="0"/>
      <w:divBdr>
        <w:top w:val="none" w:sz="0" w:space="0" w:color="auto"/>
        <w:left w:val="none" w:sz="0" w:space="0" w:color="auto"/>
        <w:bottom w:val="none" w:sz="0" w:space="0" w:color="auto"/>
        <w:right w:val="none" w:sz="0" w:space="0" w:color="auto"/>
      </w:divBdr>
      <w:divsChild>
        <w:div w:id="510487129">
          <w:marLeft w:val="0"/>
          <w:marRight w:val="0"/>
          <w:marTop w:val="0"/>
          <w:marBottom w:val="0"/>
          <w:divBdr>
            <w:top w:val="none" w:sz="0" w:space="0" w:color="auto"/>
            <w:left w:val="none" w:sz="0" w:space="0" w:color="auto"/>
            <w:bottom w:val="none" w:sz="0" w:space="0" w:color="auto"/>
            <w:right w:val="none" w:sz="0" w:space="0" w:color="auto"/>
          </w:divBdr>
          <w:divsChild>
            <w:div w:id="1265068193">
              <w:marLeft w:val="0"/>
              <w:marRight w:val="0"/>
              <w:marTop w:val="0"/>
              <w:marBottom w:val="0"/>
              <w:divBdr>
                <w:top w:val="none" w:sz="0" w:space="0" w:color="auto"/>
                <w:left w:val="none" w:sz="0" w:space="0" w:color="auto"/>
                <w:bottom w:val="none" w:sz="0" w:space="0" w:color="auto"/>
                <w:right w:val="none" w:sz="0" w:space="0" w:color="auto"/>
              </w:divBdr>
              <w:divsChild>
                <w:div w:id="1588542430">
                  <w:marLeft w:val="0"/>
                  <w:marRight w:val="0"/>
                  <w:marTop w:val="0"/>
                  <w:marBottom w:val="0"/>
                  <w:divBdr>
                    <w:top w:val="none" w:sz="0" w:space="0" w:color="auto"/>
                    <w:left w:val="none" w:sz="0" w:space="0" w:color="auto"/>
                    <w:bottom w:val="none" w:sz="0" w:space="0" w:color="auto"/>
                    <w:right w:val="none" w:sz="0" w:space="0" w:color="auto"/>
                  </w:divBdr>
                  <w:divsChild>
                    <w:div w:id="1196775619">
                      <w:marLeft w:val="0"/>
                      <w:marRight w:val="0"/>
                      <w:marTop w:val="0"/>
                      <w:marBottom w:val="0"/>
                      <w:divBdr>
                        <w:top w:val="none" w:sz="0" w:space="0" w:color="auto"/>
                        <w:left w:val="none" w:sz="0" w:space="0" w:color="auto"/>
                        <w:bottom w:val="none" w:sz="0" w:space="0" w:color="auto"/>
                        <w:right w:val="none" w:sz="0" w:space="0" w:color="auto"/>
                      </w:divBdr>
                      <w:divsChild>
                        <w:div w:id="445657777">
                          <w:marLeft w:val="0"/>
                          <w:marRight w:val="0"/>
                          <w:marTop w:val="0"/>
                          <w:marBottom w:val="0"/>
                          <w:divBdr>
                            <w:top w:val="none" w:sz="0" w:space="0" w:color="auto"/>
                            <w:left w:val="none" w:sz="0" w:space="0" w:color="auto"/>
                            <w:bottom w:val="none" w:sz="0" w:space="0" w:color="auto"/>
                            <w:right w:val="none" w:sz="0" w:space="0" w:color="auto"/>
                          </w:divBdr>
                          <w:divsChild>
                            <w:div w:id="313528725">
                              <w:marLeft w:val="0"/>
                              <w:marRight w:val="0"/>
                              <w:marTop w:val="0"/>
                              <w:marBottom w:val="0"/>
                              <w:divBdr>
                                <w:top w:val="none" w:sz="0" w:space="0" w:color="auto"/>
                                <w:left w:val="none" w:sz="0" w:space="0" w:color="auto"/>
                                <w:bottom w:val="none" w:sz="0" w:space="0" w:color="auto"/>
                                <w:right w:val="none" w:sz="0" w:space="0" w:color="auto"/>
                              </w:divBdr>
                              <w:divsChild>
                                <w:div w:id="927732624">
                                  <w:marLeft w:val="0"/>
                                  <w:marRight w:val="0"/>
                                  <w:marTop w:val="0"/>
                                  <w:marBottom w:val="0"/>
                                  <w:divBdr>
                                    <w:top w:val="none" w:sz="0" w:space="0" w:color="auto"/>
                                    <w:left w:val="none" w:sz="0" w:space="0" w:color="auto"/>
                                    <w:bottom w:val="none" w:sz="0" w:space="0" w:color="auto"/>
                                    <w:right w:val="none" w:sz="0" w:space="0" w:color="auto"/>
                                  </w:divBdr>
                                  <w:divsChild>
                                    <w:div w:id="743453407">
                                      <w:marLeft w:val="0"/>
                                      <w:marRight w:val="0"/>
                                      <w:marTop w:val="0"/>
                                      <w:marBottom w:val="0"/>
                                      <w:divBdr>
                                        <w:top w:val="none" w:sz="0" w:space="0" w:color="auto"/>
                                        <w:left w:val="none" w:sz="0" w:space="0" w:color="auto"/>
                                        <w:bottom w:val="none" w:sz="0" w:space="0" w:color="auto"/>
                                        <w:right w:val="none" w:sz="0" w:space="0" w:color="auto"/>
                                      </w:divBdr>
                                      <w:divsChild>
                                        <w:div w:id="2068797137">
                                          <w:marLeft w:val="0"/>
                                          <w:marRight w:val="0"/>
                                          <w:marTop w:val="0"/>
                                          <w:marBottom w:val="0"/>
                                          <w:divBdr>
                                            <w:top w:val="none" w:sz="0" w:space="0" w:color="auto"/>
                                            <w:left w:val="none" w:sz="0" w:space="0" w:color="auto"/>
                                            <w:bottom w:val="none" w:sz="0" w:space="0" w:color="auto"/>
                                            <w:right w:val="none" w:sz="0" w:space="0" w:color="auto"/>
                                          </w:divBdr>
                                          <w:divsChild>
                                            <w:div w:id="1162815544">
                                              <w:marLeft w:val="0"/>
                                              <w:marRight w:val="0"/>
                                              <w:marTop w:val="0"/>
                                              <w:marBottom w:val="0"/>
                                              <w:divBdr>
                                                <w:top w:val="none" w:sz="0" w:space="0" w:color="auto"/>
                                                <w:left w:val="none" w:sz="0" w:space="0" w:color="auto"/>
                                                <w:bottom w:val="none" w:sz="0" w:space="0" w:color="auto"/>
                                                <w:right w:val="none" w:sz="0" w:space="0" w:color="auto"/>
                                              </w:divBdr>
                                              <w:divsChild>
                                                <w:div w:id="9656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8254931">
      <w:bodyDiv w:val="1"/>
      <w:marLeft w:val="0"/>
      <w:marRight w:val="0"/>
      <w:marTop w:val="0"/>
      <w:marBottom w:val="0"/>
      <w:divBdr>
        <w:top w:val="none" w:sz="0" w:space="0" w:color="auto"/>
        <w:left w:val="none" w:sz="0" w:space="0" w:color="auto"/>
        <w:bottom w:val="none" w:sz="0" w:space="0" w:color="auto"/>
        <w:right w:val="none" w:sz="0" w:space="0" w:color="auto"/>
      </w:divBdr>
      <w:divsChild>
        <w:div w:id="2127191413">
          <w:marLeft w:val="0"/>
          <w:marRight w:val="0"/>
          <w:marTop w:val="0"/>
          <w:marBottom w:val="0"/>
          <w:divBdr>
            <w:top w:val="none" w:sz="0" w:space="0" w:color="auto"/>
            <w:left w:val="none" w:sz="0" w:space="0" w:color="auto"/>
            <w:bottom w:val="none" w:sz="0" w:space="0" w:color="auto"/>
            <w:right w:val="none" w:sz="0" w:space="0" w:color="auto"/>
          </w:divBdr>
          <w:divsChild>
            <w:div w:id="1237738666">
              <w:marLeft w:val="0"/>
              <w:marRight w:val="0"/>
              <w:marTop w:val="0"/>
              <w:marBottom w:val="0"/>
              <w:divBdr>
                <w:top w:val="none" w:sz="0" w:space="0" w:color="auto"/>
                <w:left w:val="none" w:sz="0" w:space="0" w:color="auto"/>
                <w:bottom w:val="none" w:sz="0" w:space="0" w:color="auto"/>
                <w:right w:val="none" w:sz="0" w:space="0" w:color="auto"/>
              </w:divBdr>
              <w:divsChild>
                <w:div w:id="1099566560">
                  <w:marLeft w:val="0"/>
                  <w:marRight w:val="0"/>
                  <w:marTop w:val="0"/>
                  <w:marBottom w:val="0"/>
                  <w:divBdr>
                    <w:top w:val="none" w:sz="0" w:space="0" w:color="auto"/>
                    <w:left w:val="none" w:sz="0" w:space="0" w:color="auto"/>
                    <w:bottom w:val="none" w:sz="0" w:space="0" w:color="auto"/>
                    <w:right w:val="none" w:sz="0" w:space="0" w:color="auto"/>
                  </w:divBdr>
                  <w:divsChild>
                    <w:div w:id="2000041923">
                      <w:marLeft w:val="0"/>
                      <w:marRight w:val="0"/>
                      <w:marTop w:val="0"/>
                      <w:marBottom w:val="0"/>
                      <w:divBdr>
                        <w:top w:val="none" w:sz="0" w:space="0" w:color="auto"/>
                        <w:left w:val="none" w:sz="0" w:space="0" w:color="auto"/>
                        <w:bottom w:val="none" w:sz="0" w:space="0" w:color="auto"/>
                        <w:right w:val="none" w:sz="0" w:space="0" w:color="auto"/>
                      </w:divBdr>
                      <w:divsChild>
                        <w:div w:id="356931576">
                          <w:marLeft w:val="0"/>
                          <w:marRight w:val="0"/>
                          <w:marTop w:val="0"/>
                          <w:marBottom w:val="0"/>
                          <w:divBdr>
                            <w:top w:val="none" w:sz="0" w:space="0" w:color="auto"/>
                            <w:left w:val="none" w:sz="0" w:space="0" w:color="auto"/>
                            <w:bottom w:val="none" w:sz="0" w:space="0" w:color="auto"/>
                            <w:right w:val="none" w:sz="0" w:space="0" w:color="auto"/>
                          </w:divBdr>
                          <w:divsChild>
                            <w:div w:id="590361481">
                              <w:marLeft w:val="0"/>
                              <w:marRight w:val="0"/>
                              <w:marTop w:val="0"/>
                              <w:marBottom w:val="0"/>
                              <w:divBdr>
                                <w:top w:val="none" w:sz="0" w:space="0" w:color="auto"/>
                                <w:left w:val="none" w:sz="0" w:space="0" w:color="auto"/>
                                <w:bottom w:val="none" w:sz="0" w:space="0" w:color="auto"/>
                                <w:right w:val="none" w:sz="0" w:space="0" w:color="auto"/>
                              </w:divBdr>
                              <w:divsChild>
                                <w:div w:id="490097330">
                                  <w:marLeft w:val="0"/>
                                  <w:marRight w:val="0"/>
                                  <w:marTop w:val="0"/>
                                  <w:marBottom w:val="0"/>
                                  <w:divBdr>
                                    <w:top w:val="none" w:sz="0" w:space="0" w:color="auto"/>
                                    <w:left w:val="none" w:sz="0" w:space="0" w:color="auto"/>
                                    <w:bottom w:val="none" w:sz="0" w:space="0" w:color="auto"/>
                                    <w:right w:val="none" w:sz="0" w:space="0" w:color="auto"/>
                                  </w:divBdr>
                                  <w:divsChild>
                                    <w:div w:id="1146362826">
                                      <w:marLeft w:val="0"/>
                                      <w:marRight w:val="0"/>
                                      <w:marTop w:val="0"/>
                                      <w:marBottom w:val="0"/>
                                      <w:divBdr>
                                        <w:top w:val="none" w:sz="0" w:space="0" w:color="auto"/>
                                        <w:left w:val="none" w:sz="0" w:space="0" w:color="auto"/>
                                        <w:bottom w:val="none" w:sz="0" w:space="0" w:color="auto"/>
                                        <w:right w:val="none" w:sz="0" w:space="0" w:color="auto"/>
                                      </w:divBdr>
                                      <w:divsChild>
                                        <w:div w:id="811757174">
                                          <w:marLeft w:val="0"/>
                                          <w:marRight w:val="0"/>
                                          <w:marTop w:val="0"/>
                                          <w:marBottom w:val="0"/>
                                          <w:divBdr>
                                            <w:top w:val="none" w:sz="0" w:space="0" w:color="auto"/>
                                            <w:left w:val="none" w:sz="0" w:space="0" w:color="auto"/>
                                            <w:bottom w:val="none" w:sz="0" w:space="0" w:color="auto"/>
                                            <w:right w:val="none" w:sz="0" w:space="0" w:color="auto"/>
                                          </w:divBdr>
                                          <w:divsChild>
                                            <w:div w:id="552348796">
                                              <w:marLeft w:val="0"/>
                                              <w:marRight w:val="0"/>
                                              <w:marTop w:val="0"/>
                                              <w:marBottom w:val="0"/>
                                              <w:divBdr>
                                                <w:top w:val="none" w:sz="0" w:space="0" w:color="auto"/>
                                                <w:left w:val="none" w:sz="0" w:space="0" w:color="auto"/>
                                                <w:bottom w:val="none" w:sz="0" w:space="0" w:color="auto"/>
                                                <w:right w:val="none" w:sz="0" w:space="0" w:color="auto"/>
                                              </w:divBdr>
                                              <w:divsChild>
                                                <w:div w:id="194688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environment.nsw.gov.au/threatenedspeciesapp/profile.aspx?id=20006" TargetMode="External"/><Relationship Id="rId26" Type="http://schemas.openxmlformats.org/officeDocument/2006/relationships/header" Target="header4.xml"/><Relationship Id="rId39" Type="http://schemas.openxmlformats.org/officeDocument/2006/relationships/hyperlink" Target="https://www.environment.gov.au/land/nrs/science/ibra" TargetMode="External"/><Relationship Id="rId3" Type="http://schemas.openxmlformats.org/officeDocument/2006/relationships/settings" Target="settings.xml"/><Relationship Id="rId21" Type="http://schemas.openxmlformats.org/officeDocument/2006/relationships/hyperlink" Target="https://www.wsc.nsw.gov.au/private-land-biodiversity-strategic-plan-20142019" TargetMode="External"/><Relationship Id="rId34" Type="http://schemas.openxmlformats.org/officeDocument/2006/relationships/footer" Target="footer6.xml"/><Relationship Id="rId42" Type="http://schemas.openxmlformats.org/officeDocument/2006/relationships/hyperlink" Target="https://www.environment.nsw.gov.au/threatenedspeciesapp/profileData.aspx?id=10733&amp;cmaName=Sydney+Basin" TargetMode="External"/><Relationship Id="rId47" Type="http://schemas.openxmlformats.org/officeDocument/2006/relationships/hyperlink" Target="http://www.seraustralasia.com" TargetMode="External"/><Relationship Id="rId50" Type="http://schemas.openxmlformats.org/officeDocument/2006/relationships/footer" Target="footer7.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yperlink" Target="https://www.environment.nsw.gov.au/threatenedspeciesapp/profile.aspx?id=20025" TargetMode="External"/><Relationship Id="rId25" Type="http://schemas.openxmlformats.org/officeDocument/2006/relationships/hyperlink" Target="https://www.wsc.nsw.gov.au/services/environment/reports-and-resources/environment-strategy-2012-2017" TargetMode="External"/><Relationship Id="rId33" Type="http://schemas.openxmlformats.org/officeDocument/2006/relationships/hyperlink" Target="https://www.environment.nsw.gov.au/threatenedspeciesapp/profile.aspx?id=10821" TargetMode="External"/><Relationship Id="rId38" Type="http://schemas.openxmlformats.org/officeDocument/2006/relationships/hyperlink" Target="https://www.environment.gov.au/epbc/protected-matters-search-tool" TargetMode="External"/><Relationship Id="rId46" Type="http://schemas.openxmlformats.org/officeDocument/2006/relationships/hyperlink" Target="http://www.environment.nsw.gov.au/determinations/robertsonrainforest36a.htm" TargetMode="External"/><Relationship Id="rId2" Type="http://schemas.openxmlformats.org/officeDocument/2006/relationships/styles" Target="styles.xml"/><Relationship Id="rId16" Type="http://schemas.openxmlformats.org/officeDocument/2006/relationships/hyperlink" Target="http://www.environment.gov.au/epbc/about/glossary.html" TargetMode="External"/><Relationship Id="rId20" Type="http://schemas.openxmlformats.org/officeDocument/2006/relationships/hyperlink" Target="https://www.wsc.nsw.gov.au/services/environment/reports-and-resources/wingecarribee-biodiversity-strategy" TargetMode="External"/><Relationship Id="rId29" Type="http://schemas.openxmlformats.org/officeDocument/2006/relationships/footer" Target="footer5.xml"/><Relationship Id="rId41" Type="http://schemas.openxmlformats.org/officeDocument/2006/relationships/hyperlink" Target="http://www.environment.nsw.gov.au/threatenedspeciesapp/profile.aspx?id=10733"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environment.nsw.gov.au/savingourspeciesapp/ViewFile.aspx?ReportProjectID=973" TargetMode="External"/><Relationship Id="rId32" Type="http://schemas.openxmlformats.org/officeDocument/2006/relationships/hyperlink" Target="https://www.environment.nsw.gov.au/threatenedspeciesapp/profile.aspx?id=10821" TargetMode="External"/><Relationship Id="rId37" Type="http://schemas.openxmlformats.org/officeDocument/2006/relationships/hyperlink" Target="http://www.environment.gov.au/biodiversity/threatened/communities/pubs/62-conservation-advice.pdf" TargetMode="External"/><Relationship Id="rId40" Type="http://schemas.openxmlformats.org/officeDocument/2006/relationships/hyperlink" Target="https://www.climatechangeinaustralia.gov.au/media/ccia/2.1.6/cms_page_media/172/SOUTHERN_SLOPES_CLUSTER_REPORT_1.pdf" TargetMode="External"/><Relationship Id="rId45" Type="http://schemas.openxmlformats.org/officeDocument/2006/relationships/hyperlink" Target="https://www.environment.nsw.gov.au/threatenedspeciesapp/VegSpecies.aspx?vegName=Southern+Warm+Temperate+Rainforests&amp;habitat=C"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environment.nsw.gov.au/savingourspeciesapp/project.aspx?ProfileID=10733" TargetMode="External"/><Relationship Id="rId28" Type="http://schemas.openxmlformats.org/officeDocument/2006/relationships/header" Target="header5.xml"/><Relationship Id="rId36" Type="http://schemas.openxmlformats.org/officeDocument/2006/relationships/hyperlink" Target="http://www.environment.gov.au/biodiversity/invasive/ferals/index.html" TargetMode="External"/><Relationship Id="rId49"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www.environment.nsw.gov.au/threatenedspeciesapp/profile.aspx?id=20012" TargetMode="External"/><Relationship Id="rId31" Type="http://schemas.openxmlformats.org/officeDocument/2006/relationships/hyperlink" Target="https://www.environment.nsw.gov.au/threatenedspeciesapp/profile.aspx?id=10820" TargetMode="External"/><Relationship Id="rId44" Type="http://schemas.openxmlformats.org/officeDocument/2006/relationships/hyperlink" Target="https://www.environment.nsw.gov.au/savingourspeciesapp/ViewFile.aspx?ReportProjectID=973" TargetMode="External"/><Relationship Id="rId52"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www.environment.nsw.gov.au/threatenedspeciesapp/profile.aspx?id=10733" TargetMode="External"/><Relationship Id="rId27" Type="http://schemas.openxmlformats.org/officeDocument/2006/relationships/footer" Target="footer4.xml"/><Relationship Id="rId30" Type="http://schemas.openxmlformats.org/officeDocument/2006/relationships/hyperlink" Target="https://www.environment.nsw.gov.au/threatenedspeciesapp/profile.aspx?id=10820" TargetMode="External"/><Relationship Id="rId35" Type="http://schemas.openxmlformats.org/officeDocument/2006/relationships/hyperlink" Target="https://www.climatechangeinaustralia.gov.au/en/" TargetMode="External"/><Relationship Id="rId43" Type="http://schemas.openxmlformats.org/officeDocument/2006/relationships/hyperlink" Target="https://www.environment.nsw.gov.au/NSWVCA20PRapp/default.aspx" TargetMode="External"/><Relationship Id="rId48" Type="http://schemas.openxmlformats.org/officeDocument/2006/relationships/hyperlink" Target="http://www.environment.gov.au/biodiversity/threatened/communities/pubs/60-listing-advice.pdf" TargetMode="External"/><Relationship Id="rId8" Type="http://schemas.openxmlformats.org/officeDocument/2006/relationships/header" Target="header1.xml"/><Relationship Id="rId51"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www.seedpartnership.org.au" TargetMode="External"/><Relationship Id="rId2" Type="http://schemas.openxmlformats.org/officeDocument/2006/relationships/hyperlink" Target="http://www.seraustralasia.com/standards/home.html" TargetMode="External"/><Relationship Id="rId1" Type="http://schemas.openxmlformats.org/officeDocument/2006/relationships/hyperlink" Target="http://www.environment.gov.au/epbc/protec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831E6795.dotm</Template>
  <TotalTime>0</TotalTime>
  <Pages>42</Pages>
  <Words>17801</Words>
  <Characters>87761</Characters>
  <Application>Microsoft Office Word</Application>
  <DocSecurity>4</DocSecurity>
  <Lines>2371</Lines>
  <Paragraphs>1529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Conservation Advice (incorporating listing advice) forRobertson Rainforest in the Sydney Basin Bioregion</dc:title>
  <dc:subject/>
  <dc:creator>Department of the Environment and Energy</dc:creator>
  <cp:keywords/>
  <dc:description/>
  <cp:lastModifiedBy>Bec Durack</cp:lastModifiedBy>
  <cp:revision>2</cp:revision>
  <dcterms:created xsi:type="dcterms:W3CDTF">2018-12-20T05:07:00Z</dcterms:created>
  <dcterms:modified xsi:type="dcterms:W3CDTF">2018-12-20T05:07:00Z</dcterms:modified>
</cp:coreProperties>
</file>