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From:</w:t>
      </w:r>
      <w:r w:rsidRPr="00AD0EF3">
        <w:rPr>
          <w:rFonts w:ascii="Courier New" w:hAnsi="Courier New" w:cs="Courier New"/>
        </w:rPr>
        <w:tab/>
        <w:t>Alan L Hill &lt;alan.hill.wwes@bigpond.com.au&gt;</w:t>
      </w:r>
      <w:bookmarkStart w:id="0" w:name="_GoBack"/>
      <w:bookmarkEnd w:id="0"/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Sent:</w:t>
      </w:r>
      <w:r w:rsidRPr="00AD0EF3">
        <w:rPr>
          <w:rFonts w:ascii="Courier New" w:hAnsi="Courier New" w:cs="Courier New"/>
        </w:rPr>
        <w:tab/>
        <w:t>Thursday, 30 May 2013 2:35 PM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To:</w:t>
      </w:r>
      <w:r w:rsidRPr="00AD0EF3">
        <w:rPr>
          <w:rFonts w:ascii="Courier New" w:hAnsi="Courier New" w:cs="Courier New"/>
        </w:rPr>
        <w:tab/>
        <w:t>'swan@swan.wa.gov.au'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Subject:</w:t>
      </w:r>
      <w:r w:rsidRPr="00AD0EF3">
        <w:rPr>
          <w:rFonts w:ascii="Courier New" w:hAnsi="Courier New" w:cs="Courier New"/>
        </w:rPr>
        <w:tab/>
        <w:t>City of Swan One City Diverse Places Draft Heritage Strategic Plan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Helena River Catchment Group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C/- 50 Girrawheen Drive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Gooseberry Hill WA 6076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Chief Executive Officer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PO Box 196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Midland WA 6936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Dear Sir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Thank you for your public invitation to comment on the draft of your Heritage Strategic Plan 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For more than a decade the Helena River Catchment Group has been aware of and enjoyed celebrating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and</w:t>
      </w:r>
      <w:proofErr w:type="gramEnd"/>
      <w:r w:rsidRPr="00AD0EF3">
        <w:rPr>
          <w:rFonts w:ascii="Courier New" w:hAnsi="Courier New" w:cs="Courier New"/>
        </w:rPr>
        <w:t xml:space="preserve"> protecting the catchment’s  great Indigenous, natural and European heritage values, including key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areas</w:t>
      </w:r>
      <w:proofErr w:type="gramEnd"/>
      <w:r w:rsidRPr="00AD0EF3">
        <w:rPr>
          <w:rFonts w:ascii="Courier New" w:hAnsi="Courier New" w:cs="Courier New"/>
        </w:rPr>
        <w:t xml:space="preserve"> in the City of Swan.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In your recent draft report the plan </w:t>
      </w:r>
      <w:proofErr w:type="gramStart"/>
      <w:r w:rsidRPr="00AD0EF3">
        <w:rPr>
          <w:rFonts w:ascii="Courier New" w:hAnsi="Courier New" w:cs="Courier New"/>
        </w:rPr>
        <w:t>for  the</w:t>
      </w:r>
      <w:proofErr w:type="gramEnd"/>
      <w:r w:rsidRPr="00AD0EF3">
        <w:rPr>
          <w:rFonts w:ascii="Courier New" w:hAnsi="Courier New" w:cs="Courier New"/>
        </w:rPr>
        <w:t xml:space="preserve"> interpretation  and protection of heritage and indeed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European heritage in Guildford and elsewhere across the City were greatly diminished because the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natural</w:t>
      </w:r>
      <w:proofErr w:type="gramEnd"/>
      <w:r w:rsidRPr="00AD0EF3">
        <w:rPr>
          <w:rFonts w:ascii="Courier New" w:hAnsi="Courier New" w:cs="Courier New"/>
        </w:rPr>
        <w:t xml:space="preserve"> heritage of the area and the rich Indigenous heritage were, not only not fully or properly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acknowledged</w:t>
      </w:r>
      <w:proofErr w:type="gramEnd"/>
      <w:r w:rsidRPr="00AD0EF3">
        <w:rPr>
          <w:rFonts w:ascii="Courier New" w:hAnsi="Courier New" w:cs="Courier New"/>
        </w:rPr>
        <w:t xml:space="preserve">, but were unacceptably dismissed. Due to these fundamental omissions and the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misleading</w:t>
      </w:r>
      <w:proofErr w:type="gramEnd"/>
      <w:r w:rsidRPr="00AD0EF3">
        <w:rPr>
          <w:rFonts w:ascii="Courier New" w:hAnsi="Courier New" w:cs="Courier New"/>
        </w:rPr>
        <w:t xml:space="preserve"> use of the title of the report, it has made content in the introduction and appendices of the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report</w:t>
      </w:r>
      <w:proofErr w:type="gramEnd"/>
      <w:r w:rsidRPr="00AD0EF3">
        <w:rPr>
          <w:rFonts w:ascii="Courier New" w:hAnsi="Courier New" w:cs="Courier New"/>
        </w:rPr>
        <w:t xml:space="preserve"> and its proposals misleading and irresponsible at best.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The City of Swan is so lucky to be a fascinating focal point of the heritage of the State, but what will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continue</w:t>
      </w:r>
      <w:proofErr w:type="gramEnd"/>
      <w:r w:rsidRPr="00AD0EF3">
        <w:rPr>
          <w:rFonts w:ascii="Courier New" w:hAnsi="Courier New" w:cs="Courier New"/>
        </w:rPr>
        <w:t xml:space="preserve"> to shape its history needs to be properly acknowledged. The City of Swan is what it is, because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it</w:t>
      </w:r>
      <w:proofErr w:type="gramEnd"/>
      <w:r w:rsidRPr="00AD0EF3">
        <w:rPr>
          <w:rFonts w:ascii="Courier New" w:hAnsi="Courier New" w:cs="Courier New"/>
        </w:rPr>
        <w:t xml:space="preserve"> continued to be greatly influenced before and after 1829 by the meeting places of Perth’s totemic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clans</w:t>
      </w:r>
      <w:proofErr w:type="gramEnd"/>
      <w:r w:rsidRPr="00AD0EF3">
        <w:rPr>
          <w:rFonts w:ascii="Courier New" w:hAnsi="Courier New" w:cs="Courier New"/>
        </w:rPr>
        <w:t xml:space="preserve"> and traditional Nyoongar campsites and tracks, including areas near the Swan River, Helena River,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Bellevue, Elder Creek, Perth airport, Bushmead, Red Hill, Walyunga</w:t>
      </w:r>
      <w:proofErr w:type="gramStart"/>
      <w:r w:rsidRPr="00AD0EF3">
        <w:rPr>
          <w:rFonts w:ascii="Courier New" w:hAnsi="Courier New" w:cs="Courier New"/>
        </w:rPr>
        <w:t>,  Lake</w:t>
      </w:r>
      <w:proofErr w:type="gramEnd"/>
      <w:r w:rsidRPr="00AD0EF3">
        <w:rPr>
          <w:rFonts w:ascii="Courier New" w:hAnsi="Courier New" w:cs="Courier New"/>
        </w:rPr>
        <w:t xml:space="preserve"> Chandala Chittering,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Wannamal, Brockman River and Bailup.</w:t>
      </w:r>
      <w:proofErr w:type="gramEnd"/>
      <w:r w:rsidRPr="00AD0EF3">
        <w:rPr>
          <w:rFonts w:ascii="Courier New" w:hAnsi="Courier New" w:cs="Courier New"/>
        </w:rPr>
        <w:t xml:space="preserve"> These areas still have very high State natural and cultural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heritage</w:t>
      </w:r>
      <w:proofErr w:type="gramEnd"/>
      <w:r w:rsidRPr="00AD0EF3">
        <w:rPr>
          <w:rFonts w:ascii="Courier New" w:hAnsi="Courier New" w:cs="Courier New"/>
        </w:rPr>
        <w:t xml:space="preserve"> significance.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It is unconscionable for the Shire to prepare a strategy purporting to be a heritage strategic plan which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deliberately</w:t>
      </w:r>
      <w:proofErr w:type="gramEnd"/>
      <w:r w:rsidRPr="00AD0EF3">
        <w:rPr>
          <w:rFonts w:ascii="Courier New" w:hAnsi="Courier New" w:cs="Courier New"/>
        </w:rPr>
        <w:t xml:space="preserve"> omits treatment of important areas subject to international, national and State obligations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to</w:t>
      </w:r>
      <w:proofErr w:type="gramEnd"/>
      <w:r w:rsidRPr="00AD0EF3">
        <w:rPr>
          <w:rFonts w:ascii="Courier New" w:hAnsi="Courier New" w:cs="Courier New"/>
        </w:rPr>
        <w:t xml:space="preserve"> protect natural and Indigenous cultural heritage values. We suggest that this heritage strategic plan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lastRenderedPageBreak/>
        <w:t>needs</w:t>
      </w:r>
      <w:proofErr w:type="gramEnd"/>
      <w:r w:rsidRPr="00AD0EF3">
        <w:rPr>
          <w:rFonts w:ascii="Courier New" w:hAnsi="Courier New" w:cs="Courier New"/>
        </w:rPr>
        <w:t xml:space="preserve"> to be consistent with Australia’s Burra Convention and Australia commitment to the Articles of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the</w:t>
      </w:r>
      <w:proofErr w:type="gramEnd"/>
      <w:r w:rsidRPr="00AD0EF3">
        <w:rPr>
          <w:rFonts w:ascii="Courier New" w:hAnsi="Courier New" w:cs="Courier New"/>
        </w:rPr>
        <w:t xml:space="preserve"> UN (2007)  Declaration on the Rights of Indigenous Peoples.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The Helena River Catchment Group would instead hope the City’s future heritage strategic plan would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acknowledge</w:t>
      </w:r>
      <w:proofErr w:type="gramEnd"/>
      <w:r w:rsidRPr="00AD0EF3">
        <w:rPr>
          <w:rFonts w:ascii="Courier New" w:hAnsi="Courier New" w:cs="Courier New"/>
        </w:rPr>
        <w:t xml:space="preserve"> and be more supportive of our voluntary heritage landscape protection works over more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than</w:t>
      </w:r>
      <w:proofErr w:type="gramEnd"/>
      <w:r w:rsidRPr="00AD0EF3">
        <w:rPr>
          <w:rFonts w:ascii="Courier New" w:hAnsi="Courier New" w:cs="Courier New"/>
        </w:rPr>
        <w:t xml:space="preserve"> a decade, and more importantly be seeking to more appropriately celebrate Swan’s continuing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pivotal</w:t>
      </w:r>
      <w:proofErr w:type="gramEnd"/>
      <w:r w:rsidRPr="00AD0EF3">
        <w:rPr>
          <w:rFonts w:ascii="Courier New" w:hAnsi="Courier New" w:cs="Courier New"/>
        </w:rPr>
        <w:t xml:space="preserve"> role as a focal point for National and State natural and cultural heritage. The continued heritage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value</w:t>
      </w:r>
      <w:proofErr w:type="gramEnd"/>
      <w:r w:rsidRPr="00AD0EF3">
        <w:rPr>
          <w:rFonts w:ascii="Courier New" w:hAnsi="Courier New" w:cs="Courier New"/>
        </w:rPr>
        <w:t xml:space="preserve"> recognition and preferred long term protection in a linked regional parks including previously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State and Federal heritage listed natural and cultural values of Bellevue farm, Elder Brook, Kadina Brook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and</w:t>
      </w:r>
      <w:proofErr w:type="gramEnd"/>
      <w:r w:rsidRPr="00AD0EF3">
        <w:rPr>
          <w:rFonts w:ascii="Courier New" w:hAnsi="Courier New" w:cs="Courier New"/>
        </w:rPr>
        <w:t xml:space="preserve"> Bushmead Rifle Range is a continuing concern for our group.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 xml:space="preserve">This draft plan needs to be improved to identify how the new local heritage strategic plan will better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assist</w:t>
      </w:r>
      <w:proofErr w:type="gramEnd"/>
      <w:r w:rsidRPr="00AD0EF3">
        <w:rPr>
          <w:rFonts w:ascii="Courier New" w:hAnsi="Courier New" w:cs="Courier New"/>
        </w:rPr>
        <w:t xml:space="preserve"> Council and its town planning system, to work with the different state national and international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proofErr w:type="gramStart"/>
      <w:r w:rsidRPr="00AD0EF3">
        <w:rPr>
          <w:rFonts w:ascii="Courier New" w:hAnsi="Courier New" w:cs="Courier New"/>
        </w:rPr>
        <w:t>heritage</w:t>
      </w:r>
      <w:proofErr w:type="gramEnd"/>
      <w:r w:rsidRPr="00AD0EF3">
        <w:rPr>
          <w:rFonts w:ascii="Courier New" w:hAnsi="Courier New" w:cs="Courier New"/>
        </w:rPr>
        <w:t xml:space="preserve"> institutions to continue to protect the City of Swan’s currently outstanding natural and 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Indigenous cultural heritage values for future generations.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Thank you again for the opportunity to comment on your report.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Alan L Hill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For Penny Hussey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Chairperson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  <w:r w:rsidRPr="00AD0EF3">
        <w:rPr>
          <w:rFonts w:ascii="Courier New" w:hAnsi="Courier New" w:cs="Courier New"/>
        </w:rPr>
        <w:t>Helena River Catchment Group</w:t>
      </w: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Pr="00AD0EF3" w:rsidRDefault="00AD0EF3" w:rsidP="00AD0EF3">
      <w:pPr>
        <w:pStyle w:val="PlainText"/>
        <w:rPr>
          <w:rFonts w:ascii="Courier New" w:hAnsi="Courier New" w:cs="Courier New"/>
        </w:rPr>
      </w:pPr>
    </w:p>
    <w:p w:rsidR="00AD0EF3" w:rsidRDefault="00AD0EF3" w:rsidP="00AD0EF3">
      <w:pPr>
        <w:pStyle w:val="PlainText"/>
        <w:rPr>
          <w:rFonts w:ascii="Courier New" w:hAnsi="Courier New" w:cs="Courier New"/>
        </w:rPr>
      </w:pPr>
    </w:p>
    <w:sectPr w:rsidR="00AD0EF3" w:rsidSect="00F2317B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grammar="clean"/>
  <w:defaultTabStop w:val="720"/>
  <w:characterSpacingControl w:val="doNotCompress"/>
  <w:compat/>
  <w:rsids>
    <w:rsidRoot w:val="001678A5"/>
    <w:rsid w:val="0006428C"/>
    <w:rsid w:val="000E5EB5"/>
    <w:rsid w:val="000F7A53"/>
    <w:rsid w:val="0015343D"/>
    <w:rsid w:val="001678A5"/>
    <w:rsid w:val="00201349"/>
    <w:rsid w:val="00280227"/>
    <w:rsid w:val="002A1C76"/>
    <w:rsid w:val="003107C4"/>
    <w:rsid w:val="00326FEB"/>
    <w:rsid w:val="003771A0"/>
    <w:rsid w:val="0038126A"/>
    <w:rsid w:val="003D6664"/>
    <w:rsid w:val="00423C9C"/>
    <w:rsid w:val="00455947"/>
    <w:rsid w:val="0055124D"/>
    <w:rsid w:val="005C79AE"/>
    <w:rsid w:val="005D3E91"/>
    <w:rsid w:val="00772190"/>
    <w:rsid w:val="00865CB9"/>
    <w:rsid w:val="0087437D"/>
    <w:rsid w:val="008835D0"/>
    <w:rsid w:val="009C2257"/>
    <w:rsid w:val="00A150AB"/>
    <w:rsid w:val="00A52374"/>
    <w:rsid w:val="00AD0EF3"/>
    <w:rsid w:val="00B254E7"/>
    <w:rsid w:val="00BB262D"/>
    <w:rsid w:val="00C8799A"/>
    <w:rsid w:val="00CC0D4B"/>
    <w:rsid w:val="00CF0D5F"/>
    <w:rsid w:val="00E216B3"/>
    <w:rsid w:val="00F1794A"/>
    <w:rsid w:val="00FD0461"/>
    <w:rsid w:val="00FD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231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317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231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317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071-alan-l-hill-att4</dc:title>
  <dc:creator/>
  <cp:lastModifiedBy/>
  <cp:revision>1</cp:revision>
  <dcterms:created xsi:type="dcterms:W3CDTF">2014-10-28T05:54:00Z</dcterms:created>
  <dcterms:modified xsi:type="dcterms:W3CDTF">2014-10-28T05:57:00Z</dcterms:modified>
</cp:coreProperties>
</file>