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D71" w:rsidRPr="00A72B24" w:rsidRDefault="000F46A7" w:rsidP="00BA2C05">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w:t>
      </w:r>
      <w:bookmarkStart w:id="0" w:name="_GoBack"/>
      <w:bookmarkEnd w:id="0"/>
      <w:r w:rsidR="00147D71" w:rsidRPr="00A72B24">
        <w:rPr>
          <w:rFonts w:ascii="Calibri" w:hAnsi="Calibri" w:cs="Calibri"/>
          <w:sz w:val="24"/>
          <w:szCs w:val="24"/>
        </w:rPr>
        <w:t xml:space="preserve">Australian Heritage Strategy Submissions </w:t>
      </w:r>
    </w:p>
    <w:p w:rsidR="00147D71" w:rsidRPr="00A72B24" w:rsidRDefault="008A6209" w:rsidP="00BA2C05">
      <w:pPr>
        <w:autoSpaceDE w:val="0"/>
        <w:autoSpaceDN w:val="0"/>
        <w:adjustRightInd w:val="0"/>
        <w:spacing w:after="0" w:line="240" w:lineRule="auto"/>
        <w:rPr>
          <w:rFonts w:ascii="Calibri" w:hAnsi="Calibri" w:cs="Calibri"/>
          <w:sz w:val="24"/>
          <w:szCs w:val="24"/>
        </w:rPr>
      </w:pPr>
      <w:r w:rsidRPr="00A72B24">
        <w:rPr>
          <w:rFonts w:ascii="Calibri" w:hAnsi="Calibri" w:cs="Calibri"/>
          <w:sz w:val="24"/>
          <w:szCs w:val="24"/>
        </w:rPr>
        <w:t>Heritage</w:t>
      </w:r>
      <w:r w:rsidR="00147D71" w:rsidRPr="00A72B24">
        <w:rPr>
          <w:rFonts w:ascii="Calibri" w:hAnsi="Calibri" w:cs="Calibri"/>
          <w:sz w:val="24"/>
          <w:szCs w:val="24"/>
        </w:rPr>
        <w:t xml:space="preserve"> Branch</w:t>
      </w:r>
    </w:p>
    <w:p w:rsidR="00147D71" w:rsidRPr="00A72B24" w:rsidRDefault="00147D71" w:rsidP="00BA2C05">
      <w:pPr>
        <w:autoSpaceDE w:val="0"/>
        <w:autoSpaceDN w:val="0"/>
        <w:adjustRightInd w:val="0"/>
        <w:spacing w:after="0" w:line="240" w:lineRule="auto"/>
        <w:rPr>
          <w:rFonts w:ascii="Calibri" w:hAnsi="Calibri" w:cs="Calibri"/>
          <w:sz w:val="24"/>
          <w:szCs w:val="24"/>
        </w:rPr>
      </w:pPr>
      <w:r w:rsidRPr="00A72B24">
        <w:rPr>
          <w:rFonts w:ascii="Calibri" w:hAnsi="Calibri" w:cs="Calibri"/>
          <w:sz w:val="24"/>
          <w:szCs w:val="24"/>
        </w:rPr>
        <w:t xml:space="preserve">Department of the </w:t>
      </w:r>
      <w:r w:rsidR="008A6209" w:rsidRPr="00A72B24">
        <w:rPr>
          <w:rFonts w:ascii="Calibri" w:hAnsi="Calibri" w:cs="Calibri"/>
          <w:sz w:val="24"/>
          <w:szCs w:val="24"/>
        </w:rPr>
        <w:t>Environment</w:t>
      </w:r>
    </w:p>
    <w:p w:rsidR="00147D71" w:rsidRPr="00A72B24" w:rsidRDefault="00147D71" w:rsidP="00BA2C05">
      <w:pPr>
        <w:autoSpaceDE w:val="0"/>
        <w:autoSpaceDN w:val="0"/>
        <w:adjustRightInd w:val="0"/>
        <w:spacing w:after="0" w:line="240" w:lineRule="auto"/>
        <w:rPr>
          <w:rFonts w:ascii="Calibri" w:hAnsi="Calibri" w:cs="Calibri"/>
          <w:sz w:val="24"/>
          <w:szCs w:val="24"/>
        </w:rPr>
      </w:pPr>
      <w:r w:rsidRPr="00A72B24">
        <w:rPr>
          <w:rFonts w:ascii="Calibri" w:hAnsi="Calibri" w:cs="Calibri"/>
          <w:sz w:val="24"/>
          <w:szCs w:val="24"/>
        </w:rPr>
        <w:t xml:space="preserve">GPO Box 787 </w:t>
      </w:r>
    </w:p>
    <w:p w:rsidR="00147D71" w:rsidRPr="00A72B24" w:rsidRDefault="00147D71" w:rsidP="00BA2C05">
      <w:pPr>
        <w:autoSpaceDE w:val="0"/>
        <w:autoSpaceDN w:val="0"/>
        <w:adjustRightInd w:val="0"/>
        <w:spacing w:after="0" w:line="240" w:lineRule="auto"/>
        <w:rPr>
          <w:rFonts w:ascii="Calibri" w:hAnsi="Calibri" w:cs="Calibri"/>
          <w:sz w:val="24"/>
          <w:szCs w:val="24"/>
        </w:rPr>
      </w:pPr>
      <w:r w:rsidRPr="00A72B24">
        <w:rPr>
          <w:rFonts w:ascii="Calibri" w:hAnsi="Calibri" w:cs="Calibri"/>
          <w:sz w:val="24"/>
          <w:szCs w:val="24"/>
        </w:rPr>
        <w:t xml:space="preserve"> Canberra</w:t>
      </w:r>
      <w:r w:rsidR="00A14CD2" w:rsidRPr="00A72B24">
        <w:rPr>
          <w:rFonts w:ascii="Calibri" w:hAnsi="Calibri" w:cs="Calibri"/>
          <w:sz w:val="24"/>
          <w:szCs w:val="24"/>
        </w:rPr>
        <w:t xml:space="preserve"> </w:t>
      </w:r>
      <w:r w:rsidRPr="00A72B24">
        <w:rPr>
          <w:rFonts w:ascii="Calibri" w:hAnsi="Calibri" w:cs="Calibri"/>
          <w:sz w:val="24"/>
          <w:szCs w:val="24"/>
        </w:rPr>
        <w:t>ACT 2601</w:t>
      </w:r>
    </w:p>
    <w:p w:rsidR="00147D71" w:rsidRPr="009B0BB1" w:rsidRDefault="00147D71" w:rsidP="00BA2C05">
      <w:pPr>
        <w:autoSpaceDE w:val="0"/>
        <w:autoSpaceDN w:val="0"/>
        <w:adjustRightInd w:val="0"/>
        <w:spacing w:after="0" w:line="240" w:lineRule="auto"/>
        <w:rPr>
          <w:rFonts w:ascii="Calibri" w:hAnsi="Calibri" w:cs="Calibri"/>
          <w:color w:val="FF0000"/>
          <w:sz w:val="24"/>
          <w:szCs w:val="24"/>
        </w:rPr>
      </w:pPr>
    </w:p>
    <w:p w:rsidR="00BA2C05" w:rsidRPr="009B0BB1" w:rsidRDefault="00BA2C05" w:rsidP="00BA2C05">
      <w:pPr>
        <w:autoSpaceDE w:val="0"/>
        <w:autoSpaceDN w:val="0"/>
        <w:adjustRightInd w:val="0"/>
        <w:spacing w:after="0" w:line="240" w:lineRule="auto"/>
        <w:rPr>
          <w:rFonts w:ascii="Calibri" w:hAnsi="Calibri" w:cs="Calibri"/>
          <w:color w:val="FF0000"/>
          <w:sz w:val="24"/>
          <w:szCs w:val="24"/>
        </w:rPr>
      </w:pPr>
      <w:r w:rsidRPr="009B0BB1">
        <w:rPr>
          <w:rFonts w:ascii="Calibri" w:hAnsi="Calibri" w:cs="Calibri"/>
          <w:color w:val="FF0000"/>
          <w:sz w:val="24"/>
          <w:szCs w:val="24"/>
        </w:rPr>
        <w:t xml:space="preserve"> </w:t>
      </w:r>
    </w:p>
    <w:p w:rsidR="00BA2C05" w:rsidRPr="009B0BB1" w:rsidRDefault="00F873BD" w:rsidP="00BA2C05">
      <w:pPr>
        <w:autoSpaceDE w:val="0"/>
        <w:autoSpaceDN w:val="0"/>
        <w:adjustRightInd w:val="0"/>
        <w:spacing w:after="0" w:line="240" w:lineRule="auto"/>
        <w:rPr>
          <w:rFonts w:ascii="Calibri" w:hAnsi="Calibri" w:cs="Calibri"/>
          <w:b/>
          <w:sz w:val="24"/>
          <w:szCs w:val="24"/>
        </w:rPr>
      </w:pPr>
      <w:r w:rsidRPr="009B0BB1">
        <w:rPr>
          <w:rFonts w:ascii="Calibri" w:hAnsi="Calibri" w:cs="Calibri"/>
          <w:b/>
          <w:sz w:val="24"/>
          <w:szCs w:val="24"/>
        </w:rPr>
        <w:t>Submission in response to</w:t>
      </w:r>
      <w:r w:rsidR="00147D71" w:rsidRPr="009B0BB1">
        <w:rPr>
          <w:rFonts w:ascii="Calibri" w:hAnsi="Calibri" w:cs="Calibri"/>
          <w:b/>
          <w:sz w:val="24"/>
          <w:szCs w:val="24"/>
        </w:rPr>
        <w:t xml:space="preserve"> the </w:t>
      </w:r>
      <w:r w:rsidR="00F20440" w:rsidRPr="009B0BB1">
        <w:rPr>
          <w:rFonts w:ascii="Calibri" w:hAnsi="Calibri" w:cs="Calibri"/>
          <w:b/>
          <w:sz w:val="24"/>
          <w:szCs w:val="24"/>
        </w:rPr>
        <w:t xml:space="preserve">draft </w:t>
      </w:r>
      <w:r w:rsidR="00184F73" w:rsidRPr="009B0BB1">
        <w:rPr>
          <w:rFonts w:ascii="Calibri" w:hAnsi="Calibri" w:cs="Calibri"/>
          <w:b/>
          <w:sz w:val="24"/>
          <w:szCs w:val="24"/>
        </w:rPr>
        <w:t>Strategy for Australia’s</w:t>
      </w:r>
      <w:r w:rsidR="00147D71" w:rsidRPr="009B0BB1">
        <w:rPr>
          <w:rFonts w:ascii="Calibri" w:hAnsi="Calibri" w:cs="Calibri"/>
          <w:b/>
          <w:sz w:val="24"/>
          <w:szCs w:val="24"/>
        </w:rPr>
        <w:t xml:space="preserve"> Heritage </w:t>
      </w:r>
    </w:p>
    <w:p w:rsidR="00F20440" w:rsidRPr="009B0BB1" w:rsidRDefault="00F20440" w:rsidP="00BA2C05">
      <w:pPr>
        <w:autoSpaceDE w:val="0"/>
        <w:autoSpaceDN w:val="0"/>
        <w:adjustRightInd w:val="0"/>
        <w:spacing w:after="0" w:line="240" w:lineRule="auto"/>
        <w:rPr>
          <w:rFonts w:ascii="Calibri" w:hAnsi="Calibri" w:cs="Calibri"/>
          <w:sz w:val="24"/>
          <w:szCs w:val="24"/>
        </w:rPr>
      </w:pPr>
    </w:p>
    <w:p w:rsidR="00C64CDD" w:rsidRPr="00C64CDD" w:rsidRDefault="00C64CDD" w:rsidP="00A32F76">
      <w:pPr>
        <w:spacing w:line="240" w:lineRule="auto"/>
        <w:rPr>
          <w:color w:val="000000"/>
          <w:sz w:val="24"/>
          <w:shd w:val="clear" w:color="auto" w:fill="FFFFFF"/>
        </w:rPr>
      </w:pPr>
      <w:r w:rsidRPr="00C64CDD">
        <w:rPr>
          <w:color w:val="000000"/>
          <w:sz w:val="24"/>
          <w:szCs w:val="24"/>
          <w:shd w:val="clear" w:color="auto" w:fill="FFFFFF"/>
        </w:rPr>
        <w:t xml:space="preserve">The Maritime Archaeology Association of Western Australia (MAAWA) is a Western Australian </w:t>
      </w:r>
      <w:r w:rsidRPr="00C64CDD">
        <w:rPr>
          <w:color w:val="000000"/>
          <w:sz w:val="24"/>
          <w:shd w:val="clear" w:color="auto" w:fill="FFFFFF"/>
        </w:rPr>
        <w:t>non-for</w:t>
      </w:r>
      <w:r w:rsidRPr="00C64CDD">
        <w:rPr>
          <w:color w:val="000000"/>
          <w:sz w:val="24"/>
          <w:szCs w:val="24"/>
          <w:shd w:val="clear" w:color="auto" w:fill="FFFFFF"/>
        </w:rPr>
        <w:t xml:space="preserve"> profit community based organisation that is composed of professional maritime archaeologists, SCUBA divers, professional divers, historians, photographers. MAAWA plays an active role in local maritime archaeology in Western Australia.</w:t>
      </w:r>
    </w:p>
    <w:p w:rsidR="00D57714" w:rsidRPr="00C64CDD" w:rsidRDefault="00D57714" w:rsidP="00A32F76">
      <w:pPr>
        <w:autoSpaceDE w:val="0"/>
        <w:autoSpaceDN w:val="0"/>
        <w:adjustRightInd w:val="0"/>
        <w:spacing w:after="0" w:line="240" w:lineRule="auto"/>
        <w:rPr>
          <w:rFonts w:cs="Calibri"/>
          <w:sz w:val="24"/>
          <w:szCs w:val="24"/>
        </w:rPr>
      </w:pPr>
    </w:p>
    <w:p w:rsidR="00044586" w:rsidRPr="00C64CDD" w:rsidRDefault="00C64CDD" w:rsidP="00A32F76">
      <w:pPr>
        <w:autoSpaceDE w:val="0"/>
        <w:autoSpaceDN w:val="0"/>
        <w:adjustRightInd w:val="0"/>
        <w:spacing w:after="0" w:line="240" w:lineRule="auto"/>
        <w:rPr>
          <w:rFonts w:cs="Calibri"/>
          <w:sz w:val="24"/>
          <w:szCs w:val="24"/>
        </w:rPr>
      </w:pPr>
      <w:r w:rsidRPr="00C64CDD">
        <w:rPr>
          <w:color w:val="000000"/>
          <w:sz w:val="24"/>
          <w:szCs w:val="24"/>
          <w:shd w:val="clear" w:color="auto" w:fill="FFFFFF"/>
        </w:rPr>
        <w:t>MAAWA welcomes the development of an Australian Heritage Strategy, but considerable concerns have been raised among MAAWA members that the Strategy in its current form completely ignores the key issues relevant to Australia’s unique Underwater Cultural Heritage (UCH). Additionally, it appears that the Strategy overlooks the importance of the UCH as a significant component of Australia’s cultural heritage.</w:t>
      </w:r>
    </w:p>
    <w:p w:rsidR="00D4015B" w:rsidRPr="00C64CDD" w:rsidRDefault="00044586" w:rsidP="00A32F76">
      <w:pPr>
        <w:autoSpaceDE w:val="0"/>
        <w:autoSpaceDN w:val="0"/>
        <w:adjustRightInd w:val="0"/>
        <w:spacing w:after="0" w:line="240" w:lineRule="auto"/>
        <w:rPr>
          <w:rFonts w:cs="Calibri"/>
          <w:sz w:val="24"/>
          <w:szCs w:val="24"/>
        </w:rPr>
      </w:pPr>
      <w:r w:rsidRPr="00C64CDD">
        <w:rPr>
          <w:rFonts w:cs="Calibri"/>
          <w:sz w:val="24"/>
          <w:szCs w:val="24"/>
        </w:rPr>
        <w:t xml:space="preserve"> </w:t>
      </w:r>
    </w:p>
    <w:p w:rsidR="00687BD0" w:rsidRPr="00C64CDD" w:rsidRDefault="00C64CDD" w:rsidP="00A32F76">
      <w:pPr>
        <w:autoSpaceDE w:val="0"/>
        <w:autoSpaceDN w:val="0"/>
        <w:adjustRightInd w:val="0"/>
        <w:spacing w:after="0" w:line="240" w:lineRule="auto"/>
        <w:rPr>
          <w:rFonts w:cs="Calibri"/>
          <w:sz w:val="24"/>
          <w:szCs w:val="24"/>
        </w:rPr>
      </w:pPr>
      <w:r w:rsidRPr="00C64CDD">
        <w:rPr>
          <w:color w:val="000000"/>
          <w:sz w:val="24"/>
          <w:szCs w:val="24"/>
          <w:shd w:val="clear" w:color="auto" w:fill="FFFFFF"/>
        </w:rPr>
        <w:t xml:space="preserve">It is our opinion that an appropriate Australian Heritage Strategy must demonstrate Australia’s leadership in UCH by committing to the ratification of the UNESCO </w:t>
      </w:r>
      <w:r w:rsidRPr="00C64CDD">
        <w:rPr>
          <w:i/>
          <w:color w:val="000000"/>
          <w:sz w:val="24"/>
          <w:szCs w:val="24"/>
          <w:shd w:val="clear" w:color="auto" w:fill="FFFFFF"/>
        </w:rPr>
        <w:t>Convention on the Protection of the Underwater Cultural Heritage</w:t>
      </w:r>
      <w:r w:rsidRPr="00C64CDD">
        <w:rPr>
          <w:color w:val="000000"/>
          <w:sz w:val="24"/>
          <w:szCs w:val="24"/>
          <w:shd w:val="clear" w:color="auto" w:fill="FFFFFF"/>
        </w:rPr>
        <w:t xml:space="preserve"> 2001.</w:t>
      </w:r>
    </w:p>
    <w:p w:rsidR="00687BD0" w:rsidRPr="00C64CDD" w:rsidRDefault="00687BD0" w:rsidP="00A32F76">
      <w:pPr>
        <w:autoSpaceDE w:val="0"/>
        <w:autoSpaceDN w:val="0"/>
        <w:adjustRightInd w:val="0"/>
        <w:spacing w:after="0" w:line="240" w:lineRule="auto"/>
        <w:rPr>
          <w:rFonts w:cs="Calibri"/>
          <w:sz w:val="24"/>
          <w:szCs w:val="24"/>
        </w:rPr>
      </w:pPr>
    </w:p>
    <w:p w:rsidR="00687BD0" w:rsidRPr="00C64CDD" w:rsidRDefault="00C64CDD" w:rsidP="00A32F76">
      <w:pPr>
        <w:spacing w:line="240" w:lineRule="auto"/>
        <w:rPr>
          <w:color w:val="000000"/>
          <w:sz w:val="24"/>
          <w:szCs w:val="24"/>
          <w:shd w:val="clear" w:color="auto" w:fill="FFFFFF"/>
        </w:rPr>
      </w:pPr>
      <w:r w:rsidRPr="00C64CDD">
        <w:rPr>
          <w:color w:val="000000"/>
          <w:sz w:val="24"/>
          <w:szCs w:val="24"/>
          <w:shd w:val="clear" w:color="auto" w:fill="FFFFFF"/>
        </w:rPr>
        <w:t xml:space="preserve">The Australian government should act in order to maintain Australia’s world leading position by finalizing the review of the outdated, </w:t>
      </w:r>
      <w:r w:rsidRPr="00C64CDD">
        <w:rPr>
          <w:i/>
          <w:color w:val="000000"/>
          <w:sz w:val="24"/>
          <w:szCs w:val="24"/>
          <w:shd w:val="clear" w:color="auto" w:fill="FFFFFF"/>
        </w:rPr>
        <w:t>Historic Shipwrecks Act</w:t>
      </w:r>
      <w:r w:rsidRPr="00C64CDD">
        <w:rPr>
          <w:color w:val="000000"/>
          <w:sz w:val="24"/>
          <w:szCs w:val="24"/>
          <w:shd w:val="clear" w:color="auto" w:fill="FFFFFF"/>
        </w:rPr>
        <w:t xml:space="preserve"> 1976, and consequently ratifying the UNESCO </w:t>
      </w:r>
      <w:r w:rsidRPr="00C64CDD">
        <w:rPr>
          <w:i/>
          <w:color w:val="000000"/>
          <w:sz w:val="24"/>
          <w:szCs w:val="24"/>
          <w:shd w:val="clear" w:color="auto" w:fill="FFFFFF"/>
        </w:rPr>
        <w:t>Convention on the Protection of the UCH</w:t>
      </w:r>
      <w:r w:rsidRPr="00C64CDD">
        <w:rPr>
          <w:color w:val="000000"/>
          <w:sz w:val="24"/>
          <w:szCs w:val="24"/>
          <w:shd w:val="clear" w:color="auto" w:fill="FFFFFF"/>
        </w:rPr>
        <w:t xml:space="preserve"> 2001. This will have several benefits in terms of strategy, vision and aims, such as:</w:t>
      </w:r>
    </w:p>
    <w:p w:rsidR="00C64CDD" w:rsidRDefault="00C64CDD" w:rsidP="00C64CDD">
      <w:pPr>
        <w:pStyle w:val="ListParagraph"/>
        <w:numPr>
          <w:ilvl w:val="0"/>
          <w:numId w:val="2"/>
        </w:numPr>
        <w:rPr>
          <w:color w:val="000000"/>
          <w:sz w:val="24"/>
          <w:szCs w:val="24"/>
          <w:shd w:val="clear" w:color="auto" w:fill="FFFFFF"/>
        </w:rPr>
      </w:pPr>
      <w:r w:rsidRPr="00C64CDD">
        <w:rPr>
          <w:color w:val="000000"/>
          <w:sz w:val="24"/>
          <w:szCs w:val="24"/>
          <w:shd w:val="clear" w:color="auto" w:fill="FFFFFF"/>
        </w:rPr>
        <w:t>Increasing heritage policy and process alignment across all levels of government, by promoting consistency in Commonwealth and State legislation consistent in the area of UCH (ITEM 2.a - Pursue innovative partnerships - Priorities - Greater heritage policy and process alignment across all levels of government); </w:t>
      </w:r>
    </w:p>
    <w:p w:rsidR="00C64CDD" w:rsidRPr="00C64CDD" w:rsidRDefault="00C64CDD" w:rsidP="00C64CDD">
      <w:pPr>
        <w:pStyle w:val="ListParagraph"/>
        <w:rPr>
          <w:color w:val="000000"/>
          <w:sz w:val="24"/>
          <w:szCs w:val="24"/>
          <w:shd w:val="clear" w:color="auto" w:fill="FFFFFF"/>
        </w:rPr>
      </w:pPr>
    </w:p>
    <w:p w:rsidR="00C64CDD" w:rsidRDefault="00C64CDD" w:rsidP="00C64CDD">
      <w:pPr>
        <w:pStyle w:val="ListParagraph"/>
        <w:numPr>
          <w:ilvl w:val="0"/>
          <w:numId w:val="2"/>
        </w:numPr>
        <w:rPr>
          <w:color w:val="000000"/>
          <w:sz w:val="24"/>
          <w:szCs w:val="24"/>
          <w:shd w:val="clear" w:color="auto" w:fill="FFFFFF"/>
        </w:rPr>
      </w:pPr>
      <w:r w:rsidRPr="00C64CDD">
        <w:rPr>
          <w:color w:val="000000"/>
          <w:sz w:val="24"/>
          <w:szCs w:val="24"/>
          <w:shd w:val="clear" w:color="auto" w:fill="FFFFFF"/>
        </w:rPr>
        <w:t>Applying protection to a greater range of UCH sites, not just shipwrecks (ITEM 3.d - Encourage communities to understand and care for their heritage); </w:t>
      </w:r>
    </w:p>
    <w:p w:rsidR="00C64CDD" w:rsidRDefault="00C64CDD" w:rsidP="00C64CDD">
      <w:pPr>
        <w:pStyle w:val="ListParagraph"/>
        <w:rPr>
          <w:color w:val="000000"/>
          <w:sz w:val="24"/>
          <w:szCs w:val="24"/>
          <w:shd w:val="clear" w:color="auto" w:fill="FFFFFF"/>
        </w:rPr>
      </w:pPr>
    </w:p>
    <w:p w:rsidR="00C64CDD" w:rsidRPr="00C64CDD" w:rsidRDefault="00C64CDD" w:rsidP="00C64CDD">
      <w:pPr>
        <w:pStyle w:val="ListParagraph"/>
        <w:numPr>
          <w:ilvl w:val="0"/>
          <w:numId w:val="2"/>
        </w:numPr>
        <w:rPr>
          <w:color w:val="000000"/>
          <w:sz w:val="24"/>
          <w:szCs w:val="24"/>
          <w:shd w:val="clear" w:color="auto" w:fill="FFFFFF"/>
        </w:rPr>
      </w:pPr>
      <w:r w:rsidRPr="00C64CDD">
        <w:rPr>
          <w:color w:val="000000"/>
          <w:sz w:val="24"/>
          <w:szCs w:val="24"/>
          <w:shd w:val="clear" w:color="auto" w:fill="FFFFFF"/>
        </w:rPr>
        <w:t>Bringing Australia's outdated UCH legislation up to international standards (ITEM 3.d - Encourage communities to understand and care for their heritage); </w:t>
      </w:r>
    </w:p>
    <w:p w:rsidR="00C64CDD" w:rsidRDefault="00C64CDD" w:rsidP="00C64CDD">
      <w:pPr>
        <w:numPr>
          <w:ilvl w:val="0"/>
          <w:numId w:val="2"/>
        </w:numPr>
        <w:spacing w:before="100" w:beforeAutospacing="1" w:line="240" w:lineRule="auto"/>
        <w:rPr>
          <w:rFonts w:cs="Calibri"/>
          <w:sz w:val="24"/>
          <w:szCs w:val="24"/>
        </w:rPr>
      </w:pPr>
      <w:r w:rsidRPr="00C64CDD">
        <w:rPr>
          <w:color w:val="000000"/>
          <w:sz w:val="24"/>
          <w:szCs w:val="24"/>
          <w:shd w:val="clear" w:color="auto" w:fill="FFFFFF"/>
        </w:rPr>
        <w:t>Building on existing management frameworks to promote greater knowledge and engagement with our heritage (ITEM 3.b - Encourage communities to understand and care for their heritage; and ITEM 2.a - Pursue innovative partnerships - Priorities - Greater heritage policy and process alignment across all levels of government); </w:t>
      </w:r>
      <w:r w:rsidR="00687BD0" w:rsidRPr="00C64CDD">
        <w:rPr>
          <w:rFonts w:cs="Calibri"/>
          <w:sz w:val="24"/>
          <w:szCs w:val="24"/>
        </w:rPr>
        <w:t xml:space="preserve"> </w:t>
      </w:r>
    </w:p>
    <w:p w:rsidR="00687BD0" w:rsidRPr="00C64CDD" w:rsidRDefault="00687BD0" w:rsidP="00C64CDD">
      <w:pPr>
        <w:spacing w:before="100" w:beforeAutospacing="1" w:line="240" w:lineRule="auto"/>
        <w:ind w:left="720"/>
        <w:rPr>
          <w:rFonts w:cs="Calibri"/>
          <w:sz w:val="24"/>
          <w:szCs w:val="24"/>
        </w:rPr>
      </w:pPr>
    </w:p>
    <w:p w:rsidR="00687BD0" w:rsidRPr="00C64CDD" w:rsidRDefault="00C64CDD" w:rsidP="00A72B24">
      <w:pPr>
        <w:numPr>
          <w:ilvl w:val="0"/>
          <w:numId w:val="2"/>
        </w:numPr>
        <w:spacing w:before="100" w:beforeAutospacing="1" w:line="240" w:lineRule="auto"/>
        <w:rPr>
          <w:rFonts w:cs="Calibri"/>
          <w:sz w:val="24"/>
          <w:szCs w:val="24"/>
        </w:rPr>
      </w:pPr>
      <w:r w:rsidRPr="00C64CDD">
        <w:rPr>
          <w:color w:val="000000"/>
          <w:sz w:val="24"/>
          <w:szCs w:val="24"/>
          <w:shd w:val="clear" w:color="auto" w:fill="FFFFFF"/>
        </w:rPr>
        <w:lastRenderedPageBreak/>
        <w:t>Contributing, as an influential nation in our region, to international heritage standard setting and guidance by ratification of the UNESCO 2001 Convention. (ITEM 1.d - Commitments and proposed actions).</w:t>
      </w:r>
    </w:p>
    <w:p w:rsidR="00736BF3" w:rsidRPr="00C64CDD" w:rsidRDefault="0027730B" w:rsidP="00A32F76">
      <w:pPr>
        <w:spacing w:after="0" w:line="240" w:lineRule="auto"/>
        <w:rPr>
          <w:rFonts w:cs="Calibri"/>
          <w:sz w:val="24"/>
          <w:szCs w:val="24"/>
        </w:rPr>
      </w:pPr>
      <w:r w:rsidRPr="00C64CDD">
        <w:rPr>
          <w:rFonts w:cs="Calibri"/>
          <w:sz w:val="24"/>
          <w:szCs w:val="24"/>
        </w:rPr>
        <w:t>MAAWA’s</w:t>
      </w:r>
      <w:r w:rsidR="00A14CD2" w:rsidRPr="00C64CDD">
        <w:rPr>
          <w:rFonts w:cs="Calibri"/>
          <w:sz w:val="24"/>
          <w:szCs w:val="24"/>
        </w:rPr>
        <w:t xml:space="preserve"> </w:t>
      </w:r>
      <w:r w:rsidR="006A1D7E" w:rsidRPr="00C64CDD">
        <w:rPr>
          <w:rFonts w:cs="Calibri"/>
          <w:sz w:val="24"/>
          <w:szCs w:val="24"/>
        </w:rPr>
        <w:t xml:space="preserve">view </w:t>
      </w:r>
      <w:r w:rsidR="00F20440" w:rsidRPr="00C64CDD">
        <w:rPr>
          <w:rFonts w:cs="Calibri"/>
          <w:sz w:val="24"/>
          <w:szCs w:val="24"/>
        </w:rPr>
        <w:t>is that it i</w:t>
      </w:r>
      <w:r w:rsidR="006A1D7E" w:rsidRPr="00C64CDD">
        <w:rPr>
          <w:rFonts w:cs="Calibri"/>
          <w:sz w:val="24"/>
          <w:szCs w:val="24"/>
        </w:rPr>
        <w:t>s</w:t>
      </w:r>
      <w:r w:rsidR="00A14CD2" w:rsidRPr="00C64CDD">
        <w:rPr>
          <w:rFonts w:cs="Calibri"/>
          <w:sz w:val="24"/>
          <w:szCs w:val="24"/>
        </w:rPr>
        <w:t xml:space="preserve"> </w:t>
      </w:r>
      <w:r w:rsidR="006A1D7E" w:rsidRPr="00C64CDD">
        <w:rPr>
          <w:rFonts w:cs="Calibri"/>
          <w:sz w:val="24"/>
          <w:szCs w:val="24"/>
        </w:rPr>
        <w:t>appropriate</w:t>
      </w:r>
      <w:r w:rsidR="00A14CD2" w:rsidRPr="00C64CDD">
        <w:rPr>
          <w:rFonts w:cs="Calibri"/>
          <w:sz w:val="24"/>
          <w:szCs w:val="24"/>
        </w:rPr>
        <w:t xml:space="preserve"> </w:t>
      </w:r>
      <w:r w:rsidR="006A1D7E" w:rsidRPr="00C64CDD">
        <w:rPr>
          <w:rFonts w:cs="Calibri"/>
          <w:sz w:val="24"/>
          <w:szCs w:val="24"/>
        </w:rPr>
        <w:t>that the</w:t>
      </w:r>
      <w:r w:rsidR="00A14CD2" w:rsidRPr="00C64CDD">
        <w:rPr>
          <w:rFonts w:cs="Calibri"/>
          <w:sz w:val="24"/>
          <w:szCs w:val="24"/>
        </w:rPr>
        <w:t xml:space="preserve"> </w:t>
      </w:r>
      <w:r w:rsidR="006A1D7E" w:rsidRPr="00C64CDD">
        <w:rPr>
          <w:rFonts w:cs="Calibri"/>
          <w:sz w:val="24"/>
          <w:szCs w:val="24"/>
        </w:rPr>
        <w:t>Australian</w:t>
      </w:r>
      <w:r w:rsidR="00A14CD2" w:rsidRPr="00C64CDD">
        <w:rPr>
          <w:rFonts w:cs="Calibri"/>
          <w:sz w:val="24"/>
          <w:szCs w:val="24"/>
        </w:rPr>
        <w:t xml:space="preserve"> </w:t>
      </w:r>
      <w:r w:rsidR="006A1D7E" w:rsidRPr="00C64CDD">
        <w:rPr>
          <w:rFonts w:cs="Calibri"/>
          <w:sz w:val="24"/>
          <w:szCs w:val="24"/>
        </w:rPr>
        <w:t>Heritage</w:t>
      </w:r>
      <w:r w:rsidR="00A14CD2" w:rsidRPr="00C64CDD">
        <w:rPr>
          <w:rFonts w:cs="Calibri"/>
          <w:sz w:val="24"/>
          <w:szCs w:val="24"/>
        </w:rPr>
        <w:t xml:space="preserve"> </w:t>
      </w:r>
      <w:r w:rsidR="006A1D7E" w:rsidRPr="00C64CDD">
        <w:rPr>
          <w:rFonts w:cs="Calibri"/>
          <w:sz w:val="24"/>
          <w:szCs w:val="24"/>
        </w:rPr>
        <w:t>strategy</w:t>
      </w:r>
      <w:r w:rsidR="00A14CD2" w:rsidRPr="00C64CDD">
        <w:rPr>
          <w:rFonts w:cs="Calibri"/>
          <w:sz w:val="24"/>
          <w:szCs w:val="24"/>
        </w:rPr>
        <w:t xml:space="preserve"> </w:t>
      </w:r>
      <w:r w:rsidR="006A1D7E" w:rsidRPr="00C64CDD">
        <w:rPr>
          <w:rFonts w:cs="Calibri"/>
          <w:sz w:val="24"/>
          <w:szCs w:val="24"/>
        </w:rPr>
        <w:t>has a</w:t>
      </w:r>
      <w:r w:rsidR="00A14CD2" w:rsidRPr="00C64CDD">
        <w:rPr>
          <w:rFonts w:cs="Calibri"/>
          <w:sz w:val="24"/>
          <w:szCs w:val="24"/>
        </w:rPr>
        <w:t xml:space="preserve"> </w:t>
      </w:r>
      <w:r w:rsidR="006A1D7E" w:rsidRPr="00C64CDD">
        <w:rPr>
          <w:rFonts w:cs="Calibri"/>
          <w:sz w:val="24"/>
          <w:szCs w:val="24"/>
        </w:rPr>
        <w:t>strong</w:t>
      </w:r>
      <w:r w:rsidR="00A14CD2" w:rsidRPr="00C64CDD">
        <w:rPr>
          <w:rFonts w:cs="Calibri"/>
          <w:sz w:val="24"/>
          <w:szCs w:val="24"/>
        </w:rPr>
        <w:t xml:space="preserve"> </w:t>
      </w:r>
      <w:r w:rsidR="006A1D7E" w:rsidRPr="00C64CDD">
        <w:rPr>
          <w:rFonts w:cs="Calibri"/>
          <w:sz w:val="24"/>
          <w:szCs w:val="24"/>
        </w:rPr>
        <w:t>focus</w:t>
      </w:r>
      <w:r w:rsidR="00A14CD2" w:rsidRPr="00C64CDD">
        <w:rPr>
          <w:rFonts w:cs="Calibri"/>
          <w:sz w:val="24"/>
          <w:szCs w:val="24"/>
        </w:rPr>
        <w:t xml:space="preserve"> </w:t>
      </w:r>
      <w:r w:rsidR="006A1D7E" w:rsidRPr="00C64CDD">
        <w:rPr>
          <w:rFonts w:cs="Calibri"/>
          <w:sz w:val="24"/>
          <w:szCs w:val="24"/>
        </w:rPr>
        <w:t>on</w:t>
      </w:r>
      <w:r w:rsidR="00A14CD2" w:rsidRPr="00C64CDD">
        <w:rPr>
          <w:rFonts w:cs="Calibri"/>
          <w:sz w:val="24"/>
          <w:szCs w:val="24"/>
        </w:rPr>
        <w:t xml:space="preserve"> </w:t>
      </w:r>
      <w:r w:rsidR="006A1D7E" w:rsidRPr="00C64CDD">
        <w:rPr>
          <w:rFonts w:cs="Calibri"/>
          <w:sz w:val="24"/>
          <w:szCs w:val="24"/>
        </w:rPr>
        <w:t>the</w:t>
      </w:r>
      <w:r w:rsidR="00A14CD2" w:rsidRPr="00C64CDD">
        <w:rPr>
          <w:rFonts w:cs="Calibri"/>
          <w:sz w:val="24"/>
          <w:szCs w:val="24"/>
        </w:rPr>
        <w:t xml:space="preserve"> </w:t>
      </w:r>
      <w:r w:rsidR="006A1D7E" w:rsidRPr="00C64CDD">
        <w:rPr>
          <w:rFonts w:cs="Calibri"/>
          <w:sz w:val="24"/>
          <w:szCs w:val="24"/>
        </w:rPr>
        <w:t>natural</w:t>
      </w:r>
      <w:r w:rsidR="00A14CD2" w:rsidRPr="00C64CDD">
        <w:rPr>
          <w:rFonts w:cs="Calibri"/>
          <w:sz w:val="24"/>
          <w:szCs w:val="24"/>
        </w:rPr>
        <w:t xml:space="preserve"> </w:t>
      </w:r>
      <w:r w:rsidR="00CF683F" w:rsidRPr="00C64CDD">
        <w:rPr>
          <w:rFonts w:cs="Calibri"/>
          <w:sz w:val="24"/>
          <w:szCs w:val="24"/>
        </w:rPr>
        <w:t>environment;</w:t>
      </w:r>
      <w:r w:rsidR="00A14CD2" w:rsidRPr="00C64CDD">
        <w:rPr>
          <w:rFonts w:cs="Calibri"/>
          <w:sz w:val="24"/>
          <w:szCs w:val="24"/>
        </w:rPr>
        <w:t xml:space="preserve"> </w:t>
      </w:r>
      <w:r w:rsidR="00F20440" w:rsidRPr="00C64CDD">
        <w:rPr>
          <w:rFonts w:cs="Calibri"/>
          <w:sz w:val="24"/>
          <w:szCs w:val="24"/>
        </w:rPr>
        <w:t>however,</w:t>
      </w:r>
      <w:r w:rsidR="00A14CD2" w:rsidRPr="00C64CDD">
        <w:rPr>
          <w:rFonts w:cs="Calibri"/>
          <w:sz w:val="24"/>
          <w:szCs w:val="24"/>
        </w:rPr>
        <w:t xml:space="preserve"> </w:t>
      </w:r>
      <w:r w:rsidR="006A1D7E" w:rsidRPr="00C64CDD">
        <w:rPr>
          <w:rFonts w:cs="Calibri"/>
          <w:sz w:val="24"/>
          <w:szCs w:val="24"/>
        </w:rPr>
        <w:t xml:space="preserve">it is unfortunate </w:t>
      </w:r>
      <w:r w:rsidR="00C032AB" w:rsidRPr="00C64CDD">
        <w:rPr>
          <w:rFonts w:cs="Calibri"/>
          <w:sz w:val="24"/>
          <w:szCs w:val="24"/>
        </w:rPr>
        <w:t>that the</w:t>
      </w:r>
      <w:r w:rsidR="00A14CD2" w:rsidRPr="00C64CDD">
        <w:rPr>
          <w:rFonts w:cs="Calibri"/>
          <w:sz w:val="24"/>
          <w:szCs w:val="24"/>
        </w:rPr>
        <w:t xml:space="preserve"> </w:t>
      </w:r>
      <w:r w:rsidR="00C032AB" w:rsidRPr="00C64CDD">
        <w:rPr>
          <w:rFonts w:cs="Calibri"/>
          <w:sz w:val="24"/>
          <w:szCs w:val="24"/>
        </w:rPr>
        <w:t>strategy has sidelined</w:t>
      </w:r>
      <w:r w:rsidR="00A14CD2" w:rsidRPr="00C64CDD">
        <w:rPr>
          <w:rFonts w:cs="Calibri"/>
          <w:sz w:val="24"/>
          <w:szCs w:val="24"/>
        </w:rPr>
        <w:t xml:space="preserve"> </w:t>
      </w:r>
      <w:r w:rsidR="00CF683F" w:rsidRPr="00C64CDD">
        <w:rPr>
          <w:rFonts w:cs="Calibri"/>
          <w:sz w:val="24"/>
          <w:szCs w:val="24"/>
        </w:rPr>
        <w:t>Australia’s UCH</w:t>
      </w:r>
      <w:r w:rsidR="00C032AB" w:rsidRPr="00C64CDD">
        <w:rPr>
          <w:rFonts w:cs="Calibri"/>
          <w:sz w:val="24"/>
          <w:szCs w:val="24"/>
        </w:rPr>
        <w:t xml:space="preserve"> and</w:t>
      </w:r>
      <w:r w:rsidR="00A14CD2" w:rsidRPr="00C64CDD">
        <w:rPr>
          <w:rFonts w:cs="Calibri"/>
          <w:sz w:val="24"/>
          <w:szCs w:val="24"/>
        </w:rPr>
        <w:t xml:space="preserve"> </w:t>
      </w:r>
      <w:r w:rsidR="00C032AB" w:rsidRPr="00C64CDD">
        <w:rPr>
          <w:rFonts w:cs="Calibri"/>
          <w:sz w:val="24"/>
          <w:szCs w:val="24"/>
        </w:rPr>
        <w:t>missed</w:t>
      </w:r>
      <w:r w:rsidR="00A14CD2" w:rsidRPr="00C64CDD">
        <w:rPr>
          <w:rFonts w:cs="Calibri"/>
          <w:sz w:val="24"/>
          <w:szCs w:val="24"/>
        </w:rPr>
        <w:t xml:space="preserve"> </w:t>
      </w:r>
      <w:r w:rsidR="00C032AB" w:rsidRPr="00C64CDD">
        <w:rPr>
          <w:rFonts w:cs="Calibri"/>
          <w:sz w:val="24"/>
          <w:szCs w:val="24"/>
        </w:rPr>
        <w:t>opportunities</w:t>
      </w:r>
      <w:r w:rsidR="00A14CD2" w:rsidRPr="00C64CDD">
        <w:rPr>
          <w:rFonts w:cs="Calibri"/>
          <w:sz w:val="24"/>
          <w:szCs w:val="24"/>
        </w:rPr>
        <w:t xml:space="preserve"> </w:t>
      </w:r>
      <w:r w:rsidR="00C032AB" w:rsidRPr="00C64CDD">
        <w:rPr>
          <w:rFonts w:cs="Calibri"/>
          <w:sz w:val="24"/>
          <w:szCs w:val="24"/>
        </w:rPr>
        <w:t>to</w:t>
      </w:r>
      <w:r w:rsidR="00A14CD2" w:rsidRPr="00C64CDD">
        <w:rPr>
          <w:rFonts w:cs="Calibri"/>
          <w:sz w:val="24"/>
          <w:szCs w:val="24"/>
        </w:rPr>
        <w:t xml:space="preserve"> </w:t>
      </w:r>
      <w:r w:rsidR="006A1D7E" w:rsidRPr="00C64CDD">
        <w:rPr>
          <w:rFonts w:cs="Calibri"/>
          <w:sz w:val="24"/>
          <w:szCs w:val="24"/>
        </w:rPr>
        <w:t>address</w:t>
      </w:r>
      <w:r w:rsidR="00A14CD2" w:rsidRPr="00C64CDD">
        <w:rPr>
          <w:rFonts w:cs="Calibri"/>
          <w:sz w:val="24"/>
          <w:szCs w:val="24"/>
        </w:rPr>
        <w:t xml:space="preserve"> </w:t>
      </w:r>
      <w:r w:rsidR="006A1D7E" w:rsidRPr="00C64CDD">
        <w:rPr>
          <w:rFonts w:cs="Calibri"/>
          <w:sz w:val="24"/>
          <w:szCs w:val="24"/>
        </w:rPr>
        <w:t>cultural</w:t>
      </w:r>
      <w:r w:rsidR="00C032AB" w:rsidRPr="00C64CDD">
        <w:rPr>
          <w:rFonts w:cs="Calibri"/>
          <w:sz w:val="24"/>
          <w:szCs w:val="24"/>
        </w:rPr>
        <w:t xml:space="preserve"> and natural</w:t>
      </w:r>
      <w:r w:rsidR="00A14CD2" w:rsidRPr="00C64CDD">
        <w:rPr>
          <w:rFonts w:cs="Calibri"/>
          <w:sz w:val="24"/>
          <w:szCs w:val="24"/>
        </w:rPr>
        <w:t xml:space="preserve"> </w:t>
      </w:r>
      <w:r w:rsidR="006A1D7E" w:rsidRPr="00C64CDD">
        <w:rPr>
          <w:rFonts w:cs="Calibri"/>
          <w:sz w:val="24"/>
          <w:szCs w:val="24"/>
        </w:rPr>
        <w:t>heritage</w:t>
      </w:r>
      <w:r w:rsidR="00A14CD2" w:rsidRPr="00C64CDD">
        <w:rPr>
          <w:rFonts w:cs="Calibri"/>
          <w:sz w:val="24"/>
          <w:szCs w:val="24"/>
        </w:rPr>
        <w:t xml:space="preserve"> </w:t>
      </w:r>
      <w:r w:rsidR="006A1D7E" w:rsidRPr="00C64CDD">
        <w:rPr>
          <w:rFonts w:cs="Calibri"/>
          <w:sz w:val="24"/>
          <w:szCs w:val="24"/>
        </w:rPr>
        <w:t>issues</w:t>
      </w:r>
      <w:r w:rsidR="00C032AB" w:rsidRPr="00C64CDD">
        <w:rPr>
          <w:rFonts w:cs="Calibri"/>
          <w:sz w:val="24"/>
          <w:szCs w:val="24"/>
        </w:rPr>
        <w:t xml:space="preserve"> holistically.</w:t>
      </w:r>
      <w:r w:rsidR="009B0BB1" w:rsidRPr="00C64CDD">
        <w:rPr>
          <w:rFonts w:cs="Calibri"/>
          <w:sz w:val="24"/>
          <w:szCs w:val="24"/>
        </w:rPr>
        <w:t xml:space="preserve"> </w:t>
      </w:r>
    </w:p>
    <w:p w:rsidR="00A32F76" w:rsidRDefault="00583F0E" w:rsidP="00A32F76">
      <w:pPr>
        <w:pStyle w:val="Body"/>
        <w:spacing w:after="0"/>
        <w:rPr>
          <w:rFonts w:cs="Calibri"/>
        </w:rPr>
      </w:pPr>
      <w:r w:rsidRPr="00C64CDD">
        <w:rPr>
          <w:rFonts w:cs="Calibri"/>
        </w:rPr>
        <w:t>An</w:t>
      </w:r>
      <w:r w:rsidR="00A14CD2" w:rsidRPr="00C64CDD">
        <w:rPr>
          <w:rFonts w:cs="Calibri"/>
        </w:rPr>
        <w:t xml:space="preserve"> </w:t>
      </w:r>
      <w:r w:rsidRPr="00C64CDD">
        <w:rPr>
          <w:rFonts w:cs="Calibri"/>
        </w:rPr>
        <w:t>inclusive and</w:t>
      </w:r>
      <w:r w:rsidR="00A14CD2" w:rsidRPr="00C64CDD">
        <w:rPr>
          <w:rFonts w:cs="Calibri"/>
        </w:rPr>
        <w:t xml:space="preserve"> </w:t>
      </w:r>
      <w:r w:rsidRPr="00C64CDD">
        <w:rPr>
          <w:rFonts w:cs="Calibri"/>
        </w:rPr>
        <w:t xml:space="preserve">constructive </w:t>
      </w:r>
      <w:r w:rsidR="00184F73" w:rsidRPr="00C64CDD">
        <w:rPr>
          <w:rFonts w:cs="Calibri"/>
        </w:rPr>
        <w:t>Australian</w:t>
      </w:r>
      <w:r w:rsidR="00A14CD2" w:rsidRPr="00C64CDD">
        <w:rPr>
          <w:rFonts w:cs="Calibri"/>
        </w:rPr>
        <w:t xml:space="preserve"> </w:t>
      </w:r>
      <w:r w:rsidRPr="00C64CDD">
        <w:rPr>
          <w:rFonts w:cs="Calibri"/>
        </w:rPr>
        <w:t>Heritage</w:t>
      </w:r>
      <w:r w:rsidR="00A14CD2" w:rsidRPr="00C64CDD">
        <w:rPr>
          <w:rFonts w:cs="Calibri"/>
        </w:rPr>
        <w:t xml:space="preserve"> </w:t>
      </w:r>
      <w:r w:rsidR="00184F73" w:rsidRPr="00C64CDD">
        <w:rPr>
          <w:rFonts w:cs="Calibri"/>
        </w:rPr>
        <w:t>Strategy</w:t>
      </w:r>
      <w:r w:rsidR="00A14CD2" w:rsidRPr="00C64CDD">
        <w:rPr>
          <w:rFonts w:cs="Calibri"/>
        </w:rPr>
        <w:t xml:space="preserve"> </w:t>
      </w:r>
      <w:r w:rsidRPr="00C64CDD">
        <w:rPr>
          <w:rFonts w:cs="Calibri"/>
        </w:rPr>
        <w:t>must</w:t>
      </w:r>
      <w:r w:rsidR="00A14CD2" w:rsidRPr="00C64CDD">
        <w:rPr>
          <w:rFonts w:cs="Calibri"/>
        </w:rPr>
        <w:t xml:space="preserve"> </w:t>
      </w:r>
      <w:r w:rsidRPr="00C64CDD">
        <w:rPr>
          <w:rFonts w:cs="Calibri"/>
        </w:rPr>
        <w:t>acknowledge</w:t>
      </w:r>
      <w:r w:rsidR="00CF0907" w:rsidRPr="00C64CDD">
        <w:rPr>
          <w:rFonts w:cs="Calibri"/>
        </w:rPr>
        <w:t>,</w:t>
      </w:r>
      <w:r w:rsidRPr="00C64CDD">
        <w:rPr>
          <w:rFonts w:cs="Calibri"/>
        </w:rPr>
        <w:t xml:space="preserve"> and</w:t>
      </w:r>
      <w:r w:rsidR="00CF0907" w:rsidRPr="00C64CDD">
        <w:rPr>
          <w:rFonts w:cs="Calibri"/>
        </w:rPr>
        <w:t xml:space="preserve"> identify actions</w:t>
      </w:r>
      <w:r w:rsidR="00A14CD2" w:rsidRPr="00C64CDD">
        <w:rPr>
          <w:rFonts w:cs="Calibri"/>
        </w:rPr>
        <w:t xml:space="preserve"> </w:t>
      </w:r>
      <w:r w:rsidRPr="00C64CDD">
        <w:rPr>
          <w:rFonts w:cs="Calibri"/>
        </w:rPr>
        <w:t>to</w:t>
      </w:r>
      <w:r w:rsidR="00A14CD2" w:rsidRPr="00C64CDD">
        <w:rPr>
          <w:rFonts w:cs="Calibri"/>
        </w:rPr>
        <w:t xml:space="preserve"> </w:t>
      </w:r>
      <w:r w:rsidRPr="00C64CDD">
        <w:rPr>
          <w:rFonts w:cs="Calibri"/>
        </w:rPr>
        <w:t>recognize</w:t>
      </w:r>
      <w:r w:rsidR="00A14CD2" w:rsidRPr="00C64CDD">
        <w:rPr>
          <w:rFonts w:cs="Calibri"/>
        </w:rPr>
        <w:t xml:space="preserve"> </w:t>
      </w:r>
      <w:r w:rsidRPr="00C64CDD">
        <w:rPr>
          <w:rFonts w:cs="Calibri"/>
        </w:rPr>
        <w:t>and</w:t>
      </w:r>
      <w:r w:rsidR="00A14CD2" w:rsidRPr="00C64CDD">
        <w:rPr>
          <w:rFonts w:cs="Calibri"/>
        </w:rPr>
        <w:t xml:space="preserve"> </w:t>
      </w:r>
      <w:r w:rsidRPr="00C64CDD">
        <w:rPr>
          <w:rFonts w:cs="Calibri"/>
        </w:rPr>
        <w:t>progress</w:t>
      </w:r>
      <w:r w:rsidR="00A14CD2" w:rsidRPr="00C64CDD">
        <w:rPr>
          <w:rFonts w:cs="Calibri"/>
        </w:rPr>
        <w:t xml:space="preserve"> </w:t>
      </w:r>
      <w:r w:rsidRPr="00C64CDD">
        <w:rPr>
          <w:rFonts w:cs="Calibri"/>
        </w:rPr>
        <w:t>the</w:t>
      </w:r>
      <w:r w:rsidR="00A14CD2" w:rsidRPr="00C64CDD">
        <w:rPr>
          <w:rFonts w:cs="Calibri"/>
        </w:rPr>
        <w:t xml:space="preserve"> </w:t>
      </w:r>
      <w:r w:rsidR="00184F73" w:rsidRPr="00C64CDD">
        <w:rPr>
          <w:rFonts w:cs="Calibri"/>
        </w:rPr>
        <w:t>role</w:t>
      </w:r>
      <w:r w:rsidR="00A14CD2" w:rsidRPr="00C64CDD">
        <w:rPr>
          <w:rFonts w:cs="Calibri"/>
        </w:rPr>
        <w:t xml:space="preserve"> </w:t>
      </w:r>
      <w:r w:rsidRPr="00C64CDD">
        <w:rPr>
          <w:rFonts w:cs="Calibri"/>
        </w:rPr>
        <w:t xml:space="preserve">of </w:t>
      </w:r>
      <w:r w:rsidR="00184F73" w:rsidRPr="00C64CDD">
        <w:rPr>
          <w:rFonts w:cs="Calibri"/>
        </w:rPr>
        <w:t>U</w:t>
      </w:r>
      <w:r w:rsidRPr="00C64CDD">
        <w:rPr>
          <w:rFonts w:cs="Calibri"/>
        </w:rPr>
        <w:t>CH</w:t>
      </w:r>
      <w:r w:rsidR="00CF0907" w:rsidRPr="00C64CDD">
        <w:rPr>
          <w:rFonts w:cs="Calibri"/>
        </w:rPr>
        <w:t xml:space="preserve"> </w:t>
      </w:r>
      <w:r w:rsidRPr="00C64CDD">
        <w:rPr>
          <w:rFonts w:cs="Calibri"/>
        </w:rPr>
        <w:t>as</w:t>
      </w:r>
      <w:r w:rsidR="00A14CD2" w:rsidRPr="00C64CDD">
        <w:rPr>
          <w:rFonts w:cs="Calibri"/>
        </w:rPr>
        <w:t xml:space="preserve"> </w:t>
      </w:r>
      <w:r w:rsidRPr="00C64CDD">
        <w:rPr>
          <w:rFonts w:cs="Calibri"/>
        </w:rPr>
        <w:t>an</w:t>
      </w:r>
      <w:r w:rsidR="00A14CD2" w:rsidRPr="00C64CDD">
        <w:rPr>
          <w:rFonts w:cs="Calibri"/>
        </w:rPr>
        <w:t xml:space="preserve"> </w:t>
      </w:r>
      <w:r w:rsidRPr="00C64CDD">
        <w:rPr>
          <w:rFonts w:cs="Calibri"/>
        </w:rPr>
        <w:t>intrinsic</w:t>
      </w:r>
      <w:r w:rsidR="00A14CD2" w:rsidRPr="00C64CDD">
        <w:rPr>
          <w:rFonts w:cs="Calibri"/>
        </w:rPr>
        <w:t xml:space="preserve"> </w:t>
      </w:r>
      <w:r w:rsidRPr="00C64CDD">
        <w:rPr>
          <w:rFonts w:cs="Calibri"/>
        </w:rPr>
        <w:t>and</w:t>
      </w:r>
      <w:r w:rsidR="00A14CD2" w:rsidRPr="00C64CDD">
        <w:rPr>
          <w:rFonts w:cs="Calibri"/>
        </w:rPr>
        <w:t xml:space="preserve"> </w:t>
      </w:r>
      <w:r w:rsidRPr="00C64CDD">
        <w:rPr>
          <w:rFonts w:cs="Calibri"/>
        </w:rPr>
        <w:t>unique</w:t>
      </w:r>
      <w:r w:rsidR="00A14CD2" w:rsidRPr="00C64CDD">
        <w:rPr>
          <w:rFonts w:cs="Calibri"/>
        </w:rPr>
        <w:t xml:space="preserve"> </w:t>
      </w:r>
      <w:r w:rsidRPr="00C64CDD">
        <w:rPr>
          <w:rFonts w:cs="Calibri"/>
        </w:rPr>
        <w:t>comp</w:t>
      </w:r>
      <w:r w:rsidR="00184F73" w:rsidRPr="00C64CDD">
        <w:rPr>
          <w:rFonts w:cs="Calibri"/>
        </w:rPr>
        <w:t>onent of Australia’s</w:t>
      </w:r>
      <w:r w:rsidR="00A14CD2" w:rsidRPr="00C64CDD">
        <w:rPr>
          <w:rFonts w:cs="Calibri"/>
        </w:rPr>
        <w:t xml:space="preserve"> </w:t>
      </w:r>
      <w:r w:rsidR="00184F73" w:rsidRPr="00C64CDD">
        <w:rPr>
          <w:rFonts w:cs="Calibri"/>
        </w:rPr>
        <w:t>heritage.</w:t>
      </w:r>
      <w:r w:rsidR="00A14CD2" w:rsidRPr="00C64CDD">
        <w:rPr>
          <w:rFonts w:cs="Calibri"/>
        </w:rPr>
        <w:t xml:space="preserve"> </w:t>
      </w:r>
      <w:r w:rsidR="00184F73" w:rsidRPr="00C64CDD">
        <w:rPr>
          <w:rFonts w:cs="Calibri"/>
        </w:rPr>
        <w:t>To</w:t>
      </w:r>
      <w:r w:rsidR="00A14CD2" w:rsidRPr="00C64CDD">
        <w:rPr>
          <w:rFonts w:cs="Calibri"/>
        </w:rPr>
        <w:t xml:space="preserve"> </w:t>
      </w:r>
      <w:r w:rsidR="00184F73" w:rsidRPr="00C64CDD">
        <w:rPr>
          <w:rFonts w:cs="Calibri"/>
        </w:rPr>
        <w:t>achieve</w:t>
      </w:r>
      <w:r w:rsidR="00A14CD2" w:rsidRPr="00C64CDD">
        <w:rPr>
          <w:rFonts w:cs="Calibri"/>
        </w:rPr>
        <w:t xml:space="preserve"> </w:t>
      </w:r>
      <w:r w:rsidR="00184F73" w:rsidRPr="00C64CDD">
        <w:rPr>
          <w:rFonts w:cs="Calibri"/>
        </w:rPr>
        <w:t>this</w:t>
      </w:r>
      <w:r w:rsidR="00A14CD2" w:rsidRPr="00C64CDD">
        <w:rPr>
          <w:rFonts w:cs="Calibri"/>
        </w:rPr>
        <w:t xml:space="preserve"> </w:t>
      </w:r>
      <w:r w:rsidR="00D43DB7" w:rsidRPr="00C64CDD">
        <w:rPr>
          <w:rFonts w:cs="Calibri"/>
        </w:rPr>
        <w:t xml:space="preserve">MAAWA </w:t>
      </w:r>
      <w:r w:rsidR="00184F73" w:rsidRPr="00C64CDD">
        <w:rPr>
          <w:rFonts w:cs="Calibri"/>
        </w:rPr>
        <w:t>recommends</w:t>
      </w:r>
      <w:r w:rsidR="00A14CD2" w:rsidRPr="00C64CDD">
        <w:rPr>
          <w:rFonts w:cs="Calibri"/>
        </w:rPr>
        <w:t xml:space="preserve"> </w:t>
      </w:r>
      <w:r w:rsidRPr="00C64CDD">
        <w:rPr>
          <w:rFonts w:cs="Calibri"/>
        </w:rPr>
        <w:t>the</w:t>
      </w:r>
      <w:r w:rsidR="00A14CD2" w:rsidRPr="00C64CDD">
        <w:rPr>
          <w:rFonts w:cs="Calibri"/>
        </w:rPr>
        <w:t xml:space="preserve"> </w:t>
      </w:r>
      <w:r w:rsidRPr="00C64CDD">
        <w:rPr>
          <w:rFonts w:cs="Calibri"/>
        </w:rPr>
        <w:t>following</w:t>
      </w:r>
      <w:r w:rsidR="00A14CD2" w:rsidRPr="00C64CDD">
        <w:rPr>
          <w:rFonts w:cs="Calibri"/>
        </w:rPr>
        <w:t xml:space="preserve"> </w:t>
      </w:r>
      <w:r w:rsidRPr="00C64CDD">
        <w:rPr>
          <w:rFonts w:cs="Calibri"/>
        </w:rPr>
        <w:t>commitments</w:t>
      </w:r>
      <w:r w:rsidR="00A14CD2" w:rsidRPr="00C64CDD">
        <w:rPr>
          <w:rFonts w:cs="Calibri"/>
        </w:rPr>
        <w:t xml:space="preserve"> </w:t>
      </w:r>
      <w:r w:rsidRPr="00C64CDD">
        <w:rPr>
          <w:rFonts w:cs="Calibri"/>
        </w:rPr>
        <w:t>be</w:t>
      </w:r>
      <w:r w:rsidR="00A14CD2" w:rsidRPr="00C64CDD">
        <w:rPr>
          <w:rFonts w:cs="Calibri"/>
        </w:rPr>
        <w:t xml:space="preserve"> </w:t>
      </w:r>
      <w:r w:rsidR="00184F73" w:rsidRPr="00C64CDD">
        <w:rPr>
          <w:rFonts w:cs="Calibri"/>
        </w:rPr>
        <w:t>included</w:t>
      </w:r>
      <w:r w:rsidRPr="00C64CDD">
        <w:rPr>
          <w:rFonts w:cs="Calibri"/>
        </w:rPr>
        <w:t xml:space="preserve"> in the </w:t>
      </w:r>
      <w:r w:rsidR="00CF683F" w:rsidRPr="00C64CDD">
        <w:rPr>
          <w:rFonts w:cs="Calibri"/>
        </w:rPr>
        <w:t>Strategy:</w:t>
      </w:r>
      <w:r w:rsidR="00801F7D" w:rsidRPr="00C64CDD">
        <w:rPr>
          <w:rFonts w:cs="Calibri"/>
        </w:rPr>
        <w:t xml:space="preserve"> </w:t>
      </w:r>
    </w:p>
    <w:p w:rsidR="00801F7D" w:rsidRPr="00C64CDD" w:rsidRDefault="00801F7D" w:rsidP="00A32F76">
      <w:pPr>
        <w:pStyle w:val="Body"/>
        <w:spacing w:after="0"/>
        <w:rPr>
          <w:rFonts w:cs="Calibri"/>
        </w:rPr>
      </w:pPr>
    </w:p>
    <w:p w:rsidR="00025002" w:rsidRPr="00C64CDD" w:rsidRDefault="00025002" w:rsidP="00801F7D">
      <w:pPr>
        <w:pStyle w:val="ListParagraph"/>
        <w:numPr>
          <w:ilvl w:val="0"/>
          <w:numId w:val="1"/>
        </w:numPr>
        <w:autoSpaceDE w:val="0"/>
        <w:autoSpaceDN w:val="0"/>
        <w:adjustRightInd w:val="0"/>
        <w:spacing w:after="240" w:line="240" w:lineRule="auto"/>
        <w:rPr>
          <w:rFonts w:cs="Calibri"/>
          <w:sz w:val="24"/>
          <w:szCs w:val="24"/>
        </w:rPr>
      </w:pPr>
      <w:r w:rsidRPr="00C64CDD">
        <w:rPr>
          <w:rFonts w:cs="Calibri"/>
          <w:sz w:val="24"/>
          <w:szCs w:val="24"/>
        </w:rPr>
        <w:t>Complete</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Pr="00C64CDD">
        <w:rPr>
          <w:rFonts w:cs="Calibri"/>
          <w:sz w:val="24"/>
          <w:szCs w:val="24"/>
        </w:rPr>
        <w:t>Review</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Pr="00C64CDD">
        <w:rPr>
          <w:rFonts w:cs="Calibri"/>
          <w:i/>
          <w:sz w:val="24"/>
          <w:szCs w:val="24"/>
        </w:rPr>
        <w:t>Historic Shipwrecks</w:t>
      </w:r>
      <w:r w:rsidR="00A14CD2" w:rsidRPr="00C64CDD">
        <w:rPr>
          <w:rFonts w:cs="Calibri"/>
          <w:i/>
          <w:sz w:val="24"/>
          <w:szCs w:val="24"/>
        </w:rPr>
        <w:t xml:space="preserve"> </w:t>
      </w:r>
      <w:r w:rsidRPr="00C64CDD">
        <w:rPr>
          <w:rFonts w:cs="Calibri"/>
          <w:i/>
          <w:sz w:val="24"/>
          <w:szCs w:val="24"/>
        </w:rPr>
        <w:t>Act</w:t>
      </w:r>
      <w:r w:rsidR="00A14CD2" w:rsidRPr="00C64CDD">
        <w:rPr>
          <w:rFonts w:cs="Calibri"/>
          <w:i/>
          <w:sz w:val="24"/>
          <w:szCs w:val="24"/>
        </w:rPr>
        <w:t xml:space="preserve"> </w:t>
      </w:r>
      <w:r w:rsidRPr="00C64CDD">
        <w:rPr>
          <w:rFonts w:cs="Calibri"/>
          <w:i/>
          <w:sz w:val="24"/>
          <w:szCs w:val="24"/>
        </w:rPr>
        <w:t>1976</w:t>
      </w:r>
      <w:r w:rsidRPr="00C64CDD">
        <w:rPr>
          <w:rFonts w:cs="Calibri"/>
          <w:sz w:val="24"/>
          <w:szCs w:val="24"/>
        </w:rPr>
        <w:t xml:space="preserve"> and implement</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Pr="00C64CDD">
        <w:rPr>
          <w:rFonts w:cs="Calibri"/>
          <w:sz w:val="24"/>
          <w:szCs w:val="24"/>
        </w:rPr>
        <w:t>recommended</w:t>
      </w:r>
      <w:r w:rsidR="00A14CD2" w:rsidRPr="00C64CDD">
        <w:rPr>
          <w:rFonts w:cs="Calibri"/>
          <w:sz w:val="24"/>
          <w:szCs w:val="24"/>
        </w:rPr>
        <w:t xml:space="preserve"> </w:t>
      </w:r>
      <w:r w:rsidR="00CF0907" w:rsidRPr="00C64CDD">
        <w:rPr>
          <w:rFonts w:cs="Calibri"/>
          <w:sz w:val="24"/>
          <w:szCs w:val="24"/>
        </w:rPr>
        <w:t>changes.</w:t>
      </w:r>
      <w:r w:rsidR="00A14CD2" w:rsidRPr="00C64CDD">
        <w:rPr>
          <w:rFonts w:cs="Calibri"/>
          <w:sz w:val="24"/>
          <w:szCs w:val="24"/>
        </w:rPr>
        <w:t xml:space="preserve"> </w:t>
      </w:r>
    </w:p>
    <w:p w:rsidR="00025002" w:rsidRPr="00C64CDD" w:rsidRDefault="00025002" w:rsidP="00546985">
      <w:pPr>
        <w:pStyle w:val="ListParagraph"/>
        <w:autoSpaceDE w:val="0"/>
        <w:autoSpaceDN w:val="0"/>
        <w:adjustRightInd w:val="0"/>
        <w:spacing w:after="240" w:line="240" w:lineRule="auto"/>
        <w:rPr>
          <w:rFonts w:cs="Calibri"/>
          <w:sz w:val="24"/>
          <w:szCs w:val="24"/>
        </w:rPr>
      </w:pPr>
    </w:p>
    <w:p w:rsidR="00801F7D" w:rsidRPr="00C64CDD" w:rsidRDefault="00C64CDD" w:rsidP="00801F7D">
      <w:pPr>
        <w:pStyle w:val="ListParagraph"/>
        <w:numPr>
          <w:ilvl w:val="0"/>
          <w:numId w:val="1"/>
        </w:numPr>
        <w:autoSpaceDE w:val="0"/>
        <w:autoSpaceDN w:val="0"/>
        <w:adjustRightInd w:val="0"/>
        <w:spacing w:after="240" w:line="240" w:lineRule="auto"/>
        <w:rPr>
          <w:rFonts w:cs="Calibri"/>
          <w:sz w:val="24"/>
          <w:szCs w:val="24"/>
        </w:rPr>
      </w:pPr>
      <w:r w:rsidRPr="00C64CDD">
        <w:rPr>
          <w:color w:val="000000"/>
          <w:sz w:val="24"/>
          <w:szCs w:val="24"/>
          <w:shd w:val="clear" w:color="auto" w:fill="FFFFFF"/>
        </w:rPr>
        <w:t>Raise Australia’s international profile in term of UCH by ratifying the UNESCO Convention on the Underwater Cultural Heritage.</w:t>
      </w:r>
    </w:p>
    <w:p w:rsidR="00687BD0" w:rsidRPr="00C64CDD" w:rsidRDefault="00687BD0" w:rsidP="00687BD0">
      <w:pPr>
        <w:pStyle w:val="ListParagraph"/>
        <w:autoSpaceDE w:val="0"/>
        <w:autoSpaceDN w:val="0"/>
        <w:adjustRightInd w:val="0"/>
        <w:spacing w:after="240" w:line="240" w:lineRule="auto"/>
        <w:rPr>
          <w:rFonts w:cs="Calibri"/>
          <w:sz w:val="24"/>
          <w:szCs w:val="24"/>
        </w:rPr>
      </w:pPr>
    </w:p>
    <w:p w:rsidR="00FA1C8C" w:rsidRPr="00C64CDD" w:rsidRDefault="00FA1C8C" w:rsidP="00801F7D">
      <w:pPr>
        <w:pStyle w:val="ListParagraph"/>
        <w:numPr>
          <w:ilvl w:val="0"/>
          <w:numId w:val="1"/>
        </w:numPr>
        <w:autoSpaceDE w:val="0"/>
        <w:autoSpaceDN w:val="0"/>
        <w:adjustRightInd w:val="0"/>
        <w:spacing w:after="240" w:line="240" w:lineRule="auto"/>
        <w:rPr>
          <w:rFonts w:cs="Calibri"/>
          <w:sz w:val="24"/>
          <w:szCs w:val="24"/>
        </w:rPr>
      </w:pPr>
      <w:r w:rsidRPr="00C64CDD">
        <w:rPr>
          <w:rFonts w:cs="Calibri"/>
          <w:sz w:val="24"/>
          <w:szCs w:val="24"/>
        </w:rPr>
        <w:t>Commit</w:t>
      </w:r>
      <w:r w:rsidR="00A14CD2" w:rsidRPr="00C64CDD">
        <w:rPr>
          <w:rFonts w:cs="Calibri"/>
          <w:sz w:val="24"/>
          <w:szCs w:val="24"/>
        </w:rPr>
        <w:t xml:space="preserve"> </w:t>
      </w:r>
      <w:r w:rsidRPr="00C64CDD">
        <w:rPr>
          <w:rFonts w:cs="Calibri"/>
          <w:sz w:val="24"/>
          <w:szCs w:val="24"/>
        </w:rPr>
        <w:t>to</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Pr="00C64CDD">
        <w:rPr>
          <w:rFonts w:cs="Calibri"/>
          <w:sz w:val="24"/>
          <w:szCs w:val="24"/>
        </w:rPr>
        <w:t>ongoing</w:t>
      </w:r>
      <w:r w:rsidR="00A14CD2" w:rsidRPr="00C64CDD">
        <w:rPr>
          <w:rFonts w:cs="Calibri"/>
          <w:sz w:val="24"/>
          <w:szCs w:val="24"/>
        </w:rPr>
        <w:t xml:space="preserve"> </w:t>
      </w:r>
      <w:r w:rsidRPr="00C64CDD">
        <w:rPr>
          <w:rFonts w:cs="Calibri"/>
          <w:sz w:val="24"/>
          <w:szCs w:val="24"/>
        </w:rPr>
        <w:t>support</w:t>
      </w:r>
      <w:r w:rsidR="00A14CD2" w:rsidRPr="00C64CDD">
        <w:rPr>
          <w:rFonts w:cs="Calibri"/>
          <w:sz w:val="24"/>
          <w:szCs w:val="24"/>
        </w:rPr>
        <w:t xml:space="preserve"> </w:t>
      </w:r>
      <w:r w:rsidRPr="00C64CDD">
        <w:rPr>
          <w:rFonts w:cs="Calibri"/>
          <w:sz w:val="24"/>
          <w:szCs w:val="24"/>
        </w:rPr>
        <w:t>of</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00CF0907" w:rsidRPr="00C64CDD">
        <w:rPr>
          <w:rFonts w:cs="Calibri"/>
          <w:sz w:val="24"/>
          <w:szCs w:val="24"/>
        </w:rPr>
        <w:t>n</w:t>
      </w:r>
      <w:r w:rsidRPr="00C64CDD">
        <w:rPr>
          <w:rFonts w:cs="Calibri"/>
          <w:sz w:val="24"/>
          <w:szCs w:val="24"/>
        </w:rPr>
        <w:t>ational</w:t>
      </w:r>
      <w:r w:rsidR="00A14CD2" w:rsidRPr="00C64CDD">
        <w:rPr>
          <w:rFonts w:cs="Calibri"/>
          <w:sz w:val="24"/>
          <w:szCs w:val="24"/>
        </w:rPr>
        <w:t xml:space="preserve"> </w:t>
      </w:r>
      <w:r w:rsidR="00CF0907" w:rsidRPr="00C64CDD">
        <w:rPr>
          <w:rFonts w:cs="Calibri"/>
          <w:sz w:val="24"/>
          <w:szCs w:val="24"/>
        </w:rPr>
        <w:t>H</w:t>
      </w:r>
      <w:r w:rsidRPr="00C64CDD">
        <w:rPr>
          <w:rFonts w:cs="Calibri"/>
          <w:sz w:val="24"/>
          <w:szCs w:val="24"/>
        </w:rPr>
        <w:t>istoric</w:t>
      </w:r>
      <w:r w:rsidR="00A14CD2" w:rsidRPr="00C64CDD">
        <w:rPr>
          <w:rFonts w:cs="Calibri"/>
          <w:sz w:val="24"/>
          <w:szCs w:val="24"/>
        </w:rPr>
        <w:t xml:space="preserve"> </w:t>
      </w:r>
      <w:r w:rsidR="00CF0907" w:rsidRPr="00C64CDD">
        <w:rPr>
          <w:rFonts w:cs="Calibri"/>
          <w:sz w:val="24"/>
          <w:szCs w:val="24"/>
        </w:rPr>
        <w:t>S</w:t>
      </w:r>
      <w:r w:rsidRPr="00C64CDD">
        <w:rPr>
          <w:rFonts w:cs="Calibri"/>
          <w:sz w:val="24"/>
          <w:szCs w:val="24"/>
        </w:rPr>
        <w:t>hipwrecks Program</w:t>
      </w:r>
      <w:r w:rsidR="00CF0907" w:rsidRPr="00C64CDD">
        <w:rPr>
          <w:rFonts w:cs="Calibri"/>
          <w:sz w:val="24"/>
          <w:szCs w:val="24"/>
        </w:rPr>
        <w:t>.</w:t>
      </w:r>
    </w:p>
    <w:p w:rsidR="00687BD0" w:rsidRPr="00C64CDD" w:rsidRDefault="00687BD0" w:rsidP="00687BD0">
      <w:pPr>
        <w:pStyle w:val="ListParagraph"/>
        <w:autoSpaceDE w:val="0"/>
        <w:autoSpaceDN w:val="0"/>
        <w:adjustRightInd w:val="0"/>
        <w:spacing w:after="240" w:line="240" w:lineRule="auto"/>
        <w:rPr>
          <w:rFonts w:cs="Calibri"/>
          <w:sz w:val="24"/>
          <w:szCs w:val="24"/>
        </w:rPr>
      </w:pPr>
    </w:p>
    <w:p w:rsidR="00801F7D" w:rsidRPr="00C64CDD" w:rsidRDefault="00801F7D" w:rsidP="00801F7D">
      <w:pPr>
        <w:pStyle w:val="ListParagraph"/>
        <w:numPr>
          <w:ilvl w:val="0"/>
          <w:numId w:val="1"/>
        </w:numPr>
        <w:autoSpaceDE w:val="0"/>
        <w:autoSpaceDN w:val="0"/>
        <w:adjustRightInd w:val="0"/>
        <w:spacing w:after="240" w:line="240" w:lineRule="auto"/>
        <w:rPr>
          <w:rFonts w:cs="Calibri"/>
          <w:sz w:val="24"/>
          <w:szCs w:val="24"/>
        </w:rPr>
      </w:pPr>
      <w:r w:rsidRPr="00C64CDD">
        <w:rPr>
          <w:rFonts w:cs="Calibri"/>
          <w:sz w:val="24"/>
          <w:szCs w:val="24"/>
        </w:rPr>
        <w:t>Build management capacity and leadership to assist regional countries develop best practice in protection and management of their</w:t>
      </w:r>
      <w:r w:rsidR="00CF683F" w:rsidRPr="00C64CDD">
        <w:rPr>
          <w:rFonts w:cs="Calibri"/>
          <w:sz w:val="24"/>
          <w:szCs w:val="24"/>
        </w:rPr>
        <w:t xml:space="preserve"> UCH</w:t>
      </w:r>
      <w:r w:rsidRPr="00C64CDD">
        <w:rPr>
          <w:rFonts w:cs="Calibri"/>
          <w:sz w:val="24"/>
          <w:szCs w:val="24"/>
        </w:rPr>
        <w:t xml:space="preserve">. </w:t>
      </w:r>
    </w:p>
    <w:p w:rsidR="0034048C" w:rsidRPr="00C64CDD" w:rsidRDefault="0034048C" w:rsidP="0034048C">
      <w:pPr>
        <w:pStyle w:val="ListParagraph"/>
        <w:rPr>
          <w:rFonts w:cs="Calibri"/>
          <w:sz w:val="24"/>
          <w:szCs w:val="24"/>
        </w:rPr>
      </w:pPr>
    </w:p>
    <w:p w:rsidR="00801F7D" w:rsidRPr="00C64CDD" w:rsidRDefault="0034048C" w:rsidP="00336F5B">
      <w:pPr>
        <w:pStyle w:val="ListParagraph"/>
        <w:numPr>
          <w:ilvl w:val="0"/>
          <w:numId w:val="1"/>
        </w:numPr>
        <w:autoSpaceDE w:val="0"/>
        <w:autoSpaceDN w:val="0"/>
        <w:adjustRightInd w:val="0"/>
        <w:spacing w:after="240" w:line="240" w:lineRule="auto"/>
        <w:rPr>
          <w:rFonts w:cs="Calibri"/>
          <w:sz w:val="24"/>
          <w:szCs w:val="24"/>
        </w:rPr>
      </w:pPr>
      <w:r w:rsidRPr="00C64CDD">
        <w:rPr>
          <w:rFonts w:cs="Calibri"/>
          <w:sz w:val="24"/>
          <w:szCs w:val="24"/>
        </w:rPr>
        <w:t>Celebrate</w:t>
      </w:r>
      <w:r w:rsidR="00A14CD2" w:rsidRPr="00C64CDD">
        <w:rPr>
          <w:rFonts w:cs="Calibri"/>
          <w:sz w:val="24"/>
          <w:szCs w:val="24"/>
        </w:rPr>
        <w:t xml:space="preserve"> </w:t>
      </w:r>
      <w:r w:rsidRPr="00C64CDD">
        <w:rPr>
          <w:rFonts w:cs="Calibri"/>
          <w:sz w:val="24"/>
          <w:szCs w:val="24"/>
        </w:rPr>
        <w:t>and</w:t>
      </w:r>
      <w:r w:rsidR="00A14CD2" w:rsidRPr="00C64CDD">
        <w:rPr>
          <w:rFonts w:cs="Calibri"/>
          <w:sz w:val="24"/>
          <w:szCs w:val="24"/>
        </w:rPr>
        <w:t xml:space="preserve"> </w:t>
      </w:r>
      <w:r w:rsidRPr="00C64CDD">
        <w:rPr>
          <w:rFonts w:cs="Calibri"/>
          <w:sz w:val="24"/>
          <w:szCs w:val="24"/>
        </w:rPr>
        <w:t>commit</w:t>
      </w:r>
      <w:r w:rsidR="00A14CD2" w:rsidRPr="00C64CDD">
        <w:rPr>
          <w:rFonts w:cs="Calibri"/>
          <w:sz w:val="24"/>
          <w:szCs w:val="24"/>
        </w:rPr>
        <w:t xml:space="preserve"> </w:t>
      </w:r>
      <w:r w:rsidRPr="00C64CDD">
        <w:rPr>
          <w:rFonts w:cs="Calibri"/>
          <w:sz w:val="24"/>
          <w:szCs w:val="24"/>
        </w:rPr>
        <w:t>to</w:t>
      </w:r>
      <w:r w:rsidR="00A14CD2" w:rsidRPr="00C64CDD">
        <w:rPr>
          <w:rFonts w:cs="Calibri"/>
          <w:sz w:val="24"/>
          <w:szCs w:val="24"/>
        </w:rPr>
        <w:t xml:space="preserve"> </w:t>
      </w:r>
      <w:r w:rsidRPr="00C64CDD">
        <w:rPr>
          <w:rFonts w:cs="Calibri"/>
          <w:sz w:val="24"/>
          <w:szCs w:val="24"/>
        </w:rPr>
        <w:t>continuing</w:t>
      </w:r>
      <w:r w:rsidR="00A14CD2" w:rsidRPr="00C64CDD">
        <w:rPr>
          <w:rFonts w:cs="Calibri"/>
          <w:sz w:val="24"/>
          <w:szCs w:val="24"/>
        </w:rPr>
        <w:t xml:space="preserve"> </w:t>
      </w:r>
      <w:r w:rsidRPr="00C64CDD">
        <w:rPr>
          <w:rFonts w:cs="Calibri"/>
          <w:sz w:val="24"/>
          <w:szCs w:val="24"/>
        </w:rPr>
        <w:t>Australia’s involvement</w:t>
      </w:r>
      <w:r w:rsidR="00A14CD2" w:rsidRPr="00C64CDD">
        <w:rPr>
          <w:rFonts w:cs="Calibri"/>
          <w:sz w:val="24"/>
          <w:szCs w:val="24"/>
        </w:rPr>
        <w:t xml:space="preserve"> </w:t>
      </w:r>
      <w:r w:rsidRPr="00C64CDD">
        <w:rPr>
          <w:rFonts w:cs="Calibri"/>
          <w:sz w:val="24"/>
          <w:szCs w:val="24"/>
        </w:rPr>
        <w:t>in</w:t>
      </w:r>
      <w:r w:rsidR="00A14CD2" w:rsidRPr="00C64CDD">
        <w:rPr>
          <w:rFonts w:cs="Calibri"/>
          <w:sz w:val="24"/>
          <w:szCs w:val="24"/>
        </w:rPr>
        <w:t xml:space="preserve"> </w:t>
      </w:r>
      <w:r w:rsidRPr="00C64CDD">
        <w:rPr>
          <w:rFonts w:cs="Calibri"/>
          <w:sz w:val="24"/>
          <w:szCs w:val="24"/>
        </w:rPr>
        <w:t>protection</w:t>
      </w:r>
      <w:r w:rsidR="00A14CD2" w:rsidRPr="00C64CDD">
        <w:rPr>
          <w:rFonts w:cs="Calibri"/>
          <w:sz w:val="24"/>
          <w:szCs w:val="24"/>
        </w:rPr>
        <w:t xml:space="preserve"> </w:t>
      </w:r>
      <w:r w:rsidRPr="00C64CDD">
        <w:rPr>
          <w:rFonts w:cs="Calibri"/>
          <w:sz w:val="24"/>
          <w:szCs w:val="24"/>
        </w:rPr>
        <w:t>and</w:t>
      </w:r>
      <w:r w:rsidR="00A14CD2" w:rsidRPr="00C64CDD">
        <w:rPr>
          <w:rFonts w:cs="Calibri"/>
          <w:sz w:val="24"/>
          <w:szCs w:val="24"/>
        </w:rPr>
        <w:t xml:space="preserve"> </w:t>
      </w:r>
      <w:r w:rsidRPr="00C64CDD">
        <w:rPr>
          <w:rFonts w:cs="Calibri"/>
          <w:sz w:val="24"/>
          <w:szCs w:val="24"/>
        </w:rPr>
        <w:t>capacity</w:t>
      </w:r>
      <w:r w:rsidR="00A14CD2" w:rsidRPr="00C64CDD">
        <w:rPr>
          <w:rFonts w:cs="Calibri"/>
          <w:sz w:val="24"/>
          <w:szCs w:val="24"/>
        </w:rPr>
        <w:t xml:space="preserve"> </w:t>
      </w:r>
      <w:r w:rsidRPr="00C64CDD">
        <w:rPr>
          <w:rFonts w:cs="Calibri"/>
          <w:sz w:val="24"/>
          <w:szCs w:val="24"/>
        </w:rPr>
        <w:t>building</w:t>
      </w:r>
      <w:r w:rsidR="00A14CD2" w:rsidRPr="00C64CDD">
        <w:rPr>
          <w:rFonts w:cs="Calibri"/>
          <w:sz w:val="24"/>
          <w:szCs w:val="24"/>
        </w:rPr>
        <w:t xml:space="preserve"> </w:t>
      </w:r>
      <w:r w:rsidRPr="00C64CDD">
        <w:rPr>
          <w:rFonts w:cs="Calibri"/>
          <w:sz w:val="24"/>
          <w:szCs w:val="24"/>
        </w:rPr>
        <w:t>for</w:t>
      </w:r>
      <w:r w:rsidR="00CF683F" w:rsidRPr="00C64CDD">
        <w:rPr>
          <w:rFonts w:cs="Calibri"/>
          <w:sz w:val="24"/>
          <w:szCs w:val="24"/>
        </w:rPr>
        <w:t xml:space="preserve"> UCH</w:t>
      </w:r>
      <w:r w:rsidR="00A14CD2" w:rsidRPr="00C64CDD">
        <w:rPr>
          <w:rFonts w:cs="Calibri"/>
          <w:sz w:val="24"/>
          <w:szCs w:val="24"/>
        </w:rPr>
        <w:t xml:space="preserve"> </w:t>
      </w:r>
      <w:r w:rsidRPr="00C64CDD">
        <w:rPr>
          <w:rFonts w:cs="Calibri"/>
          <w:sz w:val="24"/>
          <w:szCs w:val="24"/>
        </w:rPr>
        <w:t>in</w:t>
      </w:r>
      <w:r w:rsidR="00A14CD2" w:rsidRPr="00C64CDD">
        <w:rPr>
          <w:rFonts w:cs="Calibri"/>
          <w:sz w:val="24"/>
          <w:szCs w:val="24"/>
        </w:rPr>
        <w:t xml:space="preserve"> </w:t>
      </w:r>
      <w:r w:rsidRPr="00C64CDD">
        <w:rPr>
          <w:rFonts w:cs="Calibri"/>
          <w:sz w:val="24"/>
          <w:szCs w:val="24"/>
        </w:rPr>
        <w:t>SE Asia and</w:t>
      </w:r>
      <w:r w:rsidR="00A14CD2" w:rsidRPr="00C64CDD">
        <w:rPr>
          <w:rFonts w:cs="Calibri"/>
          <w:sz w:val="24"/>
          <w:szCs w:val="24"/>
        </w:rPr>
        <w:t xml:space="preserve"> </w:t>
      </w:r>
      <w:r w:rsidRPr="00C64CDD">
        <w:rPr>
          <w:rFonts w:cs="Calibri"/>
          <w:sz w:val="24"/>
          <w:szCs w:val="24"/>
        </w:rPr>
        <w:t>the</w:t>
      </w:r>
      <w:r w:rsidR="00A14CD2" w:rsidRPr="00C64CDD">
        <w:rPr>
          <w:rFonts w:cs="Calibri"/>
          <w:sz w:val="24"/>
          <w:szCs w:val="24"/>
        </w:rPr>
        <w:t xml:space="preserve"> </w:t>
      </w:r>
      <w:r w:rsidR="00C64CDD" w:rsidRPr="00C64CDD">
        <w:rPr>
          <w:rFonts w:cs="Calibri"/>
          <w:sz w:val="24"/>
          <w:szCs w:val="24"/>
        </w:rPr>
        <w:t>P</w:t>
      </w:r>
      <w:r w:rsidRPr="00C64CDD">
        <w:rPr>
          <w:rFonts w:cs="Calibri"/>
          <w:sz w:val="24"/>
          <w:szCs w:val="24"/>
        </w:rPr>
        <w:t xml:space="preserve">acific. </w:t>
      </w:r>
      <w:r w:rsidR="00801F7D" w:rsidRPr="00C64CDD">
        <w:rPr>
          <w:rFonts w:eastAsia="Times New Roman" w:cs="Calibri"/>
          <w:color w:val="00B050"/>
          <w:sz w:val="24"/>
          <w:szCs w:val="24"/>
        </w:rPr>
        <w:tab/>
      </w:r>
    </w:p>
    <w:p w:rsidR="00A32F76" w:rsidRDefault="00C7413A" w:rsidP="00A32F76">
      <w:pPr>
        <w:spacing w:after="0" w:line="240" w:lineRule="auto"/>
        <w:rPr>
          <w:rFonts w:cs="Calibri"/>
          <w:sz w:val="24"/>
          <w:szCs w:val="24"/>
        </w:rPr>
      </w:pPr>
      <w:r w:rsidRPr="00C64CDD">
        <w:rPr>
          <w:rFonts w:cs="Calibri"/>
          <w:sz w:val="24"/>
          <w:szCs w:val="24"/>
        </w:rPr>
        <w:t xml:space="preserve">MAAWA </w:t>
      </w:r>
      <w:r w:rsidR="00583F0E" w:rsidRPr="00C64CDD">
        <w:rPr>
          <w:rFonts w:cs="Calibri"/>
          <w:sz w:val="24"/>
          <w:szCs w:val="24"/>
        </w:rPr>
        <w:t>will</w:t>
      </w:r>
      <w:r w:rsidR="00A14CD2" w:rsidRPr="00C64CDD">
        <w:rPr>
          <w:rFonts w:cs="Calibri"/>
          <w:sz w:val="24"/>
          <w:szCs w:val="24"/>
        </w:rPr>
        <w:t xml:space="preserve"> </w:t>
      </w:r>
      <w:r w:rsidR="00583F0E" w:rsidRPr="00C64CDD">
        <w:rPr>
          <w:rFonts w:cs="Calibri"/>
          <w:sz w:val="24"/>
          <w:szCs w:val="24"/>
        </w:rPr>
        <w:t>welcome</w:t>
      </w:r>
      <w:r w:rsidR="00A14CD2" w:rsidRPr="00C64CDD">
        <w:rPr>
          <w:rFonts w:cs="Calibri"/>
          <w:sz w:val="24"/>
          <w:szCs w:val="24"/>
        </w:rPr>
        <w:t xml:space="preserve"> </w:t>
      </w:r>
      <w:r w:rsidR="00583F0E" w:rsidRPr="00C64CDD">
        <w:rPr>
          <w:rFonts w:cs="Calibri"/>
          <w:sz w:val="24"/>
          <w:szCs w:val="24"/>
        </w:rPr>
        <w:t>the</w:t>
      </w:r>
      <w:r w:rsidR="00A14CD2" w:rsidRPr="00C64CDD">
        <w:rPr>
          <w:rFonts w:cs="Calibri"/>
          <w:sz w:val="24"/>
          <w:szCs w:val="24"/>
        </w:rPr>
        <w:t xml:space="preserve"> </w:t>
      </w:r>
      <w:r w:rsidR="00583F0E" w:rsidRPr="00C64CDD">
        <w:rPr>
          <w:rFonts w:cs="Calibri"/>
          <w:sz w:val="24"/>
          <w:szCs w:val="24"/>
        </w:rPr>
        <w:t>opportunity</w:t>
      </w:r>
      <w:r w:rsidR="00A14CD2" w:rsidRPr="00C64CDD">
        <w:rPr>
          <w:rFonts w:cs="Calibri"/>
          <w:sz w:val="24"/>
          <w:szCs w:val="24"/>
        </w:rPr>
        <w:t xml:space="preserve"> </w:t>
      </w:r>
      <w:r w:rsidR="00583F0E" w:rsidRPr="00C64CDD">
        <w:rPr>
          <w:rFonts w:cs="Calibri"/>
          <w:sz w:val="24"/>
          <w:szCs w:val="24"/>
        </w:rPr>
        <w:t>to</w:t>
      </w:r>
      <w:r w:rsidR="00A14CD2" w:rsidRPr="00C64CDD">
        <w:rPr>
          <w:rFonts w:cs="Calibri"/>
          <w:sz w:val="24"/>
          <w:szCs w:val="24"/>
        </w:rPr>
        <w:t xml:space="preserve"> </w:t>
      </w:r>
      <w:r w:rsidR="00583F0E" w:rsidRPr="00C64CDD">
        <w:rPr>
          <w:rFonts w:cs="Calibri"/>
          <w:sz w:val="24"/>
          <w:szCs w:val="24"/>
        </w:rPr>
        <w:t>further</w:t>
      </w:r>
      <w:r w:rsidR="00A14CD2" w:rsidRPr="00C64CDD">
        <w:rPr>
          <w:rFonts w:cs="Calibri"/>
          <w:sz w:val="24"/>
          <w:szCs w:val="24"/>
        </w:rPr>
        <w:t xml:space="preserve"> </w:t>
      </w:r>
      <w:r w:rsidR="00583F0E" w:rsidRPr="00C64CDD">
        <w:rPr>
          <w:rFonts w:cs="Calibri"/>
          <w:sz w:val="24"/>
          <w:szCs w:val="24"/>
        </w:rPr>
        <w:t>engage</w:t>
      </w:r>
      <w:r w:rsidR="00A14CD2" w:rsidRPr="00C64CDD">
        <w:rPr>
          <w:rFonts w:cs="Calibri"/>
          <w:sz w:val="24"/>
          <w:szCs w:val="24"/>
        </w:rPr>
        <w:t xml:space="preserve"> </w:t>
      </w:r>
      <w:r w:rsidR="00583F0E" w:rsidRPr="00C64CDD">
        <w:rPr>
          <w:rFonts w:cs="Calibri"/>
          <w:sz w:val="24"/>
          <w:szCs w:val="24"/>
        </w:rPr>
        <w:t>with</w:t>
      </w:r>
      <w:r w:rsidR="00A14CD2" w:rsidRPr="00C64CDD">
        <w:rPr>
          <w:rFonts w:cs="Calibri"/>
          <w:sz w:val="24"/>
          <w:szCs w:val="24"/>
        </w:rPr>
        <w:t xml:space="preserve"> </w:t>
      </w:r>
      <w:r w:rsidR="005A4240" w:rsidRPr="00C64CDD">
        <w:rPr>
          <w:rFonts w:cs="Calibri"/>
          <w:sz w:val="24"/>
          <w:szCs w:val="24"/>
        </w:rPr>
        <w:t xml:space="preserve">those </w:t>
      </w:r>
      <w:r w:rsidR="00583F0E" w:rsidRPr="00C64CDD">
        <w:rPr>
          <w:rFonts w:cs="Calibri"/>
          <w:sz w:val="24"/>
          <w:szCs w:val="24"/>
        </w:rPr>
        <w:t>drafting</w:t>
      </w:r>
      <w:r w:rsidR="00A14CD2" w:rsidRPr="00C64CDD">
        <w:rPr>
          <w:rFonts w:cs="Calibri"/>
          <w:sz w:val="24"/>
          <w:szCs w:val="24"/>
        </w:rPr>
        <w:t xml:space="preserve"> </w:t>
      </w:r>
      <w:r w:rsidR="00583F0E" w:rsidRPr="00C64CDD">
        <w:rPr>
          <w:rFonts w:cs="Calibri"/>
          <w:sz w:val="24"/>
          <w:szCs w:val="24"/>
        </w:rPr>
        <w:t>the</w:t>
      </w:r>
      <w:r w:rsidR="00A14CD2" w:rsidRPr="00C64CDD">
        <w:rPr>
          <w:rFonts w:cs="Calibri"/>
          <w:sz w:val="24"/>
          <w:szCs w:val="24"/>
        </w:rPr>
        <w:t xml:space="preserve"> </w:t>
      </w:r>
      <w:r w:rsidR="00583F0E" w:rsidRPr="00C64CDD">
        <w:rPr>
          <w:rFonts w:cs="Calibri"/>
          <w:sz w:val="24"/>
          <w:szCs w:val="24"/>
        </w:rPr>
        <w:t>strategy</w:t>
      </w:r>
      <w:r w:rsidR="00A14CD2" w:rsidRPr="00C64CDD">
        <w:rPr>
          <w:rFonts w:cs="Calibri"/>
          <w:sz w:val="24"/>
          <w:szCs w:val="24"/>
        </w:rPr>
        <w:t xml:space="preserve"> </w:t>
      </w:r>
      <w:r w:rsidR="00583F0E" w:rsidRPr="00C64CDD">
        <w:rPr>
          <w:rFonts w:cs="Calibri"/>
          <w:sz w:val="24"/>
          <w:szCs w:val="24"/>
        </w:rPr>
        <w:t>to</w:t>
      </w:r>
      <w:r w:rsidR="00A14CD2" w:rsidRPr="00C64CDD">
        <w:rPr>
          <w:rFonts w:cs="Calibri"/>
          <w:sz w:val="24"/>
          <w:szCs w:val="24"/>
        </w:rPr>
        <w:t xml:space="preserve"> </w:t>
      </w:r>
      <w:r w:rsidR="00583F0E" w:rsidRPr="00C64CDD">
        <w:rPr>
          <w:rFonts w:cs="Calibri"/>
          <w:sz w:val="24"/>
          <w:szCs w:val="24"/>
        </w:rPr>
        <w:t>assist</w:t>
      </w:r>
      <w:r w:rsidR="00A14CD2" w:rsidRPr="00C64CDD">
        <w:rPr>
          <w:rFonts w:cs="Calibri"/>
          <w:sz w:val="24"/>
          <w:szCs w:val="24"/>
        </w:rPr>
        <w:t xml:space="preserve"> </w:t>
      </w:r>
      <w:r w:rsidR="00583F0E" w:rsidRPr="00C64CDD">
        <w:rPr>
          <w:rFonts w:cs="Calibri"/>
          <w:sz w:val="24"/>
          <w:szCs w:val="24"/>
        </w:rPr>
        <w:t>in</w:t>
      </w:r>
      <w:r w:rsidR="00A14CD2" w:rsidRPr="00C64CDD">
        <w:rPr>
          <w:rFonts w:cs="Calibri"/>
          <w:sz w:val="24"/>
          <w:szCs w:val="24"/>
        </w:rPr>
        <w:t xml:space="preserve"> </w:t>
      </w:r>
      <w:r w:rsidR="00583F0E" w:rsidRPr="00C64CDD">
        <w:rPr>
          <w:rFonts w:cs="Calibri"/>
          <w:sz w:val="24"/>
          <w:szCs w:val="24"/>
        </w:rPr>
        <w:t>the</w:t>
      </w:r>
      <w:r w:rsidR="00A14CD2" w:rsidRPr="00C64CDD">
        <w:rPr>
          <w:rFonts w:cs="Calibri"/>
          <w:sz w:val="24"/>
          <w:szCs w:val="24"/>
        </w:rPr>
        <w:t xml:space="preserve"> </w:t>
      </w:r>
      <w:r w:rsidR="00583F0E" w:rsidRPr="00C64CDD">
        <w:rPr>
          <w:rFonts w:cs="Calibri"/>
          <w:sz w:val="24"/>
          <w:szCs w:val="24"/>
        </w:rPr>
        <w:t>development</w:t>
      </w:r>
      <w:r w:rsidR="006257DD" w:rsidRPr="00C64CDD">
        <w:rPr>
          <w:rFonts w:cs="Calibri"/>
          <w:sz w:val="24"/>
          <w:szCs w:val="24"/>
        </w:rPr>
        <w:t xml:space="preserve"> </w:t>
      </w:r>
      <w:r w:rsidR="00583F0E" w:rsidRPr="00C64CDD">
        <w:rPr>
          <w:rFonts w:cs="Calibri"/>
          <w:sz w:val="24"/>
          <w:szCs w:val="24"/>
        </w:rPr>
        <w:t>of</w:t>
      </w:r>
      <w:r w:rsidR="00A14CD2" w:rsidRPr="00C64CDD">
        <w:rPr>
          <w:rFonts w:cs="Calibri"/>
          <w:sz w:val="24"/>
          <w:szCs w:val="24"/>
        </w:rPr>
        <w:t xml:space="preserve"> </w:t>
      </w:r>
      <w:r w:rsidR="00583F0E" w:rsidRPr="00C64CDD">
        <w:rPr>
          <w:rFonts w:cs="Calibri"/>
          <w:sz w:val="24"/>
          <w:szCs w:val="24"/>
        </w:rPr>
        <w:t>appropriate, sustainable,</w:t>
      </w:r>
      <w:r w:rsidR="00A14CD2" w:rsidRPr="00C64CDD">
        <w:rPr>
          <w:rFonts w:cs="Calibri"/>
          <w:sz w:val="24"/>
          <w:szCs w:val="24"/>
        </w:rPr>
        <w:t xml:space="preserve"> </w:t>
      </w:r>
      <w:r w:rsidR="00583F0E" w:rsidRPr="00C64CDD">
        <w:rPr>
          <w:rFonts w:cs="Calibri"/>
          <w:sz w:val="24"/>
          <w:szCs w:val="24"/>
        </w:rPr>
        <w:t>actions to</w:t>
      </w:r>
      <w:r w:rsidR="00A14CD2" w:rsidRPr="00C64CDD">
        <w:rPr>
          <w:rFonts w:cs="Calibri"/>
          <w:sz w:val="24"/>
          <w:szCs w:val="24"/>
        </w:rPr>
        <w:t xml:space="preserve"> </w:t>
      </w:r>
      <w:r w:rsidR="00583F0E" w:rsidRPr="00C64CDD">
        <w:rPr>
          <w:rFonts w:cs="Calibri"/>
          <w:sz w:val="24"/>
          <w:szCs w:val="24"/>
        </w:rPr>
        <w:t>achieve</w:t>
      </w:r>
      <w:r w:rsidR="00A14CD2" w:rsidRPr="00C64CDD">
        <w:rPr>
          <w:rFonts w:cs="Calibri"/>
          <w:sz w:val="24"/>
          <w:szCs w:val="24"/>
        </w:rPr>
        <w:t xml:space="preserve"> </w:t>
      </w:r>
      <w:r w:rsidR="00583F0E" w:rsidRPr="00C64CDD">
        <w:rPr>
          <w:rFonts w:cs="Calibri"/>
          <w:sz w:val="24"/>
          <w:szCs w:val="24"/>
        </w:rPr>
        <w:t>these</w:t>
      </w:r>
      <w:r w:rsidR="00A14CD2" w:rsidRPr="00C64CDD">
        <w:rPr>
          <w:rFonts w:cs="Calibri"/>
          <w:sz w:val="24"/>
          <w:szCs w:val="24"/>
        </w:rPr>
        <w:t xml:space="preserve"> </w:t>
      </w:r>
      <w:r w:rsidR="00583F0E" w:rsidRPr="00C64CDD">
        <w:rPr>
          <w:rFonts w:cs="Calibri"/>
          <w:sz w:val="24"/>
          <w:szCs w:val="24"/>
        </w:rPr>
        <w:t>commitments</w:t>
      </w:r>
      <w:r w:rsidR="00CF683F" w:rsidRPr="00C64CDD">
        <w:rPr>
          <w:rFonts w:cs="Calibri"/>
          <w:sz w:val="24"/>
          <w:szCs w:val="24"/>
        </w:rPr>
        <w:t>.</w:t>
      </w:r>
    </w:p>
    <w:p w:rsidR="00A72B24" w:rsidRPr="00C64CDD" w:rsidRDefault="00A72B24" w:rsidP="00A32F76">
      <w:pPr>
        <w:spacing w:after="0" w:line="240" w:lineRule="auto"/>
        <w:rPr>
          <w:rFonts w:cs="Calibri"/>
          <w:sz w:val="24"/>
          <w:szCs w:val="24"/>
        </w:rPr>
      </w:pPr>
    </w:p>
    <w:p w:rsidR="00A72B24" w:rsidRPr="00C64CDD" w:rsidRDefault="00C7413A" w:rsidP="00BA2C05">
      <w:pPr>
        <w:rPr>
          <w:rFonts w:cs="Calibri"/>
          <w:sz w:val="24"/>
          <w:szCs w:val="24"/>
        </w:rPr>
      </w:pPr>
      <w:r w:rsidRPr="00C64CDD">
        <w:rPr>
          <w:rFonts w:cs="Calibri"/>
          <w:sz w:val="24"/>
          <w:szCs w:val="24"/>
        </w:rPr>
        <w:t>Yours</w:t>
      </w:r>
      <w:r w:rsidR="00A72B24" w:rsidRPr="00C64CDD">
        <w:rPr>
          <w:rFonts w:cs="Calibri"/>
          <w:sz w:val="24"/>
          <w:szCs w:val="24"/>
        </w:rPr>
        <w:t xml:space="preserve"> sincerely,</w:t>
      </w:r>
    </w:p>
    <w:p w:rsidR="00A72B24" w:rsidRPr="00C64CDD" w:rsidRDefault="00A72B24" w:rsidP="00BA2C05">
      <w:pPr>
        <w:rPr>
          <w:rFonts w:cs="Calibri"/>
          <w:sz w:val="24"/>
          <w:szCs w:val="24"/>
        </w:rPr>
      </w:pPr>
    </w:p>
    <w:p w:rsidR="00A72B24" w:rsidRPr="00C64CDD" w:rsidRDefault="00A72B24" w:rsidP="00BA2C05">
      <w:pPr>
        <w:rPr>
          <w:rFonts w:cs="Calibri"/>
          <w:sz w:val="24"/>
          <w:szCs w:val="24"/>
        </w:rPr>
      </w:pPr>
    </w:p>
    <w:p w:rsidR="00A72B24" w:rsidRPr="00C64CDD" w:rsidRDefault="00C7413A" w:rsidP="00BA2C05">
      <w:pPr>
        <w:rPr>
          <w:rFonts w:cs="Calibri"/>
          <w:sz w:val="24"/>
          <w:szCs w:val="24"/>
        </w:rPr>
      </w:pPr>
      <w:r w:rsidRPr="00C64CDD">
        <w:rPr>
          <w:rFonts w:cs="Calibri"/>
          <w:sz w:val="24"/>
          <w:szCs w:val="24"/>
        </w:rPr>
        <w:t>Mark Wanless</w:t>
      </w:r>
    </w:p>
    <w:p w:rsidR="00A72B24" w:rsidRPr="00C64CDD" w:rsidRDefault="00C7413A" w:rsidP="00BA2C05">
      <w:pPr>
        <w:rPr>
          <w:rFonts w:cs="Calibri"/>
          <w:sz w:val="24"/>
          <w:szCs w:val="24"/>
        </w:rPr>
      </w:pPr>
      <w:r w:rsidRPr="00C64CDD">
        <w:rPr>
          <w:rFonts w:cs="Calibri"/>
          <w:sz w:val="24"/>
          <w:szCs w:val="24"/>
        </w:rPr>
        <w:t xml:space="preserve">Vice </w:t>
      </w:r>
      <w:r w:rsidR="00A72B24" w:rsidRPr="00C64CDD">
        <w:rPr>
          <w:rFonts w:cs="Calibri"/>
          <w:sz w:val="24"/>
          <w:szCs w:val="24"/>
        </w:rPr>
        <w:t>President</w:t>
      </w:r>
    </w:p>
    <w:p w:rsidR="00C7413A" w:rsidRPr="00C64CDD" w:rsidRDefault="00C7413A" w:rsidP="00BA2C05">
      <w:pPr>
        <w:rPr>
          <w:rFonts w:cs="Calibri"/>
          <w:sz w:val="24"/>
          <w:szCs w:val="24"/>
        </w:rPr>
      </w:pPr>
      <w:r w:rsidRPr="00C64CDD">
        <w:rPr>
          <w:rFonts w:cs="Calibri"/>
          <w:sz w:val="24"/>
          <w:szCs w:val="24"/>
        </w:rPr>
        <w:t>MAAWA</w:t>
      </w:r>
    </w:p>
    <w:p w:rsidR="00A72B24" w:rsidRDefault="00A72B24" w:rsidP="00BA2C05">
      <w:pPr>
        <w:rPr>
          <w:rFonts w:ascii="Calibri" w:hAnsi="Calibri" w:cs="Calibri"/>
          <w:sz w:val="24"/>
          <w:szCs w:val="24"/>
        </w:rPr>
      </w:pPr>
    </w:p>
    <w:p w:rsidR="00A72B24" w:rsidRPr="009B0BB1" w:rsidRDefault="00A72B24" w:rsidP="00BA2C05">
      <w:pPr>
        <w:rPr>
          <w:rFonts w:ascii="Calibri" w:hAnsi="Calibri" w:cs="Calibri"/>
          <w:sz w:val="24"/>
          <w:szCs w:val="24"/>
        </w:rPr>
      </w:pPr>
    </w:p>
    <w:p w:rsidR="006257DD" w:rsidRPr="009B0BB1" w:rsidRDefault="006257DD" w:rsidP="00BA2C05">
      <w:pPr>
        <w:rPr>
          <w:rFonts w:ascii="Calibri" w:hAnsi="Calibri" w:cs="Calibri"/>
          <w:sz w:val="24"/>
          <w:szCs w:val="24"/>
        </w:rPr>
      </w:pPr>
    </w:p>
    <w:sectPr w:rsidR="006257DD" w:rsidRPr="009B0BB1" w:rsidSect="00BB2E5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624FD"/>
    <w:multiLevelType w:val="multilevel"/>
    <w:tmpl w:val="5A5E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3319E5"/>
    <w:multiLevelType w:val="hybridMultilevel"/>
    <w:tmpl w:val="2FF2C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3A03B08"/>
    <w:multiLevelType w:val="hybridMultilevel"/>
    <w:tmpl w:val="00A0391C"/>
    <w:lvl w:ilvl="0" w:tplc="0172C7E0">
      <w:start w:val="1"/>
      <w:numFmt w:val="bullet"/>
      <w:pStyle w:val="Bullet"/>
      <w:lvlText w:val=""/>
      <w:lvlJc w:val="left"/>
      <w:pPr>
        <w:ind w:left="720" w:hanging="360"/>
      </w:pPr>
      <w:rPr>
        <w:rFonts w:ascii="Symbol" w:hAnsi="Symbol" w:hint="default"/>
      </w:rPr>
    </w:lvl>
    <w:lvl w:ilvl="1" w:tplc="2E725958">
      <w:start w:val="1"/>
      <w:numFmt w:val="bullet"/>
      <w:pStyle w:val="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oNotTrackMoves/>
  <w:defaultTabStop w:val="720"/>
  <w:characterSpacingControl w:val="doNotCompress"/>
  <w:compat>
    <w:useFELayout/>
  </w:compat>
  <w:rsids>
    <w:rsidRoot w:val="00BA2C05"/>
    <w:rsid w:val="00000D6D"/>
    <w:rsid w:val="00005EBD"/>
    <w:rsid w:val="00010D6B"/>
    <w:rsid w:val="000142AE"/>
    <w:rsid w:val="00015A1C"/>
    <w:rsid w:val="00015ECA"/>
    <w:rsid w:val="000171EA"/>
    <w:rsid w:val="000215DF"/>
    <w:rsid w:val="00021C3F"/>
    <w:rsid w:val="00022458"/>
    <w:rsid w:val="00025002"/>
    <w:rsid w:val="0002598E"/>
    <w:rsid w:val="000306E0"/>
    <w:rsid w:val="00031D00"/>
    <w:rsid w:val="0003336C"/>
    <w:rsid w:val="00040B91"/>
    <w:rsid w:val="00041C4A"/>
    <w:rsid w:val="00044586"/>
    <w:rsid w:val="00046451"/>
    <w:rsid w:val="00051C89"/>
    <w:rsid w:val="00054F9E"/>
    <w:rsid w:val="00056B59"/>
    <w:rsid w:val="00056CC6"/>
    <w:rsid w:val="00065D5F"/>
    <w:rsid w:val="00066515"/>
    <w:rsid w:val="00073CD3"/>
    <w:rsid w:val="0008040E"/>
    <w:rsid w:val="000824F1"/>
    <w:rsid w:val="00082E3A"/>
    <w:rsid w:val="00086004"/>
    <w:rsid w:val="00087018"/>
    <w:rsid w:val="0008702F"/>
    <w:rsid w:val="000922E3"/>
    <w:rsid w:val="00093257"/>
    <w:rsid w:val="000959EB"/>
    <w:rsid w:val="00095E37"/>
    <w:rsid w:val="0009666A"/>
    <w:rsid w:val="000A0094"/>
    <w:rsid w:val="000A00C8"/>
    <w:rsid w:val="000A3426"/>
    <w:rsid w:val="000A60CB"/>
    <w:rsid w:val="000A6FDE"/>
    <w:rsid w:val="000A76A1"/>
    <w:rsid w:val="000B0F90"/>
    <w:rsid w:val="000B3775"/>
    <w:rsid w:val="000B5407"/>
    <w:rsid w:val="000B58AF"/>
    <w:rsid w:val="000C3C20"/>
    <w:rsid w:val="000C3E00"/>
    <w:rsid w:val="000C7842"/>
    <w:rsid w:val="000C7D17"/>
    <w:rsid w:val="000D1D76"/>
    <w:rsid w:val="000D4195"/>
    <w:rsid w:val="000E3A6C"/>
    <w:rsid w:val="000E3E31"/>
    <w:rsid w:val="000E48D5"/>
    <w:rsid w:val="000E581C"/>
    <w:rsid w:val="000E7E9B"/>
    <w:rsid w:val="000F3D23"/>
    <w:rsid w:val="000F46A7"/>
    <w:rsid w:val="000F4D38"/>
    <w:rsid w:val="000F5A57"/>
    <w:rsid w:val="000F5D86"/>
    <w:rsid w:val="000F630B"/>
    <w:rsid w:val="000F74C3"/>
    <w:rsid w:val="000F759D"/>
    <w:rsid w:val="000F7F9A"/>
    <w:rsid w:val="00100D8C"/>
    <w:rsid w:val="00101802"/>
    <w:rsid w:val="0010471B"/>
    <w:rsid w:val="0010472E"/>
    <w:rsid w:val="00104A50"/>
    <w:rsid w:val="00105314"/>
    <w:rsid w:val="00105978"/>
    <w:rsid w:val="00110C96"/>
    <w:rsid w:val="001110E7"/>
    <w:rsid w:val="0011598D"/>
    <w:rsid w:val="00115A1B"/>
    <w:rsid w:val="00115E86"/>
    <w:rsid w:val="001238F5"/>
    <w:rsid w:val="0012438D"/>
    <w:rsid w:val="001268FD"/>
    <w:rsid w:val="0012758D"/>
    <w:rsid w:val="00130137"/>
    <w:rsid w:val="001321DB"/>
    <w:rsid w:val="00137210"/>
    <w:rsid w:val="001439B4"/>
    <w:rsid w:val="00147D71"/>
    <w:rsid w:val="0015737D"/>
    <w:rsid w:val="00166FB9"/>
    <w:rsid w:val="00167787"/>
    <w:rsid w:val="00172A30"/>
    <w:rsid w:val="001805C0"/>
    <w:rsid w:val="00180D21"/>
    <w:rsid w:val="00182C1E"/>
    <w:rsid w:val="001842B5"/>
    <w:rsid w:val="0018451B"/>
    <w:rsid w:val="00184F73"/>
    <w:rsid w:val="001853E4"/>
    <w:rsid w:val="00185A78"/>
    <w:rsid w:val="00190615"/>
    <w:rsid w:val="00195657"/>
    <w:rsid w:val="0019673B"/>
    <w:rsid w:val="0019745D"/>
    <w:rsid w:val="001A29AD"/>
    <w:rsid w:val="001A2DFF"/>
    <w:rsid w:val="001A35E0"/>
    <w:rsid w:val="001A4590"/>
    <w:rsid w:val="001A4AE5"/>
    <w:rsid w:val="001B1A54"/>
    <w:rsid w:val="001C139F"/>
    <w:rsid w:val="001C1E57"/>
    <w:rsid w:val="001C1F46"/>
    <w:rsid w:val="001C4185"/>
    <w:rsid w:val="001E166E"/>
    <w:rsid w:val="001E18A6"/>
    <w:rsid w:val="001E352B"/>
    <w:rsid w:val="001E3C3C"/>
    <w:rsid w:val="001E438C"/>
    <w:rsid w:val="001E5739"/>
    <w:rsid w:val="001E5B48"/>
    <w:rsid w:val="001F0D05"/>
    <w:rsid w:val="001F1551"/>
    <w:rsid w:val="001F390B"/>
    <w:rsid w:val="001F404D"/>
    <w:rsid w:val="001F45A0"/>
    <w:rsid w:val="001F6AC6"/>
    <w:rsid w:val="001F718F"/>
    <w:rsid w:val="00203CDC"/>
    <w:rsid w:val="002047EB"/>
    <w:rsid w:val="00210308"/>
    <w:rsid w:val="0021361F"/>
    <w:rsid w:val="00216291"/>
    <w:rsid w:val="00221AC5"/>
    <w:rsid w:val="002257C9"/>
    <w:rsid w:val="00225DBB"/>
    <w:rsid w:val="00227081"/>
    <w:rsid w:val="002272A8"/>
    <w:rsid w:val="00230AA3"/>
    <w:rsid w:val="002315FF"/>
    <w:rsid w:val="00232DA8"/>
    <w:rsid w:val="00232DE9"/>
    <w:rsid w:val="00237F74"/>
    <w:rsid w:val="002413A9"/>
    <w:rsid w:val="00245759"/>
    <w:rsid w:val="00247E4F"/>
    <w:rsid w:val="00250362"/>
    <w:rsid w:val="00250FA9"/>
    <w:rsid w:val="00251B8D"/>
    <w:rsid w:val="0025321F"/>
    <w:rsid w:val="002534CF"/>
    <w:rsid w:val="002534F5"/>
    <w:rsid w:val="00256669"/>
    <w:rsid w:val="0025740A"/>
    <w:rsid w:val="00261E82"/>
    <w:rsid w:val="002636C4"/>
    <w:rsid w:val="002669D9"/>
    <w:rsid w:val="00266AB8"/>
    <w:rsid w:val="002678B6"/>
    <w:rsid w:val="0027496D"/>
    <w:rsid w:val="00274D82"/>
    <w:rsid w:val="0027508B"/>
    <w:rsid w:val="0027730B"/>
    <w:rsid w:val="0028544B"/>
    <w:rsid w:val="0028694B"/>
    <w:rsid w:val="0028753D"/>
    <w:rsid w:val="00290898"/>
    <w:rsid w:val="002929BA"/>
    <w:rsid w:val="00292E1B"/>
    <w:rsid w:val="00294D91"/>
    <w:rsid w:val="00295A3D"/>
    <w:rsid w:val="00297E91"/>
    <w:rsid w:val="002A2D00"/>
    <w:rsid w:val="002A3931"/>
    <w:rsid w:val="002A5BE3"/>
    <w:rsid w:val="002A60AC"/>
    <w:rsid w:val="002A6704"/>
    <w:rsid w:val="002A67C3"/>
    <w:rsid w:val="002A6AA6"/>
    <w:rsid w:val="002B1E0C"/>
    <w:rsid w:val="002C0F0B"/>
    <w:rsid w:val="002C2469"/>
    <w:rsid w:val="002C2622"/>
    <w:rsid w:val="002C31B2"/>
    <w:rsid w:val="002C322F"/>
    <w:rsid w:val="002C4A84"/>
    <w:rsid w:val="002C6A4B"/>
    <w:rsid w:val="002D1FF4"/>
    <w:rsid w:val="002E2542"/>
    <w:rsid w:val="002E3776"/>
    <w:rsid w:val="002E6179"/>
    <w:rsid w:val="002E649D"/>
    <w:rsid w:val="002F2D7A"/>
    <w:rsid w:val="002F3A7D"/>
    <w:rsid w:val="002F641E"/>
    <w:rsid w:val="002F7E03"/>
    <w:rsid w:val="00300ABB"/>
    <w:rsid w:val="00302849"/>
    <w:rsid w:val="00302AF0"/>
    <w:rsid w:val="00302ED3"/>
    <w:rsid w:val="003064FD"/>
    <w:rsid w:val="00310800"/>
    <w:rsid w:val="0031265D"/>
    <w:rsid w:val="003131ED"/>
    <w:rsid w:val="003169AB"/>
    <w:rsid w:val="00325EE9"/>
    <w:rsid w:val="00330AA8"/>
    <w:rsid w:val="003324B6"/>
    <w:rsid w:val="00336F5B"/>
    <w:rsid w:val="0034048C"/>
    <w:rsid w:val="00342A9B"/>
    <w:rsid w:val="00343705"/>
    <w:rsid w:val="00343E41"/>
    <w:rsid w:val="003445A5"/>
    <w:rsid w:val="00344ED2"/>
    <w:rsid w:val="003452D9"/>
    <w:rsid w:val="0034596E"/>
    <w:rsid w:val="00351091"/>
    <w:rsid w:val="00356B8F"/>
    <w:rsid w:val="00361901"/>
    <w:rsid w:val="00365D26"/>
    <w:rsid w:val="00366BF0"/>
    <w:rsid w:val="00366BF1"/>
    <w:rsid w:val="00370863"/>
    <w:rsid w:val="00372164"/>
    <w:rsid w:val="00373AF4"/>
    <w:rsid w:val="0038706F"/>
    <w:rsid w:val="003874AF"/>
    <w:rsid w:val="00393249"/>
    <w:rsid w:val="0039341C"/>
    <w:rsid w:val="00394566"/>
    <w:rsid w:val="00395577"/>
    <w:rsid w:val="003A04AF"/>
    <w:rsid w:val="003A63F2"/>
    <w:rsid w:val="003B1462"/>
    <w:rsid w:val="003B6BE7"/>
    <w:rsid w:val="003C2EEC"/>
    <w:rsid w:val="003C43EE"/>
    <w:rsid w:val="003C454A"/>
    <w:rsid w:val="003C5227"/>
    <w:rsid w:val="003C5C0D"/>
    <w:rsid w:val="003D0965"/>
    <w:rsid w:val="003D325A"/>
    <w:rsid w:val="003D5A7F"/>
    <w:rsid w:val="003D7742"/>
    <w:rsid w:val="003E6CFE"/>
    <w:rsid w:val="003F0B54"/>
    <w:rsid w:val="003F2BB8"/>
    <w:rsid w:val="003F65FC"/>
    <w:rsid w:val="003F7B93"/>
    <w:rsid w:val="00400853"/>
    <w:rsid w:val="00400BE2"/>
    <w:rsid w:val="0040301C"/>
    <w:rsid w:val="00405EB4"/>
    <w:rsid w:val="0040676A"/>
    <w:rsid w:val="00406920"/>
    <w:rsid w:val="00410356"/>
    <w:rsid w:val="00410948"/>
    <w:rsid w:val="0041166A"/>
    <w:rsid w:val="0041545B"/>
    <w:rsid w:val="0042532B"/>
    <w:rsid w:val="004257C4"/>
    <w:rsid w:val="004257D8"/>
    <w:rsid w:val="00430764"/>
    <w:rsid w:val="00431A5F"/>
    <w:rsid w:val="0043312F"/>
    <w:rsid w:val="00434040"/>
    <w:rsid w:val="00434CBC"/>
    <w:rsid w:val="004360AE"/>
    <w:rsid w:val="00442F23"/>
    <w:rsid w:val="0044515A"/>
    <w:rsid w:val="00450BC5"/>
    <w:rsid w:val="004544FE"/>
    <w:rsid w:val="004574B4"/>
    <w:rsid w:val="00457987"/>
    <w:rsid w:val="0046006C"/>
    <w:rsid w:val="00460581"/>
    <w:rsid w:val="00461C9C"/>
    <w:rsid w:val="00464F72"/>
    <w:rsid w:val="00466E8F"/>
    <w:rsid w:val="004678D2"/>
    <w:rsid w:val="004709EA"/>
    <w:rsid w:val="00470E59"/>
    <w:rsid w:val="00472AE9"/>
    <w:rsid w:val="00476E65"/>
    <w:rsid w:val="00480793"/>
    <w:rsid w:val="00481C99"/>
    <w:rsid w:val="00481DCD"/>
    <w:rsid w:val="004821DF"/>
    <w:rsid w:val="00484E3B"/>
    <w:rsid w:val="004855F8"/>
    <w:rsid w:val="00487553"/>
    <w:rsid w:val="00491668"/>
    <w:rsid w:val="0049653F"/>
    <w:rsid w:val="00497305"/>
    <w:rsid w:val="004A29F7"/>
    <w:rsid w:val="004A5C95"/>
    <w:rsid w:val="004B0173"/>
    <w:rsid w:val="004B08F1"/>
    <w:rsid w:val="004B0FC8"/>
    <w:rsid w:val="004B18F7"/>
    <w:rsid w:val="004B3959"/>
    <w:rsid w:val="004B406F"/>
    <w:rsid w:val="004B7046"/>
    <w:rsid w:val="004B7170"/>
    <w:rsid w:val="004B7B21"/>
    <w:rsid w:val="004C0568"/>
    <w:rsid w:val="004C1A89"/>
    <w:rsid w:val="004C1D64"/>
    <w:rsid w:val="004C6C9B"/>
    <w:rsid w:val="004C7278"/>
    <w:rsid w:val="004D0D68"/>
    <w:rsid w:val="004D171A"/>
    <w:rsid w:val="004D266F"/>
    <w:rsid w:val="004D55E9"/>
    <w:rsid w:val="004D73F9"/>
    <w:rsid w:val="004E0AF1"/>
    <w:rsid w:val="004E0E06"/>
    <w:rsid w:val="004E2BEB"/>
    <w:rsid w:val="004E3B2C"/>
    <w:rsid w:val="004E5669"/>
    <w:rsid w:val="004E66A0"/>
    <w:rsid w:val="004E6C8E"/>
    <w:rsid w:val="004F0FD4"/>
    <w:rsid w:val="004F3B53"/>
    <w:rsid w:val="00503C80"/>
    <w:rsid w:val="0050462A"/>
    <w:rsid w:val="005063AE"/>
    <w:rsid w:val="00507F6E"/>
    <w:rsid w:val="00510798"/>
    <w:rsid w:val="00511823"/>
    <w:rsid w:val="00511BAD"/>
    <w:rsid w:val="005157E6"/>
    <w:rsid w:val="00516963"/>
    <w:rsid w:val="00520917"/>
    <w:rsid w:val="0052192D"/>
    <w:rsid w:val="00524E28"/>
    <w:rsid w:val="00524F82"/>
    <w:rsid w:val="005255A7"/>
    <w:rsid w:val="00525FFC"/>
    <w:rsid w:val="00530F7C"/>
    <w:rsid w:val="005312E1"/>
    <w:rsid w:val="0053328B"/>
    <w:rsid w:val="00533523"/>
    <w:rsid w:val="00534C59"/>
    <w:rsid w:val="00541FCF"/>
    <w:rsid w:val="005452C6"/>
    <w:rsid w:val="005465AF"/>
    <w:rsid w:val="00546985"/>
    <w:rsid w:val="005505CC"/>
    <w:rsid w:val="005509CF"/>
    <w:rsid w:val="00551E8E"/>
    <w:rsid w:val="0055450E"/>
    <w:rsid w:val="00557A75"/>
    <w:rsid w:val="0056221B"/>
    <w:rsid w:val="00566A65"/>
    <w:rsid w:val="00570DF8"/>
    <w:rsid w:val="005736F0"/>
    <w:rsid w:val="00576E83"/>
    <w:rsid w:val="005770B8"/>
    <w:rsid w:val="00581437"/>
    <w:rsid w:val="00583998"/>
    <w:rsid w:val="00583F0E"/>
    <w:rsid w:val="00585714"/>
    <w:rsid w:val="00587090"/>
    <w:rsid w:val="00591387"/>
    <w:rsid w:val="005939FF"/>
    <w:rsid w:val="00593DDA"/>
    <w:rsid w:val="00595A5E"/>
    <w:rsid w:val="0059650C"/>
    <w:rsid w:val="00597583"/>
    <w:rsid w:val="005A2481"/>
    <w:rsid w:val="005A4240"/>
    <w:rsid w:val="005A7F4B"/>
    <w:rsid w:val="005B2249"/>
    <w:rsid w:val="005B5AA0"/>
    <w:rsid w:val="005C1547"/>
    <w:rsid w:val="005C28F7"/>
    <w:rsid w:val="005C435B"/>
    <w:rsid w:val="005C5965"/>
    <w:rsid w:val="005C7F42"/>
    <w:rsid w:val="005D2A64"/>
    <w:rsid w:val="005D3DF2"/>
    <w:rsid w:val="005D4E08"/>
    <w:rsid w:val="005D5A63"/>
    <w:rsid w:val="005E2E6F"/>
    <w:rsid w:val="005E6039"/>
    <w:rsid w:val="005F5EE0"/>
    <w:rsid w:val="005F63BA"/>
    <w:rsid w:val="005F7B87"/>
    <w:rsid w:val="00600CCB"/>
    <w:rsid w:val="00605CE4"/>
    <w:rsid w:val="00606D71"/>
    <w:rsid w:val="00607083"/>
    <w:rsid w:val="0060766F"/>
    <w:rsid w:val="00607A17"/>
    <w:rsid w:val="00610FB2"/>
    <w:rsid w:val="006115A6"/>
    <w:rsid w:val="00611ED2"/>
    <w:rsid w:val="0061706A"/>
    <w:rsid w:val="006204C3"/>
    <w:rsid w:val="00621594"/>
    <w:rsid w:val="006247D7"/>
    <w:rsid w:val="00624980"/>
    <w:rsid w:val="006257DD"/>
    <w:rsid w:val="00626EA9"/>
    <w:rsid w:val="00636145"/>
    <w:rsid w:val="006361C0"/>
    <w:rsid w:val="006410C3"/>
    <w:rsid w:val="0064214F"/>
    <w:rsid w:val="0064390C"/>
    <w:rsid w:val="00650C21"/>
    <w:rsid w:val="0065520F"/>
    <w:rsid w:val="00657068"/>
    <w:rsid w:val="00660069"/>
    <w:rsid w:val="00661EC7"/>
    <w:rsid w:val="00662AB5"/>
    <w:rsid w:val="00664956"/>
    <w:rsid w:val="00665459"/>
    <w:rsid w:val="006760ED"/>
    <w:rsid w:val="006762CA"/>
    <w:rsid w:val="00676CD7"/>
    <w:rsid w:val="00677137"/>
    <w:rsid w:val="00677EFE"/>
    <w:rsid w:val="006843AB"/>
    <w:rsid w:val="00685757"/>
    <w:rsid w:val="00687BD0"/>
    <w:rsid w:val="00690B13"/>
    <w:rsid w:val="0069185A"/>
    <w:rsid w:val="00695A8D"/>
    <w:rsid w:val="00695C3D"/>
    <w:rsid w:val="00695F14"/>
    <w:rsid w:val="006A0145"/>
    <w:rsid w:val="006A1D7E"/>
    <w:rsid w:val="006A2C97"/>
    <w:rsid w:val="006A6826"/>
    <w:rsid w:val="006A68E6"/>
    <w:rsid w:val="006A7C61"/>
    <w:rsid w:val="006B20FE"/>
    <w:rsid w:val="006B26F5"/>
    <w:rsid w:val="006B473A"/>
    <w:rsid w:val="006B4A03"/>
    <w:rsid w:val="006B54A5"/>
    <w:rsid w:val="006B6280"/>
    <w:rsid w:val="006C45CB"/>
    <w:rsid w:val="006D0DA7"/>
    <w:rsid w:val="006D32F8"/>
    <w:rsid w:val="006D3A9C"/>
    <w:rsid w:val="006D60FA"/>
    <w:rsid w:val="006D6677"/>
    <w:rsid w:val="006D7D70"/>
    <w:rsid w:val="006E09BC"/>
    <w:rsid w:val="006E14A3"/>
    <w:rsid w:val="006E2756"/>
    <w:rsid w:val="006E4774"/>
    <w:rsid w:val="006E53CA"/>
    <w:rsid w:val="006E6B6F"/>
    <w:rsid w:val="006E733E"/>
    <w:rsid w:val="006F0443"/>
    <w:rsid w:val="006F24B7"/>
    <w:rsid w:val="006F35BE"/>
    <w:rsid w:val="006F4A8F"/>
    <w:rsid w:val="00702DB2"/>
    <w:rsid w:val="007032C8"/>
    <w:rsid w:val="0070362D"/>
    <w:rsid w:val="00706CA8"/>
    <w:rsid w:val="007117A9"/>
    <w:rsid w:val="0071540E"/>
    <w:rsid w:val="007168AD"/>
    <w:rsid w:val="00722A80"/>
    <w:rsid w:val="00724C64"/>
    <w:rsid w:val="00736695"/>
    <w:rsid w:val="00736BF3"/>
    <w:rsid w:val="00742CBA"/>
    <w:rsid w:val="0074507B"/>
    <w:rsid w:val="00745F6D"/>
    <w:rsid w:val="0075265B"/>
    <w:rsid w:val="00752DE0"/>
    <w:rsid w:val="00752F20"/>
    <w:rsid w:val="00754EC5"/>
    <w:rsid w:val="00754ED6"/>
    <w:rsid w:val="0076034B"/>
    <w:rsid w:val="00763624"/>
    <w:rsid w:val="00763ABD"/>
    <w:rsid w:val="007717CF"/>
    <w:rsid w:val="0077392F"/>
    <w:rsid w:val="00776423"/>
    <w:rsid w:val="00776DC0"/>
    <w:rsid w:val="00784107"/>
    <w:rsid w:val="007860F1"/>
    <w:rsid w:val="0078649F"/>
    <w:rsid w:val="00792D3B"/>
    <w:rsid w:val="007938B1"/>
    <w:rsid w:val="00795346"/>
    <w:rsid w:val="0079743F"/>
    <w:rsid w:val="007A18F6"/>
    <w:rsid w:val="007A480B"/>
    <w:rsid w:val="007A508A"/>
    <w:rsid w:val="007A5AA9"/>
    <w:rsid w:val="007A7357"/>
    <w:rsid w:val="007B489C"/>
    <w:rsid w:val="007C4019"/>
    <w:rsid w:val="007C6255"/>
    <w:rsid w:val="007C6309"/>
    <w:rsid w:val="007C6400"/>
    <w:rsid w:val="007C7BEF"/>
    <w:rsid w:val="007C7EE2"/>
    <w:rsid w:val="007D16A7"/>
    <w:rsid w:val="007D4D37"/>
    <w:rsid w:val="007D544A"/>
    <w:rsid w:val="007D56AC"/>
    <w:rsid w:val="007E1EB6"/>
    <w:rsid w:val="007E57C0"/>
    <w:rsid w:val="007F1A86"/>
    <w:rsid w:val="007F50AF"/>
    <w:rsid w:val="007F54B0"/>
    <w:rsid w:val="007F5551"/>
    <w:rsid w:val="007F6182"/>
    <w:rsid w:val="007F6C1D"/>
    <w:rsid w:val="00800768"/>
    <w:rsid w:val="00801487"/>
    <w:rsid w:val="00801F7D"/>
    <w:rsid w:val="00806D9F"/>
    <w:rsid w:val="008070DC"/>
    <w:rsid w:val="008078D2"/>
    <w:rsid w:val="008104A0"/>
    <w:rsid w:val="00810AD9"/>
    <w:rsid w:val="00811088"/>
    <w:rsid w:val="008209F3"/>
    <w:rsid w:val="008211C2"/>
    <w:rsid w:val="00821E48"/>
    <w:rsid w:val="00827214"/>
    <w:rsid w:val="008303FA"/>
    <w:rsid w:val="00832E0F"/>
    <w:rsid w:val="00836E48"/>
    <w:rsid w:val="008429AF"/>
    <w:rsid w:val="008441B4"/>
    <w:rsid w:val="00844DEB"/>
    <w:rsid w:val="00850568"/>
    <w:rsid w:val="0085154F"/>
    <w:rsid w:val="00852CB6"/>
    <w:rsid w:val="008606FE"/>
    <w:rsid w:val="00860A5E"/>
    <w:rsid w:val="0086234C"/>
    <w:rsid w:val="008634EB"/>
    <w:rsid w:val="00863E5E"/>
    <w:rsid w:val="008649D4"/>
    <w:rsid w:val="008655E5"/>
    <w:rsid w:val="00865691"/>
    <w:rsid w:val="008714E4"/>
    <w:rsid w:val="00873A79"/>
    <w:rsid w:val="008772CD"/>
    <w:rsid w:val="00877D21"/>
    <w:rsid w:val="00881E28"/>
    <w:rsid w:val="008820EF"/>
    <w:rsid w:val="00882571"/>
    <w:rsid w:val="0089328F"/>
    <w:rsid w:val="00894DEF"/>
    <w:rsid w:val="008A4EDB"/>
    <w:rsid w:val="008A6209"/>
    <w:rsid w:val="008B14FD"/>
    <w:rsid w:val="008B2B35"/>
    <w:rsid w:val="008B555C"/>
    <w:rsid w:val="008C0EAB"/>
    <w:rsid w:val="008C4123"/>
    <w:rsid w:val="008C4E76"/>
    <w:rsid w:val="008C582E"/>
    <w:rsid w:val="008C583E"/>
    <w:rsid w:val="008C7709"/>
    <w:rsid w:val="008D0FB9"/>
    <w:rsid w:val="008D10EC"/>
    <w:rsid w:val="008D4DA3"/>
    <w:rsid w:val="008F034B"/>
    <w:rsid w:val="008F1692"/>
    <w:rsid w:val="008F1DBA"/>
    <w:rsid w:val="008F221F"/>
    <w:rsid w:val="008F2ED3"/>
    <w:rsid w:val="008F5823"/>
    <w:rsid w:val="008F5950"/>
    <w:rsid w:val="008F6107"/>
    <w:rsid w:val="00900557"/>
    <w:rsid w:val="00901058"/>
    <w:rsid w:val="0090259A"/>
    <w:rsid w:val="0090535F"/>
    <w:rsid w:val="00907C62"/>
    <w:rsid w:val="00912B14"/>
    <w:rsid w:val="009142FE"/>
    <w:rsid w:val="009145C3"/>
    <w:rsid w:val="00914BF3"/>
    <w:rsid w:val="009153A7"/>
    <w:rsid w:val="00916A69"/>
    <w:rsid w:val="00921EA8"/>
    <w:rsid w:val="009226CA"/>
    <w:rsid w:val="009238BB"/>
    <w:rsid w:val="009247B3"/>
    <w:rsid w:val="009249E1"/>
    <w:rsid w:val="00926409"/>
    <w:rsid w:val="0092663E"/>
    <w:rsid w:val="00926D50"/>
    <w:rsid w:val="00931DA3"/>
    <w:rsid w:val="00934F63"/>
    <w:rsid w:val="00940263"/>
    <w:rsid w:val="00947860"/>
    <w:rsid w:val="00947B25"/>
    <w:rsid w:val="009505B1"/>
    <w:rsid w:val="00952000"/>
    <w:rsid w:val="009543DF"/>
    <w:rsid w:val="00957811"/>
    <w:rsid w:val="009624AE"/>
    <w:rsid w:val="009751AC"/>
    <w:rsid w:val="009766C5"/>
    <w:rsid w:val="009815A7"/>
    <w:rsid w:val="009822B7"/>
    <w:rsid w:val="00983179"/>
    <w:rsid w:val="00983E03"/>
    <w:rsid w:val="00990B42"/>
    <w:rsid w:val="0099357E"/>
    <w:rsid w:val="00995089"/>
    <w:rsid w:val="009961F7"/>
    <w:rsid w:val="00997377"/>
    <w:rsid w:val="009A0E9F"/>
    <w:rsid w:val="009A1BC6"/>
    <w:rsid w:val="009A30DD"/>
    <w:rsid w:val="009A5D4A"/>
    <w:rsid w:val="009A7921"/>
    <w:rsid w:val="009A79F4"/>
    <w:rsid w:val="009B0BB1"/>
    <w:rsid w:val="009B2113"/>
    <w:rsid w:val="009B6002"/>
    <w:rsid w:val="009B6FF6"/>
    <w:rsid w:val="009C0C8D"/>
    <w:rsid w:val="009C188E"/>
    <w:rsid w:val="009C1A8E"/>
    <w:rsid w:val="009C2B28"/>
    <w:rsid w:val="009C694A"/>
    <w:rsid w:val="009D26C3"/>
    <w:rsid w:val="009D2DB0"/>
    <w:rsid w:val="009D33E3"/>
    <w:rsid w:val="009D401C"/>
    <w:rsid w:val="009D46A8"/>
    <w:rsid w:val="009D4FAE"/>
    <w:rsid w:val="009D550D"/>
    <w:rsid w:val="009D5734"/>
    <w:rsid w:val="009D5D1D"/>
    <w:rsid w:val="009D6870"/>
    <w:rsid w:val="009D6D41"/>
    <w:rsid w:val="009D6F5E"/>
    <w:rsid w:val="009D7BD1"/>
    <w:rsid w:val="009E3651"/>
    <w:rsid w:val="009E4DB3"/>
    <w:rsid w:val="009E4DEC"/>
    <w:rsid w:val="009E5907"/>
    <w:rsid w:val="009E7275"/>
    <w:rsid w:val="009F2CCB"/>
    <w:rsid w:val="009F6223"/>
    <w:rsid w:val="009F76D3"/>
    <w:rsid w:val="00A00B23"/>
    <w:rsid w:val="00A022B7"/>
    <w:rsid w:val="00A045DC"/>
    <w:rsid w:val="00A0780C"/>
    <w:rsid w:val="00A11510"/>
    <w:rsid w:val="00A11B51"/>
    <w:rsid w:val="00A1273A"/>
    <w:rsid w:val="00A14815"/>
    <w:rsid w:val="00A14CD2"/>
    <w:rsid w:val="00A153DE"/>
    <w:rsid w:val="00A1604C"/>
    <w:rsid w:val="00A166FB"/>
    <w:rsid w:val="00A16BDF"/>
    <w:rsid w:val="00A17904"/>
    <w:rsid w:val="00A20E13"/>
    <w:rsid w:val="00A212D9"/>
    <w:rsid w:val="00A22624"/>
    <w:rsid w:val="00A252A7"/>
    <w:rsid w:val="00A31096"/>
    <w:rsid w:val="00A32F76"/>
    <w:rsid w:val="00A33E95"/>
    <w:rsid w:val="00A35AB1"/>
    <w:rsid w:val="00A43805"/>
    <w:rsid w:val="00A43A0C"/>
    <w:rsid w:val="00A44398"/>
    <w:rsid w:val="00A5046F"/>
    <w:rsid w:val="00A52247"/>
    <w:rsid w:val="00A52EE4"/>
    <w:rsid w:val="00A53A80"/>
    <w:rsid w:val="00A54D42"/>
    <w:rsid w:val="00A5684F"/>
    <w:rsid w:val="00A56920"/>
    <w:rsid w:val="00A6053B"/>
    <w:rsid w:val="00A60FC6"/>
    <w:rsid w:val="00A6607D"/>
    <w:rsid w:val="00A66EC7"/>
    <w:rsid w:val="00A70867"/>
    <w:rsid w:val="00A70D8C"/>
    <w:rsid w:val="00A72B24"/>
    <w:rsid w:val="00A755D2"/>
    <w:rsid w:val="00A81728"/>
    <w:rsid w:val="00A85EF5"/>
    <w:rsid w:val="00AA1534"/>
    <w:rsid w:val="00AA1A01"/>
    <w:rsid w:val="00AA2138"/>
    <w:rsid w:val="00AA2405"/>
    <w:rsid w:val="00AB17A0"/>
    <w:rsid w:val="00AB4D11"/>
    <w:rsid w:val="00AC027C"/>
    <w:rsid w:val="00AC0354"/>
    <w:rsid w:val="00AC25C4"/>
    <w:rsid w:val="00AC5ECF"/>
    <w:rsid w:val="00AC6280"/>
    <w:rsid w:val="00AC7DAB"/>
    <w:rsid w:val="00AD2701"/>
    <w:rsid w:val="00AD30E9"/>
    <w:rsid w:val="00AD3950"/>
    <w:rsid w:val="00AD4C37"/>
    <w:rsid w:val="00AD5A36"/>
    <w:rsid w:val="00AD6781"/>
    <w:rsid w:val="00AE171D"/>
    <w:rsid w:val="00AE234E"/>
    <w:rsid w:val="00AE2F9F"/>
    <w:rsid w:val="00AE39E8"/>
    <w:rsid w:val="00AF3D82"/>
    <w:rsid w:val="00AF3FE8"/>
    <w:rsid w:val="00AF47A3"/>
    <w:rsid w:val="00AF48D8"/>
    <w:rsid w:val="00AF4B13"/>
    <w:rsid w:val="00B01C15"/>
    <w:rsid w:val="00B029C4"/>
    <w:rsid w:val="00B04109"/>
    <w:rsid w:val="00B05602"/>
    <w:rsid w:val="00B10D41"/>
    <w:rsid w:val="00B11DB0"/>
    <w:rsid w:val="00B1362F"/>
    <w:rsid w:val="00B144A1"/>
    <w:rsid w:val="00B15309"/>
    <w:rsid w:val="00B2186E"/>
    <w:rsid w:val="00B21D49"/>
    <w:rsid w:val="00B24B19"/>
    <w:rsid w:val="00B2667F"/>
    <w:rsid w:val="00B27BE5"/>
    <w:rsid w:val="00B30A2B"/>
    <w:rsid w:val="00B31551"/>
    <w:rsid w:val="00B35F90"/>
    <w:rsid w:val="00B42CD6"/>
    <w:rsid w:val="00B46095"/>
    <w:rsid w:val="00B52B0D"/>
    <w:rsid w:val="00B53018"/>
    <w:rsid w:val="00B53B76"/>
    <w:rsid w:val="00B54667"/>
    <w:rsid w:val="00B57BA1"/>
    <w:rsid w:val="00B60645"/>
    <w:rsid w:val="00B6099B"/>
    <w:rsid w:val="00B6127E"/>
    <w:rsid w:val="00B617B1"/>
    <w:rsid w:val="00B62016"/>
    <w:rsid w:val="00B66B57"/>
    <w:rsid w:val="00B67961"/>
    <w:rsid w:val="00B720FB"/>
    <w:rsid w:val="00B733BF"/>
    <w:rsid w:val="00B73F12"/>
    <w:rsid w:val="00B77709"/>
    <w:rsid w:val="00B804EC"/>
    <w:rsid w:val="00B8347C"/>
    <w:rsid w:val="00B843AD"/>
    <w:rsid w:val="00B859CD"/>
    <w:rsid w:val="00B86A3D"/>
    <w:rsid w:val="00B87565"/>
    <w:rsid w:val="00B906E9"/>
    <w:rsid w:val="00B90A1B"/>
    <w:rsid w:val="00B91249"/>
    <w:rsid w:val="00B92DE5"/>
    <w:rsid w:val="00B95D66"/>
    <w:rsid w:val="00B97B23"/>
    <w:rsid w:val="00BA0FC2"/>
    <w:rsid w:val="00BA2C05"/>
    <w:rsid w:val="00BA795D"/>
    <w:rsid w:val="00BB1125"/>
    <w:rsid w:val="00BB1722"/>
    <w:rsid w:val="00BB2E53"/>
    <w:rsid w:val="00BB3841"/>
    <w:rsid w:val="00BB7F81"/>
    <w:rsid w:val="00BC0250"/>
    <w:rsid w:val="00BC0812"/>
    <w:rsid w:val="00BC12B3"/>
    <w:rsid w:val="00BC2A45"/>
    <w:rsid w:val="00BC4044"/>
    <w:rsid w:val="00BC7544"/>
    <w:rsid w:val="00BD2CDF"/>
    <w:rsid w:val="00BD4AA5"/>
    <w:rsid w:val="00BD5991"/>
    <w:rsid w:val="00BD686A"/>
    <w:rsid w:val="00BE0270"/>
    <w:rsid w:val="00BE02B9"/>
    <w:rsid w:val="00BE0DC6"/>
    <w:rsid w:val="00BE1545"/>
    <w:rsid w:val="00BE41B7"/>
    <w:rsid w:val="00BE4EE9"/>
    <w:rsid w:val="00BE7FC4"/>
    <w:rsid w:val="00BF0664"/>
    <w:rsid w:val="00BF5A2D"/>
    <w:rsid w:val="00BF5E76"/>
    <w:rsid w:val="00BF7526"/>
    <w:rsid w:val="00C03039"/>
    <w:rsid w:val="00C032AB"/>
    <w:rsid w:val="00C03B17"/>
    <w:rsid w:val="00C04D91"/>
    <w:rsid w:val="00C10F91"/>
    <w:rsid w:val="00C11687"/>
    <w:rsid w:val="00C1178D"/>
    <w:rsid w:val="00C13461"/>
    <w:rsid w:val="00C13827"/>
    <w:rsid w:val="00C1485A"/>
    <w:rsid w:val="00C14C5B"/>
    <w:rsid w:val="00C2154C"/>
    <w:rsid w:val="00C23BD4"/>
    <w:rsid w:val="00C271F9"/>
    <w:rsid w:val="00C34E05"/>
    <w:rsid w:val="00C41B96"/>
    <w:rsid w:val="00C43F5C"/>
    <w:rsid w:val="00C44D70"/>
    <w:rsid w:val="00C45851"/>
    <w:rsid w:val="00C4585C"/>
    <w:rsid w:val="00C45970"/>
    <w:rsid w:val="00C46911"/>
    <w:rsid w:val="00C4782D"/>
    <w:rsid w:val="00C51B25"/>
    <w:rsid w:val="00C52790"/>
    <w:rsid w:val="00C62E03"/>
    <w:rsid w:val="00C64CDD"/>
    <w:rsid w:val="00C65830"/>
    <w:rsid w:val="00C66935"/>
    <w:rsid w:val="00C67583"/>
    <w:rsid w:val="00C729AE"/>
    <w:rsid w:val="00C73C2D"/>
    <w:rsid w:val="00C73D10"/>
    <w:rsid w:val="00C73F19"/>
    <w:rsid w:val="00C7413A"/>
    <w:rsid w:val="00C76775"/>
    <w:rsid w:val="00C77DC0"/>
    <w:rsid w:val="00C80256"/>
    <w:rsid w:val="00C80598"/>
    <w:rsid w:val="00C840D9"/>
    <w:rsid w:val="00C84220"/>
    <w:rsid w:val="00C90640"/>
    <w:rsid w:val="00C90754"/>
    <w:rsid w:val="00C9130B"/>
    <w:rsid w:val="00C92469"/>
    <w:rsid w:val="00C92638"/>
    <w:rsid w:val="00C932C9"/>
    <w:rsid w:val="00C94BFD"/>
    <w:rsid w:val="00C96164"/>
    <w:rsid w:val="00C96A99"/>
    <w:rsid w:val="00C96D48"/>
    <w:rsid w:val="00CA0164"/>
    <w:rsid w:val="00CA18B6"/>
    <w:rsid w:val="00CA1925"/>
    <w:rsid w:val="00CA4B48"/>
    <w:rsid w:val="00CA6444"/>
    <w:rsid w:val="00CB3B6E"/>
    <w:rsid w:val="00CB6045"/>
    <w:rsid w:val="00CB6E51"/>
    <w:rsid w:val="00CC37B4"/>
    <w:rsid w:val="00CD0BE4"/>
    <w:rsid w:val="00CD5B73"/>
    <w:rsid w:val="00CE4792"/>
    <w:rsid w:val="00CF0907"/>
    <w:rsid w:val="00CF1DCC"/>
    <w:rsid w:val="00CF3EA8"/>
    <w:rsid w:val="00CF64F6"/>
    <w:rsid w:val="00CF683F"/>
    <w:rsid w:val="00D05E26"/>
    <w:rsid w:val="00D05E8E"/>
    <w:rsid w:val="00D10BFE"/>
    <w:rsid w:val="00D10ED6"/>
    <w:rsid w:val="00D13A27"/>
    <w:rsid w:val="00D13E44"/>
    <w:rsid w:val="00D221C0"/>
    <w:rsid w:val="00D261F2"/>
    <w:rsid w:val="00D278AE"/>
    <w:rsid w:val="00D31891"/>
    <w:rsid w:val="00D3195D"/>
    <w:rsid w:val="00D33322"/>
    <w:rsid w:val="00D37D15"/>
    <w:rsid w:val="00D4015B"/>
    <w:rsid w:val="00D43DB7"/>
    <w:rsid w:val="00D50F7C"/>
    <w:rsid w:val="00D5425D"/>
    <w:rsid w:val="00D5711C"/>
    <w:rsid w:val="00D57714"/>
    <w:rsid w:val="00D57ABA"/>
    <w:rsid w:val="00D615B2"/>
    <w:rsid w:val="00D632F1"/>
    <w:rsid w:val="00D639A3"/>
    <w:rsid w:val="00D63CFE"/>
    <w:rsid w:val="00D646E6"/>
    <w:rsid w:val="00D652DF"/>
    <w:rsid w:val="00D70E95"/>
    <w:rsid w:val="00D74BBF"/>
    <w:rsid w:val="00D75A4F"/>
    <w:rsid w:val="00D764ED"/>
    <w:rsid w:val="00D76ADA"/>
    <w:rsid w:val="00D776D2"/>
    <w:rsid w:val="00D77AF5"/>
    <w:rsid w:val="00D80E44"/>
    <w:rsid w:val="00D857DE"/>
    <w:rsid w:val="00D86EEA"/>
    <w:rsid w:val="00D87905"/>
    <w:rsid w:val="00D8797D"/>
    <w:rsid w:val="00D907C3"/>
    <w:rsid w:val="00D918E2"/>
    <w:rsid w:val="00D94CA5"/>
    <w:rsid w:val="00D96547"/>
    <w:rsid w:val="00DA18DE"/>
    <w:rsid w:val="00DA3862"/>
    <w:rsid w:val="00DA3E26"/>
    <w:rsid w:val="00DA59D0"/>
    <w:rsid w:val="00DA6513"/>
    <w:rsid w:val="00DA67A8"/>
    <w:rsid w:val="00DB2730"/>
    <w:rsid w:val="00DB613C"/>
    <w:rsid w:val="00DC04EB"/>
    <w:rsid w:val="00DC0B77"/>
    <w:rsid w:val="00DC240B"/>
    <w:rsid w:val="00DD439E"/>
    <w:rsid w:val="00DD6F55"/>
    <w:rsid w:val="00DD7E15"/>
    <w:rsid w:val="00DE396A"/>
    <w:rsid w:val="00DE5FF2"/>
    <w:rsid w:val="00DE67E7"/>
    <w:rsid w:val="00DE6AFD"/>
    <w:rsid w:val="00DF2770"/>
    <w:rsid w:val="00DF5DF1"/>
    <w:rsid w:val="00DF7296"/>
    <w:rsid w:val="00E033D8"/>
    <w:rsid w:val="00E04A3D"/>
    <w:rsid w:val="00E05925"/>
    <w:rsid w:val="00E15379"/>
    <w:rsid w:val="00E15AF2"/>
    <w:rsid w:val="00E236FA"/>
    <w:rsid w:val="00E24121"/>
    <w:rsid w:val="00E242A2"/>
    <w:rsid w:val="00E30D3A"/>
    <w:rsid w:val="00E312E1"/>
    <w:rsid w:val="00E31C7A"/>
    <w:rsid w:val="00E332FB"/>
    <w:rsid w:val="00E3528C"/>
    <w:rsid w:val="00E3583E"/>
    <w:rsid w:val="00E372C8"/>
    <w:rsid w:val="00E41D95"/>
    <w:rsid w:val="00E427AF"/>
    <w:rsid w:val="00E43EE8"/>
    <w:rsid w:val="00E45B3C"/>
    <w:rsid w:val="00E5415A"/>
    <w:rsid w:val="00E55ED9"/>
    <w:rsid w:val="00E57BCF"/>
    <w:rsid w:val="00E60487"/>
    <w:rsid w:val="00E60AF1"/>
    <w:rsid w:val="00E71CB9"/>
    <w:rsid w:val="00E74CF1"/>
    <w:rsid w:val="00E7537D"/>
    <w:rsid w:val="00E8017A"/>
    <w:rsid w:val="00E81C07"/>
    <w:rsid w:val="00E81FAC"/>
    <w:rsid w:val="00E87800"/>
    <w:rsid w:val="00E94C80"/>
    <w:rsid w:val="00E9524D"/>
    <w:rsid w:val="00E95300"/>
    <w:rsid w:val="00E974C6"/>
    <w:rsid w:val="00EA180A"/>
    <w:rsid w:val="00EA2C40"/>
    <w:rsid w:val="00EA4F49"/>
    <w:rsid w:val="00EA55A7"/>
    <w:rsid w:val="00EA5754"/>
    <w:rsid w:val="00EA75CA"/>
    <w:rsid w:val="00EB32EB"/>
    <w:rsid w:val="00EC0A3D"/>
    <w:rsid w:val="00EC1180"/>
    <w:rsid w:val="00EC19AA"/>
    <w:rsid w:val="00EC4CE5"/>
    <w:rsid w:val="00EC519C"/>
    <w:rsid w:val="00EC599F"/>
    <w:rsid w:val="00EC7BCB"/>
    <w:rsid w:val="00ED5E0D"/>
    <w:rsid w:val="00ED64A5"/>
    <w:rsid w:val="00EE07D0"/>
    <w:rsid w:val="00EE11D5"/>
    <w:rsid w:val="00EE1A91"/>
    <w:rsid w:val="00EE3EC9"/>
    <w:rsid w:val="00EE5AE4"/>
    <w:rsid w:val="00EF0EE8"/>
    <w:rsid w:val="00EF123B"/>
    <w:rsid w:val="00EF32D5"/>
    <w:rsid w:val="00EF3507"/>
    <w:rsid w:val="00EF576B"/>
    <w:rsid w:val="00EF7B54"/>
    <w:rsid w:val="00F005EF"/>
    <w:rsid w:val="00F04356"/>
    <w:rsid w:val="00F04400"/>
    <w:rsid w:val="00F049F7"/>
    <w:rsid w:val="00F06D1B"/>
    <w:rsid w:val="00F073DF"/>
    <w:rsid w:val="00F10012"/>
    <w:rsid w:val="00F104C2"/>
    <w:rsid w:val="00F13C14"/>
    <w:rsid w:val="00F15F8A"/>
    <w:rsid w:val="00F1689C"/>
    <w:rsid w:val="00F174DE"/>
    <w:rsid w:val="00F20440"/>
    <w:rsid w:val="00F20F13"/>
    <w:rsid w:val="00F2536E"/>
    <w:rsid w:val="00F25627"/>
    <w:rsid w:val="00F276B6"/>
    <w:rsid w:val="00F27CFE"/>
    <w:rsid w:val="00F339E4"/>
    <w:rsid w:val="00F352AA"/>
    <w:rsid w:val="00F35562"/>
    <w:rsid w:val="00F410BD"/>
    <w:rsid w:val="00F43A9F"/>
    <w:rsid w:val="00F460EF"/>
    <w:rsid w:val="00F46FBB"/>
    <w:rsid w:val="00F54513"/>
    <w:rsid w:val="00F55848"/>
    <w:rsid w:val="00F55D58"/>
    <w:rsid w:val="00F600D3"/>
    <w:rsid w:val="00F61704"/>
    <w:rsid w:val="00F64774"/>
    <w:rsid w:val="00F64A84"/>
    <w:rsid w:val="00F7653F"/>
    <w:rsid w:val="00F82242"/>
    <w:rsid w:val="00F82DCF"/>
    <w:rsid w:val="00F873BD"/>
    <w:rsid w:val="00F9221B"/>
    <w:rsid w:val="00F923DE"/>
    <w:rsid w:val="00F93BE7"/>
    <w:rsid w:val="00F942EA"/>
    <w:rsid w:val="00F9472A"/>
    <w:rsid w:val="00FA1C8C"/>
    <w:rsid w:val="00FA2424"/>
    <w:rsid w:val="00FB0967"/>
    <w:rsid w:val="00FB3F8B"/>
    <w:rsid w:val="00FB4530"/>
    <w:rsid w:val="00FC00DB"/>
    <w:rsid w:val="00FC00F8"/>
    <w:rsid w:val="00FC09EF"/>
    <w:rsid w:val="00FC1FDF"/>
    <w:rsid w:val="00FC7F61"/>
    <w:rsid w:val="00FD660F"/>
    <w:rsid w:val="00FD7E74"/>
    <w:rsid w:val="00FE136A"/>
    <w:rsid w:val="00FE22FF"/>
    <w:rsid w:val="00FE3CB9"/>
    <w:rsid w:val="00FE4770"/>
    <w:rsid w:val="00FE6CB7"/>
    <w:rsid w:val="00FE6DE2"/>
    <w:rsid w:val="00FF1885"/>
    <w:rsid w:val="00FF1F74"/>
    <w:rsid w:val="00FF21BC"/>
    <w:rsid w:val="00FF30EE"/>
    <w:rsid w:val="00FF4BFD"/>
    <w:rsid w:val="00FF5DED"/>
    <w:rsid w:val="00FF6633"/>
    <w:rsid w:val="00FF756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8014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2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328B"/>
  </w:style>
  <w:style w:type="character" w:styleId="Hyperlink">
    <w:name w:val="Hyperlink"/>
    <w:basedOn w:val="DefaultParagraphFont"/>
    <w:uiPriority w:val="99"/>
    <w:semiHidden/>
    <w:unhideWhenUsed/>
    <w:rsid w:val="0053328B"/>
    <w:rPr>
      <w:color w:val="0000FF"/>
      <w:u w:val="single"/>
    </w:rPr>
  </w:style>
  <w:style w:type="character" w:styleId="Emphasis">
    <w:name w:val="Emphasis"/>
    <w:basedOn w:val="DefaultParagraphFont"/>
    <w:uiPriority w:val="20"/>
    <w:qFormat/>
    <w:rsid w:val="0053328B"/>
    <w:rPr>
      <w:i/>
      <w:iCs/>
    </w:rPr>
  </w:style>
  <w:style w:type="paragraph" w:styleId="ListParagraph">
    <w:name w:val="List Paragraph"/>
    <w:basedOn w:val="Normal"/>
    <w:uiPriority w:val="34"/>
    <w:qFormat/>
    <w:rsid w:val="00801F7D"/>
    <w:pPr>
      <w:ind w:left="720"/>
      <w:contextualSpacing/>
    </w:pPr>
  </w:style>
  <w:style w:type="paragraph" w:customStyle="1" w:styleId="Bullet">
    <w:name w:val="Bullet"/>
    <w:basedOn w:val="Normal"/>
    <w:link w:val="BulletChar"/>
    <w:qFormat/>
    <w:rsid w:val="00AC6280"/>
    <w:pPr>
      <w:numPr>
        <w:numId w:val="3"/>
      </w:numPr>
      <w:spacing w:line="240" w:lineRule="auto"/>
    </w:pPr>
    <w:rPr>
      <w:sz w:val="24"/>
      <w:szCs w:val="24"/>
      <w:lang w:val="en-US" w:eastAsia="ja-JP"/>
    </w:rPr>
  </w:style>
  <w:style w:type="paragraph" w:customStyle="1" w:styleId="Bullet2">
    <w:name w:val="Bullet_2"/>
    <w:basedOn w:val="Bullet"/>
    <w:qFormat/>
    <w:rsid w:val="00AC6280"/>
    <w:pPr>
      <w:numPr>
        <w:ilvl w:val="1"/>
      </w:numPr>
    </w:pPr>
  </w:style>
  <w:style w:type="character" w:customStyle="1" w:styleId="BulletChar">
    <w:name w:val="Bullet Char"/>
    <w:basedOn w:val="DefaultParagraphFont"/>
    <w:link w:val="Bullet"/>
    <w:rsid w:val="00AC6280"/>
    <w:rPr>
      <w:rFonts w:eastAsiaTheme="minorEastAsia"/>
      <w:sz w:val="24"/>
      <w:szCs w:val="24"/>
      <w:lang w:val="en-US" w:eastAsia="ja-JP"/>
    </w:rPr>
  </w:style>
  <w:style w:type="paragraph" w:customStyle="1" w:styleId="Body">
    <w:name w:val="Body"/>
    <w:basedOn w:val="Normal"/>
    <w:link w:val="BodyChar"/>
    <w:qFormat/>
    <w:rsid w:val="00F20440"/>
    <w:pPr>
      <w:spacing w:line="240" w:lineRule="auto"/>
    </w:pPr>
    <w:rPr>
      <w:sz w:val="24"/>
      <w:szCs w:val="24"/>
      <w:lang w:val="en-US" w:eastAsia="ja-JP"/>
    </w:rPr>
  </w:style>
  <w:style w:type="character" w:customStyle="1" w:styleId="BodyChar">
    <w:name w:val="Body Char"/>
    <w:basedOn w:val="DefaultParagraphFont"/>
    <w:link w:val="Body"/>
    <w:rsid w:val="00F20440"/>
    <w:rPr>
      <w:rFonts w:eastAsiaTheme="minorEastAsia"/>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2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328B"/>
  </w:style>
  <w:style w:type="character" w:styleId="Hyperlink">
    <w:name w:val="Hyperlink"/>
    <w:basedOn w:val="DefaultParagraphFont"/>
    <w:uiPriority w:val="99"/>
    <w:semiHidden/>
    <w:unhideWhenUsed/>
    <w:rsid w:val="0053328B"/>
    <w:rPr>
      <w:color w:val="0000FF"/>
      <w:u w:val="single"/>
    </w:rPr>
  </w:style>
  <w:style w:type="character" w:styleId="Emphasis">
    <w:name w:val="Emphasis"/>
    <w:basedOn w:val="DefaultParagraphFont"/>
    <w:uiPriority w:val="20"/>
    <w:qFormat/>
    <w:rsid w:val="0053328B"/>
    <w:rPr>
      <w:i/>
      <w:iCs/>
    </w:rPr>
  </w:style>
  <w:style w:type="paragraph" w:styleId="ListParagraph">
    <w:name w:val="List Paragraph"/>
    <w:basedOn w:val="Normal"/>
    <w:uiPriority w:val="34"/>
    <w:qFormat/>
    <w:rsid w:val="00801F7D"/>
    <w:pPr>
      <w:ind w:left="720"/>
      <w:contextualSpacing/>
    </w:pPr>
  </w:style>
  <w:style w:type="paragraph" w:customStyle="1" w:styleId="Bullet">
    <w:name w:val="Bullet"/>
    <w:basedOn w:val="Normal"/>
    <w:link w:val="BulletChar"/>
    <w:qFormat/>
    <w:rsid w:val="00AC6280"/>
    <w:pPr>
      <w:numPr>
        <w:numId w:val="3"/>
      </w:numPr>
      <w:spacing w:line="240" w:lineRule="auto"/>
    </w:pPr>
    <w:rPr>
      <w:sz w:val="24"/>
      <w:szCs w:val="24"/>
      <w:lang w:val="en-US" w:eastAsia="ja-JP"/>
    </w:rPr>
  </w:style>
  <w:style w:type="paragraph" w:customStyle="1" w:styleId="Bullet2">
    <w:name w:val="Bullet_2"/>
    <w:basedOn w:val="Bullet"/>
    <w:qFormat/>
    <w:rsid w:val="00AC6280"/>
    <w:pPr>
      <w:numPr>
        <w:ilvl w:val="1"/>
      </w:numPr>
    </w:pPr>
  </w:style>
  <w:style w:type="character" w:customStyle="1" w:styleId="BulletChar">
    <w:name w:val="Bullet Char"/>
    <w:basedOn w:val="DefaultParagraphFont"/>
    <w:link w:val="Bullet"/>
    <w:rsid w:val="00AC6280"/>
    <w:rPr>
      <w:rFonts w:eastAsiaTheme="minorEastAsia"/>
      <w:sz w:val="24"/>
      <w:szCs w:val="24"/>
      <w:lang w:val="en-US" w:eastAsia="ja-JP"/>
    </w:rPr>
  </w:style>
  <w:style w:type="paragraph" w:customStyle="1" w:styleId="Body">
    <w:name w:val="Body"/>
    <w:basedOn w:val="Normal"/>
    <w:link w:val="BodyChar"/>
    <w:qFormat/>
    <w:rsid w:val="00F20440"/>
    <w:pPr>
      <w:spacing w:line="240" w:lineRule="auto"/>
    </w:pPr>
    <w:rPr>
      <w:sz w:val="24"/>
      <w:szCs w:val="24"/>
      <w:lang w:val="en-US" w:eastAsia="ja-JP"/>
    </w:rPr>
  </w:style>
  <w:style w:type="character" w:customStyle="1" w:styleId="BodyChar">
    <w:name w:val="Body Char"/>
    <w:basedOn w:val="DefaultParagraphFont"/>
    <w:link w:val="Body"/>
    <w:rsid w:val="00F20440"/>
    <w:rPr>
      <w:rFonts w:eastAsiaTheme="minorEastAsia"/>
      <w:sz w:val="24"/>
      <w:szCs w:val="24"/>
      <w:lang w:val="en-US" w:eastAsia="ja-JP"/>
    </w:rPr>
  </w:style>
</w:styles>
</file>

<file path=word/webSettings.xml><?xml version="1.0" encoding="utf-8"?>
<w:webSettings xmlns:r="http://schemas.openxmlformats.org/officeDocument/2006/relationships" xmlns:w="http://schemas.openxmlformats.org/wordprocessingml/2006/main">
  <w:divs>
    <w:div w:id="391121764">
      <w:bodyDiv w:val="1"/>
      <w:marLeft w:val="0"/>
      <w:marRight w:val="0"/>
      <w:marTop w:val="0"/>
      <w:marBottom w:val="0"/>
      <w:divBdr>
        <w:top w:val="none" w:sz="0" w:space="0" w:color="auto"/>
        <w:left w:val="none" w:sz="0" w:space="0" w:color="auto"/>
        <w:bottom w:val="none" w:sz="0" w:space="0" w:color="auto"/>
        <w:right w:val="none" w:sz="0" w:space="0" w:color="auto"/>
      </w:divBdr>
    </w:div>
    <w:div w:id="1769083561">
      <w:bodyDiv w:val="1"/>
      <w:marLeft w:val="0"/>
      <w:marRight w:val="0"/>
      <w:marTop w:val="0"/>
      <w:marBottom w:val="0"/>
      <w:divBdr>
        <w:top w:val="none" w:sz="0" w:space="0" w:color="auto"/>
        <w:left w:val="none" w:sz="0" w:space="0" w:color="auto"/>
        <w:bottom w:val="none" w:sz="0" w:space="0" w:color="auto"/>
        <w:right w:val="none" w:sz="0" w:space="0" w:color="auto"/>
      </w:divBdr>
      <w:divsChild>
        <w:div w:id="850144802">
          <w:marLeft w:val="0"/>
          <w:marRight w:val="0"/>
          <w:marTop w:val="0"/>
          <w:marBottom w:val="0"/>
          <w:divBdr>
            <w:top w:val="none" w:sz="0" w:space="0" w:color="auto"/>
            <w:left w:val="none" w:sz="0" w:space="0" w:color="auto"/>
            <w:bottom w:val="none" w:sz="0" w:space="0" w:color="auto"/>
            <w:right w:val="none" w:sz="0" w:space="0" w:color="auto"/>
          </w:divBdr>
          <w:divsChild>
            <w:div w:id="1248996546">
              <w:marLeft w:val="0"/>
              <w:marRight w:val="0"/>
              <w:marTop w:val="0"/>
              <w:marBottom w:val="0"/>
              <w:divBdr>
                <w:top w:val="none" w:sz="0" w:space="0" w:color="auto"/>
                <w:left w:val="none" w:sz="0" w:space="0" w:color="auto"/>
                <w:bottom w:val="none" w:sz="0" w:space="0" w:color="auto"/>
                <w:right w:val="none" w:sz="0" w:space="0" w:color="auto"/>
              </w:divBdr>
              <w:divsChild>
                <w:div w:id="177434027">
                  <w:marLeft w:val="0"/>
                  <w:marRight w:val="0"/>
                  <w:marTop w:val="0"/>
                  <w:marBottom w:val="0"/>
                  <w:divBdr>
                    <w:top w:val="none" w:sz="0" w:space="0" w:color="auto"/>
                    <w:left w:val="none" w:sz="0" w:space="0" w:color="auto"/>
                    <w:bottom w:val="none" w:sz="0" w:space="0" w:color="auto"/>
                    <w:right w:val="none" w:sz="0" w:space="0" w:color="auto"/>
                  </w:divBdr>
                </w:div>
                <w:div w:id="1852253477">
                  <w:marLeft w:val="0"/>
                  <w:marRight w:val="0"/>
                  <w:marTop w:val="0"/>
                  <w:marBottom w:val="0"/>
                  <w:divBdr>
                    <w:top w:val="none" w:sz="0" w:space="0" w:color="auto"/>
                    <w:left w:val="none" w:sz="0" w:space="0" w:color="auto"/>
                    <w:bottom w:val="none" w:sz="0" w:space="0" w:color="auto"/>
                    <w:right w:val="none" w:sz="0" w:space="0" w:color="auto"/>
                  </w:divBdr>
                </w:div>
                <w:div w:id="41328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382815">
      <w:bodyDiv w:val="1"/>
      <w:marLeft w:val="0"/>
      <w:marRight w:val="0"/>
      <w:marTop w:val="0"/>
      <w:marBottom w:val="0"/>
      <w:divBdr>
        <w:top w:val="none" w:sz="0" w:space="0" w:color="auto"/>
        <w:left w:val="none" w:sz="0" w:space="0" w:color="auto"/>
        <w:bottom w:val="none" w:sz="0" w:space="0" w:color="auto"/>
        <w:right w:val="none" w:sz="0" w:space="0" w:color="auto"/>
      </w:divBdr>
      <w:divsChild>
        <w:div w:id="1450589398">
          <w:marLeft w:val="0"/>
          <w:marRight w:val="0"/>
          <w:marTop w:val="0"/>
          <w:marBottom w:val="0"/>
          <w:divBdr>
            <w:top w:val="none" w:sz="0" w:space="0" w:color="auto"/>
            <w:left w:val="none" w:sz="0" w:space="0" w:color="auto"/>
            <w:bottom w:val="none" w:sz="0" w:space="0" w:color="auto"/>
            <w:right w:val="none" w:sz="0" w:space="0" w:color="auto"/>
          </w:divBdr>
        </w:div>
        <w:div w:id="1809593735">
          <w:marLeft w:val="0"/>
          <w:marRight w:val="0"/>
          <w:marTop w:val="0"/>
          <w:marBottom w:val="0"/>
          <w:divBdr>
            <w:top w:val="none" w:sz="0" w:space="0" w:color="auto"/>
            <w:left w:val="none" w:sz="0" w:space="0" w:color="auto"/>
            <w:bottom w:val="none" w:sz="0" w:space="0" w:color="auto"/>
            <w:right w:val="none" w:sz="0" w:space="0" w:color="auto"/>
          </w:divBdr>
        </w:div>
        <w:div w:id="447967699">
          <w:marLeft w:val="0"/>
          <w:marRight w:val="0"/>
          <w:marTop w:val="0"/>
          <w:marBottom w:val="0"/>
          <w:divBdr>
            <w:top w:val="none" w:sz="0" w:space="0" w:color="auto"/>
            <w:left w:val="none" w:sz="0" w:space="0" w:color="auto"/>
            <w:bottom w:val="none" w:sz="0" w:space="0" w:color="auto"/>
            <w:right w:val="none" w:sz="0" w:space="0" w:color="auto"/>
          </w:divBdr>
        </w:div>
        <w:div w:id="1328245805">
          <w:marLeft w:val="0"/>
          <w:marRight w:val="0"/>
          <w:marTop w:val="0"/>
          <w:marBottom w:val="0"/>
          <w:divBdr>
            <w:top w:val="none" w:sz="0" w:space="0" w:color="auto"/>
            <w:left w:val="none" w:sz="0" w:space="0" w:color="auto"/>
            <w:bottom w:val="none" w:sz="0" w:space="0" w:color="auto"/>
            <w:right w:val="none" w:sz="0" w:space="0" w:color="auto"/>
          </w:divBdr>
        </w:div>
        <w:div w:id="763768725">
          <w:marLeft w:val="0"/>
          <w:marRight w:val="0"/>
          <w:marTop w:val="0"/>
          <w:marBottom w:val="0"/>
          <w:divBdr>
            <w:top w:val="none" w:sz="0" w:space="0" w:color="auto"/>
            <w:left w:val="none" w:sz="0" w:space="0" w:color="auto"/>
            <w:bottom w:val="none" w:sz="0" w:space="0" w:color="auto"/>
            <w:right w:val="none" w:sz="0" w:space="0" w:color="auto"/>
          </w:divBdr>
        </w:div>
        <w:div w:id="1857649094">
          <w:marLeft w:val="0"/>
          <w:marRight w:val="0"/>
          <w:marTop w:val="0"/>
          <w:marBottom w:val="0"/>
          <w:divBdr>
            <w:top w:val="none" w:sz="0" w:space="0" w:color="auto"/>
            <w:left w:val="none" w:sz="0" w:space="0" w:color="auto"/>
            <w:bottom w:val="none" w:sz="0" w:space="0" w:color="auto"/>
            <w:right w:val="none" w:sz="0" w:space="0" w:color="auto"/>
          </w:divBdr>
        </w:div>
        <w:div w:id="1509951181">
          <w:marLeft w:val="0"/>
          <w:marRight w:val="0"/>
          <w:marTop w:val="0"/>
          <w:marBottom w:val="0"/>
          <w:divBdr>
            <w:top w:val="none" w:sz="0" w:space="0" w:color="auto"/>
            <w:left w:val="none" w:sz="0" w:space="0" w:color="auto"/>
            <w:bottom w:val="none" w:sz="0" w:space="0" w:color="auto"/>
            <w:right w:val="none" w:sz="0" w:space="0" w:color="auto"/>
          </w:divBdr>
        </w:div>
        <w:div w:id="1845363386">
          <w:marLeft w:val="0"/>
          <w:marRight w:val="0"/>
          <w:marTop w:val="0"/>
          <w:marBottom w:val="0"/>
          <w:divBdr>
            <w:top w:val="none" w:sz="0" w:space="0" w:color="auto"/>
            <w:left w:val="none" w:sz="0" w:space="0" w:color="auto"/>
            <w:bottom w:val="none" w:sz="0" w:space="0" w:color="auto"/>
            <w:right w:val="none" w:sz="0" w:space="0" w:color="auto"/>
          </w:divBdr>
        </w:div>
        <w:div w:id="662046059">
          <w:marLeft w:val="0"/>
          <w:marRight w:val="0"/>
          <w:marTop w:val="0"/>
          <w:marBottom w:val="0"/>
          <w:divBdr>
            <w:top w:val="none" w:sz="0" w:space="0" w:color="auto"/>
            <w:left w:val="none" w:sz="0" w:space="0" w:color="auto"/>
            <w:bottom w:val="none" w:sz="0" w:space="0" w:color="auto"/>
            <w:right w:val="none" w:sz="0" w:space="0" w:color="auto"/>
          </w:divBdr>
        </w:div>
        <w:div w:id="1478111950">
          <w:marLeft w:val="0"/>
          <w:marRight w:val="0"/>
          <w:marTop w:val="0"/>
          <w:marBottom w:val="0"/>
          <w:divBdr>
            <w:top w:val="none" w:sz="0" w:space="0" w:color="auto"/>
            <w:left w:val="none" w:sz="0" w:space="0" w:color="auto"/>
            <w:bottom w:val="none" w:sz="0" w:space="0" w:color="auto"/>
            <w:right w:val="none" w:sz="0" w:space="0" w:color="auto"/>
          </w:divBdr>
        </w:div>
        <w:div w:id="768046526">
          <w:marLeft w:val="0"/>
          <w:marRight w:val="0"/>
          <w:marTop w:val="0"/>
          <w:marBottom w:val="0"/>
          <w:divBdr>
            <w:top w:val="none" w:sz="0" w:space="0" w:color="auto"/>
            <w:left w:val="none" w:sz="0" w:space="0" w:color="auto"/>
            <w:bottom w:val="none" w:sz="0" w:space="0" w:color="auto"/>
            <w:right w:val="none" w:sz="0" w:space="0" w:color="auto"/>
          </w:divBdr>
        </w:div>
        <w:div w:id="923220460">
          <w:marLeft w:val="0"/>
          <w:marRight w:val="0"/>
          <w:marTop w:val="0"/>
          <w:marBottom w:val="0"/>
          <w:divBdr>
            <w:top w:val="none" w:sz="0" w:space="0" w:color="auto"/>
            <w:left w:val="none" w:sz="0" w:space="0" w:color="auto"/>
            <w:bottom w:val="none" w:sz="0" w:space="0" w:color="auto"/>
            <w:right w:val="none" w:sz="0" w:space="0" w:color="auto"/>
          </w:divBdr>
        </w:div>
        <w:div w:id="502361837">
          <w:marLeft w:val="0"/>
          <w:marRight w:val="0"/>
          <w:marTop w:val="0"/>
          <w:marBottom w:val="0"/>
          <w:divBdr>
            <w:top w:val="none" w:sz="0" w:space="0" w:color="auto"/>
            <w:left w:val="none" w:sz="0" w:space="0" w:color="auto"/>
            <w:bottom w:val="none" w:sz="0" w:space="0" w:color="auto"/>
            <w:right w:val="none" w:sz="0" w:space="0" w:color="auto"/>
          </w:divBdr>
        </w:div>
        <w:div w:id="570847413">
          <w:marLeft w:val="0"/>
          <w:marRight w:val="0"/>
          <w:marTop w:val="0"/>
          <w:marBottom w:val="0"/>
          <w:divBdr>
            <w:top w:val="none" w:sz="0" w:space="0" w:color="auto"/>
            <w:left w:val="none" w:sz="0" w:space="0" w:color="auto"/>
            <w:bottom w:val="none" w:sz="0" w:space="0" w:color="auto"/>
            <w:right w:val="none" w:sz="0" w:space="0" w:color="auto"/>
          </w:divBdr>
        </w:div>
        <w:div w:id="56906788">
          <w:marLeft w:val="0"/>
          <w:marRight w:val="0"/>
          <w:marTop w:val="0"/>
          <w:marBottom w:val="0"/>
          <w:divBdr>
            <w:top w:val="none" w:sz="0" w:space="0" w:color="auto"/>
            <w:left w:val="none" w:sz="0" w:space="0" w:color="auto"/>
            <w:bottom w:val="none" w:sz="0" w:space="0" w:color="auto"/>
            <w:right w:val="none" w:sz="0" w:space="0" w:color="auto"/>
          </w:divBdr>
        </w:div>
        <w:div w:id="149715879">
          <w:marLeft w:val="0"/>
          <w:marRight w:val="0"/>
          <w:marTop w:val="0"/>
          <w:marBottom w:val="0"/>
          <w:divBdr>
            <w:top w:val="none" w:sz="0" w:space="0" w:color="auto"/>
            <w:left w:val="none" w:sz="0" w:space="0" w:color="auto"/>
            <w:bottom w:val="none" w:sz="0" w:space="0" w:color="auto"/>
            <w:right w:val="none" w:sz="0" w:space="0" w:color="auto"/>
          </w:divBdr>
        </w:div>
        <w:div w:id="1825776597">
          <w:marLeft w:val="0"/>
          <w:marRight w:val="0"/>
          <w:marTop w:val="0"/>
          <w:marBottom w:val="0"/>
          <w:divBdr>
            <w:top w:val="none" w:sz="0" w:space="0" w:color="auto"/>
            <w:left w:val="none" w:sz="0" w:space="0" w:color="auto"/>
            <w:bottom w:val="none" w:sz="0" w:space="0" w:color="auto"/>
            <w:right w:val="none" w:sz="0" w:space="0" w:color="auto"/>
          </w:divBdr>
        </w:div>
        <w:div w:id="950934346">
          <w:marLeft w:val="0"/>
          <w:marRight w:val="0"/>
          <w:marTop w:val="0"/>
          <w:marBottom w:val="0"/>
          <w:divBdr>
            <w:top w:val="none" w:sz="0" w:space="0" w:color="auto"/>
            <w:left w:val="none" w:sz="0" w:space="0" w:color="auto"/>
            <w:bottom w:val="none" w:sz="0" w:space="0" w:color="auto"/>
            <w:right w:val="none" w:sz="0" w:space="0" w:color="auto"/>
          </w:divBdr>
        </w:div>
        <w:div w:id="938163">
          <w:marLeft w:val="0"/>
          <w:marRight w:val="0"/>
          <w:marTop w:val="0"/>
          <w:marBottom w:val="0"/>
          <w:divBdr>
            <w:top w:val="none" w:sz="0" w:space="0" w:color="auto"/>
            <w:left w:val="none" w:sz="0" w:space="0" w:color="auto"/>
            <w:bottom w:val="none" w:sz="0" w:space="0" w:color="auto"/>
            <w:right w:val="none" w:sz="0" w:space="0" w:color="auto"/>
          </w:divBdr>
        </w:div>
        <w:div w:id="2068063835">
          <w:marLeft w:val="0"/>
          <w:marRight w:val="0"/>
          <w:marTop w:val="0"/>
          <w:marBottom w:val="0"/>
          <w:divBdr>
            <w:top w:val="none" w:sz="0" w:space="0" w:color="auto"/>
            <w:left w:val="none" w:sz="0" w:space="0" w:color="auto"/>
            <w:bottom w:val="none" w:sz="0" w:space="0" w:color="auto"/>
            <w:right w:val="none" w:sz="0" w:space="0" w:color="auto"/>
          </w:divBdr>
        </w:div>
        <w:div w:id="1978097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035-maritime-archaeological-assoc-wa-att2</dc:title>
  <dc:creator/>
  <cp:lastModifiedBy/>
  <cp:revision>1</cp:revision>
  <dcterms:created xsi:type="dcterms:W3CDTF">2014-10-29T03:44:00Z</dcterms:created>
  <dcterms:modified xsi:type="dcterms:W3CDTF">2014-10-29T03:45:00Z</dcterms:modified>
</cp:coreProperties>
</file>